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9A73F8" w:rsidRDefault="009A73F8" w:rsidP="009A73F8">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31726707" w:history="1">
        <w:r w:rsidRPr="00B3045D">
          <w:rPr>
            <w:rStyle w:val="ac"/>
            <w:rFonts w:hint="eastAsia"/>
            <w:noProof/>
            <w:rtl/>
          </w:rPr>
          <w:t>مسأله</w:t>
        </w:r>
        <w:r w:rsidRPr="00B3045D">
          <w:rPr>
            <w:rStyle w:val="ac"/>
            <w:noProof/>
            <w:rtl/>
          </w:rPr>
          <w:t xml:space="preserve"> 19</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Toc31726707 \h</w:instrText>
        </w:r>
        <w:r>
          <w:rPr>
            <w:noProof/>
            <w:webHidden/>
            <w:rtl/>
          </w:rPr>
          <w:instrText xml:space="preserve"> </w:instrText>
        </w:r>
        <w:r>
          <w:rPr>
            <w:rStyle w:val="ac"/>
            <w:noProof/>
            <w:rtl/>
          </w:rPr>
        </w:r>
        <w:r>
          <w:rPr>
            <w:rStyle w:val="ac"/>
            <w:noProof/>
            <w:rtl/>
          </w:rPr>
          <w:fldChar w:fldCharType="separate"/>
        </w:r>
        <w:r w:rsidR="00EC4E92">
          <w:rPr>
            <w:noProof/>
            <w:webHidden/>
            <w:rtl/>
          </w:rPr>
          <w:t>1</w:t>
        </w:r>
        <w:r>
          <w:rPr>
            <w:rStyle w:val="ac"/>
            <w:noProof/>
            <w:rtl/>
          </w:rPr>
          <w:fldChar w:fldCharType="end"/>
        </w:r>
      </w:hyperlink>
    </w:p>
    <w:p w:rsidR="009A73F8" w:rsidRDefault="009A73F8" w:rsidP="009A73F8">
      <w:pPr>
        <w:pStyle w:val="22"/>
        <w:tabs>
          <w:tab w:val="right" w:leader="dot" w:pos="10194"/>
        </w:tabs>
        <w:rPr>
          <w:rFonts w:asciiTheme="minorHAnsi" w:eastAsiaTheme="minorEastAsia" w:hAnsiTheme="minorHAnsi" w:cstheme="minorBidi"/>
          <w:bCs w:val="0"/>
          <w:noProof/>
          <w:color w:val="auto"/>
          <w:szCs w:val="22"/>
          <w:rtl/>
        </w:rPr>
      </w:pPr>
      <w:hyperlink w:anchor="_Toc31726708" w:history="1">
        <w:r w:rsidRPr="00B3045D">
          <w:rPr>
            <w:rStyle w:val="ac"/>
            <w:rFonts w:hint="eastAsia"/>
            <w:noProof/>
            <w:rtl/>
          </w:rPr>
          <w:t>حکم</w:t>
        </w:r>
        <w:r w:rsidRPr="00B3045D">
          <w:rPr>
            <w:rStyle w:val="ac"/>
            <w:noProof/>
            <w:rtl/>
          </w:rPr>
          <w:t xml:space="preserve"> </w:t>
        </w:r>
        <w:r w:rsidRPr="00B3045D">
          <w:rPr>
            <w:rStyle w:val="ac"/>
            <w:rFonts w:hint="eastAsia"/>
            <w:noProof/>
            <w:rtl/>
          </w:rPr>
          <w:t>نماز</w:t>
        </w:r>
        <w:r w:rsidRPr="00B3045D">
          <w:rPr>
            <w:rStyle w:val="ac"/>
            <w:noProof/>
            <w:rtl/>
          </w:rPr>
          <w:t xml:space="preserve"> </w:t>
        </w:r>
        <w:r w:rsidRPr="00B3045D">
          <w:rPr>
            <w:rStyle w:val="ac"/>
            <w:rFonts w:hint="eastAsia"/>
            <w:noProof/>
            <w:rtl/>
          </w:rPr>
          <w:t>در</w:t>
        </w:r>
        <w:r w:rsidRPr="00B3045D">
          <w:rPr>
            <w:rStyle w:val="ac"/>
            <w:noProof/>
            <w:rtl/>
          </w:rPr>
          <w:t xml:space="preserve"> </w:t>
        </w:r>
        <w:r w:rsidRPr="00B3045D">
          <w:rPr>
            <w:rStyle w:val="ac"/>
            <w:rFonts w:hint="eastAsia"/>
            <w:noProof/>
            <w:rtl/>
          </w:rPr>
          <w:t>حال</w:t>
        </w:r>
        <w:r w:rsidRPr="00B3045D">
          <w:rPr>
            <w:rStyle w:val="ac"/>
            <w:noProof/>
            <w:rtl/>
          </w:rPr>
          <w:t xml:space="preserve"> </w:t>
        </w:r>
        <w:r w:rsidRPr="00B3045D">
          <w:rPr>
            <w:rStyle w:val="ac"/>
            <w:rFonts w:hint="eastAsia"/>
            <w:noProof/>
            <w:rtl/>
          </w:rPr>
          <w:t>خروج</w:t>
        </w:r>
        <w:r w:rsidRPr="00B3045D">
          <w:rPr>
            <w:rStyle w:val="ac"/>
            <w:noProof/>
            <w:rtl/>
          </w:rPr>
          <w:t xml:space="preserve"> </w:t>
        </w:r>
        <w:r w:rsidRPr="00B3045D">
          <w:rPr>
            <w:rStyle w:val="ac"/>
            <w:rFonts w:hint="eastAsia"/>
            <w:noProof/>
            <w:rtl/>
          </w:rPr>
          <w:t>از</w:t>
        </w:r>
        <w:r w:rsidRPr="00B3045D">
          <w:rPr>
            <w:rStyle w:val="ac"/>
            <w:noProof/>
            <w:rtl/>
          </w:rPr>
          <w:t xml:space="preserve"> </w:t>
        </w:r>
        <w:r w:rsidRPr="00B3045D">
          <w:rPr>
            <w:rStyle w:val="ac"/>
            <w:rFonts w:hint="eastAsia"/>
            <w:noProof/>
            <w:rtl/>
          </w:rPr>
          <w:t>مکان</w:t>
        </w:r>
        <w:r w:rsidRPr="00B3045D">
          <w:rPr>
            <w:rStyle w:val="ac"/>
            <w:noProof/>
            <w:rtl/>
          </w:rPr>
          <w:t xml:space="preserve"> </w:t>
        </w:r>
        <w:r w:rsidRPr="00B3045D">
          <w:rPr>
            <w:rStyle w:val="ac"/>
            <w:rFonts w:hint="eastAsia"/>
            <w:noProof/>
            <w:rtl/>
          </w:rPr>
          <w:t>مغصوب</w:t>
        </w:r>
        <w:r w:rsidRPr="00B3045D">
          <w:rPr>
            <w:rStyle w:val="ac"/>
            <w:noProof/>
            <w:rtl/>
          </w:rPr>
          <w:t xml:space="preserve"> </w:t>
        </w:r>
        <w:r w:rsidRPr="00B3045D">
          <w:rPr>
            <w:rStyle w:val="ac"/>
            <w:rFonts w:hint="eastAsia"/>
            <w:noProof/>
            <w:rtl/>
          </w:rPr>
          <w:t>در</w:t>
        </w:r>
        <w:r w:rsidRPr="00B3045D">
          <w:rPr>
            <w:rStyle w:val="ac"/>
            <w:noProof/>
            <w:rtl/>
          </w:rPr>
          <w:t xml:space="preserve"> </w:t>
        </w:r>
        <w:r w:rsidRPr="00B3045D">
          <w:rPr>
            <w:rStyle w:val="ac"/>
            <w:rFonts w:hint="eastAsia"/>
            <w:noProof/>
            <w:rtl/>
          </w:rPr>
          <w:t>ض</w:t>
        </w:r>
        <w:r w:rsidRPr="00B3045D">
          <w:rPr>
            <w:rStyle w:val="ac"/>
            <w:rFonts w:hint="cs"/>
            <w:noProof/>
            <w:rtl/>
          </w:rPr>
          <w:t>ی</w:t>
        </w:r>
        <w:r w:rsidRPr="00B3045D">
          <w:rPr>
            <w:rStyle w:val="ac"/>
            <w:rFonts w:hint="eastAsia"/>
            <w:noProof/>
            <w:rtl/>
          </w:rPr>
          <w:t>ق</w:t>
        </w:r>
        <w:r w:rsidRPr="00B3045D">
          <w:rPr>
            <w:rStyle w:val="ac"/>
            <w:noProof/>
            <w:rtl/>
          </w:rPr>
          <w:t xml:space="preserve"> </w:t>
        </w:r>
        <w:r w:rsidRPr="00B3045D">
          <w:rPr>
            <w:rStyle w:val="ac"/>
            <w:rFonts w:hint="eastAsia"/>
            <w:noProof/>
            <w:rtl/>
          </w:rPr>
          <w:t>وقت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Toc31726708 \h</w:instrText>
        </w:r>
        <w:r>
          <w:rPr>
            <w:noProof/>
            <w:webHidden/>
            <w:rtl/>
          </w:rPr>
          <w:instrText xml:space="preserve"> </w:instrText>
        </w:r>
        <w:r>
          <w:rPr>
            <w:rStyle w:val="ac"/>
            <w:noProof/>
            <w:rtl/>
          </w:rPr>
        </w:r>
        <w:r>
          <w:rPr>
            <w:rStyle w:val="ac"/>
            <w:noProof/>
            <w:rtl/>
          </w:rPr>
          <w:fldChar w:fldCharType="separate"/>
        </w:r>
        <w:r w:rsidR="00EC4E92">
          <w:rPr>
            <w:noProof/>
            <w:webHidden/>
            <w:rtl/>
          </w:rPr>
          <w:t>1</w:t>
        </w:r>
        <w:r>
          <w:rPr>
            <w:rStyle w:val="ac"/>
            <w:noProof/>
            <w:rtl/>
          </w:rPr>
          <w:fldChar w:fldCharType="end"/>
        </w:r>
      </w:hyperlink>
    </w:p>
    <w:p w:rsidR="009A73F8" w:rsidRDefault="009A73F8" w:rsidP="009A73F8">
      <w:pPr>
        <w:pStyle w:val="32"/>
        <w:tabs>
          <w:tab w:val="right" w:leader="dot" w:pos="10194"/>
        </w:tabs>
        <w:rPr>
          <w:rFonts w:asciiTheme="minorHAnsi" w:eastAsiaTheme="minorEastAsia" w:hAnsiTheme="minorHAnsi" w:cstheme="minorBidi"/>
          <w:bCs w:val="0"/>
          <w:iCs w:val="0"/>
          <w:noProof/>
          <w:color w:val="auto"/>
          <w:szCs w:val="22"/>
          <w:rtl/>
        </w:rPr>
      </w:pPr>
      <w:hyperlink w:anchor="_Toc31726709" w:history="1">
        <w:r w:rsidRPr="00B3045D">
          <w:rPr>
            <w:rStyle w:val="ac"/>
            <w:rFonts w:hint="eastAsia"/>
            <w:noProof/>
            <w:rtl/>
          </w:rPr>
          <w:t>تقدم</w:t>
        </w:r>
        <w:r w:rsidRPr="00B3045D">
          <w:rPr>
            <w:rStyle w:val="ac"/>
            <w:noProof/>
            <w:rtl/>
          </w:rPr>
          <w:t xml:space="preserve"> </w:t>
        </w:r>
        <w:r w:rsidRPr="00B3045D">
          <w:rPr>
            <w:rStyle w:val="ac"/>
            <w:rFonts w:hint="eastAsia"/>
            <w:noProof/>
            <w:rtl/>
          </w:rPr>
          <w:t>حرمت</w:t>
        </w:r>
        <w:r w:rsidRPr="00B3045D">
          <w:rPr>
            <w:rStyle w:val="ac"/>
            <w:noProof/>
            <w:rtl/>
          </w:rPr>
          <w:t xml:space="preserve"> </w:t>
        </w:r>
        <w:r w:rsidRPr="00B3045D">
          <w:rPr>
            <w:rStyle w:val="ac"/>
            <w:rFonts w:hint="eastAsia"/>
            <w:noProof/>
            <w:rtl/>
          </w:rPr>
          <w:t>غصب</w:t>
        </w:r>
        <w:r w:rsidRPr="00B3045D">
          <w:rPr>
            <w:rStyle w:val="ac"/>
            <w:noProof/>
            <w:rtl/>
          </w:rPr>
          <w:t xml:space="preserve"> </w:t>
        </w:r>
        <w:r w:rsidRPr="00B3045D">
          <w:rPr>
            <w:rStyle w:val="ac"/>
            <w:rFonts w:hint="eastAsia"/>
            <w:noProof/>
            <w:rtl/>
          </w:rPr>
          <w:t>بر</w:t>
        </w:r>
        <w:r w:rsidRPr="00B3045D">
          <w:rPr>
            <w:rStyle w:val="ac"/>
            <w:noProof/>
            <w:rtl/>
          </w:rPr>
          <w:t xml:space="preserve"> </w:t>
        </w:r>
        <w:r w:rsidRPr="00B3045D">
          <w:rPr>
            <w:rStyle w:val="ac"/>
            <w:rFonts w:hint="eastAsia"/>
            <w:noProof/>
            <w:rtl/>
          </w:rPr>
          <w:t>وجوب</w:t>
        </w:r>
        <w:r w:rsidRPr="00B3045D">
          <w:rPr>
            <w:rStyle w:val="ac"/>
            <w:noProof/>
            <w:rtl/>
          </w:rPr>
          <w:t xml:space="preserve"> </w:t>
        </w:r>
        <w:r w:rsidRPr="00B3045D">
          <w:rPr>
            <w:rStyle w:val="ac"/>
            <w:rFonts w:hint="eastAsia"/>
            <w:noProof/>
            <w:rtl/>
          </w:rPr>
          <w:t>اخت</w:t>
        </w:r>
        <w:r w:rsidRPr="00B3045D">
          <w:rPr>
            <w:rStyle w:val="ac"/>
            <w:rFonts w:hint="cs"/>
            <w:noProof/>
            <w:rtl/>
          </w:rPr>
          <w:t>ی</w:t>
        </w:r>
        <w:r w:rsidRPr="00B3045D">
          <w:rPr>
            <w:rStyle w:val="ac"/>
            <w:rFonts w:hint="eastAsia"/>
            <w:noProof/>
            <w:rtl/>
          </w:rPr>
          <w:t>ار</w:t>
        </w:r>
        <w:r w:rsidRPr="00B3045D">
          <w:rPr>
            <w:rStyle w:val="ac"/>
            <w:rFonts w:hint="cs"/>
            <w:noProof/>
            <w:rtl/>
          </w:rPr>
          <w:t>ی</w:t>
        </w:r>
        <w:r w:rsidRPr="00B3045D">
          <w:rPr>
            <w:rStyle w:val="ac"/>
            <w:noProof/>
            <w:rtl/>
          </w:rPr>
          <w:t xml:space="preserve"> </w:t>
        </w:r>
        <w:r w:rsidRPr="00B3045D">
          <w:rPr>
            <w:rStyle w:val="ac"/>
            <w:rFonts w:hint="eastAsia"/>
            <w:noProof/>
            <w:rtl/>
          </w:rPr>
          <w:t>نماز</w:t>
        </w:r>
        <w:r w:rsidRPr="00B3045D">
          <w:rPr>
            <w:rStyle w:val="ac"/>
            <w:noProof/>
            <w:rtl/>
          </w:rPr>
          <w:t xml:space="preserve"> </w:t>
        </w:r>
        <w:r w:rsidRPr="00B3045D">
          <w:rPr>
            <w:rStyle w:val="ac"/>
            <w:rFonts w:hint="eastAsia"/>
            <w:noProof/>
            <w:rtl/>
          </w:rPr>
          <w:t>در</w:t>
        </w:r>
        <w:r w:rsidRPr="00B3045D">
          <w:rPr>
            <w:rStyle w:val="ac"/>
            <w:noProof/>
            <w:rtl/>
          </w:rPr>
          <w:t xml:space="preserve"> </w:t>
        </w:r>
        <w:r w:rsidRPr="00B3045D">
          <w:rPr>
            <w:rStyle w:val="ac"/>
            <w:rFonts w:hint="eastAsia"/>
            <w:noProof/>
            <w:rtl/>
          </w:rPr>
          <w:t>تزاحم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Toc31726709 \h</w:instrText>
        </w:r>
        <w:r>
          <w:rPr>
            <w:noProof/>
            <w:webHidden/>
            <w:rtl/>
          </w:rPr>
          <w:instrText xml:space="preserve"> </w:instrText>
        </w:r>
        <w:r>
          <w:rPr>
            <w:rStyle w:val="ac"/>
            <w:noProof/>
            <w:rtl/>
          </w:rPr>
        </w:r>
        <w:r>
          <w:rPr>
            <w:rStyle w:val="ac"/>
            <w:noProof/>
            <w:rtl/>
          </w:rPr>
          <w:fldChar w:fldCharType="separate"/>
        </w:r>
        <w:r w:rsidR="00EC4E92">
          <w:rPr>
            <w:noProof/>
            <w:webHidden/>
            <w:rtl/>
          </w:rPr>
          <w:t>2</w:t>
        </w:r>
        <w:r>
          <w:rPr>
            <w:rStyle w:val="ac"/>
            <w:noProof/>
            <w:rtl/>
          </w:rPr>
          <w:fldChar w:fldCharType="end"/>
        </w:r>
      </w:hyperlink>
    </w:p>
    <w:p w:rsidR="009A73F8" w:rsidRDefault="009A73F8" w:rsidP="009A73F8">
      <w:pPr>
        <w:pStyle w:val="32"/>
        <w:tabs>
          <w:tab w:val="right" w:leader="dot" w:pos="10194"/>
        </w:tabs>
        <w:rPr>
          <w:rFonts w:asciiTheme="minorHAnsi" w:eastAsiaTheme="minorEastAsia" w:hAnsiTheme="minorHAnsi" w:cstheme="minorBidi"/>
          <w:bCs w:val="0"/>
          <w:iCs w:val="0"/>
          <w:noProof/>
          <w:color w:val="auto"/>
          <w:szCs w:val="22"/>
          <w:rtl/>
        </w:rPr>
      </w:pPr>
      <w:hyperlink w:anchor="_Toc31726710" w:history="1">
        <w:r w:rsidRPr="00B3045D">
          <w:rPr>
            <w:rStyle w:val="ac"/>
            <w:rFonts w:hint="eastAsia"/>
            <w:noProof/>
            <w:rtl/>
          </w:rPr>
          <w:t>بررس</w:t>
        </w:r>
        <w:r w:rsidRPr="00B3045D">
          <w:rPr>
            <w:rStyle w:val="ac"/>
            <w:rFonts w:hint="cs"/>
            <w:noProof/>
            <w:rtl/>
          </w:rPr>
          <w:t>ی</w:t>
        </w:r>
        <w:r w:rsidRPr="00B3045D">
          <w:rPr>
            <w:rStyle w:val="ac"/>
            <w:noProof/>
            <w:rtl/>
          </w:rPr>
          <w:t xml:space="preserve"> </w:t>
        </w:r>
        <w:r w:rsidRPr="00B3045D">
          <w:rPr>
            <w:rStyle w:val="ac"/>
            <w:rFonts w:hint="eastAsia"/>
            <w:noProof/>
            <w:rtl/>
          </w:rPr>
          <w:t>کم</w:t>
        </w:r>
        <w:r w:rsidRPr="00B3045D">
          <w:rPr>
            <w:rStyle w:val="ac"/>
            <w:rFonts w:hint="cs"/>
            <w:noProof/>
            <w:rtl/>
          </w:rPr>
          <w:t>ی</w:t>
        </w:r>
        <w:r w:rsidRPr="00B3045D">
          <w:rPr>
            <w:rStyle w:val="ac"/>
            <w:rFonts w:hint="eastAsia"/>
            <w:noProof/>
            <w:rtl/>
          </w:rPr>
          <w:t>ت</w:t>
        </w:r>
        <w:r w:rsidRPr="00B3045D">
          <w:rPr>
            <w:rStyle w:val="ac"/>
            <w:noProof/>
            <w:rtl/>
          </w:rPr>
          <w:t xml:space="preserve"> </w:t>
        </w:r>
        <w:r w:rsidRPr="00B3045D">
          <w:rPr>
            <w:rStyle w:val="ac"/>
            <w:rFonts w:hint="eastAsia"/>
            <w:noProof/>
            <w:rtl/>
          </w:rPr>
          <w:t>نماز</w:t>
        </w:r>
        <w:r w:rsidRPr="00B3045D">
          <w:rPr>
            <w:rStyle w:val="ac"/>
            <w:noProof/>
            <w:rtl/>
          </w:rPr>
          <w:t xml:space="preserve"> </w:t>
        </w:r>
        <w:r w:rsidRPr="00B3045D">
          <w:rPr>
            <w:rStyle w:val="ac"/>
            <w:rFonts w:hint="eastAsia"/>
            <w:noProof/>
            <w:rtl/>
          </w:rPr>
          <w:t>ا</w:t>
        </w:r>
        <w:r w:rsidRPr="00B3045D">
          <w:rPr>
            <w:rStyle w:val="ac"/>
            <w:rFonts w:hint="cs"/>
            <w:noProof/>
            <w:rtl/>
          </w:rPr>
          <w:t>ی</w:t>
        </w:r>
        <w:r w:rsidRPr="00B3045D">
          <w:rPr>
            <w:rStyle w:val="ac"/>
            <w:rFonts w:hint="eastAsia"/>
            <w:noProof/>
            <w:rtl/>
          </w:rPr>
          <w:t>ما</w:t>
        </w:r>
        <w:r w:rsidRPr="00B3045D">
          <w:rPr>
            <w:rStyle w:val="ac"/>
            <w:rFonts w:hint="cs"/>
            <w:noProof/>
            <w:rtl/>
          </w:rPr>
          <w:t>یی</w:t>
        </w:r>
        <w:r w:rsidRPr="00B3045D">
          <w:rPr>
            <w:rStyle w:val="ac"/>
            <w:noProof/>
            <w:rtl/>
          </w:rPr>
          <w:t xml:space="preserve"> </w:t>
        </w:r>
        <w:r w:rsidRPr="00B3045D">
          <w:rPr>
            <w:rStyle w:val="ac"/>
            <w:rFonts w:hint="eastAsia"/>
            <w:noProof/>
            <w:rtl/>
          </w:rPr>
          <w:t>بر</w:t>
        </w:r>
        <w:r w:rsidRPr="00B3045D">
          <w:rPr>
            <w:rStyle w:val="ac"/>
            <w:noProof/>
            <w:rtl/>
          </w:rPr>
          <w:t xml:space="preserve"> </w:t>
        </w:r>
        <w:r w:rsidRPr="00B3045D">
          <w:rPr>
            <w:rStyle w:val="ac"/>
            <w:rFonts w:hint="eastAsia"/>
            <w:noProof/>
            <w:rtl/>
          </w:rPr>
          <w:t>اساس</w:t>
        </w:r>
        <w:r w:rsidRPr="00B3045D">
          <w:rPr>
            <w:rStyle w:val="ac"/>
            <w:noProof/>
            <w:rtl/>
          </w:rPr>
          <w:t xml:space="preserve"> </w:t>
        </w:r>
        <w:r w:rsidRPr="00B3045D">
          <w:rPr>
            <w:rStyle w:val="ac"/>
            <w:rFonts w:hint="eastAsia"/>
            <w:noProof/>
            <w:rtl/>
          </w:rPr>
          <w:t>مقدار</w:t>
        </w:r>
        <w:r w:rsidRPr="00B3045D">
          <w:rPr>
            <w:rStyle w:val="ac"/>
            <w:noProof/>
            <w:rtl/>
          </w:rPr>
          <w:t xml:space="preserve"> </w:t>
        </w:r>
        <w:r w:rsidRPr="00B3045D">
          <w:rPr>
            <w:rStyle w:val="ac"/>
            <w:rFonts w:hint="eastAsia"/>
            <w:noProof/>
            <w:rtl/>
          </w:rPr>
          <w:t>اتحاد</w:t>
        </w:r>
        <w:r w:rsidRPr="00B3045D">
          <w:rPr>
            <w:rStyle w:val="ac"/>
            <w:noProof/>
            <w:rtl/>
          </w:rPr>
          <w:t xml:space="preserve"> </w:t>
        </w:r>
        <w:r w:rsidRPr="00B3045D">
          <w:rPr>
            <w:rStyle w:val="ac"/>
            <w:rFonts w:hint="eastAsia"/>
            <w:noProof/>
            <w:rtl/>
          </w:rPr>
          <w:t>به</w:t>
        </w:r>
        <w:r w:rsidRPr="00B3045D">
          <w:rPr>
            <w:rStyle w:val="ac"/>
            <w:noProof/>
            <w:rtl/>
          </w:rPr>
          <w:t xml:space="preserve"> </w:t>
        </w:r>
        <w:r w:rsidRPr="00B3045D">
          <w:rPr>
            <w:rStyle w:val="ac"/>
            <w:rFonts w:hint="eastAsia"/>
            <w:noProof/>
            <w:rtl/>
          </w:rPr>
          <w:t>غصب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Toc31726710 \h</w:instrText>
        </w:r>
        <w:r>
          <w:rPr>
            <w:noProof/>
            <w:webHidden/>
            <w:rtl/>
          </w:rPr>
          <w:instrText xml:space="preserve"> </w:instrText>
        </w:r>
        <w:r>
          <w:rPr>
            <w:rStyle w:val="ac"/>
            <w:noProof/>
            <w:rtl/>
          </w:rPr>
        </w:r>
        <w:r>
          <w:rPr>
            <w:rStyle w:val="ac"/>
            <w:noProof/>
            <w:rtl/>
          </w:rPr>
          <w:fldChar w:fldCharType="separate"/>
        </w:r>
        <w:r w:rsidR="00EC4E92">
          <w:rPr>
            <w:noProof/>
            <w:webHidden/>
            <w:rtl/>
          </w:rPr>
          <w:t>3</w:t>
        </w:r>
        <w:r>
          <w:rPr>
            <w:rStyle w:val="ac"/>
            <w:noProof/>
            <w:rtl/>
          </w:rPr>
          <w:fldChar w:fldCharType="end"/>
        </w:r>
      </w:hyperlink>
    </w:p>
    <w:p w:rsidR="009A73F8" w:rsidRDefault="009A73F8" w:rsidP="009A73F8">
      <w:pPr>
        <w:pStyle w:val="32"/>
        <w:tabs>
          <w:tab w:val="right" w:leader="dot" w:pos="10194"/>
        </w:tabs>
        <w:rPr>
          <w:rFonts w:asciiTheme="minorHAnsi" w:eastAsiaTheme="minorEastAsia" w:hAnsiTheme="minorHAnsi" w:cstheme="minorBidi"/>
          <w:bCs w:val="0"/>
          <w:iCs w:val="0"/>
          <w:noProof/>
          <w:color w:val="auto"/>
          <w:szCs w:val="22"/>
          <w:rtl/>
        </w:rPr>
      </w:pPr>
      <w:hyperlink w:anchor="_Toc31726711" w:history="1">
        <w:r w:rsidRPr="00B3045D">
          <w:rPr>
            <w:rStyle w:val="ac"/>
            <w:rFonts w:hint="eastAsia"/>
            <w:noProof/>
            <w:rtl/>
          </w:rPr>
          <w:t>شبهه</w:t>
        </w:r>
        <w:r w:rsidRPr="00B3045D">
          <w:rPr>
            <w:rStyle w:val="ac"/>
            <w:noProof/>
            <w:rtl/>
          </w:rPr>
          <w:t xml:space="preserve"> </w:t>
        </w:r>
        <w:r w:rsidRPr="00B3045D">
          <w:rPr>
            <w:rStyle w:val="ac"/>
            <w:rFonts w:hint="eastAsia"/>
            <w:noProof/>
            <w:rtl/>
          </w:rPr>
          <w:t>عدم</w:t>
        </w:r>
        <w:r w:rsidRPr="00B3045D">
          <w:rPr>
            <w:rStyle w:val="ac"/>
            <w:noProof/>
            <w:rtl/>
          </w:rPr>
          <w:t xml:space="preserve"> </w:t>
        </w:r>
        <w:r w:rsidRPr="00B3045D">
          <w:rPr>
            <w:rStyle w:val="ac"/>
            <w:rFonts w:hint="eastAsia"/>
            <w:noProof/>
            <w:rtl/>
          </w:rPr>
          <w:t>وجوب</w:t>
        </w:r>
        <w:r w:rsidRPr="00B3045D">
          <w:rPr>
            <w:rStyle w:val="ac"/>
            <w:noProof/>
            <w:rtl/>
          </w:rPr>
          <w:t xml:space="preserve"> </w:t>
        </w:r>
        <w:r w:rsidRPr="00B3045D">
          <w:rPr>
            <w:rStyle w:val="ac"/>
            <w:rFonts w:hint="eastAsia"/>
            <w:noProof/>
            <w:rtl/>
          </w:rPr>
          <w:t>نماز</w:t>
        </w:r>
        <w:r w:rsidRPr="00B3045D">
          <w:rPr>
            <w:rStyle w:val="ac"/>
            <w:noProof/>
            <w:rtl/>
          </w:rPr>
          <w:t xml:space="preserve"> </w:t>
        </w:r>
        <w:r w:rsidRPr="00B3045D">
          <w:rPr>
            <w:rStyle w:val="ac"/>
            <w:rFonts w:hint="eastAsia"/>
            <w:noProof/>
            <w:rtl/>
          </w:rPr>
          <w:t>أدا</w:t>
        </w:r>
        <w:r w:rsidRPr="00B3045D">
          <w:rPr>
            <w:rStyle w:val="ac"/>
            <w:rFonts w:hint="cs"/>
            <w:noProof/>
            <w:rtl/>
          </w:rPr>
          <w:t>یی</w:t>
        </w:r>
        <w:r w:rsidRPr="00B3045D">
          <w:rPr>
            <w:rStyle w:val="ac"/>
            <w:noProof/>
            <w:rtl/>
          </w:rPr>
          <w:t xml:space="preserve"> </w:t>
        </w:r>
        <w:r w:rsidRPr="00B3045D">
          <w:rPr>
            <w:rStyle w:val="ac"/>
            <w:rFonts w:hint="eastAsia"/>
            <w:noProof/>
            <w:rtl/>
          </w:rPr>
          <w:t>در</w:t>
        </w:r>
        <w:r w:rsidRPr="00B3045D">
          <w:rPr>
            <w:rStyle w:val="ac"/>
            <w:noProof/>
            <w:rtl/>
          </w:rPr>
          <w:t xml:space="preserve"> </w:t>
        </w:r>
        <w:r w:rsidRPr="00B3045D">
          <w:rPr>
            <w:rStyle w:val="ac"/>
            <w:rFonts w:hint="eastAsia"/>
            <w:noProof/>
            <w:rtl/>
          </w:rPr>
          <w:t>فرض</w:t>
        </w:r>
        <w:r w:rsidRPr="00B3045D">
          <w:rPr>
            <w:rStyle w:val="ac"/>
            <w:noProof/>
            <w:rtl/>
          </w:rPr>
          <w:t xml:space="preserve"> </w:t>
        </w:r>
        <w:r w:rsidRPr="00B3045D">
          <w:rPr>
            <w:rStyle w:val="ac"/>
            <w:rFonts w:hint="eastAsia"/>
            <w:noProof/>
            <w:rtl/>
          </w:rPr>
          <w:t>اتحاد</w:t>
        </w:r>
        <w:r w:rsidRPr="00B3045D">
          <w:rPr>
            <w:rStyle w:val="ac"/>
            <w:noProof/>
            <w:rtl/>
          </w:rPr>
          <w:t xml:space="preserve"> </w:t>
        </w:r>
        <w:r w:rsidRPr="00B3045D">
          <w:rPr>
            <w:rStyle w:val="ac"/>
            <w:rFonts w:hint="eastAsia"/>
            <w:noProof/>
            <w:rtl/>
          </w:rPr>
          <w:t>جم</w:t>
        </w:r>
        <w:r w:rsidRPr="00B3045D">
          <w:rPr>
            <w:rStyle w:val="ac"/>
            <w:rFonts w:hint="cs"/>
            <w:noProof/>
            <w:rtl/>
          </w:rPr>
          <w:t>ی</w:t>
        </w:r>
        <w:r w:rsidRPr="00B3045D">
          <w:rPr>
            <w:rStyle w:val="ac"/>
            <w:rFonts w:hint="eastAsia"/>
            <w:noProof/>
            <w:rtl/>
          </w:rPr>
          <w:t>ع</w:t>
        </w:r>
        <w:r w:rsidRPr="00B3045D">
          <w:rPr>
            <w:rStyle w:val="ac"/>
            <w:noProof/>
            <w:rtl/>
          </w:rPr>
          <w:t xml:space="preserve"> </w:t>
        </w:r>
        <w:r w:rsidRPr="00B3045D">
          <w:rPr>
            <w:rStyle w:val="ac"/>
            <w:rFonts w:hint="eastAsia"/>
            <w:noProof/>
            <w:rtl/>
          </w:rPr>
          <w:t>افعال</w:t>
        </w:r>
        <w:r w:rsidRPr="00B3045D">
          <w:rPr>
            <w:rStyle w:val="ac"/>
            <w:noProof/>
            <w:rtl/>
          </w:rPr>
          <w:t xml:space="preserve"> </w:t>
        </w:r>
        <w:r w:rsidRPr="00B3045D">
          <w:rPr>
            <w:rStyle w:val="ac"/>
            <w:rFonts w:hint="eastAsia"/>
            <w:noProof/>
            <w:rtl/>
          </w:rPr>
          <w:t>با</w:t>
        </w:r>
        <w:r w:rsidRPr="00B3045D">
          <w:rPr>
            <w:rStyle w:val="ac"/>
            <w:noProof/>
            <w:rtl/>
          </w:rPr>
          <w:t xml:space="preserve"> </w:t>
        </w:r>
        <w:r w:rsidRPr="00B3045D">
          <w:rPr>
            <w:rStyle w:val="ac"/>
            <w:rFonts w:hint="eastAsia"/>
            <w:noProof/>
            <w:rtl/>
          </w:rPr>
          <w:t>غصب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Toc31726711 \h</w:instrText>
        </w:r>
        <w:r>
          <w:rPr>
            <w:noProof/>
            <w:webHidden/>
            <w:rtl/>
          </w:rPr>
          <w:instrText xml:space="preserve"> </w:instrText>
        </w:r>
        <w:r>
          <w:rPr>
            <w:rStyle w:val="ac"/>
            <w:noProof/>
            <w:rtl/>
          </w:rPr>
        </w:r>
        <w:r>
          <w:rPr>
            <w:rStyle w:val="ac"/>
            <w:noProof/>
            <w:rtl/>
          </w:rPr>
          <w:fldChar w:fldCharType="separate"/>
        </w:r>
        <w:r w:rsidR="00EC4E92">
          <w:rPr>
            <w:noProof/>
            <w:webHidden/>
            <w:rtl/>
          </w:rPr>
          <w:t>4</w:t>
        </w:r>
        <w:r>
          <w:rPr>
            <w:rStyle w:val="ac"/>
            <w:noProof/>
            <w:rtl/>
          </w:rPr>
          <w:fldChar w:fldCharType="end"/>
        </w:r>
      </w:hyperlink>
    </w:p>
    <w:p w:rsidR="009A73F8" w:rsidRDefault="009A73F8" w:rsidP="009A73F8">
      <w:pPr>
        <w:pStyle w:val="42"/>
        <w:tabs>
          <w:tab w:val="right" w:leader="dot" w:pos="10194"/>
        </w:tabs>
        <w:rPr>
          <w:rFonts w:asciiTheme="minorHAnsi" w:eastAsiaTheme="minorEastAsia" w:hAnsiTheme="minorHAnsi" w:cstheme="minorBidi"/>
          <w:bCs w:val="0"/>
          <w:noProof/>
          <w:color w:val="auto"/>
          <w:szCs w:val="22"/>
          <w:rtl/>
        </w:rPr>
      </w:pPr>
      <w:hyperlink w:anchor="_Toc31726712" w:history="1">
        <w:r w:rsidRPr="00B3045D">
          <w:rPr>
            <w:rStyle w:val="ac"/>
            <w:rFonts w:hint="eastAsia"/>
            <w:noProof/>
            <w:rtl/>
          </w:rPr>
          <w:t>جواب</w:t>
        </w:r>
        <w:r w:rsidRPr="00B3045D">
          <w:rPr>
            <w:rStyle w:val="ac"/>
            <w:noProof/>
            <w:rtl/>
          </w:rPr>
          <w:t xml:space="preserve"> </w:t>
        </w:r>
        <w:r w:rsidRPr="00B3045D">
          <w:rPr>
            <w:rStyle w:val="ac"/>
            <w:rFonts w:hint="eastAsia"/>
            <w:noProof/>
            <w:rtl/>
          </w:rPr>
          <w:t>مرحوم</w:t>
        </w:r>
        <w:r w:rsidRPr="00B3045D">
          <w:rPr>
            <w:rStyle w:val="ac"/>
            <w:noProof/>
            <w:rtl/>
          </w:rPr>
          <w:t xml:space="preserve"> </w:t>
        </w:r>
        <w:r w:rsidRPr="00B3045D">
          <w:rPr>
            <w:rStyle w:val="ac"/>
            <w:rFonts w:hint="eastAsia"/>
            <w:noProof/>
            <w:rtl/>
          </w:rPr>
          <w:t>خو</w:t>
        </w:r>
        <w:r w:rsidRPr="00B3045D">
          <w:rPr>
            <w:rStyle w:val="ac"/>
            <w:rFonts w:hint="cs"/>
            <w:noProof/>
            <w:rtl/>
          </w:rPr>
          <w:t>یی</w:t>
        </w:r>
        <w:r w:rsidRPr="00B3045D">
          <w:rPr>
            <w:rStyle w:val="ac"/>
            <w:noProof/>
            <w:rtl/>
          </w:rPr>
          <w:t xml:space="preserve"> (</w:t>
        </w:r>
        <w:r w:rsidRPr="00B3045D">
          <w:rPr>
            <w:rStyle w:val="ac"/>
            <w:rFonts w:hint="eastAsia"/>
            <w:noProof/>
            <w:rtl/>
          </w:rPr>
          <w:t>وجود</w:t>
        </w:r>
        <w:r w:rsidRPr="00B3045D">
          <w:rPr>
            <w:rStyle w:val="ac"/>
            <w:noProof/>
            <w:rtl/>
          </w:rPr>
          <w:t xml:space="preserve"> </w:t>
        </w:r>
        <w:r w:rsidRPr="00B3045D">
          <w:rPr>
            <w:rStyle w:val="ac"/>
            <w:rFonts w:hint="eastAsia"/>
            <w:noProof/>
            <w:rtl/>
          </w:rPr>
          <w:t>دل</w:t>
        </w:r>
        <w:r w:rsidRPr="00B3045D">
          <w:rPr>
            <w:rStyle w:val="ac"/>
            <w:rFonts w:hint="cs"/>
            <w:noProof/>
            <w:rtl/>
          </w:rPr>
          <w:t>ی</w:t>
        </w:r>
        <w:r w:rsidRPr="00B3045D">
          <w:rPr>
            <w:rStyle w:val="ac"/>
            <w:rFonts w:hint="eastAsia"/>
            <w:noProof/>
            <w:rtl/>
          </w:rPr>
          <w:t>ل</w:t>
        </w:r>
        <w:r w:rsidRPr="00B3045D">
          <w:rPr>
            <w:rStyle w:val="ac"/>
            <w:noProof/>
            <w:rtl/>
          </w:rPr>
          <w:t xml:space="preserve"> </w:t>
        </w:r>
        <w:r w:rsidRPr="00B3045D">
          <w:rPr>
            <w:rStyle w:val="ac"/>
            <w:rFonts w:hint="eastAsia"/>
            <w:noProof/>
            <w:rtl/>
          </w:rPr>
          <w:t>بر</w:t>
        </w:r>
        <w:r w:rsidRPr="00B3045D">
          <w:rPr>
            <w:rStyle w:val="ac"/>
            <w:noProof/>
            <w:rtl/>
          </w:rPr>
          <w:t xml:space="preserve"> </w:t>
        </w:r>
        <w:r w:rsidRPr="00B3045D">
          <w:rPr>
            <w:rStyle w:val="ac"/>
            <w:rFonts w:hint="eastAsia"/>
            <w:noProof/>
            <w:rtl/>
          </w:rPr>
          <w:t>عدم</w:t>
        </w:r>
        <w:r w:rsidRPr="00B3045D">
          <w:rPr>
            <w:rStyle w:val="ac"/>
            <w:noProof/>
            <w:rtl/>
          </w:rPr>
          <w:t xml:space="preserve"> </w:t>
        </w:r>
        <w:r w:rsidRPr="00B3045D">
          <w:rPr>
            <w:rStyle w:val="ac"/>
            <w:rFonts w:hint="eastAsia"/>
            <w:noProof/>
            <w:rtl/>
          </w:rPr>
          <w:t>سقوط</w:t>
        </w:r>
        <w:r w:rsidRPr="00B3045D">
          <w:rPr>
            <w:rStyle w:val="ac"/>
            <w:noProof/>
            <w:rtl/>
          </w:rPr>
          <w:t xml:space="preserve"> </w:t>
        </w:r>
        <w:r w:rsidRPr="00B3045D">
          <w:rPr>
            <w:rStyle w:val="ac"/>
            <w:rFonts w:hint="eastAsia"/>
            <w:noProof/>
            <w:rtl/>
          </w:rPr>
          <w:t>نماز</w:t>
        </w:r>
        <w:r w:rsidRPr="00B3045D">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Toc31726712 \h</w:instrText>
        </w:r>
        <w:r>
          <w:rPr>
            <w:noProof/>
            <w:webHidden/>
            <w:rtl/>
          </w:rPr>
          <w:instrText xml:space="preserve"> </w:instrText>
        </w:r>
        <w:r>
          <w:rPr>
            <w:rStyle w:val="ac"/>
            <w:noProof/>
            <w:rtl/>
          </w:rPr>
        </w:r>
        <w:r>
          <w:rPr>
            <w:rStyle w:val="ac"/>
            <w:noProof/>
            <w:rtl/>
          </w:rPr>
          <w:fldChar w:fldCharType="separate"/>
        </w:r>
        <w:r w:rsidR="00EC4E92">
          <w:rPr>
            <w:noProof/>
            <w:webHidden/>
            <w:rtl/>
          </w:rPr>
          <w:t>4</w:t>
        </w:r>
        <w:r>
          <w:rPr>
            <w:rStyle w:val="ac"/>
            <w:noProof/>
            <w:rtl/>
          </w:rPr>
          <w:fldChar w:fldCharType="end"/>
        </w:r>
      </w:hyperlink>
    </w:p>
    <w:p w:rsidR="009A73F8" w:rsidRDefault="009A73F8" w:rsidP="009A73F8">
      <w:pPr>
        <w:pStyle w:val="52"/>
        <w:tabs>
          <w:tab w:val="right" w:leader="dot" w:pos="10194"/>
        </w:tabs>
        <w:rPr>
          <w:rFonts w:asciiTheme="minorHAnsi" w:eastAsiaTheme="minorEastAsia" w:hAnsiTheme="minorHAnsi" w:cstheme="minorBidi"/>
          <w:bCs w:val="0"/>
          <w:noProof/>
          <w:color w:val="auto"/>
          <w:szCs w:val="22"/>
          <w:rtl/>
        </w:rPr>
      </w:pPr>
      <w:hyperlink w:anchor="_Toc31726713" w:history="1">
        <w:r w:rsidRPr="00B3045D">
          <w:rPr>
            <w:rStyle w:val="ac"/>
            <w:rFonts w:hint="eastAsia"/>
            <w:noProof/>
            <w:rtl/>
          </w:rPr>
          <w:t>اشکال</w:t>
        </w:r>
        <w:r w:rsidRPr="00B3045D">
          <w:rPr>
            <w:rStyle w:val="ac"/>
            <w:noProof/>
            <w:rtl/>
          </w:rPr>
          <w:t xml:space="preserve"> </w:t>
        </w:r>
        <w:r w:rsidRPr="00B3045D">
          <w:rPr>
            <w:rStyle w:val="ac"/>
            <w:rFonts w:hint="eastAsia"/>
            <w:noProof/>
            <w:rtl/>
          </w:rPr>
          <w:t>در</w:t>
        </w:r>
        <w:r w:rsidRPr="00B3045D">
          <w:rPr>
            <w:rStyle w:val="ac"/>
            <w:noProof/>
            <w:rtl/>
          </w:rPr>
          <w:t xml:space="preserve"> </w:t>
        </w:r>
        <w:r w:rsidRPr="00B3045D">
          <w:rPr>
            <w:rStyle w:val="ac"/>
            <w:rFonts w:hint="eastAsia"/>
            <w:noProof/>
            <w:rtl/>
          </w:rPr>
          <w:t>جواب</w:t>
        </w:r>
        <w:r w:rsidRPr="00B3045D">
          <w:rPr>
            <w:rStyle w:val="ac"/>
            <w:noProof/>
            <w:rtl/>
          </w:rPr>
          <w:t xml:space="preserve"> </w:t>
        </w:r>
        <w:r w:rsidRPr="00B3045D">
          <w:rPr>
            <w:rStyle w:val="ac"/>
            <w:rFonts w:hint="eastAsia"/>
            <w:noProof/>
            <w:rtl/>
          </w:rPr>
          <w:t>مرحوم</w:t>
        </w:r>
        <w:r w:rsidRPr="00B3045D">
          <w:rPr>
            <w:rStyle w:val="ac"/>
            <w:noProof/>
            <w:rtl/>
          </w:rPr>
          <w:t xml:space="preserve"> </w:t>
        </w:r>
        <w:r w:rsidRPr="00B3045D">
          <w:rPr>
            <w:rStyle w:val="ac"/>
            <w:rFonts w:hint="eastAsia"/>
            <w:noProof/>
            <w:rtl/>
          </w:rPr>
          <w:t>خو</w:t>
        </w:r>
        <w:r w:rsidRPr="00B3045D">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Toc31726713 \h</w:instrText>
        </w:r>
        <w:r>
          <w:rPr>
            <w:noProof/>
            <w:webHidden/>
            <w:rtl/>
          </w:rPr>
          <w:instrText xml:space="preserve"> </w:instrText>
        </w:r>
        <w:r>
          <w:rPr>
            <w:rStyle w:val="ac"/>
            <w:noProof/>
            <w:rtl/>
          </w:rPr>
        </w:r>
        <w:r>
          <w:rPr>
            <w:rStyle w:val="ac"/>
            <w:noProof/>
            <w:rtl/>
          </w:rPr>
          <w:fldChar w:fldCharType="separate"/>
        </w:r>
        <w:r w:rsidR="00EC4E92">
          <w:rPr>
            <w:noProof/>
            <w:webHidden/>
            <w:rtl/>
          </w:rPr>
          <w:t>4</w:t>
        </w:r>
        <w:r>
          <w:rPr>
            <w:rStyle w:val="ac"/>
            <w:noProof/>
            <w:rtl/>
          </w:rPr>
          <w:fldChar w:fldCharType="end"/>
        </w:r>
      </w:hyperlink>
    </w:p>
    <w:p w:rsidR="00C91EB6" w:rsidRPr="00C91EB6" w:rsidRDefault="009A73F8"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85013F">
        <w:rPr>
          <w:rFonts w:hint="cs"/>
          <w:rtl/>
        </w:rPr>
        <w:t>مسائل</w:t>
      </w:r>
      <w:r w:rsidR="0085013F">
        <w:rPr>
          <w:rtl/>
        </w:rPr>
        <w:t xml:space="preserve"> </w:t>
      </w:r>
      <w:r w:rsidR="0085013F">
        <w:rPr>
          <w:rFonts w:hint="cs"/>
          <w:rtl/>
        </w:rPr>
        <w:t>بحث</w:t>
      </w:r>
      <w:r w:rsidR="0085013F">
        <w:rPr>
          <w:rtl/>
        </w:rPr>
        <w:t xml:space="preserve"> </w:t>
      </w:r>
      <w:r w:rsidR="0085013F">
        <w:rPr>
          <w:rFonts w:hint="cs"/>
          <w:rtl/>
        </w:rPr>
        <w:t>اباحه</w:t>
      </w:r>
      <w:r w:rsidR="0085013F">
        <w:rPr>
          <w:rtl/>
        </w:rPr>
        <w:t xml:space="preserve"> </w:t>
      </w:r>
      <w:r w:rsidR="0085013F">
        <w:rPr>
          <w:rFonts w:hint="cs"/>
          <w:rtl/>
        </w:rPr>
        <w:t>مکان</w:t>
      </w:r>
      <w:r w:rsidR="00025B70">
        <w:rPr>
          <w:rFonts w:hint="cs"/>
          <w:rtl/>
        </w:rPr>
        <w:t xml:space="preserve"> </w:t>
      </w:r>
      <w:r w:rsidR="00386C11" w:rsidRPr="00A6366F">
        <w:rPr>
          <w:rFonts w:hint="cs"/>
          <w:rtl/>
        </w:rPr>
        <w:t>/</w:t>
      </w:r>
      <w:bookmarkStart w:id="2" w:name="BokSabj_d"/>
      <w:bookmarkEnd w:id="2"/>
      <w:r w:rsidR="0085013F">
        <w:rPr>
          <w:rFonts w:hint="cs"/>
          <w:rtl/>
        </w:rPr>
        <w:t>مکان</w:t>
      </w:r>
      <w:r w:rsidR="0085013F">
        <w:rPr>
          <w:rtl/>
        </w:rPr>
        <w:t xml:space="preserve"> </w:t>
      </w:r>
      <w:r w:rsidR="0085013F">
        <w:rPr>
          <w:rFonts w:hint="cs"/>
          <w:rtl/>
        </w:rPr>
        <w:t>مصلی</w:t>
      </w:r>
      <w:r w:rsidR="00386C11" w:rsidRPr="00A6366F">
        <w:rPr>
          <w:rFonts w:hint="cs"/>
          <w:rtl/>
        </w:rPr>
        <w:t xml:space="preserve"> /</w:t>
      </w:r>
      <w:bookmarkStart w:id="3" w:name="Bokkolli"/>
      <w:bookmarkEnd w:id="3"/>
      <w:r w:rsidR="0085013F">
        <w:rPr>
          <w:rFonts w:hint="cs"/>
          <w:rtl/>
        </w:rPr>
        <w:t>کتاب</w:t>
      </w:r>
      <w:r w:rsidR="0085013F">
        <w:rPr>
          <w:rtl/>
        </w:rPr>
        <w:t xml:space="preserve"> </w:t>
      </w:r>
      <w:r w:rsidR="0085013F">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247D2F" w:rsidRPr="003A6148" w:rsidRDefault="009E3919" w:rsidP="00885778">
      <w:pPr>
        <w:pBdr>
          <w:bottom w:val="double" w:sz="6" w:space="1" w:color="auto"/>
        </w:pBdr>
      </w:pPr>
      <w:r>
        <w:rPr>
          <w:rFonts w:hint="cs"/>
          <w:rtl/>
        </w:rPr>
        <w:t>بحث راجع به حکم شرعی خروج از مکان مغصوب بود که در جلسه قبل ق</w:t>
      </w:r>
      <w:r w:rsidR="00885778">
        <w:rPr>
          <w:rFonts w:hint="cs"/>
          <w:rtl/>
        </w:rPr>
        <w:t>ول چهارم و پنجم نیز مطرح شد و در ادامه حکم نماز در حالت خروج مورد بحث واقع شد.</w:t>
      </w:r>
      <w:r w:rsidR="00885778" w:rsidRPr="003A6148">
        <w:t xml:space="preserve"> </w:t>
      </w:r>
    </w:p>
    <w:p w:rsidR="008F5B4D" w:rsidRDefault="008F5B4D" w:rsidP="003A6148"/>
    <w:p w:rsidR="009E3919" w:rsidRPr="009E3919" w:rsidRDefault="009E3919" w:rsidP="009E3919">
      <w:pPr>
        <w:pStyle w:val="1"/>
        <w:rPr>
          <w:rtl/>
        </w:rPr>
      </w:pPr>
      <w:bookmarkStart w:id="4" w:name="_Toc30949462"/>
      <w:bookmarkStart w:id="5" w:name="_Toc31480932"/>
      <w:bookmarkStart w:id="6" w:name="_Toc31561033"/>
      <w:bookmarkStart w:id="7" w:name="_Toc31637184"/>
      <w:bookmarkStart w:id="8" w:name="_Toc31726707"/>
      <w:r w:rsidRPr="009E3919">
        <w:rPr>
          <w:rFonts w:hint="cs"/>
          <w:rtl/>
        </w:rPr>
        <w:t>مسأله 19</w:t>
      </w:r>
      <w:bookmarkEnd w:id="4"/>
      <w:bookmarkEnd w:id="5"/>
      <w:bookmarkEnd w:id="6"/>
      <w:bookmarkEnd w:id="7"/>
      <w:bookmarkEnd w:id="8"/>
    </w:p>
    <w:p w:rsidR="001A1EA5" w:rsidRPr="00EC5821" w:rsidRDefault="009E3919" w:rsidP="00EC5821">
      <w:pPr>
        <w:rPr>
          <w:color w:val="000080"/>
          <w:rtl/>
        </w:rPr>
      </w:pPr>
      <w:r w:rsidRPr="009E3919">
        <w:rPr>
          <w:rFonts w:hint="cs"/>
          <w:color w:val="000080"/>
          <w:rtl/>
        </w:rPr>
        <w:t>يجب على الغاصب الخروج من المكان المغصوب</w:t>
      </w:r>
      <w:r w:rsidRPr="009E3919">
        <w:rPr>
          <w:rFonts w:hint="cs"/>
          <w:color w:val="000080"/>
        </w:rPr>
        <w:t>‌</w:t>
      </w:r>
      <w:r w:rsidRPr="009E3919">
        <w:rPr>
          <w:rFonts w:hint="cs"/>
          <w:color w:val="000080"/>
          <w:rtl/>
        </w:rPr>
        <w:t xml:space="preserve"> و إن اشتغل بالصلاة في سعة الوقت يجب قطعها و إن كان في ضيق الوقت يجب الاشتغال بها حال الخروج مع الإيماء للركوع و السجود و لكن يجب عليه قضاؤها أيضا إذا لم يكن الخروج عن توبة و ندم بل الأحوط القضاء و إن كان من ندم و بقصد التفريغ للمالك‌</w:t>
      </w:r>
    </w:p>
    <w:p w:rsidR="00763326" w:rsidRDefault="00763326" w:rsidP="00763326">
      <w:pPr>
        <w:pStyle w:val="20"/>
        <w:rPr>
          <w:rtl/>
        </w:rPr>
      </w:pPr>
      <w:bookmarkStart w:id="9" w:name="_Toc31637193"/>
      <w:bookmarkStart w:id="10" w:name="_Toc31726708"/>
      <w:r w:rsidRPr="00763326">
        <w:rPr>
          <w:rFonts w:hint="cs"/>
          <w:rtl/>
        </w:rPr>
        <w:t>حکم نماز در حال خروج از مکان مغصوب</w:t>
      </w:r>
      <w:bookmarkEnd w:id="9"/>
      <w:r w:rsidR="00A75003">
        <w:rPr>
          <w:rFonts w:hint="cs"/>
          <w:rtl/>
        </w:rPr>
        <w:t xml:space="preserve"> در ضیق وقت</w:t>
      </w:r>
      <w:bookmarkEnd w:id="10"/>
    </w:p>
    <w:p w:rsidR="00E30E8E" w:rsidRPr="00EC5821" w:rsidRDefault="0022432C" w:rsidP="001A5870">
      <w:pPr>
        <w:rPr>
          <w:i/>
          <w:rtl/>
        </w:rPr>
      </w:pPr>
      <w:r w:rsidRPr="00A75003">
        <w:rPr>
          <w:rFonts w:hint="cs"/>
          <w:b/>
          <w:bCs/>
          <w:i/>
          <w:rtl/>
        </w:rPr>
        <w:t>بحث در این بود که</w:t>
      </w:r>
      <w:r w:rsidR="00A75003">
        <w:rPr>
          <w:rFonts w:hint="cs"/>
          <w:i/>
          <w:rtl/>
        </w:rPr>
        <w:t>:</w:t>
      </w:r>
      <w:r w:rsidRPr="00EC5821">
        <w:rPr>
          <w:rFonts w:hint="cs"/>
          <w:i/>
          <w:rtl/>
        </w:rPr>
        <w:t xml:space="preserve"> اگر شخص بفهمد که در مکان مغصوب قرار دارد و وقت هم ضیق باشد به گونه ای که اگر بخواهد از مکان مغصوب خارج شود و بیرون این مکان مغصوب</w:t>
      </w:r>
      <w:r w:rsidR="00A75003">
        <w:rPr>
          <w:rFonts w:hint="cs"/>
          <w:i/>
          <w:rtl/>
        </w:rPr>
        <w:t>، نماز بخواند</w:t>
      </w:r>
      <w:r w:rsidRPr="00EC5821">
        <w:rPr>
          <w:rFonts w:hint="cs"/>
          <w:i/>
          <w:rtl/>
        </w:rPr>
        <w:t xml:space="preserve"> نمازش فوت می شود</w:t>
      </w:r>
      <w:r w:rsidR="001A5870" w:rsidRPr="00EC5821">
        <w:rPr>
          <w:rFonts w:hint="cs"/>
          <w:i/>
          <w:rtl/>
        </w:rPr>
        <w:t>، باید در حال خروج از مکان مغصوب ولو با حالت ایما</w:t>
      </w:r>
      <w:r w:rsidR="00E30E8E" w:rsidRPr="00EC5821">
        <w:rPr>
          <w:rFonts w:hint="cs"/>
          <w:i/>
          <w:rtl/>
        </w:rPr>
        <w:t>ء به رکوع و سجود نماز بخواند.</w:t>
      </w:r>
    </w:p>
    <w:p w:rsidR="00763326" w:rsidRPr="00EC5821" w:rsidRDefault="001A5870" w:rsidP="001A5870">
      <w:pPr>
        <w:rPr>
          <w:i/>
          <w:rtl/>
        </w:rPr>
      </w:pPr>
      <w:r w:rsidRPr="00EC5821">
        <w:rPr>
          <w:rFonts w:hint="cs"/>
          <w:i/>
          <w:rtl/>
        </w:rPr>
        <w:t>به نظر صاحب عروه ضیق وقت صورتی است که شخص نمی تواند چهار رکعت را در خارج وقت درک کند و به نظر مرحوم خویی ضیق وقت صورتی است که به اندازه یک رکعت هم فرصت ندارد که</w:t>
      </w:r>
      <w:r w:rsidR="008B02B7" w:rsidRPr="00EC5821">
        <w:rPr>
          <w:rFonts w:hint="cs"/>
          <w:i/>
          <w:rtl/>
        </w:rPr>
        <w:t xml:space="preserve"> در خارج مکان مغصوب نماز بخواند و اگر به اندازه یک رکعت در خارج مکان مغصوب درک می کند باید نماز را تأخیر بیندازد و بیرون مکان مغصوب یک رکعت را می </w:t>
      </w:r>
      <w:r w:rsidR="008B02B7" w:rsidRPr="00EC5821">
        <w:rPr>
          <w:rFonts w:hint="cs"/>
          <w:i/>
          <w:rtl/>
        </w:rPr>
        <w:lastRenderedPageBreak/>
        <w:t xml:space="preserve">خواند و بقیه نماز هم از باب «من أدرک رکعة من الوقت فقد أدرک </w:t>
      </w:r>
      <w:r w:rsidR="00E30E8E" w:rsidRPr="00EC5821">
        <w:rPr>
          <w:rFonts w:hint="cs"/>
          <w:i/>
          <w:rtl/>
        </w:rPr>
        <w:t>الوقت» گویا داخل وقت خوانده است؛ این مطلب را بعداً بحث خواهیم کرد.</w:t>
      </w:r>
    </w:p>
    <w:p w:rsidR="001A5870" w:rsidRPr="00EC5821" w:rsidRDefault="00304D2D" w:rsidP="001A5870">
      <w:pPr>
        <w:rPr>
          <w:i/>
          <w:rtl/>
        </w:rPr>
      </w:pPr>
      <w:r w:rsidRPr="00A75003">
        <w:rPr>
          <w:rFonts w:hint="cs"/>
          <w:b/>
          <w:bCs/>
          <w:i/>
          <w:rtl/>
        </w:rPr>
        <w:t>صاحب عروه فرمودند:</w:t>
      </w:r>
      <w:r w:rsidRPr="00EC5821">
        <w:rPr>
          <w:rFonts w:hint="cs"/>
          <w:i/>
          <w:rtl/>
        </w:rPr>
        <w:t xml:space="preserve"> اگر از گناه غصب توبه نکرده است علاوه بر نمازی که به صورت ایمائی می خواند باید در خارج وقت نیز نماز را قضا کند</w:t>
      </w:r>
      <w:r w:rsidR="00E03AC4" w:rsidRPr="00EC5821">
        <w:rPr>
          <w:rFonts w:hint="cs"/>
          <w:i/>
          <w:rtl/>
        </w:rPr>
        <w:t xml:space="preserve"> و اگر توبه کرده است احتیاط واجب این است که این نماز را قضا کند.</w:t>
      </w:r>
    </w:p>
    <w:p w:rsidR="00EC5821" w:rsidRDefault="00E03AC4" w:rsidP="00B37A72">
      <w:pPr>
        <w:rPr>
          <w:rFonts w:hint="cs"/>
          <w:i/>
          <w:rtl/>
        </w:rPr>
      </w:pPr>
      <w:r w:rsidRPr="00A75003">
        <w:rPr>
          <w:rFonts w:hint="cs"/>
          <w:b/>
          <w:bCs/>
          <w:i/>
          <w:rtl/>
        </w:rPr>
        <w:t>این فرمایش صاحب عروه عجیب است</w:t>
      </w:r>
      <w:r w:rsidRPr="00EC5821">
        <w:rPr>
          <w:rFonts w:hint="cs"/>
          <w:i/>
          <w:rtl/>
        </w:rPr>
        <w:t xml:space="preserve">؛ زیرا در فرض عدم توبه، فتوای به وجوب نماز و فتوای به وجوب قضای نماز داده اند در حالی که در هر شبانه روز بیش از پنج نماز بر ما واجب نیست؛ بلکه اگر </w:t>
      </w:r>
      <w:r w:rsidR="003C0D42" w:rsidRPr="00EC5821">
        <w:rPr>
          <w:rFonts w:hint="cs"/>
          <w:i/>
          <w:rtl/>
        </w:rPr>
        <w:t>جمع بین دو نماز را احتیاطاً واجب می کرد</w:t>
      </w:r>
      <w:r w:rsidRPr="00EC5821">
        <w:rPr>
          <w:rFonts w:hint="cs"/>
          <w:i/>
          <w:rtl/>
        </w:rPr>
        <w:t xml:space="preserve"> مشکلی ایجاد نمی شد</w:t>
      </w:r>
      <w:r w:rsidR="003C0D42" w:rsidRPr="00EC5821">
        <w:rPr>
          <w:rFonts w:hint="cs"/>
          <w:i/>
          <w:rtl/>
        </w:rPr>
        <w:t xml:space="preserve"> و می گفتیم از باب علم اجمالی فتوا به وجوب احتیاط داده است مانند «یجب الاحتیاط بالاجتناب عن الانائین مشتبهین» و نیز اگر فتوا به احتیاط می دادند که «الاحوط الأداء و القضاء معاً» مشکلی پیش نمی آمد</w:t>
      </w:r>
      <w:r w:rsidR="00020720" w:rsidRPr="00EC5821">
        <w:rPr>
          <w:rFonts w:hint="cs"/>
          <w:i/>
          <w:rtl/>
        </w:rPr>
        <w:t>؛</w:t>
      </w:r>
      <w:r w:rsidRPr="00EC5821">
        <w:rPr>
          <w:rFonts w:hint="cs"/>
          <w:i/>
          <w:rtl/>
        </w:rPr>
        <w:t xml:space="preserve"> ولی این که هر دو نماز را از باب ف</w:t>
      </w:r>
      <w:r w:rsidR="00944A43" w:rsidRPr="00EC5821">
        <w:rPr>
          <w:rFonts w:hint="cs"/>
          <w:i/>
          <w:rtl/>
        </w:rPr>
        <w:t>توا لازم بداند عجیب است و ظاهر عبارت صاحب عروه همین است و لذا در فرض توبه فرمودند احتیاط واجب این اس</w:t>
      </w:r>
      <w:r w:rsidR="00B37A72">
        <w:rPr>
          <w:rFonts w:hint="cs"/>
          <w:i/>
          <w:rtl/>
        </w:rPr>
        <w:t>ت که قضای نماز را هم به جا آورد؛ شبیه این که کسی بگوید «کسانی که عمداً غسل نمی کنند تا وقت ضیق می شود واجب است هم با تیمم نماز بخوانند و هم قضای آن را با غسل بخوانند» که این گونه حکم، وجهی ندارد و اگر شخص مشمول اطلاقات تیمم است در ضیق وقت با تیمم نماز می خواند هر چند تکلیف أولی را عصیان کرده است و دیگر فوت فریضه از او محقق نمی شود تا لازم باشد با غسل نیز نماز بخواند</w:t>
      </w:r>
      <w:r w:rsidR="00A010D1">
        <w:rPr>
          <w:rFonts w:hint="cs"/>
          <w:i/>
          <w:rtl/>
        </w:rPr>
        <w:t xml:space="preserve"> زیرا فوت فریضه به معنای فوت طبیعی فریضه است و فرض این است که این شخص فریضه در آخر وقت را انجام داده است</w:t>
      </w:r>
      <w:r w:rsidR="00A3392C">
        <w:rPr>
          <w:rFonts w:hint="cs"/>
          <w:i/>
          <w:rtl/>
        </w:rPr>
        <w:t xml:space="preserve"> و لذا دیگر قضا ندارد.</w:t>
      </w:r>
    </w:p>
    <w:p w:rsidR="00A75003" w:rsidRDefault="00B56E4C" w:rsidP="00B56E4C">
      <w:pPr>
        <w:pStyle w:val="30"/>
        <w:rPr>
          <w:rtl/>
        </w:rPr>
      </w:pPr>
      <w:bookmarkStart w:id="11" w:name="_Toc31726709"/>
      <w:r>
        <w:rPr>
          <w:rFonts w:hint="cs"/>
          <w:rtl/>
        </w:rPr>
        <w:t>تقدم حرمت غصب بر وجوب اختیاری نماز در تزاحم</w:t>
      </w:r>
      <w:bookmarkEnd w:id="11"/>
    </w:p>
    <w:p w:rsidR="00A3392C" w:rsidRPr="00A75003" w:rsidRDefault="00A65AD4" w:rsidP="00B37A72">
      <w:pPr>
        <w:rPr>
          <w:rFonts w:hint="cs"/>
          <w:b/>
          <w:bCs/>
          <w:i/>
          <w:rtl/>
        </w:rPr>
      </w:pPr>
      <w:r w:rsidRPr="00A75003">
        <w:rPr>
          <w:rFonts w:hint="cs"/>
          <w:b/>
          <w:bCs/>
          <w:i/>
          <w:rtl/>
        </w:rPr>
        <w:t>حال به بررسی أصل مسأله می پردازیم؛</w:t>
      </w:r>
    </w:p>
    <w:p w:rsidR="00A65AD4" w:rsidRDefault="00A65AD4" w:rsidP="009564F8">
      <w:pPr>
        <w:rPr>
          <w:i/>
          <w:rtl/>
        </w:rPr>
      </w:pPr>
      <w:r>
        <w:rPr>
          <w:rFonts w:hint="cs"/>
          <w:i/>
          <w:rtl/>
        </w:rPr>
        <w:t>این شخص در ضیق وقت قرار گرفته است؛ حال خواندن نماز اختیاری در مکان مغصوب جایز نخواهد بود زیرا غصب حرام است و موجب بطلان نماز می شود و حرمت غصب بر وجوب نماز اختیاری مقدم است زیرا وقتی غصب حرام شود دیگر عرفاً واجد مکانی که در آن نماز بخوانید نخواهید بود مثل این که آبی که مال غیر است نزد شخص موجود باشد و آب دیگری هم برای وضوء نداشته باشد که در اینجا کسی نمی گوید این شخص باید با آب غصبی نماز بخواند و وضوی با آب غصبی بر تیمم مقدم است! و این مطلب به این نکته است که عرفاً بر این شخص «من لم یجد الماء» صادق است</w:t>
      </w:r>
      <w:r w:rsidR="007A35B3">
        <w:rPr>
          <w:rFonts w:hint="cs"/>
          <w:i/>
          <w:rtl/>
        </w:rPr>
        <w:t xml:space="preserve"> و یکی از مصادیق فقدان ماء این است که خود شخص آب ندارد ولی در دست دیگران آب موجود است. و به همین شکل یکی از مصادیق «من لم یتمکن من الصلاة مع السجود علی الأرض» این است که مکانی که یصح السجود علیه باشد ندارد هر چند زمین غصبی موجود باشد؛ </w:t>
      </w:r>
      <w:r w:rsidR="007A35B3">
        <w:rPr>
          <w:rFonts w:hint="cs"/>
          <w:i/>
          <w:rtl/>
        </w:rPr>
        <w:lastRenderedPageBreak/>
        <w:t xml:space="preserve">لذا فقیهی ملتزم نشده است که اگر شخص داخل کوچه بود و یادش آمد نماز ظهر و عصر را نخوانده است یا باطل بوده است و ایستادن در </w:t>
      </w:r>
      <w:r w:rsidR="009564F8">
        <w:rPr>
          <w:rFonts w:hint="cs"/>
          <w:i/>
          <w:rtl/>
        </w:rPr>
        <w:t>آن کوچه</w:t>
      </w:r>
      <w:r w:rsidR="007A35B3">
        <w:rPr>
          <w:rFonts w:hint="cs"/>
          <w:i/>
          <w:rtl/>
        </w:rPr>
        <w:t xml:space="preserve"> هم ممنوع باشد</w:t>
      </w:r>
      <w:r w:rsidR="009564F8">
        <w:rPr>
          <w:rFonts w:hint="cs"/>
          <w:i/>
          <w:rtl/>
        </w:rPr>
        <w:t xml:space="preserve"> و تنها راه این باشد که وارد خانه غیر شود و در آنجا نماز بخواند</w:t>
      </w:r>
      <w:r w:rsidR="00827F65">
        <w:rPr>
          <w:rFonts w:hint="cs"/>
          <w:i/>
          <w:rtl/>
        </w:rPr>
        <w:t>، لازم است نماز اختیاری بخواند!</w:t>
      </w:r>
      <w:r w:rsidR="00340523">
        <w:rPr>
          <w:rFonts w:hint="cs"/>
          <w:i/>
          <w:rtl/>
        </w:rPr>
        <w:t xml:space="preserve"> و فقهاء در این مورد فرموده اند باید نماز ایمائی بخواند.</w:t>
      </w:r>
    </w:p>
    <w:p w:rsidR="00285CBF" w:rsidRDefault="00285CBF" w:rsidP="009564F8">
      <w:pPr>
        <w:rPr>
          <w:rFonts w:hint="cs"/>
          <w:i/>
          <w:rtl/>
        </w:rPr>
      </w:pPr>
      <w:r>
        <w:rPr>
          <w:rFonts w:hint="cs"/>
          <w:i/>
          <w:rtl/>
        </w:rPr>
        <w:t xml:space="preserve">وقتی به صورت ابتدایی بین دو دلیل «یحرم الغصب» و «یجب الصلاة الاختیاریه»  تزاحم وجود دارد و این گونه نیست که نماز مشروط به اباحه مکان باشد </w:t>
      </w:r>
      <w:r w:rsidR="001100BD">
        <w:rPr>
          <w:rFonts w:hint="cs"/>
          <w:i/>
          <w:rtl/>
        </w:rPr>
        <w:t>زیرا شرط شرعی ابتدایی نیست بلکه از باب امتناع اجتماع أمر و نهی و تقدیم جانب نهی از غصب است و از این جهت گفته می شود نماز ایمائی خوانده شود و دلیل شرعی بیان نکرده که «لاصلاة الا مع اباحة المکان»؛ ولی عرفاً شخص متمکن از نماز اختیاری در فرضی که فقط مکان غصبی وجود دارد، نیست.</w:t>
      </w:r>
      <w:r w:rsidR="00251E09">
        <w:rPr>
          <w:rFonts w:hint="cs"/>
          <w:i/>
          <w:rtl/>
        </w:rPr>
        <w:t xml:space="preserve"> و لذا در محل بحث شخص باید از مکان مغصوب خارج شود و در حال حرکت نماز ایمایی بخواند</w:t>
      </w:r>
      <w:r w:rsidR="00DC7F2A">
        <w:rPr>
          <w:rFonts w:hint="cs"/>
          <w:i/>
          <w:rtl/>
        </w:rPr>
        <w:t>.</w:t>
      </w:r>
    </w:p>
    <w:p w:rsidR="00DC7F2A" w:rsidRDefault="005829B7" w:rsidP="009564F8">
      <w:pPr>
        <w:rPr>
          <w:i/>
          <w:rtl/>
        </w:rPr>
      </w:pPr>
      <w:r>
        <w:rPr>
          <w:rFonts w:hint="cs"/>
          <w:i/>
          <w:rtl/>
        </w:rPr>
        <w:t>البته ممکن است فرض های غیر متعارف نیز تصویر شود</w:t>
      </w:r>
      <w:r w:rsidR="00A66566">
        <w:rPr>
          <w:rFonts w:hint="cs"/>
          <w:i/>
          <w:rtl/>
        </w:rPr>
        <w:t xml:space="preserve"> که نماز اختیاری در حین خروج هم ممکن باشد؛</w:t>
      </w:r>
      <w:r>
        <w:rPr>
          <w:rFonts w:hint="cs"/>
          <w:i/>
          <w:rtl/>
        </w:rPr>
        <w:t xml:space="preserve"> مثل این که شخص بتواند سوار یک گاری مباح شود و از مکان غصبی خارج شود و نماز خود را روی گاری به سمت قبله به صورت اختیاری انجام دهد</w:t>
      </w:r>
      <w:r w:rsidR="00A66566">
        <w:rPr>
          <w:rFonts w:hint="cs"/>
          <w:i/>
          <w:rtl/>
        </w:rPr>
        <w:t>.</w:t>
      </w:r>
    </w:p>
    <w:p w:rsidR="00B56E4C" w:rsidRDefault="00B56E4C" w:rsidP="00B56E4C">
      <w:pPr>
        <w:pStyle w:val="30"/>
        <w:rPr>
          <w:rtl/>
        </w:rPr>
      </w:pPr>
      <w:bookmarkStart w:id="12" w:name="_Toc31726710"/>
      <w:r>
        <w:rPr>
          <w:rFonts w:hint="cs"/>
          <w:rtl/>
        </w:rPr>
        <w:t>بررسی کمیت نماز ایمایی بر اساس مقدار اتحاد به غصب</w:t>
      </w:r>
      <w:bookmarkEnd w:id="12"/>
    </w:p>
    <w:p w:rsidR="00B56E4C" w:rsidRDefault="00853233" w:rsidP="00F608DB">
      <w:pPr>
        <w:rPr>
          <w:i/>
          <w:rtl/>
        </w:rPr>
      </w:pPr>
      <w:r w:rsidRPr="00B56E4C">
        <w:rPr>
          <w:rFonts w:hint="cs"/>
          <w:b/>
          <w:bCs/>
          <w:i/>
          <w:rtl/>
        </w:rPr>
        <w:t>البته باید بررسی کنیم که کدام یک از افعال نماز با غصب متحد می شود</w:t>
      </w:r>
      <w:r w:rsidR="00B56E4C">
        <w:rPr>
          <w:rFonts w:hint="cs"/>
          <w:i/>
          <w:rtl/>
        </w:rPr>
        <w:t>؛</w:t>
      </w:r>
    </w:p>
    <w:p w:rsidR="00853233" w:rsidRDefault="00853233" w:rsidP="00F608DB">
      <w:pPr>
        <w:rPr>
          <w:i/>
          <w:rtl/>
        </w:rPr>
      </w:pPr>
      <w:r>
        <w:rPr>
          <w:rFonts w:hint="cs"/>
          <w:i/>
          <w:rtl/>
        </w:rPr>
        <w:t xml:space="preserve">مرحوم خویی اتحاد غصب را با خصوص سجود دانسته اند و لذا شخص اگر می تواند رکوع را به صورت اختیاری انجام دهد به گونه ای که رکوع او منجر به غصب زائد هم نشود باید این کار را انجام دهد </w:t>
      </w:r>
      <w:r w:rsidR="00F9092D">
        <w:rPr>
          <w:rFonts w:hint="cs"/>
          <w:i/>
          <w:rtl/>
        </w:rPr>
        <w:t>و این شخصی که روی گاری قرار گرفته است نمی تواند بر گاری نیز سجده کند زیرا با سجده بر روی گاری، اعتماد علی الأرض المغصوب محقق می شود و اتحاد واجب و حرام یا حداقل اتحاد واجب و مبغوض محقق می شود (از این جهت که فرض بحث اضطرار به سوء اختیار است مبغوضیت وجود دارد و حرام نیست)</w:t>
      </w:r>
      <w:r w:rsidR="00A1686A">
        <w:rPr>
          <w:rFonts w:hint="cs"/>
          <w:i/>
          <w:rtl/>
        </w:rPr>
        <w:t>. لذا به نظر مرحوم خویی چه سوار گاری شود چه نشود</w:t>
      </w:r>
      <w:r w:rsidR="00B56E4C">
        <w:rPr>
          <w:rFonts w:hint="cs"/>
          <w:i/>
          <w:rtl/>
        </w:rPr>
        <w:t>،</w:t>
      </w:r>
      <w:r w:rsidR="00A1686A">
        <w:rPr>
          <w:rFonts w:hint="cs"/>
          <w:i/>
          <w:rtl/>
        </w:rPr>
        <w:t xml:space="preserve"> نمی تواند سجده را انجام دهد </w:t>
      </w:r>
      <w:r w:rsidR="00F608DB">
        <w:rPr>
          <w:rFonts w:hint="cs"/>
          <w:i/>
          <w:rtl/>
        </w:rPr>
        <w:t>و باید به صورت ایمایی انجام دهد و بقیه افعال را اگر می تواند بدون معطلی و بدون غصب زائد به صورت اختیاری انجام دهد باید چنین کند.</w:t>
      </w:r>
    </w:p>
    <w:p w:rsidR="00B56E4C" w:rsidRDefault="009A73F8" w:rsidP="00B56E4C">
      <w:pPr>
        <w:pStyle w:val="30"/>
        <w:rPr>
          <w:rtl/>
        </w:rPr>
      </w:pPr>
      <w:bookmarkStart w:id="13" w:name="_Toc31726711"/>
      <w:r>
        <w:rPr>
          <w:rFonts w:hint="cs"/>
          <w:rtl/>
        </w:rPr>
        <w:lastRenderedPageBreak/>
        <w:t xml:space="preserve">شبهه </w:t>
      </w:r>
      <w:r w:rsidR="00B56E4C">
        <w:rPr>
          <w:rFonts w:hint="cs"/>
          <w:rtl/>
        </w:rPr>
        <w:t>عدم وجوب نماز أدایی در فرض اتحاد جمیع افعال با غصب</w:t>
      </w:r>
      <w:bookmarkEnd w:id="13"/>
    </w:p>
    <w:p w:rsidR="00521842" w:rsidRDefault="00521842" w:rsidP="00F608DB">
      <w:pPr>
        <w:rPr>
          <w:i/>
          <w:rtl/>
        </w:rPr>
      </w:pPr>
      <w:r>
        <w:rPr>
          <w:rFonts w:hint="cs"/>
          <w:i/>
          <w:rtl/>
        </w:rPr>
        <w:t>أما اگر بگوییم غصب با جمیع أفعال نماز متحد است به این معنا خواهد بود که رکوع ایمائی و سجده ایمائی نیز مصداق غصب خواهد بود و أصلاً کون در این مکان مغصوب عرفاً متحّد با نماز است (به نظر برخی بزرگان مثل مرحوم بروجردی و آقای سیستانی)</w:t>
      </w:r>
      <w:r w:rsidR="00814DDA">
        <w:rPr>
          <w:rFonts w:hint="cs"/>
          <w:i/>
          <w:rtl/>
        </w:rPr>
        <w:t xml:space="preserve"> و لذا به هر شکل نماز خوانده شود مصداق مبغوض خواهد بود</w:t>
      </w:r>
      <w:r w:rsidR="007F1B3D">
        <w:rPr>
          <w:rFonts w:hint="cs"/>
          <w:i/>
          <w:rtl/>
        </w:rPr>
        <w:t xml:space="preserve"> و مبغوض صلاحیت عبادیت و مقربیّت ندارد؛ لذا شبهه این است که تکلیف ساقط می شود به این خاطر که الآن هر کاری انجام دهد نماز صحیح نخواهد بود و بعداً قضای نماز را به جا می آورد.</w:t>
      </w:r>
    </w:p>
    <w:p w:rsidR="00554AF3" w:rsidRDefault="00554AF3" w:rsidP="00F608DB">
      <w:pPr>
        <w:rPr>
          <w:i/>
          <w:rtl/>
        </w:rPr>
      </w:pPr>
      <w:r w:rsidRPr="008A4FF5">
        <w:rPr>
          <w:rFonts w:hint="cs"/>
          <w:b/>
          <w:bCs/>
          <w:i/>
          <w:rtl/>
        </w:rPr>
        <w:t>تذکّر:</w:t>
      </w:r>
      <w:r>
        <w:rPr>
          <w:rFonts w:hint="cs"/>
          <w:i/>
          <w:rtl/>
        </w:rPr>
        <w:t xml:space="preserve"> هر چند به نظر مشهور در فرض اضطرار به سوء اختیار، حرمت ساقط می شود ولی مبغوضیت آن باقی است؛ یعنی هر چند مولا به این شخص «لاتغصب» نمی گوید ولی وقتی به کار او نگاه می کند نسبت به آن بغض دارد و می </w:t>
      </w:r>
      <w:r w:rsidR="001E656C">
        <w:rPr>
          <w:rFonts w:hint="cs"/>
          <w:i/>
          <w:rtl/>
        </w:rPr>
        <w:t>گوید از این کار خیلی بدم می آید و لذا نمی شود بگوید از این کارت خوشم می آید به این خاطر که غصب و نماز با هم اتّحاد دارد.</w:t>
      </w:r>
    </w:p>
    <w:p w:rsidR="009A73F8" w:rsidRDefault="009A73F8" w:rsidP="009A73F8">
      <w:pPr>
        <w:pStyle w:val="40"/>
        <w:rPr>
          <w:rtl/>
        </w:rPr>
      </w:pPr>
      <w:bookmarkStart w:id="14" w:name="_Toc31726712"/>
      <w:r>
        <w:rPr>
          <w:rFonts w:hint="cs"/>
          <w:rtl/>
        </w:rPr>
        <w:t>جواب مرحوم خویی (وجود دلیل بر عدم سقوط نماز)</w:t>
      </w:r>
      <w:bookmarkEnd w:id="14"/>
    </w:p>
    <w:p w:rsidR="00EC2E1D" w:rsidRDefault="008A4FF5" w:rsidP="00853233">
      <w:pPr>
        <w:rPr>
          <w:i/>
          <w:rtl/>
        </w:rPr>
      </w:pPr>
      <w:r w:rsidRPr="009A73F8">
        <w:rPr>
          <w:rFonts w:hint="cs"/>
          <w:b/>
          <w:bCs/>
          <w:i/>
          <w:rtl/>
        </w:rPr>
        <w:t>مرحوم خویی در جواب از این شبهه فرموده اند</w:t>
      </w:r>
      <w:r>
        <w:rPr>
          <w:rFonts w:hint="cs"/>
          <w:i/>
          <w:rtl/>
        </w:rPr>
        <w:t xml:space="preserve">: علی القاعده به همین شکل است که تکلیف ساقط می شود؛ لکن دلیل شرعی بیان کرده است که «الصلاة لاتسقط بحال» که مفادش این است که نماز در حق این شخص ساقط نشده است و لذا باید نماز به یک شکل در حق این شخص صحیح باشد و اگر غصب، مبغوض باشد محال است نمازش صحیح باشد و لذا کشف می کنیم که أصلاً این خروج به مقداری که </w:t>
      </w:r>
      <w:r w:rsidR="00231CED">
        <w:rPr>
          <w:rFonts w:hint="cs"/>
          <w:i/>
          <w:rtl/>
        </w:rPr>
        <w:t>با نماز متّحد است مبغوض هم نیست.</w:t>
      </w:r>
    </w:p>
    <w:p w:rsidR="00EC1BFF" w:rsidRDefault="00EC1BFF" w:rsidP="00853233">
      <w:pPr>
        <w:rPr>
          <w:i/>
          <w:rtl/>
        </w:rPr>
      </w:pPr>
      <w:r>
        <w:rPr>
          <w:rFonts w:hint="cs"/>
          <w:i/>
          <w:rtl/>
        </w:rPr>
        <w:t xml:space="preserve">نتیجه این می شود که </w:t>
      </w:r>
      <w:r w:rsidR="00691E22">
        <w:rPr>
          <w:rFonts w:hint="cs"/>
          <w:i/>
          <w:rtl/>
        </w:rPr>
        <w:t xml:space="preserve">این شخص </w:t>
      </w:r>
      <w:r w:rsidR="00EC6105">
        <w:rPr>
          <w:rFonts w:hint="cs"/>
          <w:i/>
          <w:rtl/>
        </w:rPr>
        <w:t>در صورتی که غصب زاید محقق نشود باید نماز اختیاری بخواند مثلاً اگر روی گاری قرار می گیرد باید نماز اختیاری بخواند و حتّی سجده را هم اختیاری انجام دهد زیرا فرقی بین سجده اختیاری و سجده ایمائی در اتحاد با غصب نیست و أصلاً بود</w:t>
      </w:r>
      <w:r w:rsidR="004F520C">
        <w:rPr>
          <w:rFonts w:hint="cs"/>
          <w:i/>
          <w:rtl/>
        </w:rPr>
        <w:t>ن در این مکان، متحد با نماز است و بودن در مکان مغصوب با ایستادن و نشستن کم و زیاد نمی شود.</w:t>
      </w:r>
      <w:r w:rsidR="00B1554C">
        <w:rPr>
          <w:rFonts w:hint="cs"/>
          <w:i/>
          <w:rtl/>
        </w:rPr>
        <w:t xml:space="preserve"> در حالی که طبق نظر مرحوم خویی باید بر روی گاری سجود ایمائی انجام دهد زیرا «الصلاة لاتسقط بحال» دلیل مرحوم خویی نبود و به نظر ایشان علی القاعده انجام نماز ممکن است.</w:t>
      </w:r>
    </w:p>
    <w:p w:rsidR="009A73F8" w:rsidRDefault="009A73F8" w:rsidP="009A73F8">
      <w:pPr>
        <w:pStyle w:val="50"/>
        <w:rPr>
          <w:rtl/>
        </w:rPr>
      </w:pPr>
      <w:bookmarkStart w:id="15" w:name="_Toc31726713"/>
      <w:r>
        <w:rPr>
          <w:rFonts w:hint="cs"/>
          <w:rtl/>
        </w:rPr>
        <w:t>اشکال در جواب مرحوم خویی</w:t>
      </w:r>
      <w:bookmarkEnd w:id="15"/>
    </w:p>
    <w:p w:rsidR="00DA0E47" w:rsidRDefault="00DA0E47" w:rsidP="00853233">
      <w:pPr>
        <w:rPr>
          <w:rFonts w:hint="cs"/>
          <w:i/>
          <w:rtl/>
        </w:rPr>
      </w:pPr>
      <w:r w:rsidRPr="009A73F8">
        <w:rPr>
          <w:rFonts w:hint="cs"/>
          <w:b/>
          <w:bCs/>
          <w:i/>
          <w:rtl/>
        </w:rPr>
        <w:t>اشکالی که ما به کلام مرحوم خویی داریم این است که</w:t>
      </w:r>
      <w:r>
        <w:rPr>
          <w:rFonts w:hint="cs"/>
          <w:i/>
          <w:rtl/>
        </w:rPr>
        <w:t>: «الصلاة لاتسقط بحال» از أدله استفاده نمی شود زیرا یک روایت در این زمینه در باب استحاضه وارد شده است و یک اجماع بر «الصلاة لاتسقط بحال» وجود دارد؛</w:t>
      </w:r>
    </w:p>
    <w:p w:rsidR="00EF527F" w:rsidRPr="00EF527F" w:rsidRDefault="00EF527F" w:rsidP="00EF527F">
      <w:pPr>
        <w:rPr>
          <w:i/>
        </w:rPr>
      </w:pPr>
      <w:r>
        <w:rPr>
          <w:rFonts w:hint="cs"/>
          <w:i/>
          <w:rtl/>
        </w:rPr>
        <w:lastRenderedPageBreak/>
        <w:t xml:space="preserve">مفاد روایت در باب مستحاضه چنین است؛ </w:t>
      </w:r>
      <w:r w:rsidRPr="00EF527F">
        <w:rPr>
          <w:rFonts w:hint="cs"/>
          <w:i/>
          <w:color w:val="008000"/>
          <w:rtl/>
        </w:rPr>
        <w:t>عِدَّةٌ مِنْ أَصْحَابِنَا عَنْ أَحْمَدَ بْنِ مُحَمَّدٍ وَ عَلِيُّ بْنُ إِبْرَاهِيمَ عَنْ أَبِيهِ وَ مُحَمَّدُ بْنُ إِسْمَاعِيلَ عَنِ الْفَضْلِ بْنِ شَاذَانَ جَمِيعاً عَنْ حَمَّادِ بْنِ عِيسَى عَنْ حَرِيزٍ عَنْ زُرَارَةَ قَالَ: قُلْتُ لَهُ النُّفَسَاءُ مَتَى تُصَلِّي قَالَ تَقْعُدُ بِقَدْرِ حَيْضِهَا وَ تَسْتَظْهِرُ بِيَوْمَيْنِ فَإِنِ انْقَطَعَ الدَّمُ وَ إِلَّا اغْتَسَلَتْ وَ احْتَشَتْ وَ اسْتَثْفَرَتْ وَ صَلَّتْ وَ إِنْ جَازَ الدَّمُ الْكُرْسُفَ تَعَصَّبَتْ وَ اغْتَسَلَتْ ثُمَّ صَلَّتِ الْغَدَاةَ بِغُسْلٍ وَ الظُّهْرَ وَ الْعَصْرَ بِغُسْلٍ وَ الْمَغْرِبَ وَ الْعِشَاءَ بِغُسْلٍ وَ إِنْ لَمْ يَجُزِ الدَّمُ الْكُرْسُفَ صَلَّتْ بِغُسْلٍ وَاحِدٍ قُلْتُ وَ الْحَائِضُ قَالَ مِثْلُ ذَلِكَ سَوَاءً فَإِنِ انْقَطَعَ عَنْهَا الدَّمُ وَ إِلَّا فَهِيَ مُسْتَحَاضَةٌ تَصْنَعُ مِثْلَ النُّفَسَاءِ سَوَاءً ثُمَّ تُصَلِّي وَ لَا تَدَعُ الصَّلَاةَ عَلَى حَالٍ فَإِنَّ النَّبِيَّ ص قَالَ الصَّلَاةُ عِمَادُ دِينِكُمْ</w:t>
      </w:r>
      <w:r w:rsidRPr="00EF527F">
        <w:rPr>
          <w:rFonts w:hint="cs"/>
          <w:i/>
          <w:rtl/>
        </w:rPr>
        <w:t>.</w:t>
      </w:r>
      <w:r>
        <w:rPr>
          <w:rStyle w:val="ab"/>
          <w:i/>
        </w:rPr>
        <w:footnoteReference w:id="1"/>
      </w:r>
    </w:p>
    <w:p w:rsidR="001E6C28" w:rsidRDefault="00EF527F" w:rsidP="00853233">
      <w:pPr>
        <w:rPr>
          <w:rFonts w:hint="cs"/>
          <w:i/>
          <w:rtl/>
        </w:rPr>
      </w:pPr>
      <w:r>
        <w:rPr>
          <w:rFonts w:hint="cs"/>
          <w:i/>
          <w:rtl/>
        </w:rPr>
        <w:t>در روایت بیان می کند که نفساء به قدر حیضش صبر می کند و دو روز هم استظهار می کند و اگر قطع نشد مستحاضه خواهد بود و اعمال مستحاضه را انجام می دهد</w:t>
      </w:r>
      <w:r w:rsidR="005F3725">
        <w:rPr>
          <w:rFonts w:hint="cs"/>
          <w:i/>
          <w:rtl/>
        </w:rPr>
        <w:t xml:space="preserve"> و مستحاضه کثیره باید سه غسل انجام دهد و لباسش را تمیز کند و پنبه را عوض کند</w:t>
      </w:r>
      <w:r w:rsidR="00F919F7">
        <w:rPr>
          <w:rFonts w:hint="cs"/>
          <w:i/>
          <w:rtl/>
        </w:rPr>
        <w:t>. و چون این اعمال مشقت دارد و سخت است حضرت در انتهاء فرمودند «لاتدع الصلاة علی حال فان النبی قال الصلاة عماد دینکم»</w:t>
      </w:r>
      <w:r w:rsidR="00EA31BA">
        <w:rPr>
          <w:rFonts w:hint="cs"/>
          <w:i/>
          <w:rtl/>
        </w:rPr>
        <w:t xml:space="preserve"> یعنی وظیفه مستحاضه مخصوصاً برای نفساء که تازه از نقاهت وضع حمل بر می خیزد، سخت است </w:t>
      </w:r>
      <w:r w:rsidR="00D35826">
        <w:rPr>
          <w:rFonts w:hint="cs"/>
          <w:i/>
          <w:rtl/>
        </w:rPr>
        <w:t>ولی مبادا این سختی باعث شود نماز را رها کنید زیرا پیامبر صلی الله علیه و آله نماز را ستون دین معرفی نموده است.</w:t>
      </w:r>
    </w:p>
    <w:p w:rsidR="00D35826" w:rsidRDefault="0030364E" w:rsidP="00853233">
      <w:pPr>
        <w:rPr>
          <w:i/>
          <w:rtl/>
        </w:rPr>
      </w:pPr>
      <w:r>
        <w:rPr>
          <w:rFonts w:hint="cs"/>
          <w:i/>
          <w:rtl/>
        </w:rPr>
        <w:t>لذا این روایت ظهور ندارد که نماز ولو با عجز از أجزاء و شرایط آن، ساقط نمی شود</w:t>
      </w:r>
      <w:r w:rsidR="00707092">
        <w:rPr>
          <w:rFonts w:hint="cs"/>
          <w:i/>
          <w:rtl/>
        </w:rPr>
        <w:t xml:space="preserve"> و از این صحیحه استفاده نمی شود که فاقد الطهورین هم باید نماز بخواند</w:t>
      </w:r>
      <w:r w:rsidR="00BC07FF">
        <w:rPr>
          <w:rFonts w:hint="cs"/>
          <w:i/>
          <w:rtl/>
        </w:rPr>
        <w:t>؛ مخصوصاً این که نهایتاً از روایت استفاده می شود که هیچ کس در ترک نماز معذور نیست و مضطر به سوء اختیار هم معذور نیست و این که کاری کرده است که نمی تواند نماز بخواند به گردن خود اوست مثل این که آب مباح داشت و آب مباح را روی زمین ریخت و تنها آب غصبی و خاک غصبی دارد</w:t>
      </w:r>
      <w:r w:rsidR="00AD4A37">
        <w:rPr>
          <w:rFonts w:hint="cs"/>
          <w:i/>
          <w:rtl/>
        </w:rPr>
        <w:t>، که «لاتدع الصلاة بحال» می گوید نباید نماز را رها می کردی و باید با همان آب وضو می گرفتی؛ ولی این که وقتی آب را روی زمین ریختی یا کار دیگری کرد ما راه دیگری برای نماز صحیح برای تو ایجاد می کنیم ظاهر روایت نخواهد بود.</w:t>
      </w:r>
    </w:p>
    <w:p w:rsidR="002F44AB" w:rsidRDefault="00B03565" w:rsidP="00ED4337">
      <w:pPr>
        <w:rPr>
          <w:i/>
          <w:rtl/>
        </w:rPr>
      </w:pPr>
      <w:r>
        <w:rPr>
          <w:rFonts w:hint="cs"/>
          <w:i/>
          <w:rtl/>
        </w:rPr>
        <w:t>البته خود مرحوم خویی فاقد الطهورین را مکلف به نماز نمی داند و شاید به این جهت باشد که «لاصلاة إلا بطهور» را حاکم بر «لاتدع الصلاة بحال» قرار می دهد ولی فعلاً به این بحث کاری نداریم و عرض ما در این بحث این است که وقتی آب مباح را روی زمین می ریزد و آب و خاک غصبی موجود است این شخص هم از نماز معاف نیست ولی معنایش این نیست که حال که تخلّف کرد و آب مباح را روی زمین ریخته است تجویز کنیم که با آب یا خاک طهارت حاصل کند و نماز بخواند و این نماز، صحیح است؛ روایت چنین مفادی ن</w:t>
      </w:r>
      <w:r w:rsidR="00ED4337">
        <w:rPr>
          <w:rFonts w:hint="cs"/>
          <w:i/>
          <w:rtl/>
        </w:rPr>
        <w:t>دارد.</w:t>
      </w:r>
    </w:p>
    <w:p w:rsidR="00ED4337" w:rsidRDefault="00864441" w:rsidP="00ED4337">
      <w:pPr>
        <w:rPr>
          <w:rFonts w:hint="cs"/>
          <w:i/>
          <w:rtl/>
        </w:rPr>
      </w:pPr>
      <w:r>
        <w:rPr>
          <w:rFonts w:hint="cs"/>
          <w:i/>
          <w:rtl/>
        </w:rPr>
        <w:lastRenderedPageBreak/>
        <w:t>و أما اجماع هم مدرکی است</w:t>
      </w:r>
      <w:r w:rsidR="009B0964">
        <w:rPr>
          <w:rFonts w:hint="cs"/>
          <w:i/>
          <w:rtl/>
        </w:rPr>
        <w:t xml:space="preserve"> و شاید مستند اجماع همین روایت باشد که در استدلال به آن اشکال کردیم.</w:t>
      </w:r>
    </w:p>
    <w:p w:rsidR="009B0964" w:rsidRDefault="009B0964" w:rsidP="00A17E3A">
      <w:pPr>
        <w:rPr>
          <w:rFonts w:hint="cs"/>
          <w:i/>
          <w:rtl/>
        </w:rPr>
      </w:pPr>
      <w:r>
        <w:rPr>
          <w:rFonts w:hint="cs"/>
          <w:i/>
          <w:rtl/>
        </w:rPr>
        <w:t>لذا مقتضای قاعده برای کسانی که تمام افعال نماز را با غصب متّحد می دانند (مانند صاحب عروه و مرحوم بروجردی و آقای سیستانی</w:t>
      </w:r>
      <w:r w:rsidR="001349F2">
        <w:rPr>
          <w:rFonts w:hint="cs"/>
          <w:i/>
          <w:rtl/>
        </w:rPr>
        <w:t>، و به ذهنم چنین می رسد که صاحب کتاب أضواء و آراء نیز چنین ادّعایی داشتند</w:t>
      </w:r>
      <w:r>
        <w:rPr>
          <w:rFonts w:hint="cs"/>
          <w:i/>
          <w:rtl/>
        </w:rPr>
        <w:t>) این</w:t>
      </w:r>
      <w:r w:rsidR="00A17E3A">
        <w:rPr>
          <w:rFonts w:hint="cs"/>
          <w:i/>
          <w:rtl/>
        </w:rPr>
        <w:t xml:space="preserve"> است که نماز این شخص صحیح نباشد و البته معذور هم نیست و از أدله استفاده نمی شود که شخص هر کاری کرد نماز او به نحوی تصحیح می شود؛ و لذا مقتضای احتیاط این است که هم در حال خروج نماز بخواند و هم بعداً قضای نماز را به جا آورد و شاید صاحب عروه به همین جهت بین أداء و قضاء جمع کردند هر چند ظاهر عبارت ایشان، موهم فتوا بود أما توجیهش این است که بگوییم احتیاط به جمع بین أداء و قضاء کرد.</w:t>
      </w:r>
    </w:p>
    <w:p w:rsidR="009B0964" w:rsidRDefault="009B0964" w:rsidP="00ED4337">
      <w:pPr>
        <w:rPr>
          <w:rFonts w:hint="cs"/>
          <w:i/>
          <w:rtl/>
        </w:rPr>
      </w:pPr>
      <w:r>
        <w:rPr>
          <w:rFonts w:hint="cs"/>
          <w:i/>
          <w:rtl/>
        </w:rPr>
        <w:t>لکن ما همچون مرحوم خویی تنها سجود اختیاری را مصداق غصب می دانیم و علی القاعده می گوییم نوبت به نماز با ایمای به سجود می رسد و بقیه افعال نماز با غصب متّحد نیست و در صورتی که مستلزم غصب زاید نباشد به صورت اختیاری انجام می دهد.</w:t>
      </w:r>
    </w:p>
    <w:p w:rsidR="00EA2C97" w:rsidRDefault="00EA2C97" w:rsidP="009A73F8">
      <w:pPr>
        <w:rPr>
          <w:rFonts w:hint="cs"/>
          <w:i/>
          <w:rtl/>
        </w:rPr>
      </w:pPr>
      <w:r w:rsidRPr="009A73F8">
        <w:rPr>
          <w:rFonts w:hint="cs"/>
          <w:b/>
          <w:bCs/>
          <w:i/>
          <w:rtl/>
        </w:rPr>
        <w:t>ممکن است اشکال شود</w:t>
      </w:r>
      <w:r>
        <w:rPr>
          <w:rFonts w:hint="cs"/>
          <w:i/>
          <w:rtl/>
        </w:rPr>
        <w:t>: به چه دلیل کسی که به سوء اختیار به مکان غصبی رفته است و نمی تواند سجود اختیاری انجام دهد وظیفه او به سجود ایمائی منتقل می شود؟ شاید أصلاً تکلیف او با عصیان ساقط شده باشد.</w:t>
      </w:r>
    </w:p>
    <w:p w:rsidR="00EA2C97" w:rsidRDefault="00EA2C97" w:rsidP="00EA2C97">
      <w:pPr>
        <w:rPr>
          <w:rFonts w:hint="cs"/>
          <w:i/>
          <w:rtl/>
        </w:rPr>
      </w:pPr>
      <w:r w:rsidRPr="009A73F8">
        <w:rPr>
          <w:rFonts w:hint="cs"/>
          <w:b/>
          <w:bCs/>
          <w:i/>
          <w:rtl/>
        </w:rPr>
        <w:t>در جواب از این اشکال می گوییم</w:t>
      </w:r>
      <w:r>
        <w:rPr>
          <w:rFonts w:hint="cs"/>
          <w:i/>
          <w:rtl/>
        </w:rPr>
        <w:t xml:space="preserve">: صحیحه عبدالله بن سنان بیان می کند: </w:t>
      </w:r>
      <w:r w:rsidRPr="00EA2C97">
        <w:rPr>
          <w:rFonts w:hint="cs"/>
          <w:i/>
          <w:color w:val="008000"/>
          <w:rtl/>
        </w:rPr>
        <w:t>فَأَمَّا مَا رَوَاهُ الْحُسَيْنُ بْنُ سَعِيدٍ عَنِ النَّضْرِ عَنْ عَبْدِ اللَّهِ بْنِ سِنَانٍ قَالَ قَالَ أَبُو عَبْدِ اللَّهِ ع إِنَّ اللَّهَ تَعَالَى فَرَضَ مِنَ الصَّلَاةِ الرُّكُوعَ وَ السُّجُودَ أَ لَا تَرَى لَوْ أَنَّ رَجُلًا دَخَلَ فِي الْإِسْلَامِ لَا يُحْسِنُ أَنْ يَقْرَأَ الْقُرْآنَ أَجْزَأَهُ أَنْ يُكَبِّرَ وَ يُسَبِّحَ وَ يُصَلِّيَ</w:t>
      </w:r>
      <w:r w:rsidRPr="00EA2C97">
        <w:rPr>
          <w:rFonts w:hint="cs"/>
          <w:i/>
          <w:rtl/>
        </w:rPr>
        <w:t>.</w:t>
      </w:r>
      <w:r>
        <w:rPr>
          <w:rStyle w:val="ab"/>
          <w:i/>
        </w:rPr>
        <w:footnoteReference w:id="2"/>
      </w:r>
      <w:r w:rsidR="00387041">
        <w:rPr>
          <w:rFonts w:hint="cs"/>
          <w:i/>
          <w:rtl/>
        </w:rPr>
        <w:t>؛ یعنی خداوند رکوع و سجود را در نماز به عنوان فرض قرار داد و شاهد آن این است که کسی که عاجز از قرائت در نماز است نماز از عهده او ساقط نمی شود.</w:t>
      </w:r>
    </w:p>
    <w:p w:rsidR="00387041" w:rsidRDefault="00387041" w:rsidP="00EA2C97">
      <w:pPr>
        <w:rPr>
          <w:rFonts w:hint="cs"/>
          <w:i/>
          <w:rtl/>
        </w:rPr>
      </w:pPr>
      <w:r>
        <w:rPr>
          <w:rFonts w:hint="cs"/>
          <w:i/>
          <w:rtl/>
        </w:rPr>
        <w:t>یعنی جامع رکوع و سجود فرض است و اگر از جامع رکوع و سجود عاجز شود تکلیف در حق شخص ساقط است و در محل بحث از جامع سجود عاجز نیست و سجود ایمائی بدل سجود اختیاری است</w:t>
      </w:r>
      <w:r w:rsidR="004F5724">
        <w:rPr>
          <w:rFonts w:hint="cs"/>
          <w:i/>
          <w:rtl/>
        </w:rPr>
        <w:t xml:space="preserve"> مثل این که شخصی ابتدای وقت می توانست نماز اختیاری بخواند ولی آمپولی می زند که دیگر نمی تواند حرف بزند و نمی تواند به سجده برود و تنها با سرش می تواند اشاره کند که این شخص مسلّم باید نماز بخواند.</w:t>
      </w:r>
      <w:r w:rsidR="001144F2">
        <w:rPr>
          <w:rFonts w:hint="cs"/>
          <w:i/>
          <w:rtl/>
        </w:rPr>
        <w:t xml:space="preserve"> این مطلب مسلّم است و بحث ما از این جهت بود که اگر افعال نماز با غصب متّحد باشد قصد قربت مختلّ می شود.</w:t>
      </w:r>
      <w:r w:rsidR="00BD30F9">
        <w:rPr>
          <w:rFonts w:hint="cs"/>
          <w:i/>
          <w:rtl/>
        </w:rPr>
        <w:t xml:space="preserve"> و از مسلمات است که با تعجیز از رکن اختیاری نوبت به رکن اضطراری می رسد زیرا دلیل اطلاق دارد و مثلاً «المریض یصلی ایماءً» شامل مریض به سوء اختیار نیز می شود</w:t>
      </w:r>
      <w:r w:rsidR="00001BAD">
        <w:rPr>
          <w:rFonts w:hint="cs"/>
          <w:i/>
          <w:rtl/>
        </w:rPr>
        <w:t>.</w:t>
      </w:r>
    </w:p>
    <w:p w:rsidR="00001BAD" w:rsidRDefault="00001BAD" w:rsidP="00EA2C97">
      <w:pPr>
        <w:rPr>
          <w:i/>
          <w:rtl/>
        </w:rPr>
      </w:pPr>
      <w:r>
        <w:rPr>
          <w:rFonts w:hint="cs"/>
          <w:i/>
          <w:rtl/>
        </w:rPr>
        <w:lastRenderedPageBreak/>
        <w:t>اگر کسی حتّی با سر یا چشم خود هم نمی تواند ایماء را انجام دهد تکلیف ساقط خواهد بود.</w:t>
      </w:r>
    </w:p>
    <w:p w:rsidR="00CC2F0E" w:rsidRDefault="00CC2F0E" w:rsidP="002F0E2B">
      <w:pPr>
        <w:rPr>
          <w:i/>
          <w:rtl/>
        </w:rPr>
      </w:pPr>
      <w:r w:rsidRPr="009A73F8">
        <w:rPr>
          <w:rFonts w:hint="cs"/>
          <w:b/>
          <w:bCs/>
          <w:i/>
          <w:rtl/>
        </w:rPr>
        <w:t>نکته</w:t>
      </w:r>
      <w:r>
        <w:rPr>
          <w:rFonts w:hint="cs"/>
          <w:i/>
          <w:rtl/>
        </w:rPr>
        <w:t>: صاحب عروه فرمودند اگر توبه نکند باید قضای نماز را به جا آورد و اگر توبه کند احتیاطاً قضا کند؛ طبق این بیان ولو به خاطر تصحیح نماز واجب است توبه کند</w:t>
      </w:r>
      <w:r w:rsidR="002F0E2B">
        <w:rPr>
          <w:rFonts w:hint="cs"/>
          <w:i/>
          <w:rtl/>
        </w:rPr>
        <w:t>؛ توضیح این که آقای بروجردی و آقای سیستانی بیان می کردند که در اضطرار به سوء اختیار، خروج بعد از توبه مبغوض نیست و مرحوم بروجردی به «التائب من الذنب کمن لاذنب له» و آقای سیستانی به دلیل «ما من شیء محرم إلا و قد أحله الله لمن اضطر الیه» تمسک می کردند و لذا علاوه بر این که کلی توبه از گناه واجب است طبق این بیان در این فرض به خاطر این که نمازش صحیح شود و خروج شخص از مبغوض بودن خارج شود باید توبه کند تا بتواند نمازی بخواند که مبغوض نباشد و لذا آقای سیستانی علی القاعده باید بفرمایند «یجب علیه التوبه لتکون صلاته حال الخروج صلاةً صحیحةً».</w:t>
      </w:r>
    </w:p>
    <w:p w:rsidR="00EA2C97" w:rsidRPr="00EC5821" w:rsidRDefault="00EA4844" w:rsidP="009A73F8">
      <w:pPr>
        <w:rPr>
          <w:i/>
          <w:rtl/>
        </w:rPr>
      </w:pPr>
      <w:r>
        <w:rPr>
          <w:rFonts w:hint="cs"/>
          <w:i/>
          <w:rtl/>
        </w:rPr>
        <w:t>مسأله بعد راجع به اضطرار لابسوء الاختیار است مثل این که باور نمی کرد مالک راضی نباشد و وارد مکان شد و بعد متوجه ش</w:t>
      </w:r>
      <w:r w:rsidR="0099135F">
        <w:rPr>
          <w:rFonts w:hint="cs"/>
          <w:i/>
          <w:rtl/>
        </w:rPr>
        <w:t>ود که این شخص عوض شده است و راضی نیست؛ خروج از این مکان خروج لابسوء الاختیار است که در جلسه بعد حکم آن را بررسی خواهیم کرد.</w:t>
      </w:r>
    </w:p>
    <w:sectPr w:rsidR="00EA2C97" w:rsidRPr="00EC5821"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123" w:rsidRDefault="00D36123" w:rsidP="008B750B">
      <w:pPr>
        <w:spacing w:line="240" w:lineRule="auto"/>
      </w:pPr>
      <w:r>
        <w:separator/>
      </w:r>
    </w:p>
  </w:endnote>
  <w:endnote w:type="continuationSeparator" w:id="0">
    <w:p w:rsidR="00D36123" w:rsidRDefault="00D36123"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EC4E92" w:rsidRPr="00EC4E92">
            <w:rPr>
              <w:noProof/>
              <w:rtl/>
              <w:lang w:val="fa-IR"/>
            </w:rPr>
            <w:t>7</w:t>
          </w:r>
          <w:r>
            <w:rPr>
              <w:noProof/>
            </w:rPr>
            <w:fldChar w:fldCharType="end"/>
          </w:r>
        </w:p>
      </w:tc>
      <w:tc>
        <w:tcPr>
          <w:tcW w:w="4786" w:type="dxa"/>
          <w:tcBorders>
            <w:top w:val="nil"/>
            <w:left w:val="nil"/>
            <w:bottom w:val="nil"/>
            <w:right w:val="nil"/>
          </w:tcBorders>
          <w:vAlign w:val="center"/>
        </w:tcPr>
        <w:p w:rsidR="006D44C1" w:rsidRPr="006D44C1" w:rsidRDefault="0085013F" w:rsidP="001B6799">
          <w:pPr>
            <w:pStyle w:val="a6"/>
            <w:bidi w:val="0"/>
            <w:rPr>
              <w:color w:val="808080" w:themeColor="background1" w:themeShade="80"/>
              <w:rtl/>
            </w:rPr>
          </w:pPr>
          <w:bookmarkStart w:id="23" w:name="BokAdres"/>
          <w:bookmarkEnd w:id="23"/>
          <w:r>
            <w:rPr>
              <w:color w:val="808080" w:themeColor="background1" w:themeShade="80"/>
            </w:rPr>
            <w:t>F1ms4_13981115-068_hr1_mfeb.ir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123" w:rsidRDefault="00D36123" w:rsidP="008B750B">
      <w:pPr>
        <w:spacing w:line="240" w:lineRule="auto"/>
      </w:pPr>
      <w:r>
        <w:separator/>
      </w:r>
    </w:p>
  </w:footnote>
  <w:footnote w:type="continuationSeparator" w:id="0">
    <w:p w:rsidR="00D36123" w:rsidRDefault="00D36123" w:rsidP="008B750B">
      <w:pPr>
        <w:spacing w:line="240" w:lineRule="auto"/>
      </w:pPr>
      <w:r>
        <w:continuationSeparator/>
      </w:r>
    </w:p>
  </w:footnote>
  <w:footnote w:id="1">
    <w:p w:rsidR="00EF527F" w:rsidRPr="00EF527F" w:rsidRDefault="00EF527F" w:rsidP="00EF527F">
      <w:pPr>
        <w:pStyle w:val="a9"/>
        <w:rPr>
          <w:rFonts w:hint="cs"/>
          <w:rtl/>
        </w:rPr>
      </w:pPr>
      <w:r w:rsidRPr="00EF527F">
        <w:footnoteRef/>
      </w:r>
      <w:r w:rsidRPr="00EF527F">
        <w:rPr>
          <w:rtl/>
        </w:rPr>
        <w:t xml:space="preserve"> </w:t>
      </w:r>
      <w:hyperlink r:id="rId1" w:history="1">
        <w:r w:rsidRPr="00EF527F">
          <w:rPr>
            <w:rStyle w:val="ac"/>
            <w:rFonts w:hint="cs"/>
            <w:rtl/>
          </w:rPr>
          <w:t>الکافی،</w:t>
        </w:r>
        <w:r w:rsidRPr="00EF527F">
          <w:rPr>
            <w:rStyle w:val="ac"/>
            <w:rtl/>
          </w:rPr>
          <w:t xml:space="preserve"> </w:t>
        </w:r>
        <w:r w:rsidRPr="00EF527F">
          <w:rPr>
            <w:rStyle w:val="ac"/>
            <w:rFonts w:hint="cs"/>
            <w:rtl/>
          </w:rPr>
          <w:t>محمد</w:t>
        </w:r>
        <w:r w:rsidRPr="00EF527F">
          <w:rPr>
            <w:rStyle w:val="ac"/>
            <w:rtl/>
          </w:rPr>
          <w:t xml:space="preserve"> </w:t>
        </w:r>
        <w:r w:rsidRPr="00EF527F">
          <w:rPr>
            <w:rStyle w:val="ac"/>
            <w:rFonts w:hint="cs"/>
            <w:rtl/>
          </w:rPr>
          <w:t>بن</w:t>
        </w:r>
        <w:r w:rsidRPr="00EF527F">
          <w:rPr>
            <w:rStyle w:val="ac"/>
            <w:rtl/>
          </w:rPr>
          <w:t xml:space="preserve"> </w:t>
        </w:r>
        <w:r w:rsidRPr="00EF527F">
          <w:rPr>
            <w:rStyle w:val="ac"/>
            <w:rFonts w:hint="cs"/>
            <w:rtl/>
          </w:rPr>
          <w:t>یعقوب</w:t>
        </w:r>
        <w:r w:rsidRPr="00EF527F">
          <w:rPr>
            <w:rStyle w:val="ac"/>
            <w:rtl/>
          </w:rPr>
          <w:t xml:space="preserve"> </w:t>
        </w:r>
        <w:r w:rsidRPr="00EF527F">
          <w:rPr>
            <w:rStyle w:val="ac"/>
            <w:rFonts w:hint="cs"/>
            <w:rtl/>
          </w:rPr>
          <w:t>کلینی،</w:t>
        </w:r>
        <w:r w:rsidRPr="00EF527F">
          <w:rPr>
            <w:rStyle w:val="ac"/>
            <w:rtl/>
          </w:rPr>
          <w:t xml:space="preserve"> </w:t>
        </w:r>
        <w:r w:rsidRPr="00EF527F">
          <w:rPr>
            <w:rStyle w:val="ac"/>
            <w:rFonts w:hint="cs"/>
            <w:rtl/>
          </w:rPr>
          <w:t>ج</w:t>
        </w:r>
        <w:r w:rsidRPr="00EF527F">
          <w:rPr>
            <w:rStyle w:val="ac"/>
            <w:rtl/>
          </w:rPr>
          <w:t>3</w:t>
        </w:r>
        <w:r w:rsidRPr="00EF527F">
          <w:rPr>
            <w:rStyle w:val="ac"/>
            <w:rFonts w:hint="cs"/>
            <w:rtl/>
          </w:rPr>
          <w:t>،</w:t>
        </w:r>
        <w:r w:rsidRPr="00EF527F">
          <w:rPr>
            <w:rStyle w:val="ac"/>
            <w:rtl/>
          </w:rPr>
          <w:t xml:space="preserve"> </w:t>
        </w:r>
        <w:r w:rsidRPr="00EF527F">
          <w:rPr>
            <w:rStyle w:val="ac"/>
            <w:rFonts w:hint="cs"/>
            <w:rtl/>
          </w:rPr>
          <w:t>ص</w:t>
        </w:r>
        <w:r w:rsidRPr="00EF527F">
          <w:rPr>
            <w:rStyle w:val="ac"/>
            <w:rtl/>
          </w:rPr>
          <w:t>99.</w:t>
        </w:r>
      </w:hyperlink>
    </w:p>
  </w:footnote>
  <w:footnote w:id="2">
    <w:p w:rsidR="00EA2C97" w:rsidRPr="00EA2C97" w:rsidRDefault="00EA2C97" w:rsidP="00EA2C97">
      <w:pPr>
        <w:pStyle w:val="a9"/>
        <w:rPr>
          <w:rFonts w:hint="cs"/>
          <w:rtl/>
        </w:rPr>
      </w:pPr>
      <w:r w:rsidRPr="00EA2C97">
        <w:footnoteRef/>
      </w:r>
      <w:r w:rsidRPr="00EA2C97">
        <w:rPr>
          <w:rtl/>
        </w:rPr>
        <w:t xml:space="preserve"> </w:t>
      </w:r>
      <w:hyperlink r:id="rId2" w:history="1">
        <w:r w:rsidRPr="00EA2C97">
          <w:rPr>
            <w:rStyle w:val="ac"/>
            <w:rFonts w:hint="cs"/>
            <w:rtl/>
          </w:rPr>
          <w:t>استبصار،</w:t>
        </w:r>
        <w:r w:rsidRPr="00EA2C97">
          <w:rPr>
            <w:rStyle w:val="ac"/>
            <w:rtl/>
          </w:rPr>
          <w:t xml:space="preserve"> </w:t>
        </w:r>
        <w:r w:rsidRPr="00EA2C97">
          <w:rPr>
            <w:rStyle w:val="ac"/>
            <w:rFonts w:hint="cs"/>
            <w:rtl/>
          </w:rPr>
          <w:t>شیخ</w:t>
        </w:r>
        <w:r w:rsidRPr="00EA2C97">
          <w:rPr>
            <w:rStyle w:val="ac"/>
            <w:rtl/>
          </w:rPr>
          <w:t xml:space="preserve"> </w:t>
        </w:r>
        <w:r w:rsidRPr="00EA2C97">
          <w:rPr>
            <w:rStyle w:val="ac"/>
            <w:rFonts w:hint="cs"/>
            <w:rtl/>
          </w:rPr>
          <w:t>طوسی،</w:t>
        </w:r>
        <w:r w:rsidRPr="00EA2C97">
          <w:rPr>
            <w:rStyle w:val="ac"/>
            <w:rtl/>
          </w:rPr>
          <w:t xml:space="preserve"> </w:t>
        </w:r>
        <w:r w:rsidRPr="00EA2C97">
          <w:rPr>
            <w:rStyle w:val="ac"/>
            <w:rFonts w:hint="cs"/>
            <w:rtl/>
          </w:rPr>
          <w:t>ج</w:t>
        </w:r>
        <w:r w:rsidRPr="00EA2C97">
          <w:rPr>
            <w:rStyle w:val="ac"/>
            <w:rtl/>
          </w:rPr>
          <w:t>1</w:t>
        </w:r>
        <w:r w:rsidRPr="00EA2C97">
          <w:rPr>
            <w:rStyle w:val="ac"/>
            <w:rFonts w:hint="cs"/>
            <w:rtl/>
          </w:rPr>
          <w:t>،</w:t>
        </w:r>
        <w:r w:rsidRPr="00EA2C97">
          <w:rPr>
            <w:rStyle w:val="ac"/>
            <w:rtl/>
          </w:rPr>
          <w:t xml:space="preserve"> </w:t>
        </w:r>
        <w:r w:rsidRPr="00EA2C97">
          <w:rPr>
            <w:rStyle w:val="ac"/>
            <w:rFonts w:hint="cs"/>
            <w:rtl/>
          </w:rPr>
          <w:t>ص</w:t>
        </w:r>
        <w:r w:rsidRPr="00EA2C97">
          <w:rPr>
            <w:rStyle w:val="ac"/>
            <w:rtl/>
          </w:rPr>
          <w:t>310.</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6" w:name="BokNum"/>
    <w:bookmarkEnd w:id="16"/>
    <w:r w:rsidR="0085013F">
      <w:rPr>
        <w:b/>
        <w:bCs/>
        <w:sz w:val="20"/>
        <w:szCs w:val="24"/>
        <w:rtl/>
      </w:rPr>
      <w:t>068</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7" w:name="Bokdars"/>
    <w:bookmarkEnd w:id="17"/>
    <w:r w:rsidR="0085013F">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8" w:name="Bokostad"/>
    <w:bookmarkEnd w:id="18"/>
    <w:r w:rsidR="0085013F">
      <w:rPr>
        <w:rFonts w:hint="cs"/>
        <w:b/>
        <w:bCs/>
        <w:color w:val="632423" w:themeColor="accent2" w:themeShade="80"/>
        <w:sz w:val="20"/>
        <w:szCs w:val="24"/>
        <w:rtl/>
      </w:rPr>
      <w:t>شهیدی</w:t>
    </w:r>
    <w:r w:rsidR="0085013F">
      <w:rPr>
        <w:b/>
        <w:bCs/>
        <w:color w:val="632423" w:themeColor="accent2" w:themeShade="80"/>
        <w:sz w:val="20"/>
        <w:szCs w:val="24"/>
        <w:rtl/>
      </w:rPr>
      <w:t xml:space="preserve"> </w:t>
    </w:r>
    <w:r w:rsidR="0085013F">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9" w:name="BokTarikh"/>
    <w:bookmarkEnd w:id="19"/>
    <w:r w:rsidR="0085013F">
      <w:rPr>
        <w:sz w:val="24"/>
        <w:szCs w:val="24"/>
        <w:rtl/>
      </w:rPr>
      <w:t>15 /11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0" w:name="BokSabj"/>
    <w:bookmarkEnd w:id="20"/>
    <w:r w:rsidR="0085013F">
      <w:rPr>
        <w:rFonts w:hint="cs"/>
        <w:color w:val="000000" w:themeColor="text1"/>
        <w:sz w:val="24"/>
        <w:szCs w:val="24"/>
        <w:rtl/>
      </w:rPr>
      <w:t>مکان</w:t>
    </w:r>
    <w:r w:rsidR="0085013F">
      <w:rPr>
        <w:color w:val="000000" w:themeColor="text1"/>
        <w:sz w:val="24"/>
        <w:szCs w:val="24"/>
        <w:rtl/>
      </w:rPr>
      <w:t xml:space="preserve"> </w:t>
    </w:r>
    <w:r w:rsidR="0085013F">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1" w:name="Bokmoqarer"/>
    <w:bookmarkEnd w:id="21"/>
    <w:r w:rsidR="0085013F">
      <w:rPr>
        <w:rFonts w:hint="cs"/>
        <w:sz w:val="24"/>
        <w:szCs w:val="24"/>
        <w:rtl/>
      </w:rPr>
      <w:t>حسن</w:t>
    </w:r>
    <w:r w:rsidR="0085013F">
      <w:rPr>
        <w:sz w:val="24"/>
        <w:szCs w:val="24"/>
        <w:rtl/>
      </w:rPr>
      <w:t xml:space="preserve"> </w:t>
    </w:r>
    <w:r w:rsidR="0085013F">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2" w:name="BokSabj2"/>
    <w:bookmarkEnd w:id="22"/>
    <w:r w:rsidR="0085013F">
      <w:rPr>
        <w:rFonts w:hint="cs"/>
        <w:sz w:val="24"/>
        <w:szCs w:val="24"/>
        <w:rtl/>
      </w:rPr>
      <w:t>مسائل</w:t>
    </w:r>
    <w:r w:rsidR="0085013F">
      <w:rPr>
        <w:sz w:val="24"/>
        <w:szCs w:val="24"/>
        <w:rtl/>
      </w:rPr>
      <w:t xml:space="preserve"> </w:t>
    </w:r>
    <w:r w:rsidR="0085013F">
      <w:rPr>
        <w:rFonts w:hint="cs"/>
        <w:sz w:val="24"/>
        <w:szCs w:val="24"/>
        <w:rtl/>
      </w:rPr>
      <w:t>بحث</w:t>
    </w:r>
    <w:r w:rsidR="0085013F">
      <w:rPr>
        <w:sz w:val="24"/>
        <w:szCs w:val="24"/>
        <w:rtl/>
      </w:rPr>
      <w:t xml:space="preserve"> </w:t>
    </w:r>
    <w:r w:rsidR="0085013F">
      <w:rPr>
        <w:rFonts w:hint="cs"/>
        <w:sz w:val="24"/>
        <w:szCs w:val="24"/>
        <w:rtl/>
      </w:rPr>
      <w:t>اباحه</w:t>
    </w:r>
    <w:r w:rsidR="0085013F">
      <w:rPr>
        <w:sz w:val="24"/>
        <w:szCs w:val="24"/>
        <w:rtl/>
      </w:rPr>
      <w:t xml:space="preserve"> </w:t>
    </w:r>
    <w:r w:rsidR="0085013F">
      <w:rPr>
        <w:rFonts w:hint="cs"/>
        <w:sz w:val="24"/>
        <w:szCs w:val="24"/>
        <w:rtl/>
      </w:rPr>
      <w:t>مکان</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1BAD"/>
    <w:rsid w:val="000072A3"/>
    <w:rsid w:val="00020720"/>
    <w:rsid w:val="00025777"/>
    <w:rsid w:val="00025B70"/>
    <w:rsid w:val="000353D7"/>
    <w:rsid w:val="00053D53"/>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00BD"/>
    <w:rsid w:val="001144F2"/>
    <w:rsid w:val="00114AB7"/>
    <w:rsid w:val="00116B2B"/>
    <w:rsid w:val="00124E3D"/>
    <w:rsid w:val="00127E95"/>
    <w:rsid w:val="00130659"/>
    <w:rsid w:val="001347C7"/>
    <w:rsid w:val="001349F2"/>
    <w:rsid w:val="001356B0"/>
    <w:rsid w:val="00151937"/>
    <w:rsid w:val="00173915"/>
    <w:rsid w:val="00181844"/>
    <w:rsid w:val="001837E9"/>
    <w:rsid w:val="00187DFA"/>
    <w:rsid w:val="001A1BC1"/>
    <w:rsid w:val="001A1EA5"/>
    <w:rsid w:val="001A2574"/>
    <w:rsid w:val="001A27D7"/>
    <w:rsid w:val="001A294E"/>
    <w:rsid w:val="001A4ED8"/>
    <w:rsid w:val="001A5870"/>
    <w:rsid w:val="001B2488"/>
    <w:rsid w:val="001B6799"/>
    <w:rsid w:val="001C1362"/>
    <w:rsid w:val="001D2E9A"/>
    <w:rsid w:val="001D597F"/>
    <w:rsid w:val="001E3FD4"/>
    <w:rsid w:val="001E656C"/>
    <w:rsid w:val="001E6C28"/>
    <w:rsid w:val="0020241A"/>
    <w:rsid w:val="00203821"/>
    <w:rsid w:val="00211632"/>
    <w:rsid w:val="0021630D"/>
    <w:rsid w:val="0022432C"/>
    <w:rsid w:val="00231CED"/>
    <w:rsid w:val="0024121B"/>
    <w:rsid w:val="00247D2F"/>
    <w:rsid w:val="00251E09"/>
    <w:rsid w:val="00256560"/>
    <w:rsid w:val="0027605E"/>
    <w:rsid w:val="00281E00"/>
    <w:rsid w:val="00285CBF"/>
    <w:rsid w:val="00294A52"/>
    <w:rsid w:val="002B575F"/>
    <w:rsid w:val="002B729B"/>
    <w:rsid w:val="002C23B5"/>
    <w:rsid w:val="002C53A2"/>
    <w:rsid w:val="002D0040"/>
    <w:rsid w:val="002D2FA8"/>
    <w:rsid w:val="002E220F"/>
    <w:rsid w:val="002F0E2B"/>
    <w:rsid w:val="002F44AB"/>
    <w:rsid w:val="0030364E"/>
    <w:rsid w:val="00304D2D"/>
    <w:rsid w:val="00307311"/>
    <w:rsid w:val="0032100F"/>
    <w:rsid w:val="0033402C"/>
    <w:rsid w:val="00340521"/>
    <w:rsid w:val="00340523"/>
    <w:rsid w:val="00345C73"/>
    <w:rsid w:val="00354A99"/>
    <w:rsid w:val="00360311"/>
    <w:rsid w:val="00361922"/>
    <w:rsid w:val="0037339B"/>
    <w:rsid w:val="00386C11"/>
    <w:rsid w:val="00387041"/>
    <w:rsid w:val="00397466"/>
    <w:rsid w:val="003A6148"/>
    <w:rsid w:val="003C0D42"/>
    <w:rsid w:val="003C33F6"/>
    <w:rsid w:val="003C3D2E"/>
    <w:rsid w:val="003C43A5"/>
    <w:rsid w:val="003E1C5C"/>
    <w:rsid w:val="003E6650"/>
    <w:rsid w:val="003F5B46"/>
    <w:rsid w:val="00401363"/>
    <w:rsid w:val="00402E47"/>
    <w:rsid w:val="00425015"/>
    <w:rsid w:val="00430994"/>
    <w:rsid w:val="00441B6D"/>
    <w:rsid w:val="00453920"/>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4F520C"/>
    <w:rsid w:val="004F5724"/>
    <w:rsid w:val="00500C8F"/>
    <w:rsid w:val="00501909"/>
    <w:rsid w:val="00507BBB"/>
    <w:rsid w:val="005128DF"/>
    <w:rsid w:val="0051592A"/>
    <w:rsid w:val="005206FE"/>
    <w:rsid w:val="00521842"/>
    <w:rsid w:val="005257ED"/>
    <w:rsid w:val="005306F8"/>
    <w:rsid w:val="0054023D"/>
    <w:rsid w:val="005426BF"/>
    <w:rsid w:val="00554AF3"/>
    <w:rsid w:val="0056213C"/>
    <w:rsid w:val="00580C24"/>
    <w:rsid w:val="005829B7"/>
    <w:rsid w:val="005968EF"/>
    <w:rsid w:val="00596C1E"/>
    <w:rsid w:val="005A2E26"/>
    <w:rsid w:val="005B7BCA"/>
    <w:rsid w:val="005C0DAE"/>
    <w:rsid w:val="005C188E"/>
    <w:rsid w:val="005D2349"/>
    <w:rsid w:val="005E1B60"/>
    <w:rsid w:val="005E5507"/>
    <w:rsid w:val="005E607B"/>
    <w:rsid w:val="005F0A8D"/>
    <w:rsid w:val="005F3725"/>
    <w:rsid w:val="00601229"/>
    <w:rsid w:val="00603B67"/>
    <w:rsid w:val="006162A2"/>
    <w:rsid w:val="006240DA"/>
    <w:rsid w:val="0063256E"/>
    <w:rsid w:val="00633F04"/>
    <w:rsid w:val="00635219"/>
    <w:rsid w:val="00635EC0"/>
    <w:rsid w:val="00640B58"/>
    <w:rsid w:val="00651B02"/>
    <w:rsid w:val="00651B19"/>
    <w:rsid w:val="00660A29"/>
    <w:rsid w:val="00691E22"/>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07092"/>
    <w:rsid w:val="0072290D"/>
    <w:rsid w:val="00723D6D"/>
    <w:rsid w:val="00724537"/>
    <w:rsid w:val="00731724"/>
    <w:rsid w:val="0073474B"/>
    <w:rsid w:val="00735511"/>
    <w:rsid w:val="00737208"/>
    <w:rsid w:val="00744DE6"/>
    <w:rsid w:val="00762452"/>
    <w:rsid w:val="00763326"/>
    <w:rsid w:val="007639E0"/>
    <w:rsid w:val="00775507"/>
    <w:rsid w:val="00783473"/>
    <w:rsid w:val="0078594B"/>
    <w:rsid w:val="00795E02"/>
    <w:rsid w:val="007979D0"/>
    <w:rsid w:val="007A35B3"/>
    <w:rsid w:val="007A4E18"/>
    <w:rsid w:val="007A5B7D"/>
    <w:rsid w:val="007A7B8C"/>
    <w:rsid w:val="007C6D9E"/>
    <w:rsid w:val="007D1C43"/>
    <w:rsid w:val="007D6C53"/>
    <w:rsid w:val="007E1564"/>
    <w:rsid w:val="007E1E87"/>
    <w:rsid w:val="007E5B3F"/>
    <w:rsid w:val="007F1B3D"/>
    <w:rsid w:val="007F2257"/>
    <w:rsid w:val="0080091D"/>
    <w:rsid w:val="00804108"/>
    <w:rsid w:val="00804FC4"/>
    <w:rsid w:val="00814DDA"/>
    <w:rsid w:val="00816367"/>
    <w:rsid w:val="00816A0B"/>
    <w:rsid w:val="00824B22"/>
    <w:rsid w:val="00827F65"/>
    <w:rsid w:val="00830C53"/>
    <w:rsid w:val="00837FAA"/>
    <w:rsid w:val="00841F77"/>
    <w:rsid w:val="0085013F"/>
    <w:rsid w:val="0085276D"/>
    <w:rsid w:val="00853233"/>
    <w:rsid w:val="00863390"/>
    <w:rsid w:val="0086385C"/>
    <w:rsid w:val="00864441"/>
    <w:rsid w:val="00871916"/>
    <w:rsid w:val="00872F6E"/>
    <w:rsid w:val="00885778"/>
    <w:rsid w:val="008956DD"/>
    <w:rsid w:val="008A4FF5"/>
    <w:rsid w:val="008A510E"/>
    <w:rsid w:val="008A522A"/>
    <w:rsid w:val="008B02B7"/>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4A43"/>
    <w:rsid w:val="0094720F"/>
    <w:rsid w:val="00953B28"/>
    <w:rsid w:val="00954322"/>
    <w:rsid w:val="009564F8"/>
    <w:rsid w:val="00957CAA"/>
    <w:rsid w:val="0096778A"/>
    <w:rsid w:val="00977656"/>
    <w:rsid w:val="009846A7"/>
    <w:rsid w:val="0098794D"/>
    <w:rsid w:val="0099135F"/>
    <w:rsid w:val="0099497B"/>
    <w:rsid w:val="009A43BA"/>
    <w:rsid w:val="009A73F8"/>
    <w:rsid w:val="009B0964"/>
    <w:rsid w:val="009B0D05"/>
    <w:rsid w:val="009B4CA6"/>
    <w:rsid w:val="009B79F8"/>
    <w:rsid w:val="009C66D5"/>
    <w:rsid w:val="009D13FD"/>
    <w:rsid w:val="009D266A"/>
    <w:rsid w:val="009E3919"/>
    <w:rsid w:val="009F7DBF"/>
    <w:rsid w:val="009F7E07"/>
    <w:rsid w:val="00A010D1"/>
    <w:rsid w:val="00A01522"/>
    <w:rsid w:val="00A10A11"/>
    <w:rsid w:val="00A13C6A"/>
    <w:rsid w:val="00A1686A"/>
    <w:rsid w:val="00A17B09"/>
    <w:rsid w:val="00A17E3A"/>
    <w:rsid w:val="00A3392C"/>
    <w:rsid w:val="00A457C6"/>
    <w:rsid w:val="00A46AD0"/>
    <w:rsid w:val="00A47063"/>
    <w:rsid w:val="00A473A8"/>
    <w:rsid w:val="00A513F0"/>
    <w:rsid w:val="00A61AC8"/>
    <w:rsid w:val="00A6366F"/>
    <w:rsid w:val="00A65AD4"/>
    <w:rsid w:val="00A65D4C"/>
    <w:rsid w:val="00A66566"/>
    <w:rsid w:val="00A70512"/>
    <w:rsid w:val="00A75003"/>
    <w:rsid w:val="00AA1F60"/>
    <w:rsid w:val="00AA40D7"/>
    <w:rsid w:val="00AB5F7D"/>
    <w:rsid w:val="00AC0C50"/>
    <w:rsid w:val="00AC6FE2"/>
    <w:rsid w:val="00AD4A37"/>
    <w:rsid w:val="00AF3925"/>
    <w:rsid w:val="00B03565"/>
    <w:rsid w:val="00B1296B"/>
    <w:rsid w:val="00B1554C"/>
    <w:rsid w:val="00B2292F"/>
    <w:rsid w:val="00B37A72"/>
    <w:rsid w:val="00B43169"/>
    <w:rsid w:val="00B501A8"/>
    <w:rsid w:val="00B55AE4"/>
    <w:rsid w:val="00B56E4C"/>
    <w:rsid w:val="00B70B46"/>
    <w:rsid w:val="00B739B0"/>
    <w:rsid w:val="00B814A3"/>
    <w:rsid w:val="00B96F38"/>
    <w:rsid w:val="00BC07FF"/>
    <w:rsid w:val="00BC0A17"/>
    <w:rsid w:val="00BC716B"/>
    <w:rsid w:val="00BD0E74"/>
    <w:rsid w:val="00BD30F9"/>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C2F0E"/>
    <w:rsid w:val="00CD0050"/>
    <w:rsid w:val="00CE0939"/>
    <w:rsid w:val="00CE7481"/>
    <w:rsid w:val="00CF0A8F"/>
    <w:rsid w:val="00D048CE"/>
    <w:rsid w:val="00D0564A"/>
    <w:rsid w:val="00D10998"/>
    <w:rsid w:val="00D15CBD"/>
    <w:rsid w:val="00D221CB"/>
    <w:rsid w:val="00D23391"/>
    <w:rsid w:val="00D31805"/>
    <w:rsid w:val="00D35826"/>
    <w:rsid w:val="00D36123"/>
    <w:rsid w:val="00D552B9"/>
    <w:rsid w:val="00D735B2"/>
    <w:rsid w:val="00D74021"/>
    <w:rsid w:val="00D76D01"/>
    <w:rsid w:val="00D922A9"/>
    <w:rsid w:val="00D9394A"/>
    <w:rsid w:val="00DA0E47"/>
    <w:rsid w:val="00DB0CBB"/>
    <w:rsid w:val="00DB67CC"/>
    <w:rsid w:val="00DC3783"/>
    <w:rsid w:val="00DC6F3F"/>
    <w:rsid w:val="00DC7F2A"/>
    <w:rsid w:val="00DE1070"/>
    <w:rsid w:val="00E00219"/>
    <w:rsid w:val="00E0316B"/>
    <w:rsid w:val="00E03AC4"/>
    <w:rsid w:val="00E25E10"/>
    <w:rsid w:val="00E30E8E"/>
    <w:rsid w:val="00E50B41"/>
    <w:rsid w:val="00E5219B"/>
    <w:rsid w:val="00E52D07"/>
    <w:rsid w:val="00E5518B"/>
    <w:rsid w:val="00E609FE"/>
    <w:rsid w:val="00E630BE"/>
    <w:rsid w:val="00E75920"/>
    <w:rsid w:val="00E80D96"/>
    <w:rsid w:val="00E871FA"/>
    <w:rsid w:val="00E936A4"/>
    <w:rsid w:val="00E954BB"/>
    <w:rsid w:val="00EA2C97"/>
    <w:rsid w:val="00EA31BA"/>
    <w:rsid w:val="00EA45E7"/>
    <w:rsid w:val="00EA4844"/>
    <w:rsid w:val="00EB78E3"/>
    <w:rsid w:val="00EB7BE3"/>
    <w:rsid w:val="00EC1BFF"/>
    <w:rsid w:val="00EC1C4B"/>
    <w:rsid w:val="00EC2E1D"/>
    <w:rsid w:val="00EC4E92"/>
    <w:rsid w:val="00EC5821"/>
    <w:rsid w:val="00EC6105"/>
    <w:rsid w:val="00EC735A"/>
    <w:rsid w:val="00EC76B0"/>
    <w:rsid w:val="00ED4337"/>
    <w:rsid w:val="00ED5F38"/>
    <w:rsid w:val="00EE4382"/>
    <w:rsid w:val="00EF27FE"/>
    <w:rsid w:val="00EF527F"/>
    <w:rsid w:val="00F07FB6"/>
    <w:rsid w:val="00F149D0"/>
    <w:rsid w:val="00F16B53"/>
    <w:rsid w:val="00F25ECD"/>
    <w:rsid w:val="00F318BE"/>
    <w:rsid w:val="00F33297"/>
    <w:rsid w:val="00F343FB"/>
    <w:rsid w:val="00F359FE"/>
    <w:rsid w:val="00F42159"/>
    <w:rsid w:val="00F4256E"/>
    <w:rsid w:val="00F42EE1"/>
    <w:rsid w:val="00F608DB"/>
    <w:rsid w:val="00F60F1F"/>
    <w:rsid w:val="00F64141"/>
    <w:rsid w:val="00F67508"/>
    <w:rsid w:val="00F71FC9"/>
    <w:rsid w:val="00F73B48"/>
    <w:rsid w:val="00F74F51"/>
    <w:rsid w:val="00F842AD"/>
    <w:rsid w:val="00F9092D"/>
    <w:rsid w:val="00F914EB"/>
    <w:rsid w:val="00F919F7"/>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97055406">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96778928">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47941970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52319638">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lib.eshia.ir/11002/1/310/&#1740;&#1581;&#1587;&#1606;%20" TargetMode="External"/><Relationship Id="rId1" Type="http://schemas.openxmlformats.org/officeDocument/2006/relationships/hyperlink" Target="http://lib.eshia.ir/11005/3/99/&#1576;&#1740;&#1608;&#1605;&#1740;&#1606;%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01C01-EFE0-48A1-ACA4-C62D8D257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121</TotalTime>
  <Pages>7</Pages>
  <Words>2039</Words>
  <Characters>11623</Characters>
  <Application>Microsoft Office Word</Application>
  <DocSecurity>0</DocSecurity>
  <Lines>96</Lines>
  <Paragraphs>27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13635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78</cp:revision>
  <cp:lastPrinted>2020-02-04T13:08:00Z</cp:lastPrinted>
  <dcterms:created xsi:type="dcterms:W3CDTF">2020-02-04T06:24:00Z</dcterms:created>
  <dcterms:modified xsi:type="dcterms:W3CDTF">2020-02-04T13:08:00Z</dcterms:modified>
  <cp:contentStatus>ویرایش 2.5</cp:contentStatus>
  <cp:version>2.7</cp:version>
</cp:coreProperties>
</file>