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5FE60" w14:textId="77777777" w:rsidR="00E37B34" w:rsidRDefault="00E37B34" w:rsidP="00E37B34">
      <w:pPr>
        <w:jc w:val="both"/>
        <w:rPr>
          <w:rFonts w:cs="B Lotus"/>
          <w:noProof/>
          <w:sz w:val="28"/>
        </w:rPr>
      </w:pPr>
      <w:r>
        <w:rPr>
          <w:rFonts w:cs="B Lotus" w:hint="cs"/>
          <w:noProof/>
          <w:sz w:val="28"/>
          <w:rtl/>
        </w:rPr>
        <w:t>بسمه تعالی</w:t>
      </w:r>
    </w:p>
    <w:p w14:paraId="435C8A0F" w14:textId="77777777" w:rsidR="00E37B34" w:rsidRDefault="00E37B34" w:rsidP="00E37B34">
      <w:pPr>
        <w:spacing w:before="100" w:beforeAutospacing="1" w:after="100" w:afterAutospacing="1"/>
        <w:jc w:val="both"/>
        <w:rPr>
          <w:noProof/>
        </w:rPr>
      </w:pPr>
      <w:r>
        <w:rPr>
          <w:rFonts w:hint="cs"/>
          <w:color w:val="FF0000"/>
          <w:sz w:val="28"/>
          <w:rtl/>
        </w:rPr>
        <w:t xml:space="preserve">موضوع: </w:t>
      </w:r>
      <w:r>
        <w:rPr>
          <w:rFonts w:hint="cs"/>
          <w:noProof/>
          <w:rtl/>
        </w:rPr>
        <w:t>حکم اخلال به تلفظ صحیح کلمات/ قرائت/ صلوه</w:t>
      </w:r>
    </w:p>
    <w:p w14:paraId="23BA67CA" w14:textId="7CCB0866" w:rsidR="008B750B" w:rsidRPr="001F153E" w:rsidRDefault="008B750B" w:rsidP="00C30717">
      <w:pPr>
        <w:jc w:val="both"/>
        <w:rPr>
          <w:sz w:val="28"/>
          <w:rtl/>
        </w:rPr>
      </w:pPr>
    </w:p>
    <w:bookmarkStart w:id="0"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4A2D7116" w:rsidR="00062D1D" w:rsidRPr="001F153E" w:rsidRDefault="00062D1D" w:rsidP="00C30717">
          <w:pPr>
            <w:pStyle w:val="TOCHeading"/>
            <w:bidi/>
            <w:jc w:val="both"/>
            <w:rPr>
              <w:sz w:val="28"/>
              <w:szCs w:val="28"/>
            </w:rPr>
          </w:pPr>
          <w:r w:rsidRPr="001F153E">
            <w:rPr>
              <w:rFonts w:hint="cs"/>
              <w:sz w:val="28"/>
              <w:szCs w:val="28"/>
              <w:rtl/>
            </w:rPr>
            <w:t xml:space="preserve">فهرست مطالب </w:t>
          </w:r>
        </w:p>
        <w:p w14:paraId="78F7F9C9" w14:textId="67E3C464" w:rsidR="00977A5A" w:rsidRDefault="00062D1D" w:rsidP="00977A5A">
          <w:pPr>
            <w:pStyle w:val="TOC1"/>
            <w:rPr>
              <w:rFonts w:asciiTheme="minorHAnsi" w:eastAsiaTheme="minorEastAsia" w:hAnsiTheme="minorHAnsi" w:cstheme="minorBidi"/>
              <w:noProof/>
              <w:color w:val="auto"/>
              <w:szCs w:val="22"/>
              <w:rtl/>
              <w:lang w:bidi="ar-SA"/>
            </w:rPr>
          </w:pPr>
          <w:r w:rsidRPr="001F153E">
            <w:rPr>
              <w:sz w:val="28"/>
              <w:szCs w:val="28"/>
            </w:rPr>
            <w:fldChar w:fldCharType="begin"/>
          </w:r>
          <w:r w:rsidRPr="001F153E">
            <w:rPr>
              <w:sz w:val="28"/>
              <w:szCs w:val="28"/>
            </w:rPr>
            <w:instrText xml:space="preserve"> TOC \o "1-3" \h \z \u </w:instrText>
          </w:r>
          <w:r w:rsidRPr="001F153E">
            <w:rPr>
              <w:sz w:val="28"/>
              <w:szCs w:val="28"/>
            </w:rPr>
            <w:fldChar w:fldCharType="separate"/>
          </w:r>
          <w:hyperlink w:anchor="_Toc123797671" w:history="1">
            <w:r w:rsidR="00977A5A" w:rsidRPr="004351D4">
              <w:rPr>
                <w:rStyle w:val="Hyperlink"/>
                <w:noProof/>
                <w:rtl/>
              </w:rPr>
              <w:t>مسئله 37: بررس</w:t>
            </w:r>
            <w:r w:rsidR="00977A5A" w:rsidRPr="004351D4">
              <w:rPr>
                <w:rStyle w:val="Hyperlink"/>
                <w:rFonts w:hint="cs"/>
                <w:noProof/>
                <w:rtl/>
              </w:rPr>
              <w:t>ی</w:t>
            </w:r>
            <w:r w:rsidR="00977A5A" w:rsidRPr="004351D4">
              <w:rPr>
                <w:rStyle w:val="Hyperlink"/>
                <w:noProof/>
                <w:rtl/>
              </w:rPr>
              <w:t xml:space="preserve"> حکم اخلال به تلفظ صح</w:t>
            </w:r>
            <w:r w:rsidR="00977A5A" w:rsidRPr="004351D4">
              <w:rPr>
                <w:rStyle w:val="Hyperlink"/>
                <w:rFonts w:hint="cs"/>
                <w:noProof/>
                <w:rtl/>
              </w:rPr>
              <w:t>ی</w:t>
            </w:r>
            <w:r w:rsidR="00977A5A" w:rsidRPr="004351D4">
              <w:rPr>
                <w:rStyle w:val="Hyperlink"/>
                <w:rFonts w:hint="eastAsia"/>
                <w:noProof/>
                <w:rtl/>
              </w:rPr>
              <w:t>ح</w:t>
            </w:r>
            <w:r w:rsidR="00977A5A" w:rsidRPr="004351D4">
              <w:rPr>
                <w:rStyle w:val="Hyperlink"/>
                <w:noProof/>
                <w:rtl/>
              </w:rPr>
              <w:t xml:space="preserve"> کلمات </w:t>
            </w:r>
            <w:r w:rsidR="00977A5A" w:rsidRPr="004351D4">
              <w:rPr>
                <w:rStyle w:val="Hyperlink"/>
                <w:rFonts w:hint="cs"/>
                <w:noProof/>
                <w:rtl/>
              </w:rPr>
              <w:t>ی</w:t>
            </w:r>
            <w:r w:rsidR="00977A5A" w:rsidRPr="004351D4">
              <w:rPr>
                <w:rStyle w:val="Hyperlink"/>
                <w:rFonts w:hint="eastAsia"/>
                <w:noProof/>
                <w:rtl/>
              </w:rPr>
              <w:t>ا</w:t>
            </w:r>
            <w:r w:rsidR="00977A5A" w:rsidRPr="004351D4">
              <w:rPr>
                <w:rStyle w:val="Hyperlink"/>
                <w:noProof/>
                <w:rtl/>
              </w:rPr>
              <w:t xml:space="preserve"> حروف</w:t>
            </w:r>
            <w:r w:rsidR="00977A5A">
              <w:rPr>
                <w:noProof/>
                <w:webHidden/>
                <w:rtl/>
              </w:rPr>
              <w:tab/>
            </w:r>
            <w:r w:rsidR="00977A5A">
              <w:rPr>
                <w:noProof/>
                <w:webHidden/>
                <w:rtl/>
              </w:rPr>
              <w:fldChar w:fldCharType="begin"/>
            </w:r>
            <w:r w:rsidR="00977A5A">
              <w:rPr>
                <w:noProof/>
                <w:webHidden/>
                <w:rtl/>
              </w:rPr>
              <w:instrText xml:space="preserve"> </w:instrText>
            </w:r>
            <w:r w:rsidR="00977A5A">
              <w:rPr>
                <w:noProof/>
                <w:webHidden/>
              </w:rPr>
              <w:instrText>PAGEREF</w:instrText>
            </w:r>
            <w:r w:rsidR="00977A5A">
              <w:rPr>
                <w:noProof/>
                <w:webHidden/>
                <w:rtl/>
              </w:rPr>
              <w:instrText xml:space="preserve"> _</w:instrText>
            </w:r>
            <w:r w:rsidR="00977A5A">
              <w:rPr>
                <w:noProof/>
                <w:webHidden/>
              </w:rPr>
              <w:instrText>Toc123797671 \h</w:instrText>
            </w:r>
            <w:r w:rsidR="00977A5A">
              <w:rPr>
                <w:noProof/>
                <w:webHidden/>
                <w:rtl/>
              </w:rPr>
              <w:instrText xml:space="preserve"> </w:instrText>
            </w:r>
            <w:r w:rsidR="00977A5A">
              <w:rPr>
                <w:noProof/>
                <w:webHidden/>
                <w:rtl/>
              </w:rPr>
            </w:r>
            <w:r w:rsidR="00977A5A">
              <w:rPr>
                <w:noProof/>
                <w:webHidden/>
                <w:rtl/>
              </w:rPr>
              <w:fldChar w:fldCharType="separate"/>
            </w:r>
            <w:r w:rsidR="00DD2E45">
              <w:rPr>
                <w:noProof/>
                <w:webHidden/>
                <w:rtl/>
              </w:rPr>
              <w:t>1</w:t>
            </w:r>
            <w:r w:rsidR="00977A5A">
              <w:rPr>
                <w:noProof/>
                <w:webHidden/>
                <w:rtl/>
              </w:rPr>
              <w:fldChar w:fldCharType="end"/>
            </w:r>
          </w:hyperlink>
        </w:p>
        <w:p w14:paraId="5C3687DB" w14:textId="08CD951C" w:rsidR="00977A5A" w:rsidRDefault="00340F2A">
          <w:pPr>
            <w:pStyle w:val="TOC2"/>
            <w:tabs>
              <w:tab w:val="right" w:leader="dot" w:pos="10194"/>
            </w:tabs>
            <w:rPr>
              <w:rFonts w:asciiTheme="minorHAnsi" w:eastAsiaTheme="minorEastAsia" w:hAnsiTheme="minorHAnsi" w:cstheme="minorBidi"/>
              <w:bCs w:val="0"/>
              <w:noProof/>
              <w:color w:val="auto"/>
              <w:szCs w:val="22"/>
              <w:rtl/>
              <w:lang w:bidi="ar-SA"/>
            </w:rPr>
          </w:pPr>
          <w:hyperlink w:anchor="_Toc123797672" w:history="1">
            <w:r w:rsidR="00977A5A" w:rsidRPr="004351D4">
              <w:rPr>
                <w:rStyle w:val="Hyperlink"/>
                <w:noProof/>
                <w:rtl/>
              </w:rPr>
              <w:t>ک</w:t>
            </w:r>
            <w:r w:rsidR="00977A5A" w:rsidRPr="004351D4">
              <w:rPr>
                <w:rStyle w:val="Hyperlink"/>
                <w:rFonts w:hint="cs"/>
                <w:noProof/>
                <w:rtl/>
              </w:rPr>
              <w:t>ی</w:t>
            </w:r>
            <w:r w:rsidR="00977A5A" w:rsidRPr="004351D4">
              <w:rPr>
                <w:rStyle w:val="Hyperlink"/>
                <w:rFonts w:hint="eastAsia"/>
                <w:noProof/>
                <w:rtl/>
              </w:rPr>
              <w:t>ف</w:t>
            </w:r>
            <w:r w:rsidR="00977A5A" w:rsidRPr="004351D4">
              <w:rPr>
                <w:rStyle w:val="Hyperlink"/>
                <w:rFonts w:hint="cs"/>
                <w:noProof/>
                <w:rtl/>
              </w:rPr>
              <w:t>ی</w:t>
            </w:r>
            <w:r w:rsidR="00977A5A" w:rsidRPr="004351D4">
              <w:rPr>
                <w:rStyle w:val="Hyperlink"/>
                <w:rFonts w:hint="eastAsia"/>
                <w:noProof/>
                <w:rtl/>
              </w:rPr>
              <w:t>ت</w:t>
            </w:r>
            <w:r w:rsidR="00977A5A" w:rsidRPr="004351D4">
              <w:rPr>
                <w:rStyle w:val="Hyperlink"/>
                <w:noProof/>
                <w:rtl/>
              </w:rPr>
              <w:t xml:space="preserve"> تلفظ ضاد و ظاء</w:t>
            </w:r>
            <w:r w:rsidR="00977A5A">
              <w:rPr>
                <w:noProof/>
                <w:webHidden/>
                <w:rtl/>
              </w:rPr>
              <w:tab/>
            </w:r>
            <w:r w:rsidR="00977A5A">
              <w:rPr>
                <w:noProof/>
                <w:webHidden/>
                <w:rtl/>
              </w:rPr>
              <w:fldChar w:fldCharType="begin"/>
            </w:r>
            <w:r w:rsidR="00977A5A">
              <w:rPr>
                <w:noProof/>
                <w:webHidden/>
                <w:rtl/>
              </w:rPr>
              <w:instrText xml:space="preserve"> </w:instrText>
            </w:r>
            <w:r w:rsidR="00977A5A">
              <w:rPr>
                <w:noProof/>
                <w:webHidden/>
              </w:rPr>
              <w:instrText>PAGEREF</w:instrText>
            </w:r>
            <w:r w:rsidR="00977A5A">
              <w:rPr>
                <w:noProof/>
                <w:webHidden/>
                <w:rtl/>
              </w:rPr>
              <w:instrText xml:space="preserve"> _</w:instrText>
            </w:r>
            <w:r w:rsidR="00977A5A">
              <w:rPr>
                <w:noProof/>
                <w:webHidden/>
              </w:rPr>
              <w:instrText>Toc123797672 \h</w:instrText>
            </w:r>
            <w:r w:rsidR="00977A5A">
              <w:rPr>
                <w:noProof/>
                <w:webHidden/>
                <w:rtl/>
              </w:rPr>
              <w:instrText xml:space="preserve"> </w:instrText>
            </w:r>
            <w:r w:rsidR="00977A5A">
              <w:rPr>
                <w:noProof/>
                <w:webHidden/>
                <w:rtl/>
              </w:rPr>
            </w:r>
            <w:r w:rsidR="00977A5A">
              <w:rPr>
                <w:noProof/>
                <w:webHidden/>
                <w:rtl/>
              </w:rPr>
              <w:fldChar w:fldCharType="separate"/>
            </w:r>
            <w:r w:rsidR="00DD2E45">
              <w:rPr>
                <w:noProof/>
                <w:webHidden/>
                <w:rtl/>
              </w:rPr>
              <w:t>1</w:t>
            </w:r>
            <w:r w:rsidR="00977A5A">
              <w:rPr>
                <w:noProof/>
                <w:webHidden/>
                <w:rtl/>
              </w:rPr>
              <w:fldChar w:fldCharType="end"/>
            </w:r>
          </w:hyperlink>
        </w:p>
        <w:p w14:paraId="3306D5DE" w14:textId="50A2FE18" w:rsidR="00977A5A" w:rsidRDefault="00340F2A">
          <w:pPr>
            <w:pStyle w:val="TOC2"/>
            <w:tabs>
              <w:tab w:val="right" w:leader="dot" w:pos="10194"/>
            </w:tabs>
            <w:rPr>
              <w:rFonts w:asciiTheme="minorHAnsi" w:eastAsiaTheme="minorEastAsia" w:hAnsiTheme="minorHAnsi" w:cstheme="minorBidi"/>
              <w:bCs w:val="0"/>
              <w:noProof/>
              <w:color w:val="auto"/>
              <w:szCs w:val="22"/>
              <w:rtl/>
              <w:lang w:bidi="ar-SA"/>
            </w:rPr>
          </w:pPr>
          <w:hyperlink w:anchor="_Toc123797673" w:history="1">
            <w:r w:rsidR="00977A5A" w:rsidRPr="004351D4">
              <w:rPr>
                <w:rStyle w:val="Hyperlink"/>
                <w:noProof/>
                <w:rtl/>
              </w:rPr>
              <w:t>بررس</w:t>
            </w:r>
            <w:r w:rsidR="00977A5A" w:rsidRPr="004351D4">
              <w:rPr>
                <w:rStyle w:val="Hyperlink"/>
                <w:rFonts w:hint="cs"/>
                <w:noProof/>
                <w:rtl/>
              </w:rPr>
              <w:t>ی</w:t>
            </w:r>
            <w:r w:rsidR="00977A5A" w:rsidRPr="004351D4">
              <w:rPr>
                <w:rStyle w:val="Hyperlink"/>
                <w:noProof/>
                <w:rtl/>
              </w:rPr>
              <w:t xml:space="preserve"> اصل عمل</w:t>
            </w:r>
            <w:r w:rsidR="00977A5A" w:rsidRPr="004351D4">
              <w:rPr>
                <w:rStyle w:val="Hyperlink"/>
                <w:rFonts w:hint="cs"/>
                <w:noProof/>
                <w:rtl/>
              </w:rPr>
              <w:t>ی</w:t>
            </w:r>
            <w:r w:rsidR="00977A5A" w:rsidRPr="004351D4">
              <w:rPr>
                <w:rStyle w:val="Hyperlink"/>
                <w:noProof/>
                <w:rtl/>
              </w:rPr>
              <w:t xml:space="preserve"> در مسئله</w:t>
            </w:r>
            <w:r w:rsidR="00977A5A">
              <w:rPr>
                <w:noProof/>
                <w:webHidden/>
                <w:rtl/>
              </w:rPr>
              <w:tab/>
            </w:r>
            <w:r w:rsidR="00977A5A">
              <w:rPr>
                <w:noProof/>
                <w:webHidden/>
                <w:rtl/>
              </w:rPr>
              <w:fldChar w:fldCharType="begin"/>
            </w:r>
            <w:r w:rsidR="00977A5A">
              <w:rPr>
                <w:noProof/>
                <w:webHidden/>
                <w:rtl/>
              </w:rPr>
              <w:instrText xml:space="preserve"> </w:instrText>
            </w:r>
            <w:r w:rsidR="00977A5A">
              <w:rPr>
                <w:noProof/>
                <w:webHidden/>
              </w:rPr>
              <w:instrText>PAGEREF</w:instrText>
            </w:r>
            <w:r w:rsidR="00977A5A">
              <w:rPr>
                <w:noProof/>
                <w:webHidden/>
                <w:rtl/>
              </w:rPr>
              <w:instrText xml:space="preserve"> _</w:instrText>
            </w:r>
            <w:r w:rsidR="00977A5A">
              <w:rPr>
                <w:noProof/>
                <w:webHidden/>
              </w:rPr>
              <w:instrText>Toc123797673 \h</w:instrText>
            </w:r>
            <w:r w:rsidR="00977A5A">
              <w:rPr>
                <w:noProof/>
                <w:webHidden/>
                <w:rtl/>
              </w:rPr>
              <w:instrText xml:space="preserve"> </w:instrText>
            </w:r>
            <w:r w:rsidR="00977A5A">
              <w:rPr>
                <w:noProof/>
                <w:webHidden/>
                <w:rtl/>
              </w:rPr>
            </w:r>
            <w:r w:rsidR="00977A5A">
              <w:rPr>
                <w:noProof/>
                <w:webHidden/>
                <w:rtl/>
              </w:rPr>
              <w:fldChar w:fldCharType="separate"/>
            </w:r>
            <w:r w:rsidR="00DD2E45">
              <w:rPr>
                <w:noProof/>
                <w:webHidden/>
                <w:rtl/>
              </w:rPr>
              <w:t>3</w:t>
            </w:r>
            <w:r w:rsidR="00977A5A">
              <w:rPr>
                <w:noProof/>
                <w:webHidden/>
                <w:rtl/>
              </w:rPr>
              <w:fldChar w:fldCharType="end"/>
            </w:r>
          </w:hyperlink>
        </w:p>
        <w:p w14:paraId="28478269" w14:textId="07A121F9" w:rsidR="00977A5A" w:rsidRDefault="00340F2A">
          <w:pPr>
            <w:pStyle w:val="TOC1"/>
            <w:rPr>
              <w:rFonts w:asciiTheme="minorHAnsi" w:eastAsiaTheme="minorEastAsia" w:hAnsiTheme="minorHAnsi" w:cstheme="minorBidi"/>
              <w:noProof/>
              <w:color w:val="auto"/>
              <w:szCs w:val="22"/>
              <w:rtl/>
              <w:lang w:bidi="ar-SA"/>
            </w:rPr>
          </w:pPr>
          <w:hyperlink w:anchor="_Toc123797674" w:history="1">
            <w:r w:rsidR="00977A5A" w:rsidRPr="004351D4">
              <w:rPr>
                <w:rStyle w:val="Hyperlink"/>
                <w:noProof/>
                <w:rtl/>
              </w:rPr>
              <w:t>بررس</w:t>
            </w:r>
            <w:r w:rsidR="00977A5A" w:rsidRPr="004351D4">
              <w:rPr>
                <w:rStyle w:val="Hyperlink"/>
                <w:rFonts w:hint="cs"/>
                <w:noProof/>
                <w:rtl/>
              </w:rPr>
              <w:t>ی</w:t>
            </w:r>
            <w:r w:rsidR="00977A5A" w:rsidRPr="004351D4">
              <w:rPr>
                <w:rStyle w:val="Hyperlink"/>
                <w:noProof/>
                <w:rtl/>
              </w:rPr>
              <w:t xml:space="preserve"> اخلال به حرکات و إعراب در قرائت</w:t>
            </w:r>
            <w:r w:rsidR="00977A5A">
              <w:rPr>
                <w:noProof/>
                <w:webHidden/>
                <w:rtl/>
              </w:rPr>
              <w:tab/>
            </w:r>
            <w:r w:rsidR="00977A5A">
              <w:rPr>
                <w:noProof/>
                <w:webHidden/>
                <w:rtl/>
              </w:rPr>
              <w:fldChar w:fldCharType="begin"/>
            </w:r>
            <w:r w:rsidR="00977A5A">
              <w:rPr>
                <w:noProof/>
                <w:webHidden/>
                <w:rtl/>
              </w:rPr>
              <w:instrText xml:space="preserve"> </w:instrText>
            </w:r>
            <w:r w:rsidR="00977A5A">
              <w:rPr>
                <w:noProof/>
                <w:webHidden/>
              </w:rPr>
              <w:instrText>PAGEREF</w:instrText>
            </w:r>
            <w:r w:rsidR="00977A5A">
              <w:rPr>
                <w:noProof/>
                <w:webHidden/>
                <w:rtl/>
              </w:rPr>
              <w:instrText xml:space="preserve"> _</w:instrText>
            </w:r>
            <w:r w:rsidR="00977A5A">
              <w:rPr>
                <w:noProof/>
                <w:webHidden/>
              </w:rPr>
              <w:instrText>Toc123797674 \h</w:instrText>
            </w:r>
            <w:r w:rsidR="00977A5A">
              <w:rPr>
                <w:noProof/>
                <w:webHidden/>
                <w:rtl/>
              </w:rPr>
              <w:instrText xml:space="preserve"> </w:instrText>
            </w:r>
            <w:r w:rsidR="00977A5A">
              <w:rPr>
                <w:noProof/>
                <w:webHidden/>
                <w:rtl/>
              </w:rPr>
            </w:r>
            <w:r w:rsidR="00977A5A">
              <w:rPr>
                <w:noProof/>
                <w:webHidden/>
                <w:rtl/>
              </w:rPr>
              <w:fldChar w:fldCharType="separate"/>
            </w:r>
            <w:r w:rsidR="00DD2E45">
              <w:rPr>
                <w:noProof/>
                <w:webHidden/>
                <w:rtl/>
              </w:rPr>
              <w:t>5</w:t>
            </w:r>
            <w:r w:rsidR="00977A5A">
              <w:rPr>
                <w:noProof/>
                <w:webHidden/>
                <w:rtl/>
              </w:rPr>
              <w:fldChar w:fldCharType="end"/>
            </w:r>
          </w:hyperlink>
        </w:p>
        <w:p w14:paraId="5A62CB09" w14:textId="78467E2B" w:rsidR="00977A5A" w:rsidRDefault="00340F2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3797675" w:history="1">
            <w:r w:rsidR="00977A5A" w:rsidRPr="004351D4">
              <w:rPr>
                <w:rStyle w:val="Hyperlink"/>
                <w:noProof/>
                <w:rtl/>
              </w:rPr>
              <w:t>کلام آ</w:t>
            </w:r>
            <w:r w:rsidR="00977A5A" w:rsidRPr="004351D4">
              <w:rPr>
                <w:rStyle w:val="Hyperlink"/>
                <w:rFonts w:hint="cs"/>
                <w:noProof/>
                <w:rtl/>
              </w:rPr>
              <w:t>ی</w:t>
            </w:r>
            <w:r w:rsidR="00977A5A" w:rsidRPr="004351D4">
              <w:rPr>
                <w:rStyle w:val="Hyperlink"/>
                <w:rFonts w:hint="eastAsia"/>
                <w:noProof/>
                <w:rtl/>
              </w:rPr>
              <w:t>ت</w:t>
            </w:r>
            <w:r w:rsidR="00977A5A" w:rsidRPr="004351D4">
              <w:rPr>
                <w:rStyle w:val="Hyperlink"/>
                <w:noProof/>
                <w:rtl/>
              </w:rPr>
              <w:t xml:space="preserve"> الله خو</w:t>
            </w:r>
            <w:r w:rsidR="00977A5A" w:rsidRPr="004351D4">
              <w:rPr>
                <w:rStyle w:val="Hyperlink"/>
                <w:rFonts w:hint="cs"/>
                <w:noProof/>
                <w:rtl/>
              </w:rPr>
              <w:t>یی</w:t>
            </w:r>
            <w:r w:rsidR="00977A5A" w:rsidRPr="004351D4">
              <w:rPr>
                <w:rStyle w:val="Hyperlink"/>
                <w:noProof/>
                <w:rtl/>
              </w:rPr>
              <w:t xml:space="preserve"> و آ</w:t>
            </w:r>
            <w:r w:rsidR="00977A5A" w:rsidRPr="004351D4">
              <w:rPr>
                <w:rStyle w:val="Hyperlink"/>
                <w:rFonts w:hint="cs"/>
                <w:noProof/>
                <w:rtl/>
              </w:rPr>
              <w:t>ی</w:t>
            </w:r>
            <w:r w:rsidR="00977A5A" w:rsidRPr="004351D4">
              <w:rPr>
                <w:rStyle w:val="Hyperlink"/>
                <w:rFonts w:hint="eastAsia"/>
                <w:noProof/>
                <w:rtl/>
              </w:rPr>
              <w:t>ت</w:t>
            </w:r>
            <w:r w:rsidR="00977A5A" w:rsidRPr="004351D4">
              <w:rPr>
                <w:rStyle w:val="Hyperlink"/>
                <w:noProof/>
                <w:rtl/>
              </w:rPr>
              <w:t xml:space="preserve"> الله س</w:t>
            </w:r>
            <w:r w:rsidR="00977A5A" w:rsidRPr="004351D4">
              <w:rPr>
                <w:rStyle w:val="Hyperlink"/>
                <w:rFonts w:hint="cs"/>
                <w:noProof/>
                <w:rtl/>
              </w:rPr>
              <w:t>ی</w:t>
            </w:r>
            <w:r w:rsidR="00977A5A" w:rsidRPr="004351D4">
              <w:rPr>
                <w:rStyle w:val="Hyperlink"/>
                <w:rFonts w:hint="eastAsia"/>
                <w:noProof/>
                <w:rtl/>
              </w:rPr>
              <w:t>ستان</w:t>
            </w:r>
            <w:r w:rsidR="00977A5A" w:rsidRPr="004351D4">
              <w:rPr>
                <w:rStyle w:val="Hyperlink"/>
                <w:rFonts w:hint="cs"/>
                <w:noProof/>
                <w:rtl/>
              </w:rPr>
              <w:t>ی</w:t>
            </w:r>
            <w:r w:rsidR="00977A5A">
              <w:rPr>
                <w:noProof/>
                <w:webHidden/>
                <w:rtl/>
              </w:rPr>
              <w:tab/>
            </w:r>
            <w:r w:rsidR="00977A5A">
              <w:rPr>
                <w:noProof/>
                <w:webHidden/>
                <w:rtl/>
              </w:rPr>
              <w:fldChar w:fldCharType="begin"/>
            </w:r>
            <w:r w:rsidR="00977A5A">
              <w:rPr>
                <w:noProof/>
                <w:webHidden/>
                <w:rtl/>
              </w:rPr>
              <w:instrText xml:space="preserve"> </w:instrText>
            </w:r>
            <w:r w:rsidR="00977A5A">
              <w:rPr>
                <w:noProof/>
                <w:webHidden/>
              </w:rPr>
              <w:instrText>PAGEREF</w:instrText>
            </w:r>
            <w:r w:rsidR="00977A5A">
              <w:rPr>
                <w:noProof/>
                <w:webHidden/>
                <w:rtl/>
              </w:rPr>
              <w:instrText xml:space="preserve"> _</w:instrText>
            </w:r>
            <w:r w:rsidR="00977A5A">
              <w:rPr>
                <w:noProof/>
                <w:webHidden/>
              </w:rPr>
              <w:instrText>Toc123797675 \h</w:instrText>
            </w:r>
            <w:r w:rsidR="00977A5A">
              <w:rPr>
                <w:noProof/>
                <w:webHidden/>
                <w:rtl/>
              </w:rPr>
              <w:instrText xml:space="preserve"> </w:instrText>
            </w:r>
            <w:r w:rsidR="00977A5A">
              <w:rPr>
                <w:noProof/>
                <w:webHidden/>
                <w:rtl/>
              </w:rPr>
            </w:r>
            <w:r w:rsidR="00977A5A">
              <w:rPr>
                <w:noProof/>
                <w:webHidden/>
                <w:rtl/>
              </w:rPr>
              <w:fldChar w:fldCharType="separate"/>
            </w:r>
            <w:r w:rsidR="00DD2E45">
              <w:rPr>
                <w:noProof/>
                <w:webHidden/>
                <w:rtl/>
              </w:rPr>
              <w:t>5</w:t>
            </w:r>
            <w:r w:rsidR="00977A5A">
              <w:rPr>
                <w:noProof/>
                <w:webHidden/>
                <w:rtl/>
              </w:rPr>
              <w:fldChar w:fldCharType="end"/>
            </w:r>
          </w:hyperlink>
        </w:p>
        <w:p w14:paraId="1B1410C2" w14:textId="503EECF3" w:rsidR="00977A5A" w:rsidRDefault="00340F2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3797676" w:history="1">
            <w:r w:rsidR="00977A5A" w:rsidRPr="004351D4">
              <w:rPr>
                <w:rStyle w:val="Hyperlink"/>
                <w:noProof/>
                <w:rtl/>
              </w:rPr>
              <w:t>مناقشه در فرما</w:t>
            </w:r>
            <w:r w:rsidR="00977A5A" w:rsidRPr="004351D4">
              <w:rPr>
                <w:rStyle w:val="Hyperlink"/>
                <w:rFonts w:hint="cs"/>
                <w:noProof/>
                <w:rtl/>
              </w:rPr>
              <w:t>ی</w:t>
            </w:r>
            <w:r w:rsidR="00977A5A" w:rsidRPr="004351D4">
              <w:rPr>
                <w:rStyle w:val="Hyperlink"/>
                <w:rFonts w:hint="eastAsia"/>
                <w:noProof/>
                <w:rtl/>
              </w:rPr>
              <w:t>ش</w:t>
            </w:r>
            <w:r w:rsidR="00977A5A" w:rsidRPr="004351D4">
              <w:rPr>
                <w:rStyle w:val="Hyperlink"/>
                <w:noProof/>
                <w:rtl/>
              </w:rPr>
              <w:t xml:space="preserve"> آ</w:t>
            </w:r>
            <w:r w:rsidR="00977A5A" w:rsidRPr="004351D4">
              <w:rPr>
                <w:rStyle w:val="Hyperlink"/>
                <w:rFonts w:hint="cs"/>
                <w:noProof/>
                <w:rtl/>
              </w:rPr>
              <w:t>ی</w:t>
            </w:r>
            <w:r w:rsidR="00977A5A" w:rsidRPr="004351D4">
              <w:rPr>
                <w:rStyle w:val="Hyperlink"/>
                <w:rFonts w:hint="eastAsia"/>
                <w:noProof/>
                <w:rtl/>
              </w:rPr>
              <w:t>ت</w:t>
            </w:r>
            <w:r w:rsidR="00977A5A" w:rsidRPr="004351D4">
              <w:rPr>
                <w:rStyle w:val="Hyperlink"/>
                <w:noProof/>
                <w:rtl/>
              </w:rPr>
              <w:t xml:space="preserve"> الله س</w:t>
            </w:r>
            <w:r w:rsidR="00977A5A" w:rsidRPr="004351D4">
              <w:rPr>
                <w:rStyle w:val="Hyperlink"/>
                <w:rFonts w:hint="cs"/>
                <w:noProof/>
                <w:rtl/>
              </w:rPr>
              <w:t>ی</w:t>
            </w:r>
            <w:r w:rsidR="00977A5A" w:rsidRPr="004351D4">
              <w:rPr>
                <w:rStyle w:val="Hyperlink"/>
                <w:rFonts w:hint="eastAsia"/>
                <w:noProof/>
                <w:rtl/>
              </w:rPr>
              <w:t>ستان</w:t>
            </w:r>
            <w:r w:rsidR="00977A5A" w:rsidRPr="004351D4">
              <w:rPr>
                <w:rStyle w:val="Hyperlink"/>
                <w:rFonts w:hint="cs"/>
                <w:noProof/>
                <w:rtl/>
              </w:rPr>
              <w:t>ی</w:t>
            </w:r>
            <w:r w:rsidR="00977A5A" w:rsidRPr="004351D4">
              <w:rPr>
                <w:rStyle w:val="Hyperlink"/>
                <w:noProof/>
                <w:rtl/>
              </w:rPr>
              <w:t xml:space="preserve"> و ب</w:t>
            </w:r>
            <w:r w:rsidR="00977A5A" w:rsidRPr="004351D4">
              <w:rPr>
                <w:rStyle w:val="Hyperlink"/>
                <w:rFonts w:hint="cs"/>
                <w:noProof/>
                <w:rtl/>
              </w:rPr>
              <w:t>ی</w:t>
            </w:r>
            <w:r w:rsidR="00977A5A" w:rsidRPr="004351D4">
              <w:rPr>
                <w:rStyle w:val="Hyperlink"/>
                <w:rFonts w:hint="eastAsia"/>
                <w:noProof/>
                <w:rtl/>
              </w:rPr>
              <w:t>ان</w:t>
            </w:r>
            <w:r w:rsidR="00977A5A" w:rsidRPr="004351D4">
              <w:rPr>
                <w:rStyle w:val="Hyperlink"/>
                <w:noProof/>
                <w:rtl/>
              </w:rPr>
              <w:t xml:space="preserve"> مختار</w:t>
            </w:r>
            <w:r w:rsidR="00977A5A">
              <w:rPr>
                <w:noProof/>
                <w:webHidden/>
                <w:rtl/>
              </w:rPr>
              <w:tab/>
            </w:r>
            <w:r w:rsidR="00977A5A">
              <w:rPr>
                <w:noProof/>
                <w:webHidden/>
                <w:rtl/>
              </w:rPr>
              <w:fldChar w:fldCharType="begin"/>
            </w:r>
            <w:r w:rsidR="00977A5A">
              <w:rPr>
                <w:noProof/>
                <w:webHidden/>
                <w:rtl/>
              </w:rPr>
              <w:instrText xml:space="preserve"> </w:instrText>
            </w:r>
            <w:r w:rsidR="00977A5A">
              <w:rPr>
                <w:noProof/>
                <w:webHidden/>
              </w:rPr>
              <w:instrText>PAGEREF</w:instrText>
            </w:r>
            <w:r w:rsidR="00977A5A">
              <w:rPr>
                <w:noProof/>
                <w:webHidden/>
                <w:rtl/>
              </w:rPr>
              <w:instrText xml:space="preserve"> _</w:instrText>
            </w:r>
            <w:r w:rsidR="00977A5A">
              <w:rPr>
                <w:noProof/>
                <w:webHidden/>
              </w:rPr>
              <w:instrText>Toc123797676 \h</w:instrText>
            </w:r>
            <w:r w:rsidR="00977A5A">
              <w:rPr>
                <w:noProof/>
                <w:webHidden/>
                <w:rtl/>
              </w:rPr>
              <w:instrText xml:space="preserve"> </w:instrText>
            </w:r>
            <w:r w:rsidR="00977A5A">
              <w:rPr>
                <w:noProof/>
                <w:webHidden/>
                <w:rtl/>
              </w:rPr>
            </w:r>
            <w:r w:rsidR="00977A5A">
              <w:rPr>
                <w:noProof/>
                <w:webHidden/>
                <w:rtl/>
              </w:rPr>
              <w:fldChar w:fldCharType="separate"/>
            </w:r>
            <w:r w:rsidR="00DD2E45">
              <w:rPr>
                <w:noProof/>
                <w:webHidden/>
                <w:rtl/>
              </w:rPr>
              <w:t>8</w:t>
            </w:r>
            <w:r w:rsidR="00977A5A">
              <w:rPr>
                <w:noProof/>
                <w:webHidden/>
                <w:rtl/>
              </w:rPr>
              <w:fldChar w:fldCharType="end"/>
            </w:r>
          </w:hyperlink>
        </w:p>
        <w:p w14:paraId="59A0EF62" w14:textId="6BD398F2" w:rsidR="00062D1D" w:rsidRPr="001F153E" w:rsidRDefault="00062D1D" w:rsidP="00C30717">
          <w:pPr>
            <w:jc w:val="both"/>
            <w:rPr>
              <w:sz w:val="28"/>
            </w:rPr>
          </w:pPr>
          <w:r w:rsidRPr="001F153E">
            <w:rPr>
              <w:b/>
              <w:bCs/>
              <w:noProof/>
              <w:sz w:val="28"/>
            </w:rPr>
            <w:fldChar w:fldCharType="end"/>
          </w:r>
        </w:p>
      </w:sdtContent>
    </w:sdt>
    <w:p w14:paraId="63046585" w14:textId="20B2785E" w:rsidR="00247D2F" w:rsidRPr="001F153E" w:rsidRDefault="002A6195" w:rsidP="00C30717">
      <w:pPr>
        <w:pBdr>
          <w:bottom w:val="double" w:sz="6" w:space="1" w:color="auto"/>
        </w:pBdr>
        <w:jc w:val="both"/>
        <w:rPr>
          <w:sz w:val="28"/>
          <w:rtl/>
        </w:rPr>
      </w:pPr>
      <w:bookmarkStart w:id="1" w:name="_Toc116315313"/>
      <w:bookmarkStart w:id="2" w:name="_Toc116974821"/>
      <w:bookmarkStart w:id="3" w:name="_Toc117015498"/>
      <w:bookmarkStart w:id="4" w:name="_Toc117549932"/>
      <w:bookmarkStart w:id="5" w:name="_Toc118301584"/>
      <w:bookmarkStart w:id="6" w:name="_Toc118923293"/>
      <w:bookmarkStart w:id="7" w:name="_Toc119498530"/>
      <w:bookmarkStart w:id="8" w:name="_Toc119770586"/>
      <w:bookmarkStart w:id="9" w:name="_Toc119779478"/>
      <w:bookmarkStart w:id="10" w:name="_Toc119960430"/>
      <w:bookmarkStart w:id="11" w:name="_Toc123398838"/>
      <w:bookmarkStart w:id="12" w:name="_Toc123797670"/>
      <w:r w:rsidRPr="001F153E">
        <w:rPr>
          <w:rStyle w:val="Heading1Char"/>
          <w:rFonts w:eastAsia="Calibri" w:hint="cs"/>
          <w:sz w:val="28"/>
          <w:szCs w:val="28"/>
          <w:rtl/>
        </w:rPr>
        <w:t>خلاصه جلسه گذشته</w:t>
      </w:r>
      <w:bookmarkEnd w:id="1"/>
      <w:bookmarkEnd w:id="2"/>
      <w:bookmarkEnd w:id="3"/>
      <w:bookmarkEnd w:id="4"/>
      <w:bookmarkEnd w:id="5"/>
      <w:bookmarkEnd w:id="6"/>
      <w:bookmarkEnd w:id="7"/>
      <w:bookmarkEnd w:id="8"/>
      <w:bookmarkEnd w:id="9"/>
      <w:bookmarkEnd w:id="10"/>
      <w:bookmarkEnd w:id="11"/>
      <w:bookmarkEnd w:id="12"/>
      <w:bookmarkEnd w:id="0"/>
      <w:r w:rsidRPr="001F153E">
        <w:rPr>
          <w:rFonts w:hint="cs"/>
          <w:sz w:val="28"/>
          <w:rtl/>
        </w:rPr>
        <w:t xml:space="preserve">: </w:t>
      </w:r>
    </w:p>
    <w:p w14:paraId="269D7F98" w14:textId="4B78B8A1" w:rsidR="001516EF" w:rsidRPr="001F153E" w:rsidRDefault="003752FD" w:rsidP="00977A5A">
      <w:pPr>
        <w:pBdr>
          <w:bottom w:val="double" w:sz="6" w:space="1" w:color="auto"/>
        </w:pBdr>
        <w:jc w:val="both"/>
        <w:rPr>
          <w:sz w:val="28"/>
          <w:rtl/>
        </w:rPr>
      </w:pPr>
      <w:r w:rsidRPr="001F153E">
        <w:rPr>
          <w:rFonts w:hint="cs"/>
          <w:sz w:val="28"/>
          <w:rtl/>
        </w:rPr>
        <w:t>در جلسه گذشته</w:t>
      </w:r>
      <w:r w:rsidR="00151B05" w:rsidRPr="001F153E">
        <w:rPr>
          <w:rFonts w:hint="cs"/>
          <w:sz w:val="28"/>
          <w:rtl/>
        </w:rPr>
        <w:t xml:space="preserve"> </w:t>
      </w:r>
      <w:r w:rsidR="00BC2C28" w:rsidRPr="001F153E">
        <w:rPr>
          <w:rFonts w:hint="cs"/>
          <w:sz w:val="28"/>
          <w:rtl/>
        </w:rPr>
        <w:t xml:space="preserve">مسئله </w:t>
      </w:r>
      <w:r w:rsidR="00977A5A">
        <w:rPr>
          <w:rFonts w:hint="cs"/>
          <w:sz w:val="28"/>
          <w:rtl/>
        </w:rPr>
        <w:t>37 در مورد اخلال به تلفظ صحیح کلمات حمد و</w:t>
      </w:r>
      <w:r w:rsidR="00E37B34">
        <w:rPr>
          <w:rFonts w:hint="cs"/>
          <w:sz w:val="28"/>
          <w:rtl/>
        </w:rPr>
        <w:t xml:space="preserve"> </w:t>
      </w:r>
      <w:bookmarkStart w:id="13" w:name="_GoBack"/>
      <w:r w:rsidR="00E37B34">
        <w:rPr>
          <w:rFonts w:hint="cs"/>
          <w:sz w:val="28"/>
          <w:rtl/>
        </w:rPr>
        <w:t>سوره</w:t>
      </w:r>
      <w:bookmarkEnd w:id="13"/>
      <w:r w:rsidR="00E37B34">
        <w:rPr>
          <w:rFonts w:hint="cs"/>
          <w:sz w:val="28"/>
          <w:rtl/>
        </w:rPr>
        <w:t xml:space="preserve"> </w:t>
      </w:r>
      <w:r w:rsidR="00977A5A">
        <w:rPr>
          <w:rFonts w:hint="cs"/>
          <w:sz w:val="28"/>
          <w:rtl/>
        </w:rPr>
        <w:t xml:space="preserve">بحث و بررسی شد و در ضمن آن تفاوت قرائت ضاد و ظاء نیز مطرح شد. در آخر به اصل عملی در مسئله اشاره شده بود که استاد قائل به تفصیل بودند. در این جلسه به تکمله آن بیانات پرداخته می شود و سپس اخلال به حرکات مورد بررسی قرار می گیرد. </w:t>
      </w:r>
    </w:p>
    <w:p w14:paraId="012F19B1" w14:textId="2E53BD82" w:rsidR="00B545D1" w:rsidRDefault="00B545D1" w:rsidP="00274F35">
      <w:pPr>
        <w:pStyle w:val="Heading1"/>
        <w:rPr>
          <w:rtl/>
        </w:rPr>
      </w:pPr>
      <w:bookmarkStart w:id="14" w:name="_Toc123797671"/>
      <w:r>
        <w:rPr>
          <w:rFonts w:hint="cs"/>
          <w:rtl/>
        </w:rPr>
        <w:t>مسئله 37</w:t>
      </w:r>
      <w:r w:rsidR="00274F35">
        <w:rPr>
          <w:rFonts w:hint="cs"/>
          <w:rtl/>
        </w:rPr>
        <w:t>: بررسی حکم اخلال به تلفظ صحیح کلمات یا حروف</w:t>
      </w:r>
      <w:bookmarkEnd w:id="14"/>
      <w:r w:rsidR="00274F35">
        <w:rPr>
          <w:rFonts w:hint="cs"/>
          <w:rtl/>
        </w:rPr>
        <w:t xml:space="preserve"> </w:t>
      </w:r>
    </w:p>
    <w:p w14:paraId="06F94D35" w14:textId="712186DA" w:rsidR="00B545D1" w:rsidRDefault="00B545D1" w:rsidP="00274F35">
      <w:pPr>
        <w:pStyle w:val="ListParagraph"/>
        <w:jc w:val="both"/>
        <w:rPr>
          <w:rtl/>
        </w:rPr>
      </w:pPr>
      <w:r>
        <w:rPr>
          <w:rFonts w:hint="cs"/>
          <w:rtl/>
        </w:rPr>
        <w:t>«</w:t>
      </w:r>
      <w:r w:rsidR="00274F35" w:rsidRPr="00274F35">
        <w:rPr>
          <w:rtl/>
        </w:rPr>
        <w:t xml:space="preserve"> </w:t>
      </w:r>
      <w:r w:rsidR="00274F35" w:rsidRPr="00274F35">
        <w:rPr>
          <w:color w:val="0000FF"/>
          <w:rtl/>
        </w:rPr>
        <w:t>لو أخل بشي‌ء من الكلمات أو الحروف‌أو بدل حرفا بحرف حتى الضاد بالظاء أو العكس بطلت و كذا لو أخل بحركة بناء أو إعراب أو مد‌ا</w:t>
      </w:r>
      <w:r w:rsidR="00274F35" w:rsidRPr="00274F35">
        <w:rPr>
          <w:rFonts w:hint="cs"/>
          <w:color w:val="0000FF"/>
          <w:rtl/>
        </w:rPr>
        <w:t xml:space="preserve"> </w:t>
      </w:r>
      <w:r w:rsidR="00274F35" w:rsidRPr="00274F35">
        <w:rPr>
          <w:color w:val="0000FF"/>
          <w:rtl/>
        </w:rPr>
        <w:t>‌واجب أو تشديد أو سكون لازم و كذا لو أخرج حرفا من غير مخرجه بحيث يخرج عن صدق ذلك الحرف في عرف العرب</w:t>
      </w:r>
      <w:r w:rsidR="00274F35">
        <w:rPr>
          <w:rFonts w:hint="cs"/>
          <w:rtl/>
        </w:rPr>
        <w:t>»</w:t>
      </w:r>
      <w:r w:rsidR="00274F35" w:rsidRPr="00274F35">
        <w:rPr>
          <w:rtl/>
        </w:rPr>
        <w:t>‌</w:t>
      </w:r>
      <w:r w:rsidR="00274F35">
        <w:rPr>
          <w:rStyle w:val="FootnoteReference"/>
          <w:rtl/>
        </w:rPr>
        <w:footnoteReference w:id="1"/>
      </w:r>
    </w:p>
    <w:p w14:paraId="2F38638B" w14:textId="7035CA17" w:rsidR="005B37E4" w:rsidRDefault="005B37E4" w:rsidP="005B37E4">
      <w:pPr>
        <w:pStyle w:val="Heading2"/>
        <w:rPr>
          <w:rtl/>
        </w:rPr>
      </w:pPr>
      <w:bookmarkStart w:id="15" w:name="_Toc123797672"/>
      <w:r>
        <w:rPr>
          <w:rFonts w:hint="cs"/>
          <w:rtl/>
        </w:rPr>
        <w:t>کیفیت تلفظ ضاد و ظاء</w:t>
      </w:r>
      <w:bookmarkEnd w:id="15"/>
      <w:r>
        <w:rPr>
          <w:rFonts w:hint="cs"/>
          <w:rtl/>
        </w:rPr>
        <w:t xml:space="preserve"> </w:t>
      </w:r>
    </w:p>
    <w:p w14:paraId="7DF7468A" w14:textId="11EEC8A2" w:rsidR="005B37E4" w:rsidRDefault="005B37E4" w:rsidP="005B37E4">
      <w:pPr>
        <w:jc w:val="both"/>
        <w:rPr>
          <w:rtl/>
        </w:rPr>
      </w:pPr>
      <w:r>
        <w:rPr>
          <w:rFonts w:hint="cs"/>
          <w:rtl/>
        </w:rPr>
        <w:t>بحث در کیفیت تلفظ به ضاد بود که استظهار ما در مجموع این شد که هم کیفیت عراقیه و هم مصریه به خاطر صدق قرائت جایز هستند، ولو در این حال که قرائت عربیه در زمان شارع برای ما واضح نیست و از طرفی هم این مسئله مهمی که لاأقل عجم ها در آن به مشکل می افتادند، در هیچ روایتی از امام علیه السلام سوال نشده است و این موجب می شود که انسان وثوق پیدا کند به اینکه قرائت به هر دو کیفیت صحیح است، لاأقل این است که از باب انسداد مجزی است و علم به مذاق شارع</w:t>
      </w:r>
      <w:r w:rsidR="00876821">
        <w:rPr>
          <w:rFonts w:hint="cs"/>
          <w:rtl/>
        </w:rPr>
        <w:t xml:space="preserve"> داریم</w:t>
      </w:r>
      <w:r>
        <w:rPr>
          <w:rFonts w:hint="cs"/>
          <w:rtl/>
        </w:rPr>
        <w:t xml:space="preserve"> که احتیاط را لازم نمی کند که همه مومنین در این حال نماز یا دو بار بخوانند یا دو بار آیه ای را که ضاد در آن است تکرار کنند. البته اگر سعی شود یک حد وسطی بین دو کیفیت لبنانی ها و عراقی ها گرفته شود بهتر است. یعنی نه مثل </w:t>
      </w:r>
      <w:r>
        <w:rPr>
          <w:rFonts w:hint="cs"/>
          <w:rtl/>
        </w:rPr>
        <w:lastRenderedPageBreak/>
        <w:t xml:space="preserve">لبنانی ها متهم شویم که دال مفخمه به جای ضاد می گویند و نه مثل عراقی ها متهم شویم که ضاد را ظاء می گویند، حد متوسطی گرفته شود و ما هم سعی کردیم همین کار را در نماز ها انجام دهیم. </w:t>
      </w:r>
    </w:p>
    <w:p w14:paraId="125A276D" w14:textId="0EEE81E3" w:rsidR="005B37E4" w:rsidRDefault="005B37E4" w:rsidP="005B37E4">
      <w:pPr>
        <w:jc w:val="both"/>
        <w:rPr>
          <w:rtl/>
        </w:rPr>
      </w:pPr>
      <w:r>
        <w:rPr>
          <w:rFonts w:hint="cs"/>
          <w:rtl/>
        </w:rPr>
        <w:t xml:space="preserve">برخی از علمای تجوید برای ضاد صفت تفشی ذکر کرده اند، تفشی به معنای انتشار هوا در فضای دهان مثل شین است، سپس گفته اند در حرف ضاد تفشی به نحو استطاله است، یعنی صوت از ابتدای کنار زبان تا انتهای کناره زبان کشیده می شود و این نوعا با کیفیت عراقیه تناسب دارد. هم حالت تفشی است، هم اگر دقت شود، از انتهای کناره زبان شروع می شود و به ابتدای کناره زبان می رسد. سیبویه می </w:t>
      </w:r>
      <w:r w:rsidR="00876821">
        <w:rPr>
          <w:rFonts w:hint="cs"/>
          <w:rtl/>
        </w:rPr>
        <w:t>نویسد</w:t>
      </w:r>
      <w:r>
        <w:rPr>
          <w:rFonts w:hint="cs"/>
          <w:rtl/>
        </w:rPr>
        <w:t xml:space="preserve">: </w:t>
      </w:r>
    </w:p>
    <w:p w14:paraId="27A74DDA" w14:textId="6EF98C8C" w:rsidR="005B37E4" w:rsidRDefault="005B37E4" w:rsidP="00876821">
      <w:pPr>
        <w:pStyle w:val="ListParagraph"/>
        <w:jc w:val="both"/>
        <w:rPr>
          <w:rtl/>
        </w:rPr>
      </w:pPr>
      <w:r>
        <w:rPr>
          <w:rFonts w:hint="cs"/>
          <w:rtl/>
        </w:rPr>
        <w:t>«</w:t>
      </w:r>
      <w:r w:rsidR="00876821" w:rsidRPr="00876821">
        <w:rPr>
          <w:rtl/>
        </w:rPr>
        <w:t xml:space="preserve"> </w:t>
      </w:r>
      <w:r w:rsidR="00876821" w:rsidRPr="00876821">
        <w:rPr>
          <w:color w:val="000080"/>
          <w:rtl/>
        </w:rPr>
        <w:t>واللذان خالطاها: الضاد والشين، لأن الضاد استطالت لرخاوتها حتى اتصلت بمخرج اللام. والشين كذلك حتى اتصلت بمخرج الطاء</w:t>
      </w:r>
      <w:r w:rsidR="00876821">
        <w:rPr>
          <w:rFonts w:hint="cs"/>
          <w:rtl/>
        </w:rPr>
        <w:t>»</w:t>
      </w:r>
      <w:r w:rsidR="00876821">
        <w:rPr>
          <w:rStyle w:val="FootnoteReference"/>
          <w:rtl/>
        </w:rPr>
        <w:footnoteReference w:id="2"/>
      </w:r>
    </w:p>
    <w:p w14:paraId="269A9FE5" w14:textId="77777777" w:rsidR="00016693" w:rsidRDefault="005B37E4" w:rsidP="005B37E4">
      <w:pPr>
        <w:jc w:val="both"/>
        <w:rPr>
          <w:rFonts w:cs="Cambria"/>
          <w:rtl/>
        </w:rPr>
      </w:pPr>
      <w:r>
        <w:rPr>
          <w:rFonts w:hint="cs"/>
          <w:rtl/>
        </w:rPr>
        <w:t>ممکن است گفته شود که سیبویه متوفای سال 180 است و در عراق زندگی می کرده است. او یک جوری بیان می کند که با کیفیت عراقیه تناسب داشته باشد؛ زیرا در کیفیت مصریه استطاله و تفشی وجود ندارد. تفشی و استطاله در کیفیت عراقیه است، ولی این نکته را عرض می کنیم که</w:t>
      </w:r>
      <w:r w:rsidR="00016693">
        <w:rPr>
          <w:rFonts w:cs="Cambria" w:hint="cs"/>
          <w:rtl/>
        </w:rPr>
        <w:t>:</w:t>
      </w:r>
    </w:p>
    <w:p w14:paraId="6BE6BE16" w14:textId="77777777" w:rsidR="00016693" w:rsidRDefault="005B37E4" w:rsidP="00016693">
      <w:pPr>
        <w:pStyle w:val="ListParagraph"/>
        <w:numPr>
          <w:ilvl w:val="0"/>
          <w:numId w:val="31"/>
        </w:numPr>
        <w:jc w:val="both"/>
      </w:pPr>
      <w:r>
        <w:rPr>
          <w:rFonts w:hint="cs"/>
          <w:rtl/>
        </w:rPr>
        <w:t xml:space="preserve"> اولا این صفت تفشی را همه نگفته اند، برخی گفته اند که فقط شین صفت تفشی دارد</w:t>
      </w:r>
      <w:r w:rsidR="00016693">
        <w:rPr>
          <w:rFonts w:hint="cs"/>
          <w:rtl/>
        </w:rPr>
        <w:t>.</w:t>
      </w:r>
    </w:p>
    <w:p w14:paraId="58626216" w14:textId="3B651943" w:rsidR="005B37E4" w:rsidRDefault="005B37E4" w:rsidP="00016693">
      <w:pPr>
        <w:pStyle w:val="ListParagraph"/>
        <w:numPr>
          <w:ilvl w:val="0"/>
          <w:numId w:val="31"/>
        </w:numPr>
        <w:jc w:val="both"/>
        <w:rPr>
          <w:rtl/>
        </w:rPr>
      </w:pPr>
      <w:r>
        <w:rPr>
          <w:rFonts w:hint="cs"/>
          <w:rtl/>
        </w:rPr>
        <w:t xml:space="preserve"> علاوه بر اینکه خود قراء، حتی قرای عراقی مثل عامر الکاظمی به سبک مصری می خوانند. اگر</w:t>
      </w:r>
      <w:r w:rsidR="00E37B34">
        <w:rPr>
          <w:rFonts w:hint="cs"/>
          <w:rtl/>
        </w:rPr>
        <w:t xml:space="preserve"> سوره </w:t>
      </w:r>
      <w:r>
        <w:rPr>
          <w:rFonts w:hint="cs"/>
          <w:rtl/>
        </w:rPr>
        <w:t xml:space="preserve">حمد عامر الکاظمی گوش داده شود می بینید که به سبک مصری می خواند؛ یعنی نه تفشی و نه استطاله در تلفظ می کند و از نظر لغت عربی نیز مقوم ضاد حتی در زبان عراقی این نیست که تفشی بشود. مثلا اکنون در عراق اگر کسی عصبانی شود بدون تفشی «أضربک» می گوید، اگر هم با هم جمع کند می گوید «کاظم! أضربک» وقتی تفشی نمی کند هیچ فرقی بین ضاد و ظاء احساس نمی شود. </w:t>
      </w:r>
    </w:p>
    <w:p w14:paraId="7FDDAAE4" w14:textId="77777777" w:rsidR="00883552" w:rsidRDefault="005B37E4" w:rsidP="005B37E4">
      <w:pPr>
        <w:jc w:val="both"/>
        <w:rPr>
          <w:rtl/>
        </w:rPr>
      </w:pPr>
      <w:r>
        <w:rPr>
          <w:rFonts w:hint="cs"/>
          <w:rtl/>
        </w:rPr>
        <w:t>گفته نشود که فرق آن ها این است که ضاد صلاحیت تفشی دارد و ظاء صلاحیت تفشی ندارد؛ زیرا در جواب می گوییم ما اصل مسلم گرفته ایم که باید در فعلیت صوت بین ضاد و ظاء فرق وجود داشته باشد و در اینکه ضاد صلاحیت تفشی داشته باشد، کفایت نمی کند؛ زیرا نسبت عموم و خصوص مطلق می شود و خلاف مرتکز است.</w:t>
      </w:r>
    </w:p>
    <w:p w14:paraId="5159C12E" w14:textId="53A519DA" w:rsidR="005B37E4" w:rsidRDefault="005B37E4" w:rsidP="005B37E4">
      <w:pPr>
        <w:jc w:val="both"/>
        <w:rPr>
          <w:rtl/>
        </w:rPr>
      </w:pPr>
      <w:r>
        <w:rPr>
          <w:rFonts w:hint="cs"/>
          <w:rtl/>
        </w:rPr>
        <w:t xml:space="preserve"> ممکن است شما بفرمایید که اگر تفشی نکنیم، چه اشکالی دارد که فرقی بین ضاد و ظاء پیش نیاید، با توجه به اینکه تفشی را همه نگفته اند، مثلا ابن جزری می گوید: </w:t>
      </w:r>
    </w:p>
    <w:p w14:paraId="7B54DDB8" w14:textId="0C8BF6F3" w:rsidR="005B37E4" w:rsidRDefault="005B37E4" w:rsidP="00883552">
      <w:pPr>
        <w:pStyle w:val="ListParagraph"/>
        <w:jc w:val="both"/>
        <w:rPr>
          <w:rtl/>
        </w:rPr>
      </w:pPr>
      <w:r>
        <w:rPr>
          <w:rFonts w:hint="cs"/>
          <w:rtl/>
        </w:rPr>
        <w:t>«</w:t>
      </w:r>
      <w:r w:rsidRPr="00883552">
        <w:rPr>
          <w:rFonts w:hint="cs"/>
          <w:color w:val="000080"/>
          <w:rtl/>
        </w:rPr>
        <w:t>الحرف المتفشی هو الشین و قال قوم حروف التفشی ثمانیۀ و منها الضاد</w:t>
      </w:r>
      <w:r>
        <w:rPr>
          <w:rFonts w:hint="cs"/>
          <w:rtl/>
        </w:rPr>
        <w:t xml:space="preserve">» </w:t>
      </w:r>
      <w:r w:rsidR="00883552">
        <w:rPr>
          <w:rStyle w:val="FootnoteReference"/>
          <w:rtl/>
        </w:rPr>
        <w:footnoteReference w:id="3"/>
      </w:r>
    </w:p>
    <w:p w14:paraId="01CADE26" w14:textId="77777777" w:rsidR="005B37E4" w:rsidRDefault="005B37E4" w:rsidP="005B37E4">
      <w:pPr>
        <w:jc w:val="both"/>
        <w:rPr>
          <w:rtl/>
        </w:rPr>
      </w:pPr>
      <w:r>
        <w:rPr>
          <w:rFonts w:hint="cs"/>
          <w:rtl/>
        </w:rPr>
        <w:t xml:space="preserve">یا سیوطی در اتقان می گوید: </w:t>
      </w:r>
    </w:p>
    <w:p w14:paraId="5EB9067C" w14:textId="443FD355" w:rsidR="005B37E4" w:rsidRPr="00883552" w:rsidRDefault="005B37E4" w:rsidP="00883552">
      <w:pPr>
        <w:pStyle w:val="ListParagraph"/>
        <w:jc w:val="both"/>
        <w:rPr>
          <w:color w:val="000080"/>
          <w:rtl/>
        </w:rPr>
      </w:pPr>
      <w:r w:rsidRPr="00883552">
        <w:rPr>
          <w:rFonts w:hint="cs"/>
          <w:color w:val="000080"/>
          <w:rtl/>
        </w:rPr>
        <w:t>«</w:t>
      </w:r>
      <w:r w:rsidR="00883552" w:rsidRPr="00883552">
        <w:rPr>
          <w:color w:val="000080"/>
          <w:rtl/>
        </w:rPr>
        <w:t xml:space="preserve"> وانفردت الشين بالهمس والتفشي واشتركت مع الياء في الرخاو</w:t>
      </w:r>
      <w:r w:rsidR="00883552">
        <w:rPr>
          <w:rFonts w:hint="cs"/>
          <w:color w:val="000080"/>
          <w:rtl/>
        </w:rPr>
        <w:t>ه»</w:t>
      </w:r>
      <w:r w:rsidR="00883552">
        <w:rPr>
          <w:rStyle w:val="FootnoteReference"/>
          <w:color w:val="000080"/>
          <w:rtl/>
        </w:rPr>
        <w:footnoteReference w:id="4"/>
      </w:r>
    </w:p>
    <w:p w14:paraId="7B3AA31B" w14:textId="77777777" w:rsidR="005B37E4" w:rsidRDefault="005B37E4" w:rsidP="005B37E4">
      <w:pPr>
        <w:jc w:val="both"/>
        <w:rPr>
          <w:rtl/>
        </w:rPr>
      </w:pPr>
      <w:r>
        <w:rPr>
          <w:rFonts w:hint="cs"/>
          <w:rtl/>
        </w:rPr>
        <w:t xml:space="preserve">پس تفشی در ضاد لازم نیست. اگر به لهجه عراقیه ضاد را تفشی نکنیم با ظاء تفاوتی نخواهد داشت و کیفیت صوت آن ها یکی می شود. شاید سوال شود که چه اشکالی دارد که یکی بشود؟ چه اشکالی دارد که گفته شود در اختلاف این ها همین کافی است که ضاد صلاحیت تفشی دارد و در کتابت هم دو جور نوشته می شود، مثل حروف فارسی که دو جور نوشته می شود ولی در مخرج یک طور خوانده می شود. بنابراین ممکن است گفته شود که اصرار نباید شود که برای تقویت لهجه مصریه، ارتکازیت اختلاف بین صوت ضاد و ظاء مطرح شود. </w:t>
      </w:r>
    </w:p>
    <w:p w14:paraId="2E6DA57A" w14:textId="77777777" w:rsidR="00883552" w:rsidRDefault="005B37E4" w:rsidP="005B37E4">
      <w:pPr>
        <w:jc w:val="both"/>
        <w:rPr>
          <w:rtl/>
        </w:rPr>
      </w:pPr>
      <w:r>
        <w:rPr>
          <w:rFonts w:hint="cs"/>
          <w:rtl/>
        </w:rPr>
        <w:t>جواب این است</w:t>
      </w:r>
      <w:r w:rsidR="00883552">
        <w:rPr>
          <w:rFonts w:hint="cs"/>
          <w:rtl/>
        </w:rPr>
        <w:t>:</w:t>
      </w:r>
    </w:p>
    <w:p w14:paraId="13902E69" w14:textId="0E124D8B" w:rsidR="005B37E4" w:rsidRDefault="00883552" w:rsidP="005B37E4">
      <w:pPr>
        <w:jc w:val="both"/>
        <w:rPr>
          <w:rtl/>
        </w:rPr>
      </w:pPr>
      <w:r>
        <w:rPr>
          <w:rFonts w:hint="cs"/>
          <w:rtl/>
        </w:rPr>
        <w:t>1.</w:t>
      </w:r>
      <w:r w:rsidR="005B37E4">
        <w:rPr>
          <w:rFonts w:hint="cs"/>
          <w:rtl/>
        </w:rPr>
        <w:t xml:space="preserve"> در فارسی اولا معلوم نیست که در حروف اصلی آن حاء یا صاد یا عین بوده باشد. </w:t>
      </w:r>
    </w:p>
    <w:p w14:paraId="1D511F54" w14:textId="1FE0190E" w:rsidR="005B37E4" w:rsidRDefault="005B37E4" w:rsidP="005B37E4">
      <w:pPr>
        <w:jc w:val="both"/>
        <w:rPr>
          <w:rtl/>
        </w:rPr>
      </w:pPr>
      <w:r>
        <w:rPr>
          <w:rFonts w:hint="cs"/>
          <w:rtl/>
        </w:rPr>
        <w:t xml:space="preserve">2. اگر هم واقعا ثابت شود که در فارسی قدیم قبل از اسلام، واقعا دو حرف بوده اند که در تلفظ شبیه هم بوده اند و فقط در کتابت فرق می کردند، چه کسی می گوید که در زمان قدیم در اداء فرقی نمی کرده است؟ شاهدش این که هم اکنون نیز در برخی از مناطق عین را غلیظ می گویند که کاملا مشخص است که با همزه تفاوت می کند. بنابراین شاید فارسی اصیل نیز در کیفیت تلفظ به برخی از حروف با اکنون تفاوت می کرده است. پس ثابت نیست که فرقی نداشته باشند تا نقض بر ما وارد شود. واقعا به قول آیت الله سیستانی وقتی کیفیت تلفظ فرق نکند، وجهی ندارد که کیفیت کتابت فرق کند، این کار عرفیت ندارد. </w:t>
      </w:r>
    </w:p>
    <w:p w14:paraId="732DE335" w14:textId="46FB44EF" w:rsidR="00150AA9" w:rsidRDefault="00150AA9" w:rsidP="00150AA9">
      <w:pPr>
        <w:pStyle w:val="Heading2"/>
        <w:rPr>
          <w:rtl/>
        </w:rPr>
      </w:pPr>
      <w:bookmarkStart w:id="16" w:name="_Toc123797673"/>
      <w:r>
        <w:rPr>
          <w:rFonts w:hint="cs"/>
          <w:rtl/>
        </w:rPr>
        <w:t>بررسی اصل عملی در مسئله</w:t>
      </w:r>
      <w:bookmarkEnd w:id="16"/>
      <w:r>
        <w:rPr>
          <w:rFonts w:hint="cs"/>
          <w:rtl/>
        </w:rPr>
        <w:t xml:space="preserve"> </w:t>
      </w:r>
    </w:p>
    <w:p w14:paraId="4C2BA14C" w14:textId="5A96395F" w:rsidR="005B37E4" w:rsidRDefault="005B37E4" w:rsidP="005B37E4">
      <w:pPr>
        <w:jc w:val="both"/>
        <w:rPr>
          <w:rtl/>
        </w:rPr>
      </w:pPr>
      <w:r>
        <w:rPr>
          <w:rFonts w:hint="cs"/>
          <w:rtl/>
        </w:rPr>
        <w:t>خلاصه اینکه استظهار ما این بود که هر دو کیفیت مصریه و عراقیه صحیح است و هر دو صدق قرائت می کنند، لکن راجع به اصل عملی ما تفصیل دادیم و گفتیم: ضاد در</w:t>
      </w:r>
      <w:r w:rsidR="00E37B34">
        <w:rPr>
          <w:rFonts w:hint="cs"/>
          <w:rtl/>
        </w:rPr>
        <w:t xml:space="preserve"> سوره </w:t>
      </w:r>
      <w:r>
        <w:rPr>
          <w:rFonts w:hint="cs"/>
          <w:rtl/>
        </w:rPr>
        <w:t>حمد مثل «الضالین» واجب تعیینی است، شک می کنیم که در کیفیت عربیه صحیحه، کیفیت عراقیه یا مصریه یا جامع بین این ها واجب است، برائت از تعین هر کدام جاری می شود و نتیجه تخییر است، ولی در ضاد در سایر صور که بعد از</w:t>
      </w:r>
      <w:r w:rsidR="00E37B34">
        <w:rPr>
          <w:rFonts w:hint="cs"/>
          <w:rtl/>
        </w:rPr>
        <w:t xml:space="preserve"> سوره </w:t>
      </w:r>
      <w:r>
        <w:rPr>
          <w:rFonts w:hint="cs"/>
          <w:rtl/>
        </w:rPr>
        <w:t>حمد خوانده می شود اجرای برائت مشکل است. مثل کسی که می خواهد</w:t>
      </w:r>
      <w:r w:rsidR="00E37B34">
        <w:rPr>
          <w:rFonts w:hint="cs"/>
          <w:rtl/>
        </w:rPr>
        <w:t xml:space="preserve"> سوره </w:t>
      </w:r>
      <w:r>
        <w:rPr>
          <w:rFonts w:hint="cs"/>
          <w:rtl/>
        </w:rPr>
        <w:t xml:space="preserve">ضحی را بخواند. </w:t>
      </w:r>
      <w:r w:rsidR="00150AA9">
        <w:rPr>
          <w:rFonts w:hint="cs"/>
          <w:rtl/>
        </w:rPr>
        <w:t xml:space="preserve">این مطلب </w:t>
      </w:r>
      <w:r>
        <w:rPr>
          <w:rFonts w:hint="cs"/>
          <w:rtl/>
        </w:rPr>
        <w:t xml:space="preserve">در قالب یک مثال بیان می شود: </w:t>
      </w:r>
    </w:p>
    <w:p w14:paraId="40D7BAE6" w14:textId="77777777" w:rsidR="005B37E4" w:rsidRDefault="005B37E4" w:rsidP="005B37E4">
      <w:pPr>
        <w:jc w:val="both"/>
        <w:rPr>
          <w:rtl/>
        </w:rPr>
      </w:pPr>
      <w:r>
        <w:rPr>
          <w:rFonts w:hint="cs"/>
          <w:rtl/>
        </w:rPr>
        <w:t xml:space="preserve">اگر مولا بفرماید که بر مکلف واجب است که هر روز کلمه ضحی را قرائت کند، (که در این صورت واجب تعیینی می شود) وقتی نمی دانیم که مولا که خودش به عرف خودش آشنا بود، کلامش مشیر به تلاوت طبق لهجه عراقیه یا مصریه است یا جامع بین این دو است، وقتی عنوان مشیر بود، برائت از وجوب تلفظ به خصوص تلفظ مصری یا عراقی جاری می شود و در نتیجه تخییر می شود. تفاوت می کند با جایی که عنوان قرائت عربیه موضوعیت داشته باشد؛ زیرا اگر موضوعیت داشته باشد، شک در مصداق قرائت عربیه می شود و شک در امتثال است، اما اگر مولا بگوید «یجب علی المکلف أن یتلفظ بکلمۀ عربیه فی کل یوم» دل ما می خواهد «ضحی» بگوییم ولی نمی دانیم که آیا کلمه عربیه می شود یا نمی شود، یعنی می ترسیم که اگر عراقی یا مصری بخوانیم، اصلا کلمه عراقیه نشود، در این صورت شک در مصداق است. مولا نگفته است «تلفظ بکلمۀ والضحی» تا مشیر به واقع الضحی باشد، امر مولا به کلمه عربیه بوده و شبهه در مصداق است که اینطور که می خوانیم مصداقی از کلمه عربیه است یا خیر، طبیعتا مجرای قاعده اشتغال است. </w:t>
      </w:r>
    </w:p>
    <w:p w14:paraId="2F29DEAD" w14:textId="3521609F" w:rsidR="005B37E4" w:rsidRDefault="005B37E4" w:rsidP="005B37E4">
      <w:pPr>
        <w:jc w:val="both"/>
        <w:rPr>
          <w:rtl/>
        </w:rPr>
      </w:pPr>
      <w:r>
        <w:rPr>
          <w:rFonts w:hint="cs"/>
          <w:rtl/>
        </w:rPr>
        <w:t>شبیه این فرمایش را محقق خویی نیز فرموده اند که بسم الله نسبت به غیر</w:t>
      </w:r>
      <w:r w:rsidR="00E37B34">
        <w:rPr>
          <w:rFonts w:hint="cs"/>
          <w:rtl/>
        </w:rPr>
        <w:t xml:space="preserve"> سوره </w:t>
      </w:r>
      <w:r>
        <w:rPr>
          <w:rFonts w:hint="cs"/>
          <w:rtl/>
        </w:rPr>
        <w:t>حمد را در صورت شک در اینکه جزء</w:t>
      </w:r>
      <w:r w:rsidR="00E37B34">
        <w:rPr>
          <w:rFonts w:hint="cs"/>
          <w:rtl/>
        </w:rPr>
        <w:t xml:space="preserve"> سوره </w:t>
      </w:r>
      <w:r>
        <w:rPr>
          <w:rFonts w:hint="cs"/>
          <w:rtl/>
        </w:rPr>
        <w:t>است یا نیست، باید احتیاطا بگوییم زیرا شارع گفته اقرأ</w:t>
      </w:r>
      <w:r w:rsidR="00E37B34">
        <w:rPr>
          <w:rFonts w:hint="cs"/>
          <w:rtl/>
        </w:rPr>
        <w:t xml:space="preserve"> سوره </w:t>
      </w:r>
      <w:r>
        <w:rPr>
          <w:rFonts w:hint="cs"/>
          <w:rtl/>
        </w:rPr>
        <w:t>کاملۀ بعد الحمد و نمی دانیم که اگر بدون بسم الله</w:t>
      </w:r>
      <w:r w:rsidR="00E37B34">
        <w:rPr>
          <w:rFonts w:hint="cs"/>
          <w:rtl/>
        </w:rPr>
        <w:t xml:space="preserve"> سوره </w:t>
      </w:r>
      <w:r>
        <w:rPr>
          <w:rFonts w:hint="cs"/>
          <w:rtl/>
        </w:rPr>
        <w:t>را بخوانیم مصداق</w:t>
      </w:r>
      <w:r w:rsidR="00E37B34">
        <w:rPr>
          <w:rFonts w:hint="cs"/>
          <w:rtl/>
        </w:rPr>
        <w:t xml:space="preserve"> سوره </w:t>
      </w:r>
      <w:r>
        <w:rPr>
          <w:rFonts w:hint="cs"/>
          <w:rtl/>
        </w:rPr>
        <w:t>کامله است یا نیست، اینجا مجاری برائت نیست. اینجا تفاوت می کند با بسم الله در</w:t>
      </w:r>
      <w:r w:rsidR="00E37B34">
        <w:rPr>
          <w:rFonts w:hint="cs"/>
          <w:rtl/>
        </w:rPr>
        <w:t xml:space="preserve"> سوره </w:t>
      </w:r>
      <w:r>
        <w:rPr>
          <w:rFonts w:hint="cs"/>
          <w:rtl/>
        </w:rPr>
        <w:t>حمد که واجب تعیینی است. اگر در آنجا شک می کردیم می توانستیم برائت جاری کنیم؛ زیرا قرائت</w:t>
      </w:r>
      <w:r w:rsidR="00E37B34">
        <w:rPr>
          <w:rFonts w:hint="cs"/>
          <w:rtl/>
        </w:rPr>
        <w:t xml:space="preserve"> سوره </w:t>
      </w:r>
      <w:r>
        <w:rPr>
          <w:rFonts w:hint="cs"/>
          <w:rtl/>
        </w:rPr>
        <w:t>حمد تعیینی است، ولی در «اقرأ</w:t>
      </w:r>
      <w:r w:rsidR="00E37B34">
        <w:rPr>
          <w:rFonts w:hint="cs"/>
          <w:rtl/>
        </w:rPr>
        <w:t xml:space="preserve"> سوره </w:t>
      </w:r>
      <w:r>
        <w:rPr>
          <w:rFonts w:hint="cs"/>
          <w:rtl/>
        </w:rPr>
        <w:t>أخری بعد الحمد» می توانست شخص</w:t>
      </w:r>
      <w:r w:rsidR="00E37B34">
        <w:rPr>
          <w:rFonts w:hint="cs"/>
          <w:rtl/>
        </w:rPr>
        <w:t xml:space="preserve"> سوره </w:t>
      </w:r>
      <w:r>
        <w:rPr>
          <w:rFonts w:hint="cs"/>
          <w:rtl/>
        </w:rPr>
        <w:t xml:space="preserve">توبه را بخواند که بسم الله ندارد، خود شخص مصداقی را انتخاب کرده که ممکن است بسم الله داشته باشد، وقتی نخواند مجرای قاعده اشتغال است. </w:t>
      </w:r>
    </w:p>
    <w:p w14:paraId="74505382" w14:textId="65896F7C" w:rsidR="005B37E4" w:rsidRDefault="005B37E4" w:rsidP="005B37E4">
      <w:pPr>
        <w:jc w:val="both"/>
        <w:rPr>
          <w:rtl/>
        </w:rPr>
      </w:pPr>
      <w:r>
        <w:rPr>
          <w:rFonts w:hint="cs"/>
          <w:rtl/>
        </w:rPr>
        <w:t>دقت شود که ما طبق استظهار گفتیم که خواندن طبق هر کدام از دو کیفیت مانعی ندارد، ولی اگر کسی نقل های ما را از سیبویۀ و غیره قبول کند</w:t>
      </w:r>
      <w:r>
        <w:rPr>
          <w:rStyle w:val="FootnoteReference"/>
          <w:rtl/>
        </w:rPr>
        <w:footnoteReference w:id="5"/>
      </w:r>
      <w:r>
        <w:rPr>
          <w:rFonts w:hint="cs"/>
          <w:rtl/>
        </w:rPr>
        <w:t xml:space="preserve"> یا مثلا مطمئن شود که حرف سیبویه حتما صحیح است، مشکلی نیست، بحث ما در جایی است که شک کنیم و نوبت به اصل عملی برسد. عرض ما این است که در غیر</w:t>
      </w:r>
      <w:r w:rsidR="00E37B34">
        <w:rPr>
          <w:rFonts w:hint="cs"/>
          <w:rtl/>
        </w:rPr>
        <w:t xml:space="preserve"> سوره </w:t>
      </w:r>
      <w:r>
        <w:rPr>
          <w:rFonts w:hint="cs"/>
          <w:rtl/>
        </w:rPr>
        <w:t xml:space="preserve">حمد احتیاط این است که ما نسبت به سوری که ضاد دارند احتیاط شود؛ زیرا مجرای برائت نیست. </w:t>
      </w:r>
    </w:p>
    <w:p w14:paraId="6DC4B32D" w14:textId="282FB512" w:rsidR="00C13B3C" w:rsidRDefault="00C13B3C" w:rsidP="00C13B3C">
      <w:pPr>
        <w:pStyle w:val="Heading1"/>
        <w:rPr>
          <w:rtl/>
        </w:rPr>
      </w:pPr>
      <w:bookmarkStart w:id="17" w:name="_Toc123797674"/>
      <w:r>
        <w:rPr>
          <w:rFonts w:hint="cs"/>
          <w:rtl/>
        </w:rPr>
        <w:t>بررسی اخلال به حرکات و إعراب در قرائت</w:t>
      </w:r>
      <w:bookmarkEnd w:id="17"/>
      <w:r>
        <w:rPr>
          <w:rFonts w:hint="cs"/>
          <w:rtl/>
        </w:rPr>
        <w:t xml:space="preserve"> </w:t>
      </w:r>
    </w:p>
    <w:p w14:paraId="48A09910" w14:textId="77777777" w:rsidR="005B37E4" w:rsidRDefault="005B37E4" w:rsidP="005B37E4">
      <w:pPr>
        <w:jc w:val="both"/>
        <w:rPr>
          <w:rtl/>
        </w:rPr>
      </w:pPr>
      <w:r>
        <w:rPr>
          <w:rFonts w:hint="cs"/>
          <w:rtl/>
        </w:rPr>
        <w:t xml:space="preserve">مرحوم سید در ادامه مسئله 37 فرموده اند: </w:t>
      </w:r>
    </w:p>
    <w:p w14:paraId="765B9407" w14:textId="79C431E3" w:rsidR="009F0FC8" w:rsidRDefault="009F0FC8" w:rsidP="009F0FC8">
      <w:pPr>
        <w:pStyle w:val="ListParagraph"/>
        <w:jc w:val="both"/>
        <w:rPr>
          <w:rtl/>
        </w:rPr>
      </w:pPr>
      <w:r>
        <w:rPr>
          <w:rFonts w:hint="cs"/>
          <w:color w:val="0000FF"/>
          <w:rtl/>
        </w:rPr>
        <w:t>«</w:t>
      </w:r>
      <w:r w:rsidRPr="00274F35">
        <w:rPr>
          <w:color w:val="0000FF"/>
          <w:rtl/>
        </w:rPr>
        <w:t>و كذا لو أخل بحركة بناء أو إعراب أو مد‌ا</w:t>
      </w:r>
      <w:r w:rsidRPr="00274F35">
        <w:rPr>
          <w:rFonts w:hint="cs"/>
          <w:color w:val="0000FF"/>
          <w:rtl/>
        </w:rPr>
        <w:t xml:space="preserve"> </w:t>
      </w:r>
      <w:r w:rsidRPr="00274F35">
        <w:rPr>
          <w:color w:val="0000FF"/>
          <w:rtl/>
        </w:rPr>
        <w:t>‌واجب أو تشديد أو سكون لازم و كذا لو أخرج حرفا من غير مخرجه بحيث يخرج عن صدق ذلك الحرف في عرف العرب</w:t>
      </w:r>
      <w:r>
        <w:rPr>
          <w:rFonts w:hint="cs"/>
          <w:rtl/>
        </w:rPr>
        <w:t>»</w:t>
      </w:r>
      <w:r w:rsidRPr="00274F35">
        <w:rPr>
          <w:rtl/>
        </w:rPr>
        <w:t>‌</w:t>
      </w:r>
      <w:r>
        <w:rPr>
          <w:rStyle w:val="FootnoteReference"/>
          <w:rtl/>
        </w:rPr>
        <w:footnoteReference w:id="6"/>
      </w:r>
    </w:p>
    <w:p w14:paraId="719556A6" w14:textId="77777777" w:rsidR="005B37E4" w:rsidRDefault="005B37E4" w:rsidP="005B37E4">
      <w:pPr>
        <w:jc w:val="both"/>
        <w:rPr>
          <w:rtl/>
        </w:rPr>
      </w:pPr>
      <w:r>
        <w:rPr>
          <w:rFonts w:hint="cs"/>
          <w:rtl/>
        </w:rPr>
        <w:t xml:space="preserve">اخلال به حرکت یا سکون را مبطل قرائت دانسته اند و اگر عمدا باشد محقق خویی فرموده است مبطل نماز است، ولو اینکه شخص بخواهد تدارک کند. بر این مسئله در معتبر و منتهی ادعای اجماع شده است. تعبیر منتهی «بلاخلاف» است. در بررسی بحث می گوییم: </w:t>
      </w:r>
    </w:p>
    <w:p w14:paraId="5D54B7C3" w14:textId="77777777" w:rsidR="00FA6EB9" w:rsidRDefault="005B37E4" w:rsidP="005B37E4">
      <w:pPr>
        <w:jc w:val="both"/>
        <w:rPr>
          <w:rtl/>
        </w:rPr>
      </w:pPr>
      <w:r>
        <w:rPr>
          <w:rFonts w:hint="cs"/>
          <w:rtl/>
        </w:rPr>
        <w:t>گاهی تغییر در حرکت و یا سکون لازم است، مثل اینکه شخص «الحَمد» را اشتباهی بالکسر می خواند، گاهی نیز تغییر در حرکت غیر لازم است که اعراب می شود. تغییر در حرکت لازمه را نوعا قبول می کنند که موجب بطلان قرائت می شود، ولو اینکه مغیر معنا نباشد؛ زیرا شما باید قرآن بخوانید، در قرآن نیامده است که «الحمد» با کسر باشد، ولو اینکه معنا عوض نشود، این قرائت قرآن نیست، اینطور ادعا شده است. گفته اند ولو اینکه مغیر معنا نباشد قرائت قرآن نیست و نمی توان به آن اکتفاء کرد و اگر کسی به قصد قرائت واجبه بخواند، زیاده در نماز می شود. اما تغییر در اعراب، از سید مرتضی نقل شده که فرموده است: اگر مغیر معنا نیست، اشکالی ندارد و مکروه است. اینکه کراهت را از کجا کشف کرده است، معلوم نیست. ولی ایشان غیر جایز ندانسته اند. پس اگر کسی «الحمد» را با کسر بخواند اشکالی ندارد</w:t>
      </w:r>
      <w:r w:rsidR="00FA6EB9">
        <w:rPr>
          <w:rFonts w:hint="cs"/>
          <w:rtl/>
        </w:rPr>
        <w:t>.</w:t>
      </w:r>
      <w:r>
        <w:rPr>
          <w:rStyle w:val="FootnoteReference"/>
          <w:rtl/>
        </w:rPr>
        <w:footnoteReference w:id="7"/>
      </w:r>
      <w:r>
        <w:rPr>
          <w:rFonts w:hint="cs"/>
          <w:rtl/>
        </w:rPr>
        <w:t xml:space="preserve"> </w:t>
      </w:r>
    </w:p>
    <w:p w14:paraId="13302418" w14:textId="1ADA6088" w:rsidR="00FA6EB9" w:rsidRDefault="00FA6EB9" w:rsidP="00FA6EB9">
      <w:pPr>
        <w:pStyle w:val="Heading3"/>
        <w:rPr>
          <w:rtl/>
        </w:rPr>
      </w:pPr>
      <w:bookmarkStart w:id="18" w:name="_Toc123797675"/>
      <w:r>
        <w:rPr>
          <w:rFonts w:hint="cs"/>
          <w:rtl/>
        </w:rPr>
        <w:t>کلام آیت الله خویی و آیت الله سیستانی</w:t>
      </w:r>
      <w:bookmarkEnd w:id="18"/>
      <w:r>
        <w:rPr>
          <w:rFonts w:hint="cs"/>
          <w:rtl/>
        </w:rPr>
        <w:t xml:space="preserve"> </w:t>
      </w:r>
    </w:p>
    <w:p w14:paraId="092A0230" w14:textId="50ED0C54" w:rsidR="005B37E4" w:rsidRDefault="005B37E4" w:rsidP="005B37E4">
      <w:pPr>
        <w:jc w:val="both"/>
        <w:rPr>
          <w:rtl/>
        </w:rPr>
      </w:pPr>
      <w:r>
        <w:rPr>
          <w:rFonts w:hint="cs"/>
          <w:rtl/>
        </w:rPr>
        <w:t>محقق خویی دارای اشکال دانسته اند؛ زیرا در نظر ایشان قرائت قرآن یعنی قرائت قرآنی که بر پیامبر نازل شده است، آنچه نازل بر پیامبر بود، «الحمد» با فتحه بود نه اینکه با کسره باشد. حتی ایشان می فرمود آنچه نازل بر پیامبر بوده «الحمد لله ربِ العالمین» است، نه اینکه کلمه «رب» مفتوحه خوانده شود، ولو اینکه از نظر صناعت نحوی مضموم خواندن آن نیز با تقدیر گرفتن «هو» جایز است.</w:t>
      </w:r>
      <w:r w:rsidR="00FA6EB9">
        <w:rPr>
          <w:rStyle w:val="FootnoteReference"/>
          <w:rtl/>
        </w:rPr>
        <w:footnoteReference w:id="8"/>
      </w:r>
    </w:p>
    <w:p w14:paraId="2BA2A3DC" w14:textId="097E0D0A" w:rsidR="005B37E4" w:rsidRDefault="005B37E4" w:rsidP="005B37E4">
      <w:pPr>
        <w:jc w:val="both"/>
        <w:rPr>
          <w:rtl/>
        </w:rPr>
      </w:pPr>
      <w:r>
        <w:rPr>
          <w:rFonts w:hint="cs"/>
          <w:rtl/>
        </w:rPr>
        <w:t>آیت الله سیستانی فرموده اند اساسا ما دلیلی نداریم که رعایت حرکات در نماز واجب باشد، البته به شرطی که مغیر معنا نباشد. در نظر ایشان، مکلف باید بر نهج عربی بخواند. قرآن این متن است، اما اگر تمام قرائات نیز «رب» با کسر بگویند، شخص وقتی با مضموم بخواند، اشکالی ندارد؛ زیرا معنا عوض نمی شود. صاحب عروه نیز در بحث قرائات می فرماید: لازم نیست تبعیت از قرائات و قرائت بر نهج عربی کفایت می کند، آیت الله سیستانی می فرماید: «</w:t>
      </w:r>
      <w:r w:rsidRPr="00A5384B">
        <w:rPr>
          <w:rFonts w:hint="cs"/>
          <w:color w:val="000080"/>
          <w:rtl/>
        </w:rPr>
        <w:t>ولکن لایجوز التعدی عن القرائات التی کانت متداولۀ فی عصر الأئمۀ علیهم السلام فیما یتعلق بالکلمات و الحروف</w:t>
      </w:r>
      <w:r>
        <w:rPr>
          <w:rFonts w:hint="cs"/>
          <w:rtl/>
        </w:rPr>
        <w:t>»</w:t>
      </w:r>
      <w:r w:rsidR="00A5384B">
        <w:rPr>
          <w:rStyle w:val="FootnoteReference"/>
          <w:rtl/>
        </w:rPr>
        <w:footnoteReference w:id="9"/>
      </w:r>
      <w:r>
        <w:rPr>
          <w:rFonts w:hint="cs"/>
          <w:rtl/>
        </w:rPr>
        <w:t xml:space="preserve"> می فرماید نباید حرفی کم و زیاد شود، اگر این کلمات و حروف حفظ شود و صرفا حرکات تغییر داده شود که بر نهج عربی صحیح هم باشد، اشکالی ندارد. شخص می تواند «رب» را مضموم بخواند با تقدیر «هو» که مبتدای آن است. مثلا اگر پیامبر در حدیثی «لاسیما» فرموده باشد، انسان می تواند بر هر کدام از وجوهی که از نظر نحوی صحیح است، بخواند؛ یعنی می توان کلمه بعد از آن را مضموم یا مفتوح خواند. باید بر نهج عربی صحیح باشد؛ زیرا تحسین</w:t>
      </w:r>
      <w:r>
        <w:t xml:space="preserve"> </w:t>
      </w:r>
      <w:r>
        <w:rPr>
          <w:rFonts w:hint="cs"/>
          <w:rtl/>
        </w:rPr>
        <w:t xml:space="preserve"> و تصحیح قرائت بر آن صدق می کند، ولو اینکه برخلاف قرائات معهود باشد اشکالی ندارد. فرض هم بر این است که مغیر معنا نیست، عرف فرق های ریز را متوجه نمی شود، برخی فرق ها را نحوی ها می گذارند ولی عرف فرق نمی گذارد. کبرای بیان ایشان این است که اگر تغییر حرکت مغیر معنای عرفی نبود و غلط نیز نبود، اشکالی ندارد. </w:t>
      </w:r>
    </w:p>
    <w:p w14:paraId="19750026" w14:textId="52A7F529" w:rsidR="005B37E4" w:rsidRDefault="005B37E4" w:rsidP="005B37E4">
      <w:pPr>
        <w:jc w:val="both"/>
        <w:rPr>
          <w:rtl/>
        </w:rPr>
      </w:pPr>
      <w:r>
        <w:rPr>
          <w:rFonts w:hint="cs"/>
          <w:rtl/>
        </w:rPr>
        <w:t xml:space="preserve">آیت الله شیخ عبدالکریم حائری در کتاب الصلاۀ فرموده اند: حتی اعراب غلط نیز عرفا صدق قرائت می کند، تعبیر ایشان چنین است: </w:t>
      </w:r>
    </w:p>
    <w:p w14:paraId="38936163" w14:textId="57D6D5DB" w:rsidR="005B37E4" w:rsidRDefault="005B37E4" w:rsidP="00F6758E">
      <w:pPr>
        <w:pStyle w:val="ListParagraph"/>
        <w:jc w:val="both"/>
        <w:rPr>
          <w:rtl/>
        </w:rPr>
      </w:pPr>
      <w:r>
        <w:rPr>
          <w:rFonts w:hint="cs"/>
          <w:rtl/>
        </w:rPr>
        <w:t>«</w:t>
      </w:r>
      <w:r w:rsidR="00F6758E" w:rsidRPr="00F6758E">
        <w:rPr>
          <w:rtl/>
        </w:rPr>
        <w:t xml:space="preserve"> </w:t>
      </w:r>
      <w:r w:rsidR="00F6758E" w:rsidRPr="00F6758E">
        <w:rPr>
          <w:color w:val="000080"/>
          <w:rtl/>
        </w:rPr>
        <w:t>و اما الإعراب فقد نسب الى المشهور عدم صحة الصلاة مع الإخلال به عمدا بل المحكي عن المعتبر دعوى الإجماع عليه و عن المنتهى نفى الخلاف فيه و لا إشكال في البطلان لو كان الإخلال موجبا لتغيير المعنى كضم تاء أنعمت فان كلمة أنعمت بالضم بوضعها التركيبي من حيث المادة و الهيئة تفيد معنى غير ما تفيد كلمة أنعمت بفتح التاء و المنزلة على النبي صلّى اللّه عليه و آله و سلم اللفظة الثانية الحاوية لمعناها فتلك اللفظة لو قرئت بالضم ليست جزء من سورة الفاتحة و اما مثل الإعراب الذي يعرض أخر المعرب من الرفع و النصب و الجر أو الحركة و السكون الواقعتين في آخر المبنى فقد يقال بعدم بطلان الصلاة بالإخلال بنحو الأمور المذكورة لأن القرآن عبارة عن</w:t>
      </w:r>
      <w:r w:rsidR="00F6758E" w:rsidRPr="00F6758E">
        <w:rPr>
          <w:rFonts w:hint="cs"/>
          <w:color w:val="000080"/>
          <w:rtl/>
        </w:rPr>
        <w:t xml:space="preserve"> </w:t>
      </w:r>
      <w:r w:rsidR="00F6758E" w:rsidRPr="00F6758E">
        <w:rPr>
          <w:color w:val="000080"/>
          <w:rtl/>
        </w:rPr>
        <w:t>أصل اللفظة المخصوصة و اما الهيئة الشخصية و ان كانت هي المنزلة فلا مدخلية لها في صدق القرآن بل تعتبر في صحته و إطلاق دليل وجوب القران يقتضي الاجزاء و لعل ما نسب الى السيد المرتضى قدس سره من صحة الصلاة بالإخلال بالإعراب ما لم يكن مغيرا للمعنى راجع الى ما ذكرنا</w:t>
      </w:r>
      <w:r w:rsidR="00F6758E">
        <w:rPr>
          <w:rFonts w:hint="cs"/>
          <w:rtl/>
        </w:rPr>
        <w:t>»</w:t>
      </w:r>
      <w:r w:rsidR="00F6758E">
        <w:rPr>
          <w:rStyle w:val="FootnoteReference"/>
          <w:rtl/>
        </w:rPr>
        <w:footnoteReference w:id="10"/>
      </w:r>
    </w:p>
    <w:p w14:paraId="090BD38F" w14:textId="77777777" w:rsidR="005B37E4" w:rsidRDefault="005B37E4" w:rsidP="005B37E4">
      <w:pPr>
        <w:jc w:val="both"/>
        <w:rPr>
          <w:rtl/>
        </w:rPr>
      </w:pPr>
      <w:r>
        <w:rPr>
          <w:rFonts w:hint="cs"/>
          <w:rtl/>
        </w:rPr>
        <w:t xml:space="preserve">می فرماید اگر مغیر معنا باشد باطل است، ولی اعرابی که فقط علامت آخر کلمه است، اگر اشتباه خوانده شود اشکالی ندارد. مانند اینکه کسی حرکت «الحمد» را کسرۀ بخواند، می فرماید اشکالی ندارد؛ زیرا قرآن یعنی الفاظ، اگر کسره بخواند در صدق قرائت قرآن تاثیر گذار نیست، نهایت این است که می گویند «قرأ القرآن بشکل ملحون» ولی اصل قرائت قرآن شده است. مانند کسی که شعر حافظ را با اعراب غلط بخواند، عرف قرائت شعر حافظ را صادق می داند. البته در تقریرات درس ایشان که توسط آیت الله آشتیانی نقل شده است، در آخر می فرماید: </w:t>
      </w:r>
    </w:p>
    <w:p w14:paraId="25BFB818" w14:textId="77777777" w:rsidR="005B37E4" w:rsidRDefault="005B37E4" w:rsidP="005B37E4">
      <w:pPr>
        <w:pStyle w:val="ListParagraph"/>
        <w:jc w:val="both"/>
        <w:rPr>
          <w:rtl/>
        </w:rPr>
      </w:pPr>
      <w:r w:rsidRPr="00F6758E">
        <w:rPr>
          <w:rFonts w:hint="cs"/>
          <w:color w:val="000080"/>
          <w:rtl/>
        </w:rPr>
        <w:t>«یمکن أن یقال تأییدا للمشهور أن النازل هو الکلمات بإعراب صحیح</w:t>
      </w:r>
      <w:r>
        <w:rPr>
          <w:rFonts w:hint="cs"/>
          <w:rtl/>
        </w:rPr>
        <w:t>»</w:t>
      </w:r>
    </w:p>
    <w:p w14:paraId="47062B76" w14:textId="77777777" w:rsidR="005B37E4" w:rsidRDefault="005B37E4" w:rsidP="005B37E4">
      <w:pPr>
        <w:jc w:val="both"/>
        <w:rPr>
          <w:rtl/>
        </w:rPr>
      </w:pPr>
      <w:r>
        <w:rPr>
          <w:rFonts w:hint="cs"/>
          <w:rtl/>
        </w:rPr>
        <w:t xml:space="preserve"> یعنی آن قرآنی که نازل شده است همان طور باید خوانده شود تا قرائت قرآن بر آن صدق کند. بنابراین ایشان در آخر به این نتیجه رسیده اند. </w:t>
      </w:r>
    </w:p>
    <w:p w14:paraId="52BE374A" w14:textId="2332F755" w:rsidR="005B37E4" w:rsidRDefault="005B37E4" w:rsidP="005B37E4">
      <w:pPr>
        <w:jc w:val="both"/>
        <w:rPr>
          <w:rtl/>
        </w:rPr>
      </w:pPr>
      <w:r>
        <w:rPr>
          <w:rFonts w:hint="cs"/>
          <w:rtl/>
        </w:rPr>
        <w:t>آیت الله سیستانی در بحث استدلالی فرموده اند: اساسا خود عرب ها نیز حرکت اعرابیه را رعایت نمی کرده اند، حتی در صورتی که مغیر معنا بود می خواندند. مثلا می گفتند «إن الله بری من المشرکین و رسولِه» ابوالأسود دوئلی ناراحت شد و گفت که باید عطف بر الله کنید و مرفوع کنید. با ناراحتی خدمت امیرالمومنین آمد و گفت که چرا اینطور قرآن می خوانند؟ حضرت به او فاعل و مفعول و غیره و اصل علم نحو را تعلیم داد</w:t>
      </w:r>
      <w:r w:rsidR="00723E29">
        <w:rPr>
          <w:rStyle w:val="FootnoteReference"/>
          <w:rtl/>
        </w:rPr>
        <w:footnoteReference w:id="11"/>
      </w:r>
      <w:r>
        <w:rPr>
          <w:rFonts w:hint="cs"/>
          <w:rtl/>
        </w:rPr>
        <w:t>. صاحب حدائق نیز این قول را که ایشان می فرمایند از برخی از عامه نقل می کند. خلاصه اینکه آیت الله سیستانی می فرماید: برخی از عرب ها مخصوصا بعد از اختلاط به عجم (که ما عرض می کنیم نیازی به اختلاط به عجم هم نیست، خود آن ها نیز گاهی دیده شده است که مفتضح</w:t>
      </w:r>
      <w:r w:rsidR="00E37B34">
        <w:rPr>
          <w:rFonts w:hint="cs"/>
          <w:rtl/>
        </w:rPr>
        <w:t xml:space="preserve"> سوره </w:t>
      </w:r>
      <w:r>
        <w:rPr>
          <w:rFonts w:hint="cs"/>
          <w:rtl/>
        </w:rPr>
        <w:t xml:space="preserve">حمد را می خوانند) ولی در حد تغییر حرکت است و صدق قرائت قرآن بر آن می کند؛ لذا ایشان فرموده اند حتی مغیر معنا نیز باشد لطمه ای نمی زند، لکن خلاف صحیحه ابن سنان است. صحیح ابن سنان دلیل بر درست خواندن قرآن است: </w:t>
      </w:r>
    </w:p>
    <w:p w14:paraId="665C0186" w14:textId="733470F0" w:rsidR="005B37E4" w:rsidRDefault="005B37E4" w:rsidP="00AA227E">
      <w:pPr>
        <w:pStyle w:val="ListParagraph"/>
        <w:jc w:val="both"/>
        <w:rPr>
          <w:rtl/>
        </w:rPr>
      </w:pPr>
      <w:r>
        <w:rPr>
          <w:rFonts w:hint="cs"/>
          <w:rtl/>
        </w:rPr>
        <w:t>«</w:t>
      </w:r>
      <w:r w:rsidR="00AA227E" w:rsidRPr="00AA227E">
        <w:rPr>
          <w:rtl/>
        </w:rPr>
        <w:t xml:space="preserve"> الْحُسَيْنُ بْنُ سَعِيدٍ عَنِ النَّضْرِ عَنْ عَبْدِ اللَّهِ بْنِ سِنَانٍ قَالَ قَالَ </w:t>
      </w:r>
      <w:r w:rsidR="00AA227E" w:rsidRPr="00AA227E">
        <w:rPr>
          <w:color w:val="008000"/>
          <w:rtl/>
        </w:rPr>
        <w:t>أَبُو عَبْدِ اللَّهِ ع إِنَّ اللَّهَ فَرَضَ مِنَ الصَّلَاةِ الرُّكُوعَ وَ السُّجُودَ أَ لَا تَرَى لَوْ أَنَّ رَجُلًا دَخَلَ فِي الْإِسْلَامِ لَا يُحْسِنُ أَنْ يَقْرَأَ الْقُرْآنَ أَجْزَأَهُ أَنْ يُكَبِّرَ وَ يُسَبِّحَ وَ يُصَلِّيَ</w:t>
      </w:r>
      <w:r w:rsidR="00AA227E">
        <w:rPr>
          <w:rFonts w:hint="cs"/>
          <w:rtl/>
        </w:rPr>
        <w:t>»</w:t>
      </w:r>
      <w:r w:rsidR="00AA227E">
        <w:rPr>
          <w:rStyle w:val="FootnoteReference"/>
          <w:rtl/>
        </w:rPr>
        <w:footnoteReference w:id="12"/>
      </w:r>
    </w:p>
    <w:p w14:paraId="72B3643E" w14:textId="6A2E1026" w:rsidR="005B37E4" w:rsidRDefault="005B37E4" w:rsidP="005B37E4">
      <w:pPr>
        <w:jc w:val="both"/>
        <w:rPr>
          <w:rtl/>
        </w:rPr>
      </w:pPr>
      <w:r>
        <w:rPr>
          <w:rFonts w:hint="cs"/>
          <w:rtl/>
        </w:rPr>
        <w:t xml:space="preserve">این روایت می فرماید کسی که تحسین قرائت قرآن نمی تواند کند، نوبت به تسبیح می رسد و أقل مراتب تحسین تصحیح است، لذا تصحیح قرائت لازم است، لکن صرف غلط خواندن اعراب اگر مغیر در معنا نباشد لطمه ای به تصحیح نمی زند. غلطی که مغیر معنا باشد خلاف تصحیح است، اما اگر غلطی در حرکات باشد که مغیر معنا و خلاف نهج عربی نباشد، اشکالی ندارد؛ زیرا خلاف تحسین و تصحیح نیست، ولو اینکه قراء این را نگفته اند، حتی اگر مطمئن باشیم که خلاف قرآنی است که نازل شده است. </w:t>
      </w:r>
    </w:p>
    <w:p w14:paraId="042E78DF" w14:textId="0620A281" w:rsidR="005F49DA" w:rsidRDefault="005F49DA" w:rsidP="005F49DA">
      <w:pPr>
        <w:pStyle w:val="Heading3"/>
        <w:rPr>
          <w:rtl/>
        </w:rPr>
      </w:pPr>
      <w:bookmarkStart w:id="19" w:name="_Toc123797676"/>
      <w:r>
        <w:rPr>
          <w:rFonts w:hint="cs"/>
          <w:rtl/>
        </w:rPr>
        <w:t xml:space="preserve">مناقشه در فرمایش آیت الله سیستانی </w:t>
      </w:r>
      <w:r w:rsidR="000D259D">
        <w:rPr>
          <w:rFonts w:hint="cs"/>
          <w:rtl/>
        </w:rPr>
        <w:t>و بیان مختار</w:t>
      </w:r>
      <w:bookmarkEnd w:id="19"/>
    </w:p>
    <w:p w14:paraId="6719944F" w14:textId="77777777" w:rsidR="005B37E4" w:rsidRDefault="005B37E4" w:rsidP="005B37E4">
      <w:pPr>
        <w:jc w:val="both"/>
        <w:rPr>
          <w:rtl/>
        </w:rPr>
      </w:pPr>
      <w:r>
        <w:rPr>
          <w:rFonts w:hint="cs"/>
          <w:rtl/>
        </w:rPr>
        <w:t xml:space="preserve">انصافا به نظر ما این فرمایش قابل تأمل است؛ تصحیح کل شی بحسبه، اگر حافظ که شعر خود را انشاء کرد، ولو اینکه دو جور می توانست انشاء کند و هر دو صحیح بود، اما او وقتی به یک شکل حرکت را انشاء کرد، اگر ما به نحو دیگری بخوانیم، تصحیح خواندن شعر حافظ نیست. در مورد قرآن نیز چنین است، وقتی رب العالمین را به فتحه بخوانیم، قرآنی که نازل من الله شده است، صحیح خوانده نشده است. صحیح آن است که همانطور که نازل شده است خوانده شود، نه آنچه که ادبیات آن را صحیح می داند؛ بنابراین به نظر ما تغییر در حرکات اعراب نیز اگر خلاف روش عربی نیز نباشد، باز مخل است و خلاف امر به تصحیح قرائت است که ما معتقدیم ظاهر امر به قرائت در حق مختار، امر به قرائت صحیحه است؛ از این رو اگر رب را مرفوع بخواند، قرائت صحیحه نیست؛ زیرا قرائت صحیحه یعنی تطابق قرائت با آنچه که نازل شده است. اگر کسی با التفات به این مطلب اشتباه بخواند، می گویند که شما درست تلاوت نکردید با اینکه می دانستید، قرآن اینطور نازل نشده است. </w:t>
      </w:r>
    </w:p>
    <w:p w14:paraId="5B5B8938" w14:textId="77777777" w:rsidR="005B37E4" w:rsidRDefault="005B37E4" w:rsidP="005B37E4">
      <w:pPr>
        <w:jc w:val="both"/>
        <w:rPr>
          <w:rtl/>
        </w:rPr>
      </w:pPr>
    </w:p>
    <w:p w14:paraId="61AC001C" w14:textId="77777777" w:rsidR="005B37E4" w:rsidRDefault="005B37E4" w:rsidP="005B37E4">
      <w:pPr>
        <w:jc w:val="both"/>
        <w:rPr>
          <w:rtl/>
        </w:rPr>
      </w:pPr>
    </w:p>
    <w:p w14:paraId="38D85A34" w14:textId="77777777" w:rsidR="00B545D1" w:rsidRPr="001F153E" w:rsidRDefault="00B545D1" w:rsidP="00C30717">
      <w:pPr>
        <w:jc w:val="both"/>
        <w:rPr>
          <w:sz w:val="28"/>
          <w:rtl/>
        </w:rPr>
      </w:pPr>
    </w:p>
    <w:sectPr w:rsidR="00B545D1" w:rsidRPr="001F153E"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5F75F" w14:textId="77777777" w:rsidR="009D3475" w:rsidRDefault="009D3475" w:rsidP="008B750B">
      <w:pPr>
        <w:spacing w:line="240" w:lineRule="auto"/>
      </w:pPr>
      <w:r>
        <w:separator/>
      </w:r>
    </w:p>
  </w:endnote>
  <w:endnote w:type="continuationSeparator" w:id="0">
    <w:p w14:paraId="65EA5F94" w14:textId="77777777" w:rsidR="009D3475" w:rsidRDefault="009D347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85FDFE6C-3339-46EB-B234-B44D16D75014}"/>
  </w:font>
  <w:font w:name="B Badr">
    <w:panose1 w:val="00000400000000000000"/>
    <w:charset w:val="B2"/>
    <w:family w:val="auto"/>
    <w:pitch w:val="variable"/>
    <w:sig w:usb0="00002001" w:usb1="80000000" w:usb2="00000008" w:usb3="00000000" w:csb0="00000040" w:csb1="00000000"/>
    <w:embedRegular r:id="rId2" w:fontKey="{753BC85C-8863-45AC-9E9D-301A3405803C}"/>
    <w:embedBold r:id="rId3" w:fontKey="{6C4AF6B9-EE18-4A9F-AC98-B7C74A887D1A}"/>
    <w:embedBoldItalic r:id="rId4" w:fontKey="{97AF9A70-6D35-4AD1-A8FC-0533E1BDBA1C}"/>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embedRegular r:id="rId5" w:subsetted="1" w:fontKey="{E9DB5C42-5F15-418B-AE5C-246C51A0BA48}"/>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embedRegular r:id="rId6" w:fontKey="{0B1E583C-6DB0-468B-8E50-7A62DE4E8F47}"/>
    <w:embedBold r:id="rId7" w:fontKey="{9DAADF83-E5D8-4B66-9950-BD9A2DD8D526}"/>
  </w:font>
  <w:font w:name="B Lotus">
    <w:panose1 w:val="00000400000000000000"/>
    <w:charset w:val="B2"/>
    <w:family w:val="auto"/>
    <w:pitch w:val="variable"/>
    <w:sig w:usb0="00002001" w:usb1="80000000" w:usb2="00000008" w:usb3="00000000" w:csb0="00000040" w:csb1="00000000"/>
    <w:embedRegular r:id="rId8" w:fontKey="{CFF8FED9-05F7-48EA-870D-5996D1625B49}"/>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40F2A" w:rsidRPr="00340F2A">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6" w:name="BokAdres"/>
          <w:bookmarkEnd w:id="26"/>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315B3" w14:textId="77777777" w:rsidR="009D3475" w:rsidRDefault="009D3475" w:rsidP="008B750B">
      <w:pPr>
        <w:spacing w:line="240" w:lineRule="auto"/>
      </w:pPr>
      <w:r>
        <w:separator/>
      </w:r>
    </w:p>
  </w:footnote>
  <w:footnote w:type="continuationSeparator" w:id="0">
    <w:p w14:paraId="1A3EC9D6" w14:textId="77777777" w:rsidR="009D3475" w:rsidRDefault="009D3475" w:rsidP="008B750B">
      <w:pPr>
        <w:spacing w:line="240" w:lineRule="auto"/>
      </w:pPr>
      <w:r>
        <w:continuationSeparator/>
      </w:r>
    </w:p>
  </w:footnote>
  <w:footnote w:id="1">
    <w:p w14:paraId="2E3F5667" w14:textId="4885C988" w:rsidR="00274F35" w:rsidRPr="00274F35" w:rsidRDefault="00274F35" w:rsidP="00306687">
      <w:pPr>
        <w:pStyle w:val="FootnoteText"/>
        <w:jc w:val="both"/>
      </w:pPr>
      <w:r w:rsidRPr="00274F35">
        <w:footnoteRef/>
      </w:r>
      <w:r w:rsidRPr="00274F35">
        <w:rPr>
          <w:rtl/>
        </w:rPr>
        <w:t xml:space="preserve"> </w:t>
      </w:r>
      <w:hyperlink r:id="rId1" w:history="1">
        <w:r w:rsidRPr="00274F35">
          <w:rPr>
            <w:rStyle w:val="Hyperlink"/>
            <w:rtl/>
          </w:rPr>
          <w:t>العروة الوثق</w:t>
        </w:r>
        <w:r w:rsidRPr="00274F35">
          <w:rPr>
            <w:rStyle w:val="Hyperlink"/>
            <w:rFonts w:hint="cs"/>
            <w:rtl/>
          </w:rPr>
          <w:t>ی</w:t>
        </w:r>
        <w:r w:rsidRPr="00274F35">
          <w:rPr>
            <w:rStyle w:val="Hyperlink"/>
            <w:rFonts w:hint="eastAsia"/>
            <w:rtl/>
          </w:rPr>
          <w:t>،</w:t>
        </w:r>
        <w:r w:rsidRPr="00274F35">
          <w:rPr>
            <w:rStyle w:val="Hyperlink"/>
            <w:rtl/>
          </w:rPr>
          <w:t xml:space="preserve"> الس</w:t>
        </w:r>
        <w:r w:rsidRPr="00274F35">
          <w:rPr>
            <w:rStyle w:val="Hyperlink"/>
            <w:rFonts w:hint="cs"/>
            <w:rtl/>
          </w:rPr>
          <w:t>ی</w:t>
        </w:r>
        <w:r w:rsidRPr="00274F35">
          <w:rPr>
            <w:rStyle w:val="Hyperlink"/>
            <w:rFonts w:hint="eastAsia"/>
            <w:rtl/>
          </w:rPr>
          <w:t>د</w:t>
        </w:r>
        <w:r w:rsidRPr="00274F35">
          <w:rPr>
            <w:rStyle w:val="Hyperlink"/>
            <w:rtl/>
          </w:rPr>
          <w:t xml:space="preserve"> محمد کاظم الطباطبائ</w:t>
        </w:r>
        <w:r w:rsidRPr="00274F35">
          <w:rPr>
            <w:rStyle w:val="Hyperlink"/>
            <w:rFonts w:hint="cs"/>
            <w:rtl/>
          </w:rPr>
          <w:t>ی</w:t>
        </w:r>
        <w:r w:rsidRPr="00274F35">
          <w:rPr>
            <w:rStyle w:val="Hyperlink"/>
            <w:rtl/>
          </w:rPr>
          <w:t xml:space="preserve"> ال</w:t>
        </w:r>
        <w:r w:rsidRPr="00274F35">
          <w:rPr>
            <w:rStyle w:val="Hyperlink"/>
            <w:rFonts w:hint="cs"/>
            <w:rtl/>
          </w:rPr>
          <w:t>ی</w:t>
        </w:r>
        <w:r w:rsidRPr="00274F35">
          <w:rPr>
            <w:rStyle w:val="Hyperlink"/>
            <w:rFonts w:hint="eastAsia"/>
            <w:rtl/>
          </w:rPr>
          <w:t>زد</w:t>
        </w:r>
        <w:r w:rsidRPr="00274F35">
          <w:rPr>
            <w:rStyle w:val="Hyperlink"/>
            <w:rFonts w:hint="cs"/>
            <w:rtl/>
          </w:rPr>
          <w:t>ی</w:t>
        </w:r>
        <w:r w:rsidRPr="00274F35">
          <w:rPr>
            <w:rStyle w:val="Hyperlink"/>
            <w:rFonts w:hint="eastAsia"/>
            <w:rtl/>
          </w:rPr>
          <w:t>،</w:t>
        </w:r>
        <w:r w:rsidRPr="00274F35">
          <w:rPr>
            <w:rStyle w:val="Hyperlink"/>
            <w:rtl/>
          </w:rPr>
          <w:t xml:space="preserve"> ج1، ص653.</w:t>
        </w:r>
      </w:hyperlink>
    </w:p>
  </w:footnote>
  <w:footnote w:id="2">
    <w:p w14:paraId="7691C1B4" w14:textId="1E1CF973" w:rsidR="00876821" w:rsidRDefault="00876821" w:rsidP="00306687">
      <w:pPr>
        <w:pStyle w:val="FootnoteText"/>
        <w:jc w:val="both"/>
      </w:pPr>
      <w:r>
        <w:rPr>
          <w:rStyle w:val="FootnoteReference"/>
        </w:rPr>
        <w:footnoteRef/>
      </w:r>
      <w:r>
        <w:rPr>
          <w:rtl/>
        </w:rPr>
        <w:t xml:space="preserve"> </w:t>
      </w:r>
      <w:r>
        <w:rPr>
          <w:rFonts w:hint="cs"/>
          <w:rtl/>
        </w:rPr>
        <w:t xml:space="preserve">. الکتاب، ج 4 ص 457. </w:t>
      </w:r>
    </w:p>
  </w:footnote>
  <w:footnote w:id="3">
    <w:p w14:paraId="708D8065" w14:textId="064424B1" w:rsidR="00883552" w:rsidRDefault="00883552" w:rsidP="00306687">
      <w:pPr>
        <w:pStyle w:val="FootnoteText"/>
        <w:jc w:val="both"/>
      </w:pPr>
      <w:r>
        <w:rPr>
          <w:rStyle w:val="FootnoteReference"/>
        </w:rPr>
        <w:footnoteRef/>
      </w:r>
      <w:r>
        <w:rPr>
          <w:rtl/>
        </w:rPr>
        <w:t xml:space="preserve"> </w:t>
      </w:r>
      <w:r>
        <w:rPr>
          <w:rFonts w:hint="cs"/>
          <w:rtl/>
        </w:rPr>
        <w:t>.</w:t>
      </w:r>
      <w:r w:rsidRPr="00883552">
        <w:rPr>
          <w:rtl/>
        </w:rPr>
        <w:t xml:space="preserve"> التمهيد في علم التجويد نو</w:t>
      </w:r>
      <w:r w:rsidRPr="00883552">
        <w:rPr>
          <w:rFonts w:hint="cs"/>
          <w:rtl/>
        </w:rPr>
        <w:t>ی</w:t>
      </w:r>
      <w:r w:rsidRPr="00883552">
        <w:rPr>
          <w:rFonts w:hint="eastAsia"/>
          <w:rtl/>
        </w:rPr>
        <w:t>سنده</w:t>
      </w:r>
      <w:r w:rsidRPr="00883552">
        <w:rPr>
          <w:rtl/>
        </w:rPr>
        <w:t xml:space="preserve"> : ابن الجزري    جلد : 1  صفحه : 97</w:t>
      </w:r>
      <w:r>
        <w:rPr>
          <w:rFonts w:hint="cs"/>
          <w:rtl/>
        </w:rPr>
        <w:t xml:space="preserve">. </w:t>
      </w:r>
    </w:p>
  </w:footnote>
  <w:footnote w:id="4">
    <w:p w14:paraId="5F9B4BA7" w14:textId="4316B593" w:rsidR="00883552" w:rsidRDefault="00883552" w:rsidP="00306687">
      <w:pPr>
        <w:pStyle w:val="FootnoteText"/>
        <w:jc w:val="both"/>
      </w:pPr>
      <w:r>
        <w:rPr>
          <w:rStyle w:val="FootnoteReference"/>
        </w:rPr>
        <w:footnoteRef/>
      </w:r>
      <w:r>
        <w:rPr>
          <w:rtl/>
        </w:rPr>
        <w:t xml:space="preserve"> </w:t>
      </w:r>
      <w:r>
        <w:rPr>
          <w:rFonts w:hint="cs"/>
          <w:rtl/>
        </w:rPr>
        <w:t>.</w:t>
      </w:r>
      <w:r w:rsidRPr="00883552">
        <w:rPr>
          <w:rtl/>
        </w:rPr>
        <w:t xml:space="preserve"> الإتقان في علوم القرآن (السيوطي، جلال الدين) ، جلد : 1 ، صفحه : 269</w:t>
      </w:r>
      <w:r>
        <w:rPr>
          <w:rFonts w:hint="cs"/>
          <w:rtl/>
        </w:rPr>
        <w:t xml:space="preserve">. </w:t>
      </w:r>
    </w:p>
  </w:footnote>
  <w:footnote w:id="5">
    <w:p w14:paraId="1E8D190D" w14:textId="38C3A7E1" w:rsidR="005B37E4" w:rsidRDefault="005B37E4" w:rsidP="00306687">
      <w:pPr>
        <w:pStyle w:val="FootnoteText"/>
        <w:jc w:val="both"/>
      </w:pPr>
      <w:r>
        <w:rPr>
          <w:rStyle w:val="FootnoteReference"/>
        </w:rPr>
        <w:footnoteRef/>
      </w:r>
      <w:r>
        <w:rPr>
          <w:rtl/>
        </w:rPr>
        <w:t xml:space="preserve"> </w:t>
      </w:r>
      <w:r>
        <w:rPr>
          <w:rFonts w:hint="cs"/>
          <w:rtl/>
        </w:rPr>
        <w:t>. مثل مرحوم ادیب نیشابوری که وقتی قضیه زمهوریه را نقل می کرد اشک می ریخت، آنقدر عاشق سیبویه بود!</w:t>
      </w:r>
      <w:r w:rsidR="009F0FC8">
        <w:rPr>
          <w:rFonts w:hint="cs"/>
          <w:rtl/>
        </w:rPr>
        <w:t xml:space="preserve"> (استاد).</w:t>
      </w:r>
    </w:p>
  </w:footnote>
  <w:footnote w:id="6">
    <w:p w14:paraId="324AC715" w14:textId="45321EFC" w:rsidR="009F0FC8" w:rsidRPr="00274F35" w:rsidRDefault="009F0FC8" w:rsidP="00306687">
      <w:pPr>
        <w:pStyle w:val="FootnoteText"/>
        <w:jc w:val="both"/>
      </w:pPr>
      <w:r w:rsidRPr="00274F35">
        <w:footnoteRef/>
      </w:r>
      <w:r w:rsidRPr="00274F35">
        <w:rPr>
          <w:rtl/>
        </w:rPr>
        <w:t xml:space="preserve"> </w:t>
      </w:r>
      <w:hyperlink r:id="rId2" w:history="1">
        <w:r w:rsidRPr="00274F35">
          <w:rPr>
            <w:rStyle w:val="Hyperlink"/>
            <w:rtl/>
          </w:rPr>
          <w:t>العروة الوثق</w:t>
        </w:r>
        <w:r w:rsidRPr="00274F35">
          <w:rPr>
            <w:rStyle w:val="Hyperlink"/>
            <w:rFonts w:hint="cs"/>
            <w:rtl/>
          </w:rPr>
          <w:t>ی</w:t>
        </w:r>
        <w:r w:rsidRPr="00274F35">
          <w:rPr>
            <w:rStyle w:val="Hyperlink"/>
            <w:rFonts w:hint="eastAsia"/>
            <w:rtl/>
          </w:rPr>
          <w:t>،</w:t>
        </w:r>
        <w:r w:rsidRPr="00274F35">
          <w:rPr>
            <w:rStyle w:val="Hyperlink"/>
            <w:rtl/>
          </w:rPr>
          <w:t xml:space="preserve"> الس</w:t>
        </w:r>
        <w:r w:rsidRPr="00274F35">
          <w:rPr>
            <w:rStyle w:val="Hyperlink"/>
            <w:rFonts w:hint="cs"/>
            <w:rtl/>
          </w:rPr>
          <w:t>ی</w:t>
        </w:r>
        <w:r w:rsidRPr="00274F35">
          <w:rPr>
            <w:rStyle w:val="Hyperlink"/>
            <w:rFonts w:hint="eastAsia"/>
            <w:rtl/>
          </w:rPr>
          <w:t>د</w:t>
        </w:r>
        <w:r w:rsidRPr="00274F35">
          <w:rPr>
            <w:rStyle w:val="Hyperlink"/>
            <w:rtl/>
          </w:rPr>
          <w:t xml:space="preserve"> محمد کاظم الطباطبائ</w:t>
        </w:r>
        <w:r w:rsidRPr="00274F35">
          <w:rPr>
            <w:rStyle w:val="Hyperlink"/>
            <w:rFonts w:hint="cs"/>
            <w:rtl/>
          </w:rPr>
          <w:t>ی</w:t>
        </w:r>
        <w:r w:rsidRPr="00274F35">
          <w:rPr>
            <w:rStyle w:val="Hyperlink"/>
            <w:rtl/>
          </w:rPr>
          <w:t xml:space="preserve"> ال</w:t>
        </w:r>
        <w:r w:rsidRPr="00274F35">
          <w:rPr>
            <w:rStyle w:val="Hyperlink"/>
            <w:rFonts w:hint="cs"/>
            <w:rtl/>
          </w:rPr>
          <w:t>ی</w:t>
        </w:r>
        <w:r w:rsidRPr="00274F35">
          <w:rPr>
            <w:rStyle w:val="Hyperlink"/>
            <w:rFonts w:hint="eastAsia"/>
            <w:rtl/>
          </w:rPr>
          <w:t>زد</w:t>
        </w:r>
        <w:r w:rsidRPr="00274F35">
          <w:rPr>
            <w:rStyle w:val="Hyperlink"/>
            <w:rFonts w:hint="cs"/>
            <w:rtl/>
          </w:rPr>
          <w:t>ی</w:t>
        </w:r>
        <w:r w:rsidRPr="00274F35">
          <w:rPr>
            <w:rStyle w:val="Hyperlink"/>
            <w:rFonts w:hint="eastAsia"/>
            <w:rtl/>
          </w:rPr>
          <w:t>،</w:t>
        </w:r>
        <w:r w:rsidRPr="00274F35">
          <w:rPr>
            <w:rStyle w:val="Hyperlink"/>
            <w:rtl/>
          </w:rPr>
          <w:t xml:space="preserve"> ج1، ص653.</w:t>
        </w:r>
      </w:hyperlink>
    </w:p>
  </w:footnote>
  <w:footnote w:id="7">
    <w:p w14:paraId="2606CA43" w14:textId="77777777" w:rsidR="005B37E4" w:rsidRDefault="005B37E4" w:rsidP="00306687">
      <w:pPr>
        <w:pStyle w:val="FootnoteText"/>
        <w:jc w:val="both"/>
      </w:pPr>
      <w:r>
        <w:rPr>
          <w:rStyle w:val="FootnoteReference"/>
        </w:rPr>
        <w:footnoteRef/>
      </w:r>
      <w:r>
        <w:rPr>
          <w:rtl/>
        </w:rPr>
        <w:t xml:space="preserve"> </w:t>
      </w:r>
      <w:r>
        <w:rPr>
          <w:rFonts w:hint="cs"/>
          <w:rtl/>
        </w:rPr>
        <w:t xml:space="preserve">. مرحوم آیت الله شیخ عبدالکریم حائری نقل می کرد که یکی از سران صوفیه در اراک، جزء علمای آن ها بود می گفت عن فلان عن فلان عن فلان روی نون، ضمه می گذاشت، مغیر معنا نیست ولی کاشف از بی سوادی است. </w:t>
      </w:r>
    </w:p>
  </w:footnote>
  <w:footnote w:id="8">
    <w:p w14:paraId="30FED4F9" w14:textId="6DDB5389" w:rsidR="00FA6EB9" w:rsidRPr="00FA6EB9" w:rsidRDefault="00FA6EB9" w:rsidP="00306687">
      <w:pPr>
        <w:pStyle w:val="FootnoteText"/>
        <w:jc w:val="both"/>
      </w:pPr>
      <w:r w:rsidRPr="00FA6EB9">
        <w:footnoteRef/>
      </w:r>
      <w:r w:rsidRPr="00FA6EB9">
        <w:rPr>
          <w:rtl/>
        </w:rPr>
        <w:t xml:space="preserve"> </w:t>
      </w:r>
      <w:hyperlink r:id="rId3" w:history="1">
        <w:r w:rsidRPr="00FA6EB9">
          <w:rPr>
            <w:rStyle w:val="Hyperlink"/>
            <w:rtl/>
          </w:rPr>
          <w:t>موسوعة الامام الخوئ</w:t>
        </w:r>
        <w:r w:rsidRPr="00FA6EB9">
          <w:rPr>
            <w:rStyle w:val="Hyperlink"/>
            <w:rFonts w:hint="cs"/>
            <w:rtl/>
          </w:rPr>
          <w:t>ی</w:t>
        </w:r>
        <w:r w:rsidRPr="00FA6EB9">
          <w:rPr>
            <w:rStyle w:val="Hyperlink"/>
            <w:rFonts w:hint="eastAsia"/>
            <w:rtl/>
          </w:rPr>
          <w:t>،</w:t>
        </w:r>
        <w:r w:rsidRPr="00FA6EB9">
          <w:rPr>
            <w:rStyle w:val="Hyperlink"/>
            <w:rtl/>
          </w:rPr>
          <w:t xml:space="preserve"> الس</w:t>
        </w:r>
        <w:r w:rsidRPr="00FA6EB9">
          <w:rPr>
            <w:rStyle w:val="Hyperlink"/>
            <w:rFonts w:hint="cs"/>
            <w:rtl/>
          </w:rPr>
          <w:t>ی</w:t>
        </w:r>
        <w:r w:rsidRPr="00FA6EB9">
          <w:rPr>
            <w:rStyle w:val="Hyperlink"/>
            <w:rFonts w:hint="eastAsia"/>
            <w:rtl/>
          </w:rPr>
          <w:t>د</w:t>
        </w:r>
        <w:r w:rsidRPr="00FA6EB9">
          <w:rPr>
            <w:rStyle w:val="Hyperlink"/>
            <w:rtl/>
          </w:rPr>
          <w:t xml:space="preserve"> أبوالقاسم الخوئ</w:t>
        </w:r>
        <w:r w:rsidRPr="00FA6EB9">
          <w:rPr>
            <w:rStyle w:val="Hyperlink"/>
            <w:rFonts w:hint="cs"/>
            <w:rtl/>
          </w:rPr>
          <w:t>ی</w:t>
        </w:r>
        <w:r w:rsidRPr="00FA6EB9">
          <w:rPr>
            <w:rStyle w:val="Hyperlink"/>
            <w:rFonts w:hint="eastAsia"/>
            <w:rtl/>
          </w:rPr>
          <w:t>،</w:t>
        </w:r>
        <w:r w:rsidRPr="00FA6EB9">
          <w:rPr>
            <w:rStyle w:val="Hyperlink"/>
            <w:rtl/>
          </w:rPr>
          <w:t xml:space="preserve"> ج14، ص430.</w:t>
        </w:r>
      </w:hyperlink>
      <w:r>
        <w:rPr>
          <w:rFonts w:hint="cs"/>
          <w:rtl/>
        </w:rPr>
        <w:t xml:space="preserve"> «</w:t>
      </w:r>
      <w:r w:rsidRPr="00FA6EB9">
        <w:rPr>
          <w:rtl/>
        </w:rPr>
        <w:t xml:space="preserve"> أمّا الإخلال في المواد بتغيير كلمة أو تبديل حرف و لو بما يقاربه في المخرج، كالضاد بالظاء أو بالعكس بناءً على تعدد الحرفين و تغاير المخرجين فلا إشكال في البطلان مع العمد، للزوم الزيادة المبطلة. مضافاً إلى كونه من‌</w:t>
      </w:r>
      <w:r>
        <w:rPr>
          <w:rFonts w:hint="cs"/>
          <w:rtl/>
        </w:rPr>
        <w:t xml:space="preserve"> </w:t>
      </w:r>
      <w:r>
        <w:rPr>
          <w:rtl/>
        </w:rPr>
        <w:t>كلام الآدمي بعد عدم كونه من القرآن و لا الذكر و لا الدعاء. و أمّا مع السهو فتبطل الكلمة خاصة، فتصح القراءة مع التدارك كما هو ظاهر.و أمّا الإخلال في الهيئات، فإن كان بتغيير في ترتيب الحروف بتقديم و تأخير كتغيير الحمد بالمدح و إن اتحد المعنى، فحاله كالتغيير في المواد الذي مرّ حكمه من البطلان مع العمد، و بطلان خصوص الكلمة مع السهو، فإنّه من مصاديق ذلك كما لا يخفى</w:t>
      </w:r>
      <w:r>
        <w:rPr>
          <w:rFonts w:hint="cs"/>
          <w:rtl/>
        </w:rPr>
        <w:t xml:space="preserve">. </w:t>
      </w:r>
      <w:r w:rsidRPr="00FA6EB9">
        <w:rPr>
          <w:rtl/>
        </w:rPr>
        <w:t>و يلحق بذلك التغيير في حركات الكلمة من أوّلها أو وسطها أو آخرها إذا كانت مبنية و نعبّر عنها بالحركات اللّازمة، فإنّه أيضاً تغيير في القرآن فلا يكون منه، و يجري فيه ما مرّ من بطلان الصلاة مع العمد، و بطلان الكلمة مع السهو.و أمّا التغيير في الحركات غير اللّازمة كالأعراب، فان عدّ غلطاً في كلام العرب، كقوله الحمد بالكسر، فهو أيضاً ملحق بما سبق، لكونه مغايراً للكلام النازل على النبي (صلّى اللّ</w:t>
      </w:r>
      <w:r w:rsidRPr="00FA6EB9">
        <w:rPr>
          <w:rFonts w:hint="cs"/>
          <w:rtl/>
        </w:rPr>
        <w:t>ه</w:t>
      </w:r>
      <w:r w:rsidRPr="00FA6EB9">
        <w:rPr>
          <w:rtl/>
        </w:rPr>
        <w:t xml:space="preserve"> </w:t>
      </w:r>
      <w:r w:rsidRPr="00FA6EB9">
        <w:rPr>
          <w:rFonts w:hint="cs"/>
          <w:rtl/>
        </w:rPr>
        <w:t>عليه</w:t>
      </w:r>
      <w:r w:rsidRPr="00FA6EB9">
        <w:rPr>
          <w:rtl/>
        </w:rPr>
        <w:t xml:space="preserve"> </w:t>
      </w:r>
      <w:r w:rsidRPr="00FA6EB9">
        <w:rPr>
          <w:rFonts w:hint="cs"/>
          <w:rtl/>
        </w:rPr>
        <w:t>و</w:t>
      </w:r>
      <w:r w:rsidRPr="00FA6EB9">
        <w:rPr>
          <w:rtl/>
        </w:rPr>
        <w:t xml:space="preserve"> </w:t>
      </w:r>
      <w:r w:rsidRPr="00FA6EB9">
        <w:rPr>
          <w:rFonts w:hint="cs"/>
          <w:rtl/>
        </w:rPr>
        <w:t>آله</w:t>
      </w:r>
      <w:r w:rsidRPr="00FA6EB9">
        <w:rPr>
          <w:rtl/>
        </w:rPr>
        <w:t xml:space="preserve"> </w:t>
      </w:r>
      <w:r w:rsidRPr="00FA6EB9">
        <w:rPr>
          <w:rFonts w:hint="cs"/>
          <w:rtl/>
        </w:rPr>
        <w:t>و</w:t>
      </w:r>
      <w:r w:rsidRPr="00FA6EB9">
        <w:rPr>
          <w:rtl/>
        </w:rPr>
        <w:t xml:space="preserve"> </w:t>
      </w:r>
      <w:r w:rsidRPr="00FA6EB9">
        <w:rPr>
          <w:rFonts w:hint="cs"/>
          <w:rtl/>
        </w:rPr>
        <w:t>سلم</w:t>
      </w:r>
      <w:r w:rsidRPr="00FA6EB9">
        <w:rPr>
          <w:rtl/>
        </w:rPr>
        <w:t xml:space="preserve">) </w:t>
      </w:r>
      <w:r w:rsidRPr="00FA6EB9">
        <w:rPr>
          <w:rFonts w:hint="cs"/>
          <w:rtl/>
        </w:rPr>
        <w:t>و</w:t>
      </w:r>
      <w:r w:rsidRPr="00FA6EB9">
        <w:rPr>
          <w:rtl/>
        </w:rPr>
        <w:t xml:space="preserve"> </w:t>
      </w:r>
      <w:r w:rsidRPr="00FA6EB9">
        <w:rPr>
          <w:rFonts w:hint="cs"/>
          <w:rtl/>
        </w:rPr>
        <w:t>لا</w:t>
      </w:r>
      <w:r w:rsidRPr="00FA6EB9">
        <w:rPr>
          <w:rtl/>
        </w:rPr>
        <w:t xml:space="preserve"> </w:t>
      </w:r>
      <w:r w:rsidRPr="00FA6EB9">
        <w:rPr>
          <w:rFonts w:hint="cs"/>
          <w:rtl/>
        </w:rPr>
        <w:t>بدّ</w:t>
      </w:r>
      <w:r w:rsidRPr="00FA6EB9">
        <w:rPr>
          <w:rtl/>
        </w:rPr>
        <w:t xml:space="preserve"> </w:t>
      </w:r>
      <w:r w:rsidRPr="00FA6EB9">
        <w:rPr>
          <w:rFonts w:hint="cs"/>
          <w:rtl/>
        </w:rPr>
        <w:t>من</w:t>
      </w:r>
      <w:r w:rsidRPr="00FA6EB9">
        <w:rPr>
          <w:rtl/>
        </w:rPr>
        <w:t xml:space="preserve"> </w:t>
      </w:r>
      <w:r w:rsidRPr="00FA6EB9">
        <w:rPr>
          <w:rFonts w:hint="cs"/>
          <w:rtl/>
        </w:rPr>
        <w:t>قر</w:t>
      </w:r>
      <w:r w:rsidRPr="00FA6EB9">
        <w:rPr>
          <w:rtl/>
        </w:rPr>
        <w:t>اءة القرآن قراءة صحيحة كما نزلت، فيجري فيه أيضاً ما مرّ من بطلان الصلاة أو الكلمة مع العمد أو السهو</w:t>
      </w:r>
      <w:r>
        <w:rPr>
          <w:rFonts w:hint="cs"/>
          <w:rtl/>
        </w:rPr>
        <w:t xml:space="preserve">». </w:t>
      </w:r>
    </w:p>
  </w:footnote>
  <w:footnote w:id="9">
    <w:p w14:paraId="43C70163" w14:textId="721AD26B" w:rsidR="00A5384B" w:rsidRDefault="00A5384B">
      <w:pPr>
        <w:pStyle w:val="FootnoteText"/>
      </w:pPr>
      <w:r>
        <w:rPr>
          <w:rStyle w:val="FootnoteReference"/>
        </w:rPr>
        <w:footnoteRef/>
      </w:r>
      <w:r>
        <w:rPr>
          <w:rtl/>
        </w:rPr>
        <w:t xml:space="preserve"> </w:t>
      </w:r>
      <w:r>
        <w:rPr>
          <w:rFonts w:hint="cs"/>
          <w:rtl/>
        </w:rPr>
        <w:t>.</w:t>
      </w:r>
      <w:r w:rsidRPr="00A5384B">
        <w:rPr>
          <w:rtl/>
        </w:rPr>
        <w:t xml:space="preserve"> العروة الوثق</w:t>
      </w:r>
      <w:r w:rsidRPr="00A5384B">
        <w:rPr>
          <w:rFonts w:hint="cs"/>
          <w:rtl/>
        </w:rPr>
        <w:t>ی</w:t>
      </w:r>
      <w:r w:rsidRPr="00A5384B">
        <w:rPr>
          <w:rtl/>
        </w:rPr>
        <w:t xml:space="preserve"> و التعل</w:t>
      </w:r>
      <w:r w:rsidRPr="00A5384B">
        <w:rPr>
          <w:rFonts w:hint="cs"/>
          <w:rtl/>
        </w:rPr>
        <w:t>ی</w:t>
      </w:r>
      <w:r w:rsidRPr="00A5384B">
        <w:rPr>
          <w:rFonts w:hint="eastAsia"/>
          <w:rtl/>
        </w:rPr>
        <w:t>قات</w:t>
      </w:r>
      <w:r w:rsidRPr="00A5384B">
        <w:rPr>
          <w:rtl/>
        </w:rPr>
        <w:t xml:space="preserve"> عل</w:t>
      </w:r>
      <w:r w:rsidRPr="00A5384B">
        <w:rPr>
          <w:rFonts w:hint="cs"/>
          <w:rtl/>
        </w:rPr>
        <w:t>ی</w:t>
      </w:r>
      <w:r w:rsidRPr="00A5384B">
        <w:rPr>
          <w:rFonts w:hint="eastAsia"/>
          <w:rtl/>
        </w:rPr>
        <w:t>ها،</w:t>
      </w:r>
      <w:r w:rsidRPr="00A5384B">
        <w:rPr>
          <w:rtl/>
        </w:rPr>
        <w:t xml:space="preserve"> جلد: ۷، صفحه: ۲۲۸</w:t>
      </w:r>
      <w:r>
        <w:rPr>
          <w:rFonts w:hint="cs"/>
          <w:rtl/>
        </w:rPr>
        <w:t xml:space="preserve">. </w:t>
      </w:r>
    </w:p>
  </w:footnote>
  <w:footnote w:id="10">
    <w:p w14:paraId="67D70654" w14:textId="3FDDA511" w:rsidR="00F6758E" w:rsidRDefault="00F6758E">
      <w:pPr>
        <w:pStyle w:val="FootnoteText"/>
      </w:pPr>
      <w:r>
        <w:rPr>
          <w:rStyle w:val="FootnoteReference"/>
        </w:rPr>
        <w:footnoteRef/>
      </w:r>
      <w:r>
        <w:rPr>
          <w:rtl/>
        </w:rPr>
        <w:t xml:space="preserve"> </w:t>
      </w:r>
      <w:r>
        <w:rPr>
          <w:rFonts w:hint="cs"/>
          <w:rtl/>
        </w:rPr>
        <w:t xml:space="preserve">. </w:t>
      </w:r>
      <w:r w:rsidRPr="00F6758E">
        <w:rPr>
          <w:rtl/>
        </w:rPr>
        <w:t>الصلوة (حائر</w:t>
      </w:r>
      <w:r w:rsidRPr="00F6758E">
        <w:rPr>
          <w:rFonts w:hint="cs"/>
          <w:rtl/>
        </w:rPr>
        <w:t>ی</w:t>
      </w:r>
      <w:r w:rsidRPr="00F6758E">
        <w:rPr>
          <w:rtl/>
        </w:rPr>
        <w:t>)، صفحه: ۱۳۵</w:t>
      </w:r>
      <w:r>
        <w:rPr>
          <w:rFonts w:hint="cs"/>
          <w:rtl/>
        </w:rPr>
        <w:t xml:space="preserve">. </w:t>
      </w:r>
    </w:p>
  </w:footnote>
  <w:footnote w:id="11">
    <w:p w14:paraId="19661E98" w14:textId="7F50B33F" w:rsidR="00723E29" w:rsidRDefault="00723E29">
      <w:pPr>
        <w:pStyle w:val="FootnoteText"/>
      </w:pPr>
      <w:r>
        <w:rPr>
          <w:rStyle w:val="FootnoteReference"/>
        </w:rPr>
        <w:footnoteRef/>
      </w:r>
      <w:r>
        <w:rPr>
          <w:rtl/>
        </w:rPr>
        <w:t xml:space="preserve"> </w:t>
      </w:r>
      <w:r>
        <w:t>.</w:t>
      </w:r>
      <w:r w:rsidRPr="00723E29">
        <w:rPr>
          <w:rtl/>
        </w:rPr>
        <w:t xml:space="preserve"> الفصول المهمة في أصول الأئمة (تكملة الوسائل)، ج‏1، ص: 681</w:t>
      </w:r>
      <w:r>
        <w:t xml:space="preserve">. </w:t>
      </w:r>
    </w:p>
  </w:footnote>
  <w:footnote w:id="12">
    <w:p w14:paraId="3DDDA07F" w14:textId="35C7FC5E" w:rsidR="00AA227E" w:rsidRPr="00AA227E" w:rsidRDefault="00AA227E" w:rsidP="00AA227E">
      <w:pPr>
        <w:pStyle w:val="FootnoteText"/>
      </w:pPr>
      <w:r w:rsidRPr="00AA227E">
        <w:footnoteRef/>
      </w:r>
      <w:r w:rsidRPr="00AA227E">
        <w:rPr>
          <w:rtl/>
        </w:rPr>
        <w:t xml:space="preserve"> </w:t>
      </w:r>
      <w:hyperlink r:id="rId4" w:history="1">
        <w:r w:rsidRPr="00AA227E">
          <w:rPr>
            <w:rStyle w:val="Hyperlink"/>
            <w:rtl/>
          </w:rPr>
          <w:t>تهذ</w:t>
        </w:r>
        <w:r w:rsidRPr="00AA227E">
          <w:rPr>
            <w:rStyle w:val="Hyperlink"/>
            <w:rFonts w:hint="cs"/>
            <w:rtl/>
          </w:rPr>
          <w:t>ی</w:t>
        </w:r>
        <w:r w:rsidRPr="00AA227E">
          <w:rPr>
            <w:rStyle w:val="Hyperlink"/>
            <w:rFonts w:hint="eastAsia"/>
            <w:rtl/>
          </w:rPr>
          <w:t>ب</w:t>
        </w:r>
        <w:r w:rsidRPr="00AA227E">
          <w:rPr>
            <w:rStyle w:val="Hyperlink"/>
            <w:rtl/>
          </w:rPr>
          <w:t xml:space="preserve"> الاحکام، ش</w:t>
        </w:r>
        <w:r w:rsidRPr="00AA227E">
          <w:rPr>
            <w:rStyle w:val="Hyperlink"/>
            <w:rFonts w:hint="cs"/>
            <w:rtl/>
          </w:rPr>
          <w:t>ی</w:t>
        </w:r>
        <w:r w:rsidRPr="00AA227E">
          <w:rPr>
            <w:rStyle w:val="Hyperlink"/>
            <w:rFonts w:hint="eastAsia"/>
            <w:rtl/>
          </w:rPr>
          <w:t>خ</w:t>
        </w:r>
        <w:r w:rsidRPr="00AA227E">
          <w:rPr>
            <w:rStyle w:val="Hyperlink"/>
            <w:rtl/>
          </w:rPr>
          <w:t xml:space="preserve"> طوس</w:t>
        </w:r>
        <w:r w:rsidRPr="00AA227E">
          <w:rPr>
            <w:rStyle w:val="Hyperlink"/>
            <w:rFonts w:hint="cs"/>
            <w:rtl/>
          </w:rPr>
          <w:t>ی</w:t>
        </w:r>
        <w:r w:rsidRPr="00AA227E">
          <w:rPr>
            <w:rStyle w:val="Hyperlink"/>
            <w:rFonts w:hint="eastAsia"/>
            <w:rtl/>
          </w:rPr>
          <w:t>،</w:t>
        </w:r>
        <w:r w:rsidRPr="00AA227E">
          <w:rPr>
            <w:rStyle w:val="Hyperlink"/>
            <w:rtl/>
          </w:rPr>
          <w:t xml:space="preserve"> ج2، ص147.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5747EFE6"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977A5A">
      <w:rPr>
        <w:rFonts w:hint="cs"/>
        <w:b/>
        <w:bCs/>
        <w:sz w:val="20"/>
        <w:szCs w:val="24"/>
        <w:rtl/>
      </w:rPr>
      <w:t>70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1" w:name="Bokdars"/>
    <w:bookmarkEnd w:id="21"/>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2" w:name="Bokostad"/>
    <w:bookmarkEnd w:id="22"/>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977A5A">
      <w:rPr>
        <w:rFonts w:hint="cs"/>
        <w:sz w:val="24"/>
        <w:szCs w:val="24"/>
        <w:rtl/>
      </w:rPr>
      <w:t>14</w:t>
    </w:r>
    <w:r w:rsidR="00F71250">
      <w:rPr>
        <w:sz w:val="24"/>
        <w:szCs w:val="24"/>
        <w:rtl/>
      </w:rPr>
      <w:t xml:space="preserve"> /</w:t>
    </w:r>
    <w:r w:rsidR="00082CF5">
      <w:rPr>
        <w:sz w:val="24"/>
        <w:szCs w:val="24"/>
      </w:rPr>
      <w:t>10</w:t>
    </w:r>
    <w:r w:rsidR="00F71250">
      <w:rPr>
        <w:sz w:val="24"/>
        <w:szCs w:val="24"/>
        <w:rtl/>
      </w:rPr>
      <w:t xml:space="preserve"> /1401</w:t>
    </w:r>
    <w:r w:rsidR="00F35CAE">
      <w:rPr>
        <w:sz w:val="24"/>
        <w:szCs w:val="24"/>
        <w:rtl/>
      </w:rPr>
      <w:t xml:space="preserve"> </w:t>
    </w:r>
  </w:p>
  <w:p w14:paraId="7D10702A" w14:textId="27E2A79D"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082CF5">
      <w:rPr>
        <w:rFonts w:hint="cs"/>
        <w:sz w:val="24"/>
        <w:szCs w:val="24"/>
        <w:rtl/>
      </w:rPr>
      <w:t>بررسی اخلال به تلفظ صحیح حروف و کلمات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5574F7"/>
    <w:multiLevelType w:val="hybridMultilevel"/>
    <w:tmpl w:val="3EA25FC0"/>
    <w:lvl w:ilvl="0" w:tplc="E7E023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FA255D"/>
    <w:multiLevelType w:val="hybridMultilevel"/>
    <w:tmpl w:val="75D03716"/>
    <w:lvl w:ilvl="0" w:tplc="B3F652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537E9D"/>
    <w:multiLevelType w:val="hybridMultilevel"/>
    <w:tmpl w:val="808013A6"/>
    <w:lvl w:ilvl="0" w:tplc="F07C6D3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6258D7"/>
    <w:multiLevelType w:val="hybridMultilevel"/>
    <w:tmpl w:val="81228118"/>
    <w:lvl w:ilvl="0" w:tplc="F3B6448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342901"/>
    <w:multiLevelType w:val="hybridMultilevel"/>
    <w:tmpl w:val="C902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04F6E"/>
    <w:multiLevelType w:val="hybridMultilevel"/>
    <w:tmpl w:val="65AE3FDA"/>
    <w:lvl w:ilvl="0" w:tplc="5F0846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C2151F"/>
    <w:multiLevelType w:val="hybridMultilevel"/>
    <w:tmpl w:val="D42078E4"/>
    <w:lvl w:ilvl="0" w:tplc="4516CB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A50414"/>
    <w:multiLevelType w:val="hybridMultilevel"/>
    <w:tmpl w:val="2AECF4FC"/>
    <w:lvl w:ilvl="0" w:tplc="039AAD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21844"/>
    <w:multiLevelType w:val="hybridMultilevel"/>
    <w:tmpl w:val="8E1A09F6"/>
    <w:lvl w:ilvl="0" w:tplc="C54C848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123B16"/>
    <w:multiLevelType w:val="hybridMultilevel"/>
    <w:tmpl w:val="EA0A0FFE"/>
    <w:lvl w:ilvl="0" w:tplc="FEA463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2D214C"/>
    <w:multiLevelType w:val="hybridMultilevel"/>
    <w:tmpl w:val="DE5CF33C"/>
    <w:lvl w:ilvl="0" w:tplc="B7384FE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A77AA"/>
    <w:multiLevelType w:val="hybridMultilevel"/>
    <w:tmpl w:val="337CAC34"/>
    <w:lvl w:ilvl="0" w:tplc="A98CD5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7047B2"/>
    <w:multiLevelType w:val="hybridMultilevel"/>
    <w:tmpl w:val="9D544708"/>
    <w:lvl w:ilvl="0" w:tplc="6F72D6E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5A33B0"/>
    <w:multiLevelType w:val="hybridMultilevel"/>
    <w:tmpl w:val="E466D240"/>
    <w:lvl w:ilvl="0" w:tplc="B3F65470">
      <w:start w:val="1"/>
      <w:numFmt w:val="decimal"/>
      <w:lvlText w:val="%1."/>
      <w:lvlJc w:val="left"/>
      <w:pPr>
        <w:ind w:left="720"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526092"/>
    <w:multiLevelType w:val="hybridMultilevel"/>
    <w:tmpl w:val="6D024250"/>
    <w:lvl w:ilvl="0" w:tplc="7D64D6A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C6DAA"/>
    <w:multiLevelType w:val="hybridMultilevel"/>
    <w:tmpl w:val="99E67A50"/>
    <w:lvl w:ilvl="0" w:tplc="7CCC0A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7B252D"/>
    <w:multiLevelType w:val="hybridMultilevel"/>
    <w:tmpl w:val="D494D264"/>
    <w:lvl w:ilvl="0" w:tplc="948E7D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36AA9"/>
    <w:multiLevelType w:val="hybridMultilevel"/>
    <w:tmpl w:val="B9D6C64C"/>
    <w:lvl w:ilvl="0" w:tplc="99F490E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276FFF"/>
    <w:multiLevelType w:val="hybridMultilevel"/>
    <w:tmpl w:val="8168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065561"/>
    <w:multiLevelType w:val="hybridMultilevel"/>
    <w:tmpl w:val="C2746200"/>
    <w:lvl w:ilvl="0" w:tplc="719CD1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620C08"/>
    <w:multiLevelType w:val="hybridMultilevel"/>
    <w:tmpl w:val="12C2D898"/>
    <w:lvl w:ilvl="0" w:tplc="02084F0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4041A6"/>
    <w:multiLevelType w:val="hybridMultilevel"/>
    <w:tmpl w:val="89D05ACA"/>
    <w:lvl w:ilvl="0" w:tplc="377609E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2E1328"/>
    <w:multiLevelType w:val="hybridMultilevel"/>
    <w:tmpl w:val="B79093AC"/>
    <w:lvl w:ilvl="0" w:tplc="004CA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3D27C3"/>
    <w:multiLevelType w:val="hybridMultilevel"/>
    <w:tmpl w:val="1EF642EE"/>
    <w:lvl w:ilvl="0" w:tplc="C26E77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7328C0"/>
    <w:multiLevelType w:val="hybridMultilevel"/>
    <w:tmpl w:val="FCCA6E68"/>
    <w:lvl w:ilvl="0" w:tplc="B978A74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B14AC2"/>
    <w:multiLevelType w:val="hybridMultilevel"/>
    <w:tmpl w:val="29421564"/>
    <w:lvl w:ilvl="0" w:tplc="DFC413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E5CD1"/>
    <w:multiLevelType w:val="hybridMultilevel"/>
    <w:tmpl w:val="42D8E690"/>
    <w:lvl w:ilvl="0" w:tplc="1576A706">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nsid w:val="6CF710ED"/>
    <w:multiLevelType w:val="hybridMultilevel"/>
    <w:tmpl w:val="190A0E04"/>
    <w:lvl w:ilvl="0" w:tplc="5BEE255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257BA3"/>
    <w:multiLevelType w:val="hybridMultilevel"/>
    <w:tmpl w:val="13CE03C4"/>
    <w:lvl w:ilvl="0" w:tplc="E480999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16E54"/>
    <w:multiLevelType w:val="hybridMultilevel"/>
    <w:tmpl w:val="3A8698C2"/>
    <w:lvl w:ilvl="0" w:tplc="CB18F576">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3"/>
  </w:num>
  <w:num w:numId="7">
    <w:abstractNumId w:val="10"/>
  </w:num>
  <w:num w:numId="8">
    <w:abstractNumId w:val="6"/>
  </w:num>
  <w:num w:numId="9">
    <w:abstractNumId w:val="5"/>
  </w:num>
  <w:num w:numId="10">
    <w:abstractNumId w:val="11"/>
  </w:num>
  <w:num w:numId="11">
    <w:abstractNumId w:val="14"/>
  </w:num>
  <w:num w:numId="12">
    <w:abstractNumId w:val="24"/>
  </w:num>
  <w:num w:numId="13">
    <w:abstractNumId w:val="13"/>
  </w:num>
  <w:num w:numId="14">
    <w:abstractNumId w:val="8"/>
  </w:num>
  <w:num w:numId="15">
    <w:abstractNumId w:val="29"/>
  </w:num>
  <w:num w:numId="16">
    <w:abstractNumId w:val="7"/>
  </w:num>
  <w:num w:numId="17">
    <w:abstractNumId w:val="17"/>
  </w:num>
  <w:num w:numId="18">
    <w:abstractNumId w:val="31"/>
  </w:num>
  <w:num w:numId="19">
    <w:abstractNumId w:val="20"/>
  </w:num>
  <w:num w:numId="20">
    <w:abstractNumId w:val="34"/>
  </w:num>
  <w:num w:numId="21">
    <w:abstractNumId w:val="12"/>
  </w:num>
  <w:num w:numId="22">
    <w:abstractNumId w:val="27"/>
  </w:num>
  <w:num w:numId="23">
    <w:abstractNumId w:val="28"/>
  </w:num>
  <w:num w:numId="24">
    <w:abstractNumId w:val="21"/>
  </w:num>
  <w:num w:numId="25">
    <w:abstractNumId w:val="9"/>
  </w:num>
  <w:num w:numId="26">
    <w:abstractNumId w:val="22"/>
  </w:num>
  <w:num w:numId="27">
    <w:abstractNumId w:val="16"/>
  </w:num>
  <w:num w:numId="28">
    <w:abstractNumId w:val="30"/>
  </w:num>
  <w:num w:numId="29">
    <w:abstractNumId w:val="19"/>
  </w:num>
  <w:num w:numId="30">
    <w:abstractNumId w:val="26"/>
  </w:num>
  <w:num w:numId="31">
    <w:abstractNumId w:val="18"/>
  </w:num>
  <w:num w:numId="32">
    <w:abstractNumId w:val="25"/>
  </w:num>
  <w:num w:numId="33">
    <w:abstractNumId w:val="32"/>
  </w:num>
  <w:num w:numId="34">
    <w:abstractNumId w:val="33"/>
  </w:num>
  <w:num w:numId="3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3C7"/>
    <w:rsid w:val="00006A1D"/>
    <w:rsid w:val="000072A3"/>
    <w:rsid w:val="0001113E"/>
    <w:rsid w:val="00013828"/>
    <w:rsid w:val="0001547C"/>
    <w:rsid w:val="00015AE6"/>
    <w:rsid w:val="000162B9"/>
    <w:rsid w:val="00016693"/>
    <w:rsid w:val="00017226"/>
    <w:rsid w:val="00020239"/>
    <w:rsid w:val="00022CAD"/>
    <w:rsid w:val="00023383"/>
    <w:rsid w:val="00023FD6"/>
    <w:rsid w:val="00025777"/>
    <w:rsid w:val="00025B70"/>
    <w:rsid w:val="00027085"/>
    <w:rsid w:val="0002717A"/>
    <w:rsid w:val="000277F0"/>
    <w:rsid w:val="00031CA9"/>
    <w:rsid w:val="0003368D"/>
    <w:rsid w:val="000353D7"/>
    <w:rsid w:val="00036897"/>
    <w:rsid w:val="00040FA1"/>
    <w:rsid w:val="00041044"/>
    <w:rsid w:val="00045108"/>
    <w:rsid w:val="00045578"/>
    <w:rsid w:val="000455AC"/>
    <w:rsid w:val="0005253B"/>
    <w:rsid w:val="00055496"/>
    <w:rsid w:val="00055769"/>
    <w:rsid w:val="00055A6A"/>
    <w:rsid w:val="000563C1"/>
    <w:rsid w:val="00057A1B"/>
    <w:rsid w:val="000606B3"/>
    <w:rsid w:val="0006202F"/>
    <w:rsid w:val="00062D1D"/>
    <w:rsid w:val="00064063"/>
    <w:rsid w:val="00064B90"/>
    <w:rsid w:val="00064FA5"/>
    <w:rsid w:val="00065B90"/>
    <w:rsid w:val="00070A5F"/>
    <w:rsid w:val="00072025"/>
    <w:rsid w:val="00080A41"/>
    <w:rsid w:val="0008299B"/>
    <w:rsid w:val="00082CF5"/>
    <w:rsid w:val="00084F14"/>
    <w:rsid w:val="0008608E"/>
    <w:rsid w:val="00090D86"/>
    <w:rsid w:val="000913AA"/>
    <w:rsid w:val="00094847"/>
    <w:rsid w:val="000950BF"/>
    <w:rsid w:val="00096C63"/>
    <w:rsid w:val="000B2ECC"/>
    <w:rsid w:val="000B5DB5"/>
    <w:rsid w:val="000C0CDD"/>
    <w:rsid w:val="000C12F8"/>
    <w:rsid w:val="000C3394"/>
    <w:rsid w:val="000C3947"/>
    <w:rsid w:val="000C39DC"/>
    <w:rsid w:val="000C46F9"/>
    <w:rsid w:val="000C4CB5"/>
    <w:rsid w:val="000C5869"/>
    <w:rsid w:val="000D0118"/>
    <w:rsid w:val="000D0EED"/>
    <w:rsid w:val="000D237C"/>
    <w:rsid w:val="000D259D"/>
    <w:rsid w:val="000D2A37"/>
    <w:rsid w:val="000D30E9"/>
    <w:rsid w:val="000D6818"/>
    <w:rsid w:val="000D783B"/>
    <w:rsid w:val="000D7F02"/>
    <w:rsid w:val="000E12E6"/>
    <w:rsid w:val="000E29F8"/>
    <w:rsid w:val="000E335E"/>
    <w:rsid w:val="000E4B56"/>
    <w:rsid w:val="000E6325"/>
    <w:rsid w:val="000F01F6"/>
    <w:rsid w:val="000F132D"/>
    <w:rsid w:val="000F16CF"/>
    <w:rsid w:val="000F37CB"/>
    <w:rsid w:val="000F49B0"/>
    <w:rsid w:val="000F5BAC"/>
    <w:rsid w:val="000F7487"/>
    <w:rsid w:val="000F75C5"/>
    <w:rsid w:val="00102585"/>
    <w:rsid w:val="0010731B"/>
    <w:rsid w:val="00111F2E"/>
    <w:rsid w:val="001140CE"/>
    <w:rsid w:val="00114AB7"/>
    <w:rsid w:val="00116B2B"/>
    <w:rsid w:val="00120348"/>
    <w:rsid w:val="00122A09"/>
    <w:rsid w:val="001238AC"/>
    <w:rsid w:val="00123F0E"/>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0AA9"/>
    <w:rsid w:val="001516EF"/>
    <w:rsid w:val="00151937"/>
    <w:rsid w:val="00151B05"/>
    <w:rsid w:val="0015209B"/>
    <w:rsid w:val="00164CD1"/>
    <w:rsid w:val="00165FE8"/>
    <w:rsid w:val="00166637"/>
    <w:rsid w:val="0017143B"/>
    <w:rsid w:val="00171FC9"/>
    <w:rsid w:val="001738F8"/>
    <w:rsid w:val="001747C7"/>
    <w:rsid w:val="00174EA7"/>
    <w:rsid w:val="00175CF3"/>
    <w:rsid w:val="001772B3"/>
    <w:rsid w:val="00181844"/>
    <w:rsid w:val="001822AD"/>
    <w:rsid w:val="001829E9"/>
    <w:rsid w:val="0018322E"/>
    <w:rsid w:val="001837E9"/>
    <w:rsid w:val="001866FF"/>
    <w:rsid w:val="00187DFA"/>
    <w:rsid w:val="001912FD"/>
    <w:rsid w:val="001963B0"/>
    <w:rsid w:val="00197EEB"/>
    <w:rsid w:val="001A1BC1"/>
    <w:rsid w:val="001A1E64"/>
    <w:rsid w:val="001A1EA5"/>
    <w:rsid w:val="001A2200"/>
    <w:rsid w:val="001A2574"/>
    <w:rsid w:val="001A27D7"/>
    <w:rsid w:val="001A294E"/>
    <w:rsid w:val="001A346C"/>
    <w:rsid w:val="001A3796"/>
    <w:rsid w:val="001A4ED8"/>
    <w:rsid w:val="001B2488"/>
    <w:rsid w:val="001B40C3"/>
    <w:rsid w:val="001B6799"/>
    <w:rsid w:val="001C123B"/>
    <w:rsid w:val="001C1362"/>
    <w:rsid w:val="001C1F4E"/>
    <w:rsid w:val="001C2060"/>
    <w:rsid w:val="001C3270"/>
    <w:rsid w:val="001C4784"/>
    <w:rsid w:val="001C5C37"/>
    <w:rsid w:val="001D267C"/>
    <w:rsid w:val="001D2B68"/>
    <w:rsid w:val="001D2E9A"/>
    <w:rsid w:val="001D3AAA"/>
    <w:rsid w:val="001D5517"/>
    <w:rsid w:val="001D597F"/>
    <w:rsid w:val="001E113D"/>
    <w:rsid w:val="001E1FF2"/>
    <w:rsid w:val="001E3FD4"/>
    <w:rsid w:val="001E599E"/>
    <w:rsid w:val="001E61E8"/>
    <w:rsid w:val="001F022C"/>
    <w:rsid w:val="001F153E"/>
    <w:rsid w:val="001F27B8"/>
    <w:rsid w:val="001F584F"/>
    <w:rsid w:val="002005DB"/>
    <w:rsid w:val="002009D0"/>
    <w:rsid w:val="0020241A"/>
    <w:rsid w:val="00203821"/>
    <w:rsid w:val="00203BE3"/>
    <w:rsid w:val="0021116A"/>
    <w:rsid w:val="00211632"/>
    <w:rsid w:val="0021630D"/>
    <w:rsid w:val="002179E7"/>
    <w:rsid w:val="00220263"/>
    <w:rsid w:val="0022178B"/>
    <w:rsid w:val="002228D5"/>
    <w:rsid w:val="0022456B"/>
    <w:rsid w:val="0022759F"/>
    <w:rsid w:val="002310C4"/>
    <w:rsid w:val="00232288"/>
    <w:rsid w:val="0023488F"/>
    <w:rsid w:val="00240042"/>
    <w:rsid w:val="0024121B"/>
    <w:rsid w:val="00242FB6"/>
    <w:rsid w:val="00244F46"/>
    <w:rsid w:val="00247D2F"/>
    <w:rsid w:val="002507ED"/>
    <w:rsid w:val="0025148D"/>
    <w:rsid w:val="00252981"/>
    <w:rsid w:val="0025624F"/>
    <w:rsid w:val="00256560"/>
    <w:rsid w:val="00261FDB"/>
    <w:rsid w:val="002638C3"/>
    <w:rsid w:val="00263AC4"/>
    <w:rsid w:val="002646DE"/>
    <w:rsid w:val="00264709"/>
    <w:rsid w:val="00265C8E"/>
    <w:rsid w:val="00272595"/>
    <w:rsid w:val="00274F35"/>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F2B"/>
    <w:rsid w:val="002971D3"/>
    <w:rsid w:val="002A21BD"/>
    <w:rsid w:val="002A4242"/>
    <w:rsid w:val="002A5E7E"/>
    <w:rsid w:val="002A6195"/>
    <w:rsid w:val="002B3982"/>
    <w:rsid w:val="002B4620"/>
    <w:rsid w:val="002B575F"/>
    <w:rsid w:val="002B729B"/>
    <w:rsid w:val="002B7434"/>
    <w:rsid w:val="002C041B"/>
    <w:rsid w:val="002C2059"/>
    <w:rsid w:val="002C23B5"/>
    <w:rsid w:val="002C2E8C"/>
    <w:rsid w:val="002C455C"/>
    <w:rsid w:val="002C53A2"/>
    <w:rsid w:val="002D0040"/>
    <w:rsid w:val="002D267B"/>
    <w:rsid w:val="002D2FA8"/>
    <w:rsid w:val="002D5581"/>
    <w:rsid w:val="002E220F"/>
    <w:rsid w:val="002E27BA"/>
    <w:rsid w:val="002E3470"/>
    <w:rsid w:val="002E3DCA"/>
    <w:rsid w:val="002E4490"/>
    <w:rsid w:val="002E589B"/>
    <w:rsid w:val="002E6CF6"/>
    <w:rsid w:val="002E6ED8"/>
    <w:rsid w:val="002E71A7"/>
    <w:rsid w:val="002E7B40"/>
    <w:rsid w:val="002F1682"/>
    <w:rsid w:val="002F17C1"/>
    <w:rsid w:val="002F41CF"/>
    <w:rsid w:val="002F63A1"/>
    <w:rsid w:val="00301560"/>
    <w:rsid w:val="00302F4D"/>
    <w:rsid w:val="00303D80"/>
    <w:rsid w:val="00306687"/>
    <w:rsid w:val="00307311"/>
    <w:rsid w:val="0031229C"/>
    <w:rsid w:val="00314203"/>
    <w:rsid w:val="0031785B"/>
    <w:rsid w:val="0032100F"/>
    <w:rsid w:val="0033402C"/>
    <w:rsid w:val="00335E30"/>
    <w:rsid w:val="00336882"/>
    <w:rsid w:val="00340521"/>
    <w:rsid w:val="00340F2A"/>
    <w:rsid w:val="00342894"/>
    <w:rsid w:val="00345C73"/>
    <w:rsid w:val="00350B83"/>
    <w:rsid w:val="00354A99"/>
    <w:rsid w:val="0035532C"/>
    <w:rsid w:val="00360311"/>
    <w:rsid w:val="00361751"/>
    <w:rsid w:val="00361803"/>
    <w:rsid w:val="00361922"/>
    <w:rsid w:val="00372D4C"/>
    <w:rsid w:val="00373020"/>
    <w:rsid w:val="0037339B"/>
    <w:rsid w:val="003752FD"/>
    <w:rsid w:val="00377ED4"/>
    <w:rsid w:val="00377F1F"/>
    <w:rsid w:val="00380E0D"/>
    <w:rsid w:val="00380FF7"/>
    <w:rsid w:val="00383128"/>
    <w:rsid w:val="00384132"/>
    <w:rsid w:val="00386C11"/>
    <w:rsid w:val="00392DEE"/>
    <w:rsid w:val="00394E05"/>
    <w:rsid w:val="00396298"/>
    <w:rsid w:val="00397466"/>
    <w:rsid w:val="00397CE9"/>
    <w:rsid w:val="003A17D9"/>
    <w:rsid w:val="003A2009"/>
    <w:rsid w:val="003A6148"/>
    <w:rsid w:val="003B626E"/>
    <w:rsid w:val="003C33F6"/>
    <w:rsid w:val="003C3D2E"/>
    <w:rsid w:val="003C43A5"/>
    <w:rsid w:val="003C4AB0"/>
    <w:rsid w:val="003C6470"/>
    <w:rsid w:val="003C7396"/>
    <w:rsid w:val="003D092B"/>
    <w:rsid w:val="003D1C3C"/>
    <w:rsid w:val="003D2A10"/>
    <w:rsid w:val="003D5697"/>
    <w:rsid w:val="003D6CC1"/>
    <w:rsid w:val="003E1C5C"/>
    <w:rsid w:val="003E432F"/>
    <w:rsid w:val="003E4391"/>
    <w:rsid w:val="003E6650"/>
    <w:rsid w:val="003F2E09"/>
    <w:rsid w:val="003F5B46"/>
    <w:rsid w:val="003F7024"/>
    <w:rsid w:val="00401363"/>
    <w:rsid w:val="00401ADD"/>
    <w:rsid w:val="00402E47"/>
    <w:rsid w:val="00403F8C"/>
    <w:rsid w:val="00404A83"/>
    <w:rsid w:val="00407864"/>
    <w:rsid w:val="00411E26"/>
    <w:rsid w:val="00414792"/>
    <w:rsid w:val="00414E6D"/>
    <w:rsid w:val="00416AEC"/>
    <w:rsid w:val="00425015"/>
    <w:rsid w:val="00425186"/>
    <w:rsid w:val="00425429"/>
    <w:rsid w:val="00426515"/>
    <w:rsid w:val="00426A03"/>
    <w:rsid w:val="00427A2A"/>
    <w:rsid w:val="00430994"/>
    <w:rsid w:val="00432412"/>
    <w:rsid w:val="00433BD7"/>
    <w:rsid w:val="004345BE"/>
    <w:rsid w:val="004374F4"/>
    <w:rsid w:val="004412C2"/>
    <w:rsid w:val="00441B6D"/>
    <w:rsid w:val="00443DE5"/>
    <w:rsid w:val="00450C98"/>
    <w:rsid w:val="004515C2"/>
    <w:rsid w:val="004556EF"/>
    <w:rsid w:val="004559A1"/>
    <w:rsid w:val="00455B1E"/>
    <w:rsid w:val="00457B3E"/>
    <w:rsid w:val="00460F2F"/>
    <w:rsid w:val="00462976"/>
    <w:rsid w:val="00462B07"/>
    <w:rsid w:val="00463D09"/>
    <w:rsid w:val="00463E6B"/>
    <w:rsid w:val="00465BD2"/>
    <w:rsid w:val="00466973"/>
    <w:rsid w:val="004715C8"/>
    <w:rsid w:val="00477DFA"/>
    <w:rsid w:val="00481C31"/>
    <w:rsid w:val="00482FC1"/>
    <w:rsid w:val="00483027"/>
    <w:rsid w:val="00484D87"/>
    <w:rsid w:val="004850D5"/>
    <w:rsid w:val="00485F0C"/>
    <w:rsid w:val="00486A6A"/>
    <w:rsid w:val="00486DC9"/>
    <w:rsid w:val="004871AA"/>
    <w:rsid w:val="004918D7"/>
    <w:rsid w:val="00492637"/>
    <w:rsid w:val="004926E1"/>
    <w:rsid w:val="004A1A81"/>
    <w:rsid w:val="004A2D4B"/>
    <w:rsid w:val="004A2FEA"/>
    <w:rsid w:val="004A5FF0"/>
    <w:rsid w:val="004A67EA"/>
    <w:rsid w:val="004A7257"/>
    <w:rsid w:val="004B1AFC"/>
    <w:rsid w:val="004B3F73"/>
    <w:rsid w:val="004B497E"/>
    <w:rsid w:val="004B4FF2"/>
    <w:rsid w:val="004C13BD"/>
    <w:rsid w:val="004C2730"/>
    <w:rsid w:val="004C318B"/>
    <w:rsid w:val="004D2531"/>
    <w:rsid w:val="004D2DD7"/>
    <w:rsid w:val="004D75C5"/>
    <w:rsid w:val="004E2186"/>
    <w:rsid w:val="004E5CD9"/>
    <w:rsid w:val="004E66FB"/>
    <w:rsid w:val="004E687E"/>
    <w:rsid w:val="004F0DB1"/>
    <w:rsid w:val="004F470A"/>
    <w:rsid w:val="004F4C59"/>
    <w:rsid w:val="004F6847"/>
    <w:rsid w:val="00500C8F"/>
    <w:rsid w:val="0050107F"/>
    <w:rsid w:val="00501909"/>
    <w:rsid w:val="00503446"/>
    <w:rsid w:val="00506885"/>
    <w:rsid w:val="00507BBB"/>
    <w:rsid w:val="005128DF"/>
    <w:rsid w:val="0051592A"/>
    <w:rsid w:val="0051644E"/>
    <w:rsid w:val="00516CC9"/>
    <w:rsid w:val="00520495"/>
    <w:rsid w:val="005206FE"/>
    <w:rsid w:val="005257ED"/>
    <w:rsid w:val="005306F8"/>
    <w:rsid w:val="00530B8E"/>
    <w:rsid w:val="00532A48"/>
    <w:rsid w:val="00534ED4"/>
    <w:rsid w:val="0054023D"/>
    <w:rsid w:val="005409FF"/>
    <w:rsid w:val="00540BEA"/>
    <w:rsid w:val="0054210C"/>
    <w:rsid w:val="005426BF"/>
    <w:rsid w:val="005441CF"/>
    <w:rsid w:val="00544F5C"/>
    <w:rsid w:val="0054745B"/>
    <w:rsid w:val="00552D79"/>
    <w:rsid w:val="00553199"/>
    <w:rsid w:val="00553584"/>
    <w:rsid w:val="0055483F"/>
    <w:rsid w:val="0056213C"/>
    <w:rsid w:val="0056290D"/>
    <w:rsid w:val="00572310"/>
    <w:rsid w:val="00572AA2"/>
    <w:rsid w:val="00573012"/>
    <w:rsid w:val="005748BA"/>
    <w:rsid w:val="0058069B"/>
    <w:rsid w:val="00580C24"/>
    <w:rsid w:val="0058281C"/>
    <w:rsid w:val="00582997"/>
    <w:rsid w:val="00587B05"/>
    <w:rsid w:val="00593F64"/>
    <w:rsid w:val="005943C4"/>
    <w:rsid w:val="005960C0"/>
    <w:rsid w:val="005968EF"/>
    <w:rsid w:val="00596C1E"/>
    <w:rsid w:val="005A058F"/>
    <w:rsid w:val="005A2E26"/>
    <w:rsid w:val="005A79A1"/>
    <w:rsid w:val="005B02C5"/>
    <w:rsid w:val="005B0527"/>
    <w:rsid w:val="005B289E"/>
    <w:rsid w:val="005B325F"/>
    <w:rsid w:val="005B37E4"/>
    <w:rsid w:val="005B474A"/>
    <w:rsid w:val="005B7BCA"/>
    <w:rsid w:val="005C0DAE"/>
    <w:rsid w:val="005C188E"/>
    <w:rsid w:val="005C4B5C"/>
    <w:rsid w:val="005C62B0"/>
    <w:rsid w:val="005D1515"/>
    <w:rsid w:val="005D2349"/>
    <w:rsid w:val="005D446B"/>
    <w:rsid w:val="005D6458"/>
    <w:rsid w:val="005E0499"/>
    <w:rsid w:val="005E1B60"/>
    <w:rsid w:val="005E1FD8"/>
    <w:rsid w:val="005E26A1"/>
    <w:rsid w:val="005E5507"/>
    <w:rsid w:val="005E607B"/>
    <w:rsid w:val="005F0A8D"/>
    <w:rsid w:val="005F27C0"/>
    <w:rsid w:val="005F49DA"/>
    <w:rsid w:val="005F60E3"/>
    <w:rsid w:val="00601229"/>
    <w:rsid w:val="0060377C"/>
    <w:rsid w:val="00603B67"/>
    <w:rsid w:val="006109E4"/>
    <w:rsid w:val="006121A9"/>
    <w:rsid w:val="0061310D"/>
    <w:rsid w:val="00613EFE"/>
    <w:rsid w:val="006157E9"/>
    <w:rsid w:val="006162A2"/>
    <w:rsid w:val="006163BB"/>
    <w:rsid w:val="006211C1"/>
    <w:rsid w:val="006240DA"/>
    <w:rsid w:val="0063256E"/>
    <w:rsid w:val="00633F04"/>
    <w:rsid w:val="00634EAB"/>
    <w:rsid w:val="00635219"/>
    <w:rsid w:val="00635658"/>
    <w:rsid w:val="00635EC0"/>
    <w:rsid w:val="00640B58"/>
    <w:rsid w:val="00641FEB"/>
    <w:rsid w:val="00645E89"/>
    <w:rsid w:val="00647AAA"/>
    <w:rsid w:val="00650336"/>
    <w:rsid w:val="00651B02"/>
    <w:rsid w:val="00651B19"/>
    <w:rsid w:val="00652483"/>
    <w:rsid w:val="006529DB"/>
    <w:rsid w:val="0065319F"/>
    <w:rsid w:val="0065578E"/>
    <w:rsid w:val="00657DC4"/>
    <w:rsid w:val="00660A29"/>
    <w:rsid w:val="00664782"/>
    <w:rsid w:val="00664937"/>
    <w:rsid w:val="00667247"/>
    <w:rsid w:val="00667562"/>
    <w:rsid w:val="0067079C"/>
    <w:rsid w:val="00670938"/>
    <w:rsid w:val="006712EB"/>
    <w:rsid w:val="00672289"/>
    <w:rsid w:val="0067366C"/>
    <w:rsid w:val="006775A7"/>
    <w:rsid w:val="00681542"/>
    <w:rsid w:val="006819F2"/>
    <w:rsid w:val="00683F8C"/>
    <w:rsid w:val="00695519"/>
    <w:rsid w:val="006959AB"/>
    <w:rsid w:val="006A4134"/>
    <w:rsid w:val="006A4F2A"/>
    <w:rsid w:val="006A528C"/>
    <w:rsid w:val="006A5BBA"/>
    <w:rsid w:val="006A5DDA"/>
    <w:rsid w:val="006A6701"/>
    <w:rsid w:val="006A7FD0"/>
    <w:rsid w:val="006B0B85"/>
    <w:rsid w:val="006B2065"/>
    <w:rsid w:val="006B21F4"/>
    <w:rsid w:val="006B3753"/>
    <w:rsid w:val="006B409A"/>
    <w:rsid w:val="006B48D7"/>
    <w:rsid w:val="006B52B5"/>
    <w:rsid w:val="006B7AD6"/>
    <w:rsid w:val="006C18CA"/>
    <w:rsid w:val="006C4332"/>
    <w:rsid w:val="006C50FD"/>
    <w:rsid w:val="006C6E85"/>
    <w:rsid w:val="006D1DD4"/>
    <w:rsid w:val="006D3892"/>
    <w:rsid w:val="006D3D4B"/>
    <w:rsid w:val="006D4014"/>
    <w:rsid w:val="006D44C1"/>
    <w:rsid w:val="006E20E1"/>
    <w:rsid w:val="006E308E"/>
    <w:rsid w:val="006E5651"/>
    <w:rsid w:val="006E5B85"/>
    <w:rsid w:val="006E5C17"/>
    <w:rsid w:val="006F026A"/>
    <w:rsid w:val="006F231A"/>
    <w:rsid w:val="006F46D6"/>
    <w:rsid w:val="006F5032"/>
    <w:rsid w:val="006F530C"/>
    <w:rsid w:val="007009E4"/>
    <w:rsid w:val="007011F4"/>
    <w:rsid w:val="00702650"/>
    <w:rsid w:val="0070265B"/>
    <w:rsid w:val="0070268E"/>
    <w:rsid w:val="00704813"/>
    <w:rsid w:val="00706A14"/>
    <w:rsid w:val="00715F88"/>
    <w:rsid w:val="0072290D"/>
    <w:rsid w:val="00723D6D"/>
    <w:rsid w:val="00723E29"/>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62452"/>
    <w:rsid w:val="007639E0"/>
    <w:rsid w:val="0077034F"/>
    <w:rsid w:val="00771B1B"/>
    <w:rsid w:val="00772547"/>
    <w:rsid w:val="00774690"/>
    <w:rsid w:val="00775507"/>
    <w:rsid w:val="00783473"/>
    <w:rsid w:val="0078594B"/>
    <w:rsid w:val="0079148C"/>
    <w:rsid w:val="00791DF7"/>
    <w:rsid w:val="00793A7E"/>
    <w:rsid w:val="00795E02"/>
    <w:rsid w:val="007979D0"/>
    <w:rsid w:val="007A3819"/>
    <w:rsid w:val="007A3E50"/>
    <w:rsid w:val="007A4E18"/>
    <w:rsid w:val="007A6A75"/>
    <w:rsid w:val="007A7B8C"/>
    <w:rsid w:val="007C1CCA"/>
    <w:rsid w:val="007C6D9E"/>
    <w:rsid w:val="007D08D0"/>
    <w:rsid w:val="007D1C43"/>
    <w:rsid w:val="007D1E71"/>
    <w:rsid w:val="007D472C"/>
    <w:rsid w:val="007D5EAF"/>
    <w:rsid w:val="007D63CF"/>
    <w:rsid w:val="007D6C53"/>
    <w:rsid w:val="007D6FA9"/>
    <w:rsid w:val="007E14EC"/>
    <w:rsid w:val="007E1564"/>
    <w:rsid w:val="007E1E87"/>
    <w:rsid w:val="007E3645"/>
    <w:rsid w:val="007E5B3F"/>
    <w:rsid w:val="007E6368"/>
    <w:rsid w:val="007E72D8"/>
    <w:rsid w:val="007F2257"/>
    <w:rsid w:val="007F2AB5"/>
    <w:rsid w:val="007F4F99"/>
    <w:rsid w:val="00800356"/>
    <w:rsid w:val="0080091D"/>
    <w:rsid w:val="00800D52"/>
    <w:rsid w:val="00804108"/>
    <w:rsid w:val="00804B06"/>
    <w:rsid w:val="00804FC4"/>
    <w:rsid w:val="00810B40"/>
    <w:rsid w:val="00810ED0"/>
    <w:rsid w:val="00816367"/>
    <w:rsid w:val="00816A0B"/>
    <w:rsid w:val="0081780A"/>
    <w:rsid w:val="00820C9F"/>
    <w:rsid w:val="00820D3E"/>
    <w:rsid w:val="00822535"/>
    <w:rsid w:val="00824B22"/>
    <w:rsid w:val="0082687D"/>
    <w:rsid w:val="00830C53"/>
    <w:rsid w:val="008349C3"/>
    <w:rsid w:val="00837FAA"/>
    <w:rsid w:val="00841F77"/>
    <w:rsid w:val="00842E57"/>
    <w:rsid w:val="008463ED"/>
    <w:rsid w:val="0084641A"/>
    <w:rsid w:val="008505EF"/>
    <w:rsid w:val="0085276D"/>
    <w:rsid w:val="0085358A"/>
    <w:rsid w:val="00860745"/>
    <w:rsid w:val="00860FFC"/>
    <w:rsid w:val="00863390"/>
    <w:rsid w:val="00863413"/>
    <w:rsid w:val="0086385C"/>
    <w:rsid w:val="00866985"/>
    <w:rsid w:val="00867141"/>
    <w:rsid w:val="00871916"/>
    <w:rsid w:val="0087449B"/>
    <w:rsid w:val="00874A58"/>
    <w:rsid w:val="00876821"/>
    <w:rsid w:val="00883552"/>
    <w:rsid w:val="00884831"/>
    <w:rsid w:val="00885B18"/>
    <w:rsid w:val="008866BF"/>
    <w:rsid w:val="00886C08"/>
    <w:rsid w:val="00892BF7"/>
    <w:rsid w:val="00893AC3"/>
    <w:rsid w:val="0089506B"/>
    <w:rsid w:val="008956DD"/>
    <w:rsid w:val="008A388E"/>
    <w:rsid w:val="008A510E"/>
    <w:rsid w:val="008A522A"/>
    <w:rsid w:val="008A7DAB"/>
    <w:rsid w:val="008B0D6F"/>
    <w:rsid w:val="008B174D"/>
    <w:rsid w:val="008B1FB5"/>
    <w:rsid w:val="008B4464"/>
    <w:rsid w:val="008B4D15"/>
    <w:rsid w:val="008B6F8E"/>
    <w:rsid w:val="008B750B"/>
    <w:rsid w:val="008C3162"/>
    <w:rsid w:val="008C562D"/>
    <w:rsid w:val="008C6115"/>
    <w:rsid w:val="008C6506"/>
    <w:rsid w:val="008D1F14"/>
    <w:rsid w:val="008D2A7B"/>
    <w:rsid w:val="008D4ABC"/>
    <w:rsid w:val="008D6DDC"/>
    <w:rsid w:val="008E23B8"/>
    <w:rsid w:val="008E3924"/>
    <w:rsid w:val="008E426D"/>
    <w:rsid w:val="008E4A10"/>
    <w:rsid w:val="008E7A0D"/>
    <w:rsid w:val="008F13F7"/>
    <w:rsid w:val="008F5B4D"/>
    <w:rsid w:val="0090717E"/>
    <w:rsid w:val="00907425"/>
    <w:rsid w:val="0091038F"/>
    <w:rsid w:val="009138D8"/>
    <w:rsid w:val="009213C8"/>
    <w:rsid w:val="00923831"/>
    <w:rsid w:val="00923C34"/>
    <w:rsid w:val="00923D90"/>
    <w:rsid w:val="00924152"/>
    <w:rsid w:val="0092467C"/>
    <w:rsid w:val="0092513D"/>
    <w:rsid w:val="00926380"/>
    <w:rsid w:val="00927A9F"/>
    <w:rsid w:val="00930903"/>
    <w:rsid w:val="00931318"/>
    <w:rsid w:val="009335CC"/>
    <w:rsid w:val="00933BD2"/>
    <w:rsid w:val="0093586F"/>
    <w:rsid w:val="009359BA"/>
    <w:rsid w:val="00935A55"/>
    <w:rsid w:val="00940649"/>
    <w:rsid w:val="00940C11"/>
    <w:rsid w:val="00941B0B"/>
    <w:rsid w:val="00941CEB"/>
    <w:rsid w:val="00941E3D"/>
    <w:rsid w:val="009435BA"/>
    <w:rsid w:val="00944B7B"/>
    <w:rsid w:val="00944C56"/>
    <w:rsid w:val="00945FC8"/>
    <w:rsid w:val="0094720F"/>
    <w:rsid w:val="009477A6"/>
    <w:rsid w:val="009533F4"/>
    <w:rsid w:val="00953B28"/>
    <w:rsid w:val="00954322"/>
    <w:rsid w:val="00955995"/>
    <w:rsid w:val="009575DA"/>
    <w:rsid w:val="00957CAA"/>
    <w:rsid w:val="00961F68"/>
    <w:rsid w:val="0096384B"/>
    <w:rsid w:val="0096778A"/>
    <w:rsid w:val="0096778F"/>
    <w:rsid w:val="00970BDA"/>
    <w:rsid w:val="00973A56"/>
    <w:rsid w:val="00975E39"/>
    <w:rsid w:val="00977656"/>
    <w:rsid w:val="00977A5A"/>
    <w:rsid w:val="0098201D"/>
    <w:rsid w:val="009833FD"/>
    <w:rsid w:val="009846A7"/>
    <w:rsid w:val="0098794D"/>
    <w:rsid w:val="009907AF"/>
    <w:rsid w:val="0099466E"/>
    <w:rsid w:val="0099497B"/>
    <w:rsid w:val="00996C68"/>
    <w:rsid w:val="009A2AD6"/>
    <w:rsid w:val="009A3BE8"/>
    <w:rsid w:val="009A43BA"/>
    <w:rsid w:val="009A75D8"/>
    <w:rsid w:val="009A7650"/>
    <w:rsid w:val="009A790A"/>
    <w:rsid w:val="009B0D05"/>
    <w:rsid w:val="009B13DF"/>
    <w:rsid w:val="009B30EF"/>
    <w:rsid w:val="009B3B48"/>
    <w:rsid w:val="009B4CA6"/>
    <w:rsid w:val="009B659A"/>
    <w:rsid w:val="009B68AA"/>
    <w:rsid w:val="009B79F8"/>
    <w:rsid w:val="009C0C84"/>
    <w:rsid w:val="009C2B94"/>
    <w:rsid w:val="009C53AE"/>
    <w:rsid w:val="009C62BB"/>
    <w:rsid w:val="009C66D5"/>
    <w:rsid w:val="009D13CE"/>
    <w:rsid w:val="009D13FD"/>
    <w:rsid w:val="009D266A"/>
    <w:rsid w:val="009D3475"/>
    <w:rsid w:val="009D39B1"/>
    <w:rsid w:val="009D663C"/>
    <w:rsid w:val="009D6B41"/>
    <w:rsid w:val="009D79D7"/>
    <w:rsid w:val="009E4190"/>
    <w:rsid w:val="009E531C"/>
    <w:rsid w:val="009F011C"/>
    <w:rsid w:val="009F0FC8"/>
    <w:rsid w:val="009F2172"/>
    <w:rsid w:val="009F5BE9"/>
    <w:rsid w:val="009F6FDB"/>
    <w:rsid w:val="009F7E07"/>
    <w:rsid w:val="00A00B91"/>
    <w:rsid w:val="00A01522"/>
    <w:rsid w:val="00A01F15"/>
    <w:rsid w:val="00A023F2"/>
    <w:rsid w:val="00A03D3C"/>
    <w:rsid w:val="00A055A2"/>
    <w:rsid w:val="00A07841"/>
    <w:rsid w:val="00A103B6"/>
    <w:rsid w:val="00A10A11"/>
    <w:rsid w:val="00A13C6A"/>
    <w:rsid w:val="00A17B09"/>
    <w:rsid w:val="00A256ED"/>
    <w:rsid w:val="00A301E0"/>
    <w:rsid w:val="00A30845"/>
    <w:rsid w:val="00A32CC5"/>
    <w:rsid w:val="00A345E9"/>
    <w:rsid w:val="00A360AB"/>
    <w:rsid w:val="00A360F7"/>
    <w:rsid w:val="00A37911"/>
    <w:rsid w:val="00A37CB1"/>
    <w:rsid w:val="00A40C5C"/>
    <w:rsid w:val="00A40D34"/>
    <w:rsid w:val="00A44825"/>
    <w:rsid w:val="00A457C6"/>
    <w:rsid w:val="00A45FFA"/>
    <w:rsid w:val="00A46AD0"/>
    <w:rsid w:val="00A47063"/>
    <w:rsid w:val="00A473A8"/>
    <w:rsid w:val="00A50CAF"/>
    <w:rsid w:val="00A513F0"/>
    <w:rsid w:val="00A5384B"/>
    <w:rsid w:val="00A55A4C"/>
    <w:rsid w:val="00A55D80"/>
    <w:rsid w:val="00A56D52"/>
    <w:rsid w:val="00A61AC8"/>
    <w:rsid w:val="00A61D8B"/>
    <w:rsid w:val="00A62FD3"/>
    <w:rsid w:val="00A6366F"/>
    <w:rsid w:val="00A63755"/>
    <w:rsid w:val="00A6441F"/>
    <w:rsid w:val="00A64BA5"/>
    <w:rsid w:val="00A65D4C"/>
    <w:rsid w:val="00A66AF0"/>
    <w:rsid w:val="00A70512"/>
    <w:rsid w:val="00A71DA7"/>
    <w:rsid w:val="00A7399F"/>
    <w:rsid w:val="00A8160A"/>
    <w:rsid w:val="00A82773"/>
    <w:rsid w:val="00A82B39"/>
    <w:rsid w:val="00A834F9"/>
    <w:rsid w:val="00A90E34"/>
    <w:rsid w:val="00A9123D"/>
    <w:rsid w:val="00A954F4"/>
    <w:rsid w:val="00A95AC6"/>
    <w:rsid w:val="00A971D2"/>
    <w:rsid w:val="00AA1959"/>
    <w:rsid w:val="00AA1F60"/>
    <w:rsid w:val="00AA227E"/>
    <w:rsid w:val="00AA3917"/>
    <w:rsid w:val="00AA40D7"/>
    <w:rsid w:val="00AA516E"/>
    <w:rsid w:val="00AB0443"/>
    <w:rsid w:val="00AB0E44"/>
    <w:rsid w:val="00AB1FAB"/>
    <w:rsid w:val="00AB559D"/>
    <w:rsid w:val="00AB57E4"/>
    <w:rsid w:val="00AB5F7D"/>
    <w:rsid w:val="00AB6622"/>
    <w:rsid w:val="00AB7870"/>
    <w:rsid w:val="00AC0C50"/>
    <w:rsid w:val="00AC0FAC"/>
    <w:rsid w:val="00AC6265"/>
    <w:rsid w:val="00AC6FE2"/>
    <w:rsid w:val="00AE4C16"/>
    <w:rsid w:val="00AE4C52"/>
    <w:rsid w:val="00AE770B"/>
    <w:rsid w:val="00AF0B83"/>
    <w:rsid w:val="00AF186B"/>
    <w:rsid w:val="00AF1CA4"/>
    <w:rsid w:val="00AF21E3"/>
    <w:rsid w:val="00AF2A3B"/>
    <w:rsid w:val="00AF3925"/>
    <w:rsid w:val="00AF3CB6"/>
    <w:rsid w:val="00AF5D14"/>
    <w:rsid w:val="00AF6265"/>
    <w:rsid w:val="00B05A5E"/>
    <w:rsid w:val="00B073A2"/>
    <w:rsid w:val="00B0747E"/>
    <w:rsid w:val="00B100A0"/>
    <w:rsid w:val="00B10332"/>
    <w:rsid w:val="00B1296B"/>
    <w:rsid w:val="00B14E54"/>
    <w:rsid w:val="00B179AD"/>
    <w:rsid w:val="00B21330"/>
    <w:rsid w:val="00B2292F"/>
    <w:rsid w:val="00B24BA8"/>
    <w:rsid w:val="00B27A42"/>
    <w:rsid w:val="00B27FF9"/>
    <w:rsid w:val="00B345BC"/>
    <w:rsid w:val="00B369DE"/>
    <w:rsid w:val="00B40713"/>
    <w:rsid w:val="00B42687"/>
    <w:rsid w:val="00B43169"/>
    <w:rsid w:val="00B43350"/>
    <w:rsid w:val="00B47C59"/>
    <w:rsid w:val="00B501A8"/>
    <w:rsid w:val="00B501F6"/>
    <w:rsid w:val="00B5168F"/>
    <w:rsid w:val="00B545D1"/>
    <w:rsid w:val="00B54D28"/>
    <w:rsid w:val="00B55444"/>
    <w:rsid w:val="00B55AE4"/>
    <w:rsid w:val="00B56353"/>
    <w:rsid w:val="00B565B3"/>
    <w:rsid w:val="00B67D95"/>
    <w:rsid w:val="00B702A1"/>
    <w:rsid w:val="00B70B46"/>
    <w:rsid w:val="00B7162A"/>
    <w:rsid w:val="00B7291B"/>
    <w:rsid w:val="00B739B0"/>
    <w:rsid w:val="00B75BA5"/>
    <w:rsid w:val="00B80D52"/>
    <w:rsid w:val="00B81071"/>
    <w:rsid w:val="00B814A3"/>
    <w:rsid w:val="00B817D5"/>
    <w:rsid w:val="00B83688"/>
    <w:rsid w:val="00B90B49"/>
    <w:rsid w:val="00B92DE6"/>
    <w:rsid w:val="00B93800"/>
    <w:rsid w:val="00B96F38"/>
    <w:rsid w:val="00BA02D6"/>
    <w:rsid w:val="00BA0842"/>
    <w:rsid w:val="00BA0C5F"/>
    <w:rsid w:val="00BA1508"/>
    <w:rsid w:val="00BA173D"/>
    <w:rsid w:val="00BA59A7"/>
    <w:rsid w:val="00BA7723"/>
    <w:rsid w:val="00BB241D"/>
    <w:rsid w:val="00BB414E"/>
    <w:rsid w:val="00BB4904"/>
    <w:rsid w:val="00BB4E15"/>
    <w:rsid w:val="00BC1632"/>
    <w:rsid w:val="00BC2C28"/>
    <w:rsid w:val="00BC2E73"/>
    <w:rsid w:val="00BC48B5"/>
    <w:rsid w:val="00BC716B"/>
    <w:rsid w:val="00BD0E74"/>
    <w:rsid w:val="00BD5F8C"/>
    <w:rsid w:val="00BD600E"/>
    <w:rsid w:val="00BE1A90"/>
    <w:rsid w:val="00BE29DD"/>
    <w:rsid w:val="00BE2E46"/>
    <w:rsid w:val="00BE3DEA"/>
    <w:rsid w:val="00BE5150"/>
    <w:rsid w:val="00BF15A8"/>
    <w:rsid w:val="00BF28B8"/>
    <w:rsid w:val="00BF52DB"/>
    <w:rsid w:val="00C0009B"/>
    <w:rsid w:val="00C030DB"/>
    <w:rsid w:val="00C066AF"/>
    <w:rsid w:val="00C101C7"/>
    <w:rsid w:val="00C10915"/>
    <w:rsid w:val="00C10E06"/>
    <w:rsid w:val="00C12756"/>
    <w:rsid w:val="00C13B3C"/>
    <w:rsid w:val="00C13C6A"/>
    <w:rsid w:val="00C145B8"/>
    <w:rsid w:val="00C16F02"/>
    <w:rsid w:val="00C2438F"/>
    <w:rsid w:val="00C247B2"/>
    <w:rsid w:val="00C30717"/>
    <w:rsid w:val="00C30F5C"/>
    <w:rsid w:val="00C31AF0"/>
    <w:rsid w:val="00C32626"/>
    <w:rsid w:val="00C328F2"/>
    <w:rsid w:val="00C328FB"/>
    <w:rsid w:val="00C32A7E"/>
    <w:rsid w:val="00C32B29"/>
    <w:rsid w:val="00C34F28"/>
    <w:rsid w:val="00C36117"/>
    <w:rsid w:val="00C368DF"/>
    <w:rsid w:val="00C4070C"/>
    <w:rsid w:val="00C4273F"/>
    <w:rsid w:val="00C442C5"/>
    <w:rsid w:val="00C54B4F"/>
    <w:rsid w:val="00C54D2B"/>
    <w:rsid w:val="00C55EEC"/>
    <w:rsid w:val="00C56A4F"/>
    <w:rsid w:val="00C57B5C"/>
    <w:rsid w:val="00C57C7C"/>
    <w:rsid w:val="00C602C0"/>
    <w:rsid w:val="00C60A55"/>
    <w:rsid w:val="00C61049"/>
    <w:rsid w:val="00C61313"/>
    <w:rsid w:val="00C63FFE"/>
    <w:rsid w:val="00C674A5"/>
    <w:rsid w:val="00C715E1"/>
    <w:rsid w:val="00C73662"/>
    <w:rsid w:val="00C76014"/>
    <w:rsid w:val="00C77249"/>
    <w:rsid w:val="00C83786"/>
    <w:rsid w:val="00C87FF1"/>
    <w:rsid w:val="00C91EB6"/>
    <w:rsid w:val="00C92DF1"/>
    <w:rsid w:val="00C93198"/>
    <w:rsid w:val="00C93B7E"/>
    <w:rsid w:val="00C95F06"/>
    <w:rsid w:val="00CA10B0"/>
    <w:rsid w:val="00CA2ECB"/>
    <w:rsid w:val="00CA2F8E"/>
    <w:rsid w:val="00CA3848"/>
    <w:rsid w:val="00CA3EE2"/>
    <w:rsid w:val="00CA429A"/>
    <w:rsid w:val="00CA4F72"/>
    <w:rsid w:val="00CA7208"/>
    <w:rsid w:val="00CA7FD5"/>
    <w:rsid w:val="00CB0248"/>
    <w:rsid w:val="00CB0F43"/>
    <w:rsid w:val="00CB1AA4"/>
    <w:rsid w:val="00CB3287"/>
    <w:rsid w:val="00CB33E2"/>
    <w:rsid w:val="00CB4927"/>
    <w:rsid w:val="00CB4E68"/>
    <w:rsid w:val="00CC0E60"/>
    <w:rsid w:val="00CC2733"/>
    <w:rsid w:val="00CC521B"/>
    <w:rsid w:val="00CC6088"/>
    <w:rsid w:val="00CD0050"/>
    <w:rsid w:val="00CD3B5F"/>
    <w:rsid w:val="00CD6CD8"/>
    <w:rsid w:val="00CD7C34"/>
    <w:rsid w:val="00CE0568"/>
    <w:rsid w:val="00CE1DFA"/>
    <w:rsid w:val="00CE2916"/>
    <w:rsid w:val="00CE3608"/>
    <w:rsid w:val="00CE65B6"/>
    <w:rsid w:val="00CE6BEA"/>
    <w:rsid w:val="00CE700C"/>
    <w:rsid w:val="00CE7481"/>
    <w:rsid w:val="00CF03D9"/>
    <w:rsid w:val="00CF0A8F"/>
    <w:rsid w:val="00CF5384"/>
    <w:rsid w:val="00CF7E30"/>
    <w:rsid w:val="00D048CE"/>
    <w:rsid w:val="00D0674D"/>
    <w:rsid w:val="00D06784"/>
    <w:rsid w:val="00D078C3"/>
    <w:rsid w:val="00D106ED"/>
    <w:rsid w:val="00D10998"/>
    <w:rsid w:val="00D11A59"/>
    <w:rsid w:val="00D12C4C"/>
    <w:rsid w:val="00D150D9"/>
    <w:rsid w:val="00D15CBD"/>
    <w:rsid w:val="00D1659B"/>
    <w:rsid w:val="00D17865"/>
    <w:rsid w:val="00D20887"/>
    <w:rsid w:val="00D21281"/>
    <w:rsid w:val="00D221CB"/>
    <w:rsid w:val="00D23391"/>
    <w:rsid w:val="00D25DDE"/>
    <w:rsid w:val="00D31805"/>
    <w:rsid w:val="00D33F19"/>
    <w:rsid w:val="00D35129"/>
    <w:rsid w:val="00D41409"/>
    <w:rsid w:val="00D41D32"/>
    <w:rsid w:val="00D459A3"/>
    <w:rsid w:val="00D503EA"/>
    <w:rsid w:val="00D552B9"/>
    <w:rsid w:val="00D56BA2"/>
    <w:rsid w:val="00D60D76"/>
    <w:rsid w:val="00D60DF7"/>
    <w:rsid w:val="00D62021"/>
    <w:rsid w:val="00D67848"/>
    <w:rsid w:val="00D70E89"/>
    <w:rsid w:val="00D735B2"/>
    <w:rsid w:val="00D74021"/>
    <w:rsid w:val="00D752DE"/>
    <w:rsid w:val="00D76D01"/>
    <w:rsid w:val="00D85F2B"/>
    <w:rsid w:val="00D87452"/>
    <w:rsid w:val="00D922A9"/>
    <w:rsid w:val="00D92BC2"/>
    <w:rsid w:val="00D9394A"/>
    <w:rsid w:val="00D953AA"/>
    <w:rsid w:val="00D9595F"/>
    <w:rsid w:val="00D96D01"/>
    <w:rsid w:val="00D9730F"/>
    <w:rsid w:val="00DA24C7"/>
    <w:rsid w:val="00DA33FB"/>
    <w:rsid w:val="00DA3804"/>
    <w:rsid w:val="00DA6CD7"/>
    <w:rsid w:val="00DA7ADF"/>
    <w:rsid w:val="00DB0CBB"/>
    <w:rsid w:val="00DB10B8"/>
    <w:rsid w:val="00DB2E17"/>
    <w:rsid w:val="00DB67CC"/>
    <w:rsid w:val="00DB776D"/>
    <w:rsid w:val="00DC1F89"/>
    <w:rsid w:val="00DC2CC1"/>
    <w:rsid w:val="00DC3783"/>
    <w:rsid w:val="00DC7BE6"/>
    <w:rsid w:val="00DD0241"/>
    <w:rsid w:val="00DD2E45"/>
    <w:rsid w:val="00DD5DCC"/>
    <w:rsid w:val="00DE1070"/>
    <w:rsid w:val="00DE299A"/>
    <w:rsid w:val="00DE3668"/>
    <w:rsid w:val="00DE44A3"/>
    <w:rsid w:val="00DE4714"/>
    <w:rsid w:val="00DE56AC"/>
    <w:rsid w:val="00DE5F0B"/>
    <w:rsid w:val="00DF0084"/>
    <w:rsid w:val="00E00219"/>
    <w:rsid w:val="00E0316B"/>
    <w:rsid w:val="00E05296"/>
    <w:rsid w:val="00E11B6B"/>
    <w:rsid w:val="00E23ADC"/>
    <w:rsid w:val="00E25E10"/>
    <w:rsid w:val="00E2696D"/>
    <w:rsid w:val="00E2740A"/>
    <w:rsid w:val="00E37B34"/>
    <w:rsid w:val="00E4119C"/>
    <w:rsid w:val="00E45353"/>
    <w:rsid w:val="00E467EF"/>
    <w:rsid w:val="00E47ADE"/>
    <w:rsid w:val="00E50B41"/>
    <w:rsid w:val="00E5219B"/>
    <w:rsid w:val="00E52D07"/>
    <w:rsid w:val="00E548CB"/>
    <w:rsid w:val="00E5518B"/>
    <w:rsid w:val="00E609FE"/>
    <w:rsid w:val="00E630BE"/>
    <w:rsid w:val="00E63C13"/>
    <w:rsid w:val="00E651A5"/>
    <w:rsid w:val="00E6741A"/>
    <w:rsid w:val="00E74350"/>
    <w:rsid w:val="00E75920"/>
    <w:rsid w:val="00E76036"/>
    <w:rsid w:val="00E80D96"/>
    <w:rsid w:val="00E82119"/>
    <w:rsid w:val="00E82D5F"/>
    <w:rsid w:val="00E86A66"/>
    <w:rsid w:val="00E871FA"/>
    <w:rsid w:val="00E9110E"/>
    <w:rsid w:val="00E91EAB"/>
    <w:rsid w:val="00E936A4"/>
    <w:rsid w:val="00E95441"/>
    <w:rsid w:val="00E954BB"/>
    <w:rsid w:val="00E96758"/>
    <w:rsid w:val="00EA00DE"/>
    <w:rsid w:val="00EA1B14"/>
    <w:rsid w:val="00EA45E7"/>
    <w:rsid w:val="00EA6DE7"/>
    <w:rsid w:val="00EA7915"/>
    <w:rsid w:val="00EB016E"/>
    <w:rsid w:val="00EB0AEA"/>
    <w:rsid w:val="00EB4E63"/>
    <w:rsid w:val="00EB64F6"/>
    <w:rsid w:val="00EB78E3"/>
    <w:rsid w:val="00EB7BE3"/>
    <w:rsid w:val="00EC1C20"/>
    <w:rsid w:val="00EC1C4B"/>
    <w:rsid w:val="00EC252C"/>
    <w:rsid w:val="00EC327D"/>
    <w:rsid w:val="00EC3905"/>
    <w:rsid w:val="00EC679E"/>
    <w:rsid w:val="00EC735A"/>
    <w:rsid w:val="00ED119A"/>
    <w:rsid w:val="00ED1878"/>
    <w:rsid w:val="00ED5F38"/>
    <w:rsid w:val="00EE003A"/>
    <w:rsid w:val="00EE08F4"/>
    <w:rsid w:val="00EE17C1"/>
    <w:rsid w:val="00EE3B99"/>
    <w:rsid w:val="00EE5AB7"/>
    <w:rsid w:val="00EE6406"/>
    <w:rsid w:val="00EE7CDE"/>
    <w:rsid w:val="00EF2373"/>
    <w:rsid w:val="00EF2448"/>
    <w:rsid w:val="00EF27FE"/>
    <w:rsid w:val="00EF4D2A"/>
    <w:rsid w:val="00EF63E0"/>
    <w:rsid w:val="00EF6E5A"/>
    <w:rsid w:val="00F07FB6"/>
    <w:rsid w:val="00F10646"/>
    <w:rsid w:val="00F13A22"/>
    <w:rsid w:val="00F13A8C"/>
    <w:rsid w:val="00F13F0A"/>
    <w:rsid w:val="00F149D0"/>
    <w:rsid w:val="00F1506A"/>
    <w:rsid w:val="00F154D5"/>
    <w:rsid w:val="00F163EA"/>
    <w:rsid w:val="00F16B53"/>
    <w:rsid w:val="00F2560C"/>
    <w:rsid w:val="00F25ECD"/>
    <w:rsid w:val="00F318BE"/>
    <w:rsid w:val="00F31B2B"/>
    <w:rsid w:val="00F33297"/>
    <w:rsid w:val="00F343FB"/>
    <w:rsid w:val="00F35203"/>
    <w:rsid w:val="00F359FE"/>
    <w:rsid w:val="00F35CAE"/>
    <w:rsid w:val="00F40BD0"/>
    <w:rsid w:val="00F42159"/>
    <w:rsid w:val="00F4256E"/>
    <w:rsid w:val="00F42EE1"/>
    <w:rsid w:val="00F43DF8"/>
    <w:rsid w:val="00F478B3"/>
    <w:rsid w:val="00F47DA9"/>
    <w:rsid w:val="00F47FDA"/>
    <w:rsid w:val="00F5633E"/>
    <w:rsid w:val="00F566B9"/>
    <w:rsid w:val="00F57902"/>
    <w:rsid w:val="00F60F1F"/>
    <w:rsid w:val="00F64141"/>
    <w:rsid w:val="00F67508"/>
    <w:rsid w:val="00F6758E"/>
    <w:rsid w:val="00F677E7"/>
    <w:rsid w:val="00F7005B"/>
    <w:rsid w:val="00F71250"/>
    <w:rsid w:val="00F71FC9"/>
    <w:rsid w:val="00F7267D"/>
    <w:rsid w:val="00F73B48"/>
    <w:rsid w:val="00F73F14"/>
    <w:rsid w:val="00F74F51"/>
    <w:rsid w:val="00F8196F"/>
    <w:rsid w:val="00F842AD"/>
    <w:rsid w:val="00F8659D"/>
    <w:rsid w:val="00F911BA"/>
    <w:rsid w:val="00F914EB"/>
    <w:rsid w:val="00F91B85"/>
    <w:rsid w:val="00F93614"/>
    <w:rsid w:val="00F937C1"/>
    <w:rsid w:val="00F938E7"/>
    <w:rsid w:val="00F9636A"/>
    <w:rsid w:val="00F975A1"/>
    <w:rsid w:val="00FA09B6"/>
    <w:rsid w:val="00FA3B17"/>
    <w:rsid w:val="00FA5E8D"/>
    <w:rsid w:val="00FA5F3D"/>
    <w:rsid w:val="00FA63B1"/>
    <w:rsid w:val="00FA6EB9"/>
    <w:rsid w:val="00FB15EB"/>
    <w:rsid w:val="00FB399E"/>
    <w:rsid w:val="00FB3F52"/>
    <w:rsid w:val="00FB641B"/>
    <w:rsid w:val="00FB7000"/>
    <w:rsid w:val="00FB7952"/>
    <w:rsid w:val="00FB7D25"/>
    <w:rsid w:val="00FB7F50"/>
    <w:rsid w:val="00FC2A85"/>
    <w:rsid w:val="00FC40AF"/>
    <w:rsid w:val="00FC56E1"/>
    <w:rsid w:val="00FC6555"/>
    <w:rsid w:val="00FC73B9"/>
    <w:rsid w:val="00FD0A16"/>
    <w:rsid w:val="00FD40D2"/>
    <w:rsid w:val="00FD4AA0"/>
    <w:rsid w:val="00FD57BA"/>
    <w:rsid w:val="00FD7184"/>
    <w:rsid w:val="00FE1C48"/>
    <w:rsid w:val="00FE372C"/>
    <w:rsid w:val="00FE3C2F"/>
    <w:rsid w:val="00FE3D7D"/>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795364751">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14/430/&#1575;&#1604;&#1575;&#1582;&#1604;&#1575;&#1604;" TargetMode="External"/><Relationship Id="rId2" Type="http://schemas.openxmlformats.org/officeDocument/2006/relationships/hyperlink" Target="http://lib.eshia.ir/10028/1/653/&#1571;&#1582;&#1604;" TargetMode="External"/><Relationship Id="rId1" Type="http://schemas.openxmlformats.org/officeDocument/2006/relationships/hyperlink" Target="http://lib.eshia.ir/10028/1/653/&#1571;&#1582;&#1604;" TargetMode="External"/><Relationship Id="rId4" Type="http://schemas.openxmlformats.org/officeDocument/2006/relationships/hyperlink" Target="http://lib.eshia.ir/10083/2/147/&#1585;&#1580;&#1604;&#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8B8F-4F39-4A31-9EF4-A403E316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8</Pages>
  <Words>2185</Words>
  <Characters>12460</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14616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2023-01-05T04:29:00Z</cp:lastPrinted>
  <dcterms:created xsi:type="dcterms:W3CDTF">2023-01-05T04:29:00Z</dcterms:created>
  <dcterms:modified xsi:type="dcterms:W3CDTF">2023-01-07T10:27:00Z</dcterms:modified>
  <cp:contentStatus>ویرایش 2.5</cp:contentStatus>
  <cp:version>2.7</cp:version>
</cp:coreProperties>
</file>