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A5617F" w:rsidRDefault="00A5617F" w:rsidP="00A5617F">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06639231" w:history="1">
        <w:r w:rsidRPr="00EA3D35">
          <w:rPr>
            <w:rStyle w:val="ac"/>
            <w:rFonts w:ascii="Cambria" w:eastAsia="Times New Roman" w:hAnsi="Cambria" w:hint="eastAsia"/>
            <w:b/>
            <w:bCs/>
            <w:noProof/>
            <w:kern w:val="32"/>
            <w:rtl/>
          </w:rPr>
          <w:t>فصل</w:t>
        </w:r>
        <w:r w:rsidRPr="00EA3D35">
          <w:rPr>
            <w:rStyle w:val="ac"/>
            <w:rFonts w:ascii="Cambria" w:eastAsia="Times New Roman" w:hAnsi="Cambria"/>
            <w:b/>
            <w:bCs/>
            <w:noProof/>
            <w:kern w:val="32"/>
            <w:rtl/>
          </w:rPr>
          <w:t xml:space="preserve"> </w:t>
        </w:r>
        <w:r w:rsidRPr="00EA3D35">
          <w:rPr>
            <w:rStyle w:val="ac"/>
            <w:rFonts w:ascii="Cambria" w:eastAsia="Times New Roman" w:hAnsi="Cambria" w:hint="eastAsia"/>
            <w:b/>
            <w:bCs/>
            <w:noProof/>
            <w:kern w:val="32"/>
            <w:rtl/>
          </w:rPr>
          <w:t>ف</w:t>
        </w:r>
        <w:r w:rsidRPr="00EA3D35">
          <w:rPr>
            <w:rStyle w:val="ac"/>
            <w:rFonts w:ascii="Cambria" w:eastAsia="Times New Roman" w:hAnsi="Cambria" w:hint="cs"/>
            <w:b/>
            <w:bCs/>
            <w:noProof/>
            <w:kern w:val="32"/>
            <w:rtl/>
          </w:rPr>
          <w:t>ی</w:t>
        </w:r>
        <w:r w:rsidRPr="00EA3D35">
          <w:rPr>
            <w:rStyle w:val="ac"/>
            <w:rFonts w:ascii="Cambria" w:eastAsia="Times New Roman" w:hAnsi="Cambria"/>
            <w:b/>
            <w:bCs/>
            <w:noProof/>
            <w:kern w:val="32"/>
            <w:rtl/>
          </w:rPr>
          <w:t xml:space="preserve"> </w:t>
        </w:r>
        <w:r w:rsidRPr="00EA3D35">
          <w:rPr>
            <w:rStyle w:val="ac"/>
            <w:rFonts w:ascii="Cambria" w:eastAsia="Times New Roman" w:hAnsi="Cambria" w:hint="eastAsia"/>
            <w:b/>
            <w:bCs/>
            <w:noProof/>
            <w:kern w:val="32"/>
            <w:rtl/>
          </w:rPr>
          <w:t>أحکام</w:t>
        </w:r>
        <w:r w:rsidRPr="00EA3D35">
          <w:rPr>
            <w:rStyle w:val="ac"/>
            <w:rFonts w:ascii="Cambria" w:eastAsia="Times New Roman" w:hAnsi="Cambria"/>
            <w:b/>
            <w:bCs/>
            <w:noProof/>
            <w:kern w:val="32"/>
            <w:rtl/>
          </w:rPr>
          <w:t xml:space="preserve"> </w:t>
        </w:r>
        <w:r w:rsidRPr="00EA3D35">
          <w:rPr>
            <w:rStyle w:val="ac"/>
            <w:rFonts w:ascii="Cambria" w:eastAsia="Times New Roman" w:hAnsi="Cambria" w:hint="eastAsia"/>
            <w:b/>
            <w:bCs/>
            <w:noProof/>
            <w:kern w:val="32"/>
            <w:rtl/>
          </w:rPr>
          <w:t>الخلل</w:t>
        </w:r>
        <w:r w:rsidRPr="00EA3D35">
          <w:rPr>
            <w:rStyle w:val="ac"/>
            <w:rFonts w:ascii="Cambria" w:eastAsia="Times New Roman" w:hAnsi="Cambria"/>
            <w:b/>
            <w:bCs/>
            <w:noProof/>
            <w:kern w:val="32"/>
            <w:rtl/>
          </w:rPr>
          <w:t xml:space="preserve"> </w:t>
        </w:r>
        <w:r w:rsidRPr="00EA3D35">
          <w:rPr>
            <w:rStyle w:val="ac"/>
            <w:rFonts w:ascii="Cambria" w:eastAsia="Times New Roman" w:hAnsi="Cambria" w:hint="eastAsia"/>
            <w:b/>
            <w:bCs/>
            <w:noProof/>
            <w:kern w:val="32"/>
            <w:rtl/>
          </w:rPr>
          <w:t>ف</w:t>
        </w:r>
        <w:r w:rsidRPr="00EA3D35">
          <w:rPr>
            <w:rStyle w:val="ac"/>
            <w:rFonts w:ascii="Cambria" w:eastAsia="Times New Roman" w:hAnsi="Cambria" w:hint="cs"/>
            <w:b/>
            <w:bCs/>
            <w:noProof/>
            <w:kern w:val="32"/>
            <w:rtl/>
          </w:rPr>
          <w:t>ی</w:t>
        </w:r>
        <w:r w:rsidRPr="00EA3D35">
          <w:rPr>
            <w:rStyle w:val="ac"/>
            <w:rFonts w:ascii="Cambria" w:eastAsia="Times New Roman" w:hAnsi="Cambria"/>
            <w:b/>
            <w:bCs/>
            <w:noProof/>
            <w:kern w:val="32"/>
            <w:rtl/>
          </w:rPr>
          <w:t xml:space="preserve"> </w:t>
        </w:r>
        <w:r w:rsidRPr="00EA3D35">
          <w:rPr>
            <w:rStyle w:val="ac"/>
            <w:rFonts w:ascii="Cambria" w:eastAsia="Times New Roman" w:hAnsi="Cambria" w:hint="eastAsia"/>
            <w:b/>
            <w:bCs/>
            <w:noProof/>
            <w:kern w:val="32"/>
            <w:rtl/>
          </w:rPr>
          <w:t>الصلاة</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Toc506639231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A5617F" w:rsidRDefault="00A5617F" w:rsidP="00A5617F">
      <w:pPr>
        <w:pStyle w:val="11"/>
        <w:rPr>
          <w:rFonts w:asciiTheme="minorHAnsi" w:eastAsiaTheme="minorEastAsia" w:hAnsiTheme="minorHAnsi" w:cstheme="minorBidi"/>
          <w:noProof/>
          <w:color w:val="auto"/>
          <w:szCs w:val="22"/>
          <w:rtl/>
        </w:rPr>
      </w:pPr>
      <w:hyperlink w:anchor="_Toc506639232" w:history="1">
        <w:r w:rsidRPr="00EA3D35">
          <w:rPr>
            <w:rStyle w:val="ac"/>
            <w:rFonts w:ascii="Cambria" w:eastAsia="Times New Roman" w:hAnsi="Cambria" w:hint="eastAsia"/>
            <w:b/>
            <w:bCs/>
            <w:noProof/>
            <w:kern w:val="32"/>
            <w:rtl/>
          </w:rPr>
          <w:t>مسأله</w:t>
        </w:r>
        <w:r w:rsidRPr="00EA3D35">
          <w:rPr>
            <w:rStyle w:val="ac"/>
            <w:rFonts w:ascii="Cambria" w:eastAsia="Times New Roman" w:hAnsi="Cambria"/>
            <w:b/>
            <w:bCs/>
            <w:noProof/>
            <w:kern w:val="32"/>
            <w:rtl/>
          </w:rPr>
          <w:t xml:space="preserve"> </w:t>
        </w:r>
        <w:r w:rsidRPr="00EA3D35">
          <w:rPr>
            <w:rStyle w:val="ac"/>
            <w:rFonts w:ascii="Cambria" w:eastAsia="Times New Roman" w:hAnsi="Cambria" w:hint="eastAsia"/>
            <w:b/>
            <w:bCs/>
            <w:noProof/>
            <w:kern w:val="32"/>
            <w:rtl/>
          </w:rPr>
          <w:t>أول</w:t>
        </w:r>
        <w:r w:rsidRPr="00EA3D35">
          <w:rPr>
            <w:rStyle w:val="ac"/>
            <w:rFonts w:ascii="Cambria" w:eastAsia="Times New Roman" w:hAnsi="Cambria"/>
            <w:b/>
            <w:bCs/>
            <w:noProof/>
            <w:kern w:val="32"/>
            <w:rtl/>
          </w:rPr>
          <w:t xml:space="preserve"> (</w:t>
        </w:r>
        <w:r w:rsidRPr="00EA3D35">
          <w:rPr>
            <w:rStyle w:val="ac"/>
            <w:rFonts w:ascii="Cambria" w:eastAsia="Times New Roman" w:hAnsi="Cambria" w:hint="eastAsia"/>
            <w:b/>
            <w:bCs/>
            <w:noProof/>
            <w:kern w:val="32"/>
            <w:rtl/>
          </w:rPr>
          <w:t>اخلال</w:t>
        </w:r>
        <w:r w:rsidRPr="00EA3D35">
          <w:rPr>
            <w:rStyle w:val="ac"/>
            <w:rFonts w:ascii="Cambria" w:eastAsia="Times New Roman" w:hAnsi="Cambria"/>
            <w:b/>
            <w:bCs/>
            <w:noProof/>
            <w:kern w:val="32"/>
            <w:rtl/>
          </w:rPr>
          <w:t xml:space="preserve"> </w:t>
        </w:r>
        <w:r w:rsidRPr="00EA3D35">
          <w:rPr>
            <w:rStyle w:val="ac"/>
            <w:rFonts w:ascii="Cambria" w:eastAsia="Times New Roman" w:hAnsi="Cambria" w:hint="eastAsia"/>
            <w:b/>
            <w:bCs/>
            <w:noProof/>
            <w:kern w:val="32"/>
            <w:rtl/>
          </w:rPr>
          <w:t>به</w:t>
        </w:r>
        <w:r w:rsidRPr="00EA3D35">
          <w:rPr>
            <w:rStyle w:val="ac"/>
            <w:rFonts w:ascii="Cambria" w:eastAsia="Times New Roman" w:hAnsi="Cambria"/>
            <w:b/>
            <w:bCs/>
            <w:noProof/>
            <w:kern w:val="32"/>
            <w:rtl/>
          </w:rPr>
          <w:t xml:space="preserve"> </w:t>
        </w:r>
        <w:r w:rsidRPr="00EA3D35">
          <w:rPr>
            <w:rStyle w:val="ac"/>
            <w:rFonts w:ascii="Cambria" w:eastAsia="Times New Roman" w:hAnsi="Cambria" w:hint="eastAsia"/>
            <w:b/>
            <w:bCs/>
            <w:noProof/>
            <w:kern w:val="32"/>
            <w:rtl/>
          </w:rPr>
          <w:t>قبله</w:t>
        </w:r>
        <w:r w:rsidRPr="00EA3D35">
          <w:rPr>
            <w:rStyle w:val="ac"/>
            <w:rFonts w:ascii="Cambria" w:eastAsia="Times New Roman" w:hAnsi="Cambria"/>
            <w:b/>
            <w:bCs/>
            <w:noProof/>
            <w:kern w:val="32"/>
            <w:rtl/>
          </w:rPr>
          <w:t xml:space="preserve"> </w:t>
        </w:r>
        <w:r w:rsidRPr="00EA3D35">
          <w:rPr>
            <w:rStyle w:val="ac"/>
            <w:rFonts w:ascii="Cambria" w:eastAsia="Times New Roman" w:hAnsi="Cambria" w:hint="eastAsia"/>
            <w:b/>
            <w:bCs/>
            <w:noProof/>
            <w:kern w:val="32"/>
            <w:rtl/>
          </w:rPr>
          <w:t>در</w:t>
        </w:r>
        <w:r w:rsidRPr="00EA3D35">
          <w:rPr>
            <w:rStyle w:val="ac"/>
            <w:rFonts w:ascii="Cambria" w:eastAsia="Times New Roman" w:hAnsi="Cambria"/>
            <w:b/>
            <w:bCs/>
            <w:noProof/>
            <w:kern w:val="32"/>
            <w:rtl/>
          </w:rPr>
          <w:t xml:space="preserve"> </w:t>
        </w:r>
        <w:r w:rsidRPr="00EA3D35">
          <w:rPr>
            <w:rStyle w:val="ac"/>
            <w:rFonts w:ascii="Cambria" w:eastAsia="Times New Roman" w:hAnsi="Cambria" w:hint="eastAsia"/>
            <w:b/>
            <w:bCs/>
            <w:noProof/>
            <w:kern w:val="32"/>
            <w:rtl/>
          </w:rPr>
          <w:t>نماز</w:t>
        </w:r>
        <w:r w:rsidRPr="00EA3D35">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Toc506639232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A5617F" w:rsidRDefault="00A5617F" w:rsidP="00A5617F">
      <w:pPr>
        <w:pStyle w:val="22"/>
        <w:tabs>
          <w:tab w:val="right" w:leader="dot" w:pos="10194"/>
        </w:tabs>
        <w:rPr>
          <w:rFonts w:asciiTheme="minorHAnsi" w:eastAsiaTheme="minorEastAsia" w:hAnsiTheme="minorHAnsi" w:cstheme="minorBidi"/>
          <w:bCs w:val="0"/>
          <w:noProof/>
          <w:color w:val="auto"/>
          <w:szCs w:val="22"/>
          <w:rtl/>
        </w:rPr>
      </w:pPr>
      <w:hyperlink w:anchor="_Toc506639233" w:history="1">
        <w:r w:rsidRPr="00EA3D35">
          <w:rPr>
            <w:rStyle w:val="ac"/>
            <w:rFonts w:hint="eastAsia"/>
            <w:noProof/>
            <w:rtl/>
          </w:rPr>
          <w:t>اخلال</w:t>
        </w:r>
        <w:r w:rsidRPr="00EA3D35">
          <w:rPr>
            <w:rStyle w:val="ac"/>
            <w:noProof/>
            <w:rtl/>
          </w:rPr>
          <w:t xml:space="preserve"> </w:t>
        </w:r>
        <w:r w:rsidRPr="00EA3D35">
          <w:rPr>
            <w:rStyle w:val="ac"/>
            <w:rFonts w:hint="eastAsia"/>
            <w:noProof/>
            <w:rtl/>
          </w:rPr>
          <w:t>به</w:t>
        </w:r>
        <w:r w:rsidRPr="00EA3D35">
          <w:rPr>
            <w:rStyle w:val="ac"/>
            <w:noProof/>
            <w:rtl/>
          </w:rPr>
          <w:t xml:space="preserve"> </w:t>
        </w:r>
        <w:r w:rsidRPr="00EA3D35">
          <w:rPr>
            <w:rStyle w:val="ac"/>
            <w:rFonts w:hint="eastAsia"/>
            <w:noProof/>
            <w:rtl/>
          </w:rPr>
          <w:t>قبله</w:t>
        </w:r>
        <w:r w:rsidRPr="00EA3D35">
          <w:rPr>
            <w:rStyle w:val="ac"/>
            <w:noProof/>
            <w:rtl/>
          </w:rPr>
          <w:t xml:space="preserve"> </w:t>
        </w:r>
        <w:r w:rsidRPr="00EA3D35">
          <w:rPr>
            <w:rStyle w:val="ac"/>
            <w:rFonts w:hint="eastAsia"/>
            <w:noProof/>
            <w:rtl/>
          </w:rPr>
          <w:t>از</w:t>
        </w:r>
        <w:r w:rsidRPr="00EA3D35">
          <w:rPr>
            <w:rStyle w:val="ac"/>
            <w:noProof/>
            <w:rtl/>
          </w:rPr>
          <w:t xml:space="preserve"> </w:t>
        </w:r>
        <w:r w:rsidRPr="00EA3D35">
          <w:rPr>
            <w:rStyle w:val="ac"/>
            <w:rFonts w:hint="eastAsia"/>
            <w:noProof/>
            <w:rtl/>
          </w:rPr>
          <w:t>رو</w:t>
        </w:r>
        <w:r w:rsidRPr="00EA3D35">
          <w:rPr>
            <w:rStyle w:val="ac"/>
            <w:rFonts w:hint="cs"/>
            <w:noProof/>
            <w:rtl/>
          </w:rPr>
          <w:t>ی</w:t>
        </w:r>
        <w:r w:rsidRPr="00EA3D35">
          <w:rPr>
            <w:rStyle w:val="ac"/>
            <w:noProof/>
            <w:rtl/>
          </w:rPr>
          <w:t xml:space="preserve"> </w:t>
        </w:r>
        <w:r w:rsidRPr="00EA3D35">
          <w:rPr>
            <w:rStyle w:val="ac"/>
            <w:rFonts w:hint="eastAsia"/>
            <w:noProof/>
            <w:rtl/>
          </w:rPr>
          <w:t>جهل</w:t>
        </w:r>
        <w:r w:rsidRPr="00EA3D35">
          <w:rPr>
            <w:rStyle w:val="ac"/>
            <w:noProof/>
            <w:rtl/>
          </w:rPr>
          <w:t xml:space="preserve"> </w:t>
        </w:r>
        <w:r w:rsidRPr="00EA3D35">
          <w:rPr>
            <w:rStyle w:val="ac"/>
            <w:rFonts w:hint="eastAsia"/>
            <w:noProof/>
            <w:rtl/>
          </w:rPr>
          <w:t>به</w:t>
        </w:r>
        <w:r w:rsidRPr="00EA3D35">
          <w:rPr>
            <w:rStyle w:val="ac"/>
            <w:noProof/>
            <w:rtl/>
          </w:rPr>
          <w:t xml:space="preserve"> </w:t>
        </w:r>
        <w:r w:rsidRPr="00EA3D35">
          <w:rPr>
            <w:rStyle w:val="ac"/>
            <w:rFonts w:hint="eastAsia"/>
            <w:noProof/>
            <w:rtl/>
          </w:rPr>
          <w:t>موضوع</w:t>
        </w:r>
        <w:r w:rsidRPr="00EA3D35">
          <w:rPr>
            <w:rStyle w:val="ac"/>
            <w:noProof/>
            <w:rtl/>
          </w:rPr>
          <w:t xml:space="preserve"> </w:t>
        </w:r>
        <w:r w:rsidRPr="00EA3D35">
          <w:rPr>
            <w:rStyle w:val="ac"/>
            <w:rFonts w:hint="cs"/>
            <w:noProof/>
            <w:rtl/>
          </w:rPr>
          <w:t>ی</w:t>
        </w:r>
        <w:r w:rsidRPr="00EA3D35">
          <w:rPr>
            <w:rStyle w:val="ac"/>
            <w:rFonts w:hint="eastAsia"/>
            <w:noProof/>
            <w:rtl/>
          </w:rPr>
          <w:t>ا</w:t>
        </w:r>
        <w:r w:rsidRPr="00EA3D35">
          <w:rPr>
            <w:rStyle w:val="ac"/>
            <w:noProof/>
            <w:rtl/>
          </w:rPr>
          <w:t xml:space="preserve"> </w:t>
        </w:r>
        <w:r w:rsidRPr="00EA3D35">
          <w:rPr>
            <w:rStyle w:val="ac"/>
            <w:rFonts w:hint="eastAsia"/>
            <w:noProof/>
            <w:rtl/>
          </w:rPr>
          <w:t>غفلت</w:t>
        </w:r>
        <w:r w:rsidRPr="00EA3D35">
          <w:rPr>
            <w:rStyle w:val="ac"/>
            <w:noProof/>
            <w:rtl/>
          </w:rPr>
          <w:t xml:space="preserve"> </w:t>
        </w:r>
        <w:r w:rsidRPr="00EA3D35">
          <w:rPr>
            <w:rStyle w:val="ac"/>
            <w:rFonts w:hint="eastAsia"/>
            <w:noProof/>
            <w:rtl/>
          </w:rPr>
          <w:t>از</w:t>
        </w:r>
        <w:r w:rsidRPr="00EA3D35">
          <w:rPr>
            <w:rStyle w:val="ac"/>
            <w:noProof/>
            <w:rtl/>
          </w:rPr>
          <w:t xml:space="preserve"> </w:t>
        </w:r>
        <w:r w:rsidRPr="00EA3D35">
          <w:rPr>
            <w:rStyle w:val="ac"/>
            <w:rFonts w:hint="eastAsia"/>
            <w:noProof/>
            <w:rtl/>
          </w:rPr>
          <w:t>آن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Toc506639233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A5617F" w:rsidRDefault="00A5617F" w:rsidP="00A5617F">
      <w:pPr>
        <w:pStyle w:val="32"/>
        <w:tabs>
          <w:tab w:val="right" w:leader="dot" w:pos="10194"/>
        </w:tabs>
        <w:rPr>
          <w:rFonts w:asciiTheme="minorHAnsi" w:eastAsiaTheme="minorEastAsia" w:hAnsiTheme="minorHAnsi" w:cstheme="minorBidi"/>
          <w:bCs w:val="0"/>
          <w:iCs w:val="0"/>
          <w:noProof/>
          <w:color w:val="auto"/>
          <w:szCs w:val="22"/>
          <w:rtl/>
        </w:rPr>
      </w:pPr>
      <w:hyperlink w:anchor="_Toc506639234" w:history="1">
        <w:r w:rsidRPr="00EA3D35">
          <w:rPr>
            <w:rStyle w:val="ac"/>
            <w:rFonts w:hint="eastAsia"/>
            <w:noProof/>
            <w:rtl/>
          </w:rPr>
          <w:t>نظر</w:t>
        </w:r>
        <w:r w:rsidRPr="00EA3D35">
          <w:rPr>
            <w:rStyle w:val="ac"/>
            <w:noProof/>
            <w:rtl/>
          </w:rPr>
          <w:t xml:space="preserve"> </w:t>
        </w:r>
        <w:r w:rsidRPr="00EA3D35">
          <w:rPr>
            <w:rStyle w:val="ac"/>
            <w:rFonts w:hint="eastAsia"/>
            <w:noProof/>
            <w:rtl/>
          </w:rPr>
          <w:t>مشهور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Toc506639234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A5617F" w:rsidRDefault="00A5617F" w:rsidP="00A5617F">
      <w:pPr>
        <w:pStyle w:val="32"/>
        <w:tabs>
          <w:tab w:val="right" w:leader="dot" w:pos="10194"/>
        </w:tabs>
        <w:rPr>
          <w:rFonts w:asciiTheme="minorHAnsi" w:eastAsiaTheme="minorEastAsia" w:hAnsiTheme="minorHAnsi" w:cstheme="minorBidi"/>
          <w:bCs w:val="0"/>
          <w:iCs w:val="0"/>
          <w:noProof/>
          <w:color w:val="auto"/>
          <w:szCs w:val="22"/>
          <w:rtl/>
        </w:rPr>
      </w:pPr>
      <w:hyperlink w:anchor="_Toc506639235" w:history="1">
        <w:r w:rsidRPr="00EA3D35">
          <w:rPr>
            <w:rStyle w:val="ac"/>
            <w:rFonts w:hint="eastAsia"/>
            <w:noProof/>
            <w:rtl/>
          </w:rPr>
          <w:t>نظر</w:t>
        </w:r>
        <w:r w:rsidRPr="00EA3D35">
          <w:rPr>
            <w:rStyle w:val="ac"/>
            <w:noProof/>
            <w:rtl/>
          </w:rPr>
          <w:t xml:space="preserve"> </w:t>
        </w:r>
        <w:r w:rsidRPr="00EA3D35">
          <w:rPr>
            <w:rStyle w:val="ac"/>
            <w:rFonts w:hint="eastAsia"/>
            <w:noProof/>
            <w:rtl/>
          </w:rPr>
          <w:t>صاحب</w:t>
        </w:r>
        <w:r w:rsidRPr="00EA3D35">
          <w:rPr>
            <w:rStyle w:val="ac"/>
            <w:noProof/>
            <w:rtl/>
          </w:rPr>
          <w:t xml:space="preserve"> </w:t>
        </w:r>
        <w:r w:rsidRPr="00EA3D35">
          <w:rPr>
            <w:rStyle w:val="ac"/>
            <w:rFonts w:hint="eastAsia"/>
            <w:noProof/>
            <w:rtl/>
          </w:rPr>
          <w:t>حدائق</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Toc506639235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A5617F" w:rsidRDefault="00A5617F" w:rsidP="00A5617F">
      <w:pPr>
        <w:pStyle w:val="42"/>
        <w:tabs>
          <w:tab w:val="right" w:leader="dot" w:pos="10194"/>
        </w:tabs>
        <w:rPr>
          <w:rFonts w:asciiTheme="minorHAnsi" w:eastAsiaTheme="minorEastAsia" w:hAnsiTheme="minorHAnsi" w:cstheme="minorBidi"/>
          <w:bCs w:val="0"/>
          <w:noProof/>
          <w:color w:val="auto"/>
          <w:szCs w:val="22"/>
          <w:rtl/>
        </w:rPr>
      </w:pPr>
      <w:hyperlink w:anchor="_Toc506639236" w:history="1">
        <w:r w:rsidRPr="00EA3D35">
          <w:rPr>
            <w:rStyle w:val="ac"/>
            <w:noProof/>
            <w:rtl/>
          </w:rPr>
          <w:t>1-</w:t>
        </w:r>
        <w:r w:rsidRPr="00EA3D35">
          <w:rPr>
            <w:rStyle w:val="ac"/>
            <w:rFonts w:hint="eastAsia"/>
            <w:noProof/>
            <w:rtl/>
          </w:rPr>
          <w:t>مناقشه</w:t>
        </w:r>
        <w:r w:rsidRPr="00EA3D35">
          <w:rPr>
            <w:rStyle w:val="ac"/>
            <w:noProof/>
            <w:rtl/>
          </w:rPr>
          <w:t xml:space="preserve"> </w:t>
        </w:r>
        <w:r w:rsidRPr="00EA3D35">
          <w:rPr>
            <w:rStyle w:val="ac"/>
            <w:rFonts w:hint="eastAsia"/>
            <w:noProof/>
            <w:rtl/>
          </w:rPr>
          <w:t>محقق</w:t>
        </w:r>
        <w:r w:rsidRPr="00EA3D35">
          <w:rPr>
            <w:rStyle w:val="ac"/>
            <w:noProof/>
            <w:rtl/>
          </w:rPr>
          <w:t xml:space="preserve"> </w:t>
        </w:r>
        <w:r w:rsidRPr="00EA3D35">
          <w:rPr>
            <w:rStyle w:val="ac"/>
            <w:rFonts w:hint="eastAsia"/>
            <w:noProof/>
            <w:rtl/>
          </w:rPr>
          <w:t>همدان</w:t>
        </w:r>
        <w:r w:rsidRPr="00EA3D35">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Toc506639236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A5617F" w:rsidRDefault="00A5617F" w:rsidP="00A5617F">
      <w:pPr>
        <w:pStyle w:val="52"/>
        <w:tabs>
          <w:tab w:val="right" w:leader="dot" w:pos="10194"/>
        </w:tabs>
        <w:rPr>
          <w:rFonts w:asciiTheme="minorHAnsi" w:eastAsiaTheme="minorEastAsia" w:hAnsiTheme="minorHAnsi" w:cstheme="minorBidi"/>
          <w:bCs w:val="0"/>
          <w:noProof/>
          <w:color w:val="auto"/>
          <w:szCs w:val="22"/>
          <w:rtl/>
        </w:rPr>
      </w:pPr>
      <w:hyperlink w:anchor="_Toc506639237" w:history="1">
        <w:r w:rsidRPr="00EA3D35">
          <w:rPr>
            <w:rStyle w:val="ac"/>
            <w:rFonts w:hint="eastAsia"/>
            <w:noProof/>
            <w:rtl/>
          </w:rPr>
          <w:t>جواب</w:t>
        </w:r>
        <w:r w:rsidRPr="00EA3D35">
          <w:rPr>
            <w:rStyle w:val="ac"/>
            <w:noProof/>
            <w:rtl/>
          </w:rPr>
          <w:t xml:space="preserve"> </w:t>
        </w:r>
        <w:r w:rsidRPr="00EA3D35">
          <w:rPr>
            <w:rStyle w:val="ac"/>
            <w:rFonts w:hint="eastAsia"/>
            <w:noProof/>
            <w:rtl/>
          </w:rPr>
          <w:t>مرحوم</w:t>
        </w:r>
        <w:r w:rsidRPr="00EA3D35">
          <w:rPr>
            <w:rStyle w:val="ac"/>
            <w:noProof/>
            <w:rtl/>
          </w:rPr>
          <w:t xml:space="preserve"> </w:t>
        </w:r>
        <w:r w:rsidRPr="00EA3D35">
          <w:rPr>
            <w:rStyle w:val="ac"/>
            <w:rFonts w:hint="eastAsia"/>
            <w:noProof/>
            <w:rtl/>
          </w:rPr>
          <w:t>حک</w:t>
        </w:r>
        <w:r w:rsidRPr="00EA3D35">
          <w:rPr>
            <w:rStyle w:val="ac"/>
            <w:rFonts w:hint="cs"/>
            <w:noProof/>
            <w:rtl/>
          </w:rPr>
          <w:t>ی</w:t>
        </w:r>
        <w:r w:rsidRPr="00EA3D35">
          <w:rPr>
            <w:rStyle w:val="ac"/>
            <w:rFonts w:hint="eastAsia"/>
            <w:noProof/>
            <w:rtl/>
          </w:rPr>
          <w:t>م</w:t>
        </w:r>
        <w:r w:rsidRPr="00EA3D35">
          <w:rPr>
            <w:rStyle w:val="ac"/>
            <w:noProof/>
            <w:rtl/>
          </w:rPr>
          <w:t xml:space="preserve"> </w:t>
        </w:r>
        <w:r w:rsidRPr="00EA3D35">
          <w:rPr>
            <w:rStyle w:val="ac"/>
            <w:rFonts w:hint="eastAsia"/>
            <w:noProof/>
            <w:rtl/>
          </w:rPr>
          <w:t>از</w:t>
        </w:r>
        <w:r w:rsidRPr="00EA3D35">
          <w:rPr>
            <w:rStyle w:val="ac"/>
            <w:noProof/>
            <w:rtl/>
          </w:rPr>
          <w:t xml:space="preserve"> </w:t>
        </w:r>
        <w:r w:rsidRPr="00EA3D35">
          <w:rPr>
            <w:rStyle w:val="ac"/>
            <w:rFonts w:hint="eastAsia"/>
            <w:noProof/>
            <w:rtl/>
          </w:rPr>
          <w:t>مناقشه</w:t>
        </w:r>
        <w:r w:rsidRPr="00EA3D35">
          <w:rPr>
            <w:rStyle w:val="ac"/>
            <w:noProof/>
            <w:rtl/>
          </w:rPr>
          <w:t xml:space="preserve"> </w:t>
        </w:r>
        <w:r w:rsidRPr="00EA3D35">
          <w:rPr>
            <w:rStyle w:val="ac"/>
            <w:rFonts w:hint="eastAsia"/>
            <w:noProof/>
            <w:rtl/>
          </w:rPr>
          <w:t>محقق</w:t>
        </w:r>
        <w:r w:rsidRPr="00EA3D35">
          <w:rPr>
            <w:rStyle w:val="ac"/>
            <w:noProof/>
            <w:rtl/>
          </w:rPr>
          <w:t xml:space="preserve"> </w:t>
        </w:r>
        <w:r w:rsidRPr="00EA3D35">
          <w:rPr>
            <w:rStyle w:val="ac"/>
            <w:rFonts w:hint="eastAsia"/>
            <w:noProof/>
            <w:rtl/>
          </w:rPr>
          <w:t>همدان</w:t>
        </w:r>
        <w:r w:rsidRPr="00EA3D35">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Toc506639237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A5617F" w:rsidRDefault="00A5617F" w:rsidP="00A5617F">
      <w:pPr>
        <w:pStyle w:val="61"/>
        <w:tabs>
          <w:tab w:val="right" w:leader="dot" w:pos="10194"/>
        </w:tabs>
        <w:rPr>
          <w:rFonts w:asciiTheme="minorHAnsi" w:eastAsiaTheme="minorEastAsia" w:hAnsiTheme="minorHAnsi" w:cstheme="minorBidi"/>
          <w:bCs w:val="0"/>
          <w:noProof/>
          <w:color w:val="auto"/>
          <w:szCs w:val="22"/>
          <w:rtl/>
        </w:rPr>
      </w:pPr>
      <w:hyperlink w:anchor="_Toc506639238" w:history="1">
        <w:r w:rsidRPr="00EA3D35">
          <w:rPr>
            <w:rStyle w:val="ac"/>
            <w:rFonts w:hint="eastAsia"/>
            <w:noProof/>
            <w:rtl/>
          </w:rPr>
          <w:t>اشکال</w:t>
        </w:r>
        <w:r w:rsidRPr="00EA3D35">
          <w:rPr>
            <w:rStyle w:val="ac"/>
            <w:noProof/>
            <w:rtl/>
          </w:rPr>
          <w:t xml:space="preserve"> </w:t>
        </w:r>
        <w:r w:rsidRPr="00EA3D35">
          <w:rPr>
            <w:rStyle w:val="ac"/>
            <w:rFonts w:hint="eastAsia"/>
            <w:noProof/>
            <w:rtl/>
          </w:rPr>
          <w:t>مرحوم</w:t>
        </w:r>
        <w:r w:rsidRPr="00EA3D35">
          <w:rPr>
            <w:rStyle w:val="ac"/>
            <w:noProof/>
            <w:rtl/>
          </w:rPr>
          <w:t xml:space="preserve"> </w:t>
        </w:r>
        <w:r w:rsidRPr="00EA3D35">
          <w:rPr>
            <w:rStyle w:val="ac"/>
            <w:rFonts w:hint="eastAsia"/>
            <w:noProof/>
            <w:rtl/>
          </w:rPr>
          <w:t>خو</w:t>
        </w:r>
        <w:r w:rsidRPr="00EA3D35">
          <w:rPr>
            <w:rStyle w:val="ac"/>
            <w:rFonts w:hint="cs"/>
            <w:noProof/>
            <w:rtl/>
          </w:rPr>
          <w:t>یی</w:t>
        </w:r>
        <w:r w:rsidRPr="00EA3D35">
          <w:rPr>
            <w:rStyle w:val="ac"/>
            <w:noProof/>
            <w:rtl/>
          </w:rPr>
          <w:t xml:space="preserve"> </w:t>
        </w:r>
        <w:r w:rsidRPr="00EA3D35">
          <w:rPr>
            <w:rStyle w:val="ac"/>
            <w:rFonts w:hint="eastAsia"/>
            <w:noProof/>
            <w:rtl/>
          </w:rPr>
          <w:t>در</w:t>
        </w:r>
        <w:r w:rsidRPr="00EA3D35">
          <w:rPr>
            <w:rStyle w:val="ac"/>
            <w:noProof/>
            <w:rtl/>
          </w:rPr>
          <w:t xml:space="preserve"> </w:t>
        </w:r>
        <w:r w:rsidRPr="00EA3D35">
          <w:rPr>
            <w:rStyle w:val="ac"/>
            <w:rFonts w:hint="eastAsia"/>
            <w:noProof/>
            <w:rtl/>
          </w:rPr>
          <w:t>جواب</w:t>
        </w:r>
        <w:r w:rsidRPr="00EA3D35">
          <w:rPr>
            <w:rStyle w:val="ac"/>
            <w:noProof/>
            <w:rtl/>
          </w:rPr>
          <w:t xml:space="preserve"> </w:t>
        </w:r>
        <w:r w:rsidRPr="00EA3D35">
          <w:rPr>
            <w:rStyle w:val="ac"/>
            <w:rFonts w:hint="eastAsia"/>
            <w:noProof/>
            <w:rtl/>
          </w:rPr>
          <w:t>مرحوم</w:t>
        </w:r>
        <w:r w:rsidRPr="00EA3D35">
          <w:rPr>
            <w:rStyle w:val="ac"/>
            <w:noProof/>
            <w:rtl/>
          </w:rPr>
          <w:t xml:space="preserve"> </w:t>
        </w:r>
        <w:r w:rsidRPr="00EA3D35">
          <w:rPr>
            <w:rStyle w:val="ac"/>
            <w:rFonts w:hint="eastAsia"/>
            <w:noProof/>
            <w:rtl/>
          </w:rPr>
          <w:t>حک</w:t>
        </w:r>
        <w:r w:rsidRPr="00EA3D35">
          <w:rPr>
            <w:rStyle w:val="ac"/>
            <w:rFonts w:hint="cs"/>
            <w:noProof/>
            <w:rtl/>
          </w:rPr>
          <w:t>ی</w:t>
        </w:r>
        <w:r w:rsidRPr="00EA3D35">
          <w:rPr>
            <w:rStyle w:val="ac"/>
            <w:rFonts w:hint="eastAsia"/>
            <w:noProof/>
            <w:rtl/>
          </w:rPr>
          <w:t>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Toc506639238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A5617F" w:rsidRDefault="00A5617F" w:rsidP="00A5617F">
      <w:pPr>
        <w:pStyle w:val="71"/>
        <w:tabs>
          <w:tab w:val="right" w:leader="dot" w:pos="10194"/>
        </w:tabs>
        <w:rPr>
          <w:rFonts w:asciiTheme="minorHAnsi" w:eastAsiaTheme="minorEastAsia" w:hAnsiTheme="minorHAnsi" w:cstheme="minorBidi"/>
          <w:bCs w:val="0"/>
          <w:noProof/>
          <w:color w:val="auto"/>
          <w:szCs w:val="22"/>
          <w:rtl/>
        </w:rPr>
      </w:pPr>
      <w:hyperlink w:anchor="_Toc506639239" w:history="1">
        <w:r w:rsidRPr="00EA3D35">
          <w:rPr>
            <w:rStyle w:val="ac"/>
            <w:rFonts w:hint="eastAsia"/>
            <w:noProof/>
            <w:rtl/>
          </w:rPr>
          <w:t>پاسخ</w:t>
        </w:r>
        <w:r w:rsidRPr="00EA3D35">
          <w:rPr>
            <w:rStyle w:val="ac"/>
            <w:noProof/>
            <w:rtl/>
          </w:rPr>
          <w:t xml:space="preserve"> </w:t>
        </w:r>
        <w:r w:rsidRPr="00EA3D35">
          <w:rPr>
            <w:rStyle w:val="ac"/>
            <w:rFonts w:hint="eastAsia"/>
            <w:noProof/>
            <w:rtl/>
          </w:rPr>
          <w:t>استاد</w:t>
        </w:r>
        <w:r w:rsidRPr="00EA3D35">
          <w:rPr>
            <w:rStyle w:val="ac"/>
            <w:noProof/>
            <w:rtl/>
          </w:rPr>
          <w:t xml:space="preserve"> </w:t>
        </w:r>
        <w:r w:rsidRPr="00EA3D35">
          <w:rPr>
            <w:rStyle w:val="ac"/>
            <w:rFonts w:hint="eastAsia"/>
            <w:noProof/>
            <w:rtl/>
          </w:rPr>
          <w:t>از</w:t>
        </w:r>
        <w:r w:rsidRPr="00EA3D35">
          <w:rPr>
            <w:rStyle w:val="ac"/>
            <w:noProof/>
            <w:rtl/>
          </w:rPr>
          <w:t xml:space="preserve"> </w:t>
        </w:r>
        <w:r w:rsidRPr="00EA3D35">
          <w:rPr>
            <w:rStyle w:val="ac"/>
            <w:rFonts w:hint="eastAsia"/>
            <w:noProof/>
            <w:rtl/>
          </w:rPr>
          <w:t>اشکال</w:t>
        </w:r>
        <w:r w:rsidRPr="00EA3D35">
          <w:rPr>
            <w:rStyle w:val="ac"/>
            <w:noProof/>
            <w:rtl/>
          </w:rPr>
          <w:t xml:space="preserve"> </w:t>
        </w:r>
        <w:r w:rsidRPr="00EA3D35">
          <w:rPr>
            <w:rStyle w:val="ac"/>
            <w:rFonts w:hint="eastAsia"/>
            <w:noProof/>
            <w:rtl/>
          </w:rPr>
          <w:t>مرحوم</w:t>
        </w:r>
        <w:r w:rsidRPr="00EA3D35">
          <w:rPr>
            <w:rStyle w:val="ac"/>
            <w:noProof/>
            <w:rtl/>
          </w:rPr>
          <w:t xml:space="preserve"> </w:t>
        </w:r>
        <w:r w:rsidRPr="00EA3D35">
          <w:rPr>
            <w:rStyle w:val="ac"/>
            <w:rFonts w:hint="eastAsia"/>
            <w:noProof/>
            <w:rtl/>
          </w:rPr>
          <w:t>خو</w:t>
        </w:r>
        <w:r w:rsidRPr="00EA3D35">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Toc506639239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A5617F" w:rsidRDefault="00A5617F" w:rsidP="00A5617F">
      <w:pPr>
        <w:pStyle w:val="61"/>
        <w:tabs>
          <w:tab w:val="right" w:leader="dot" w:pos="10194"/>
        </w:tabs>
        <w:rPr>
          <w:rFonts w:asciiTheme="minorHAnsi" w:eastAsiaTheme="minorEastAsia" w:hAnsiTheme="minorHAnsi" w:cstheme="minorBidi"/>
          <w:bCs w:val="0"/>
          <w:noProof/>
          <w:color w:val="auto"/>
          <w:szCs w:val="22"/>
          <w:rtl/>
        </w:rPr>
      </w:pPr>
      <w:hyperlink w:anchor="_Toc506639240" w:history="1">
        <w:r w:rsidRPr="00EA3D35">
          <w:rPr>
            <w:rStyle w:val="ac"/>
            <w:rFonts w:hint="eastAsia"/>
            <w:noProof/>
            <w:rtl/>
          </w:rPr>
          <w:t>اشکال</w:t>
        </w:r>
        <w:r w:rsidRPr="00EA3D35">
          <w:rPr>
            <w:rStyle w:val="ac"/>
            <w:noProof/>
            <w:rtl/>
          </w:rPr>
          <w:t xml:space="preserve"> </w:t>
        </w:r>
        <w:r w:rsidRPr="00EA3D35">
          <w:rPr>
            <w:rStyle w:val="ac"/>
            <w:rFonts w:hint="eastAsia"/>
            <w:noProof/>
            <w:rtl/>
          </w:rPr>
          <w:t>استاد</w:t>
        </w:r>
        <w:r w:rsidRPr="00EA3D35">
          <w:rPr>
            <w:rStyle w:val="ac"/>
            <w:noProof/>
            <w:rtl/>
          </w:rPr>
          <w:t xml:space="preserve"> </w:t>
        </w:r>
        <w:r w:rsidRPr="00EA3D35">
          <w:rPr>
            <w:rStyle w:val="ac"/>
            <w:rFonts w:hint="eastAsia"/>
            <w:noProof/>
            <w:rtl/>
          </w:rPr>
          <w:t>به</w:t>
        </w:r>
        <w:r w:rsidRPr="00EA3D35">
          <w:rPr>
            <w:rStyle w:val="ac"/>
            <w:noProof/>
            <w:rtl/>
          </w:rPr>
          <w:t xml:space="preserve"> </w:t>
        </w:r>
        <w:r w:rsidRPr="00EA3D35">
          <w:rPr>
            <w:rStyle w:val="ac"/>
            <w:rFonts w:hint="eastAsia"/>
            <w:noProof/>
            <w:rtl/>
          </w:rPr>
          <w:t>مرحوم</w:t>
        </w:r>
        <w:r w:rsidRPr="00EA3D35">
          <w:rPr>
            <w:rStyle w:val="ac"/>
            <w:noProof/>
            <w:rtl/>
          </w:rPr>
          <w:t xml:space="preserve"> </w:t>
        </w:r>
        <w:r w:rsidRPr="00EA3D35">
          <w:rPr>
            <w:rStyle w:val="ac"/>
            <w:rFonts w:hint="eastAsia"/>
            <w:noProof/>
            <w:rtl/>
          </w:rPr>
          <w:t>حک</w:t>
        </w:r>
        <w:r w:rsidRPr="00EA3D35">
          <w:rPr>
            <w:rStyle w:val="ac"/>
            <w:rFonts w:hint="cs"/>
            <w:noProof/>
            <w:rtl/>
          </w:rPr>
          <w:t>ی</w:t>
        </w:r>
        <w:r w:rsidRPr="00EA3D35">
          <w:rPr>
            <w:rStyle w:val="ac"/>
            <w:rFonts w:hint="eastAsia"/>
            <w:noProof/>
            <w:rtl/>
          </w:rPr>
          <w:t>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Toc506639240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A5617F" w:rsidRDefault="00A5617F" w:rsidP="00A5617F">
      <w:pPr>
        <w:pStyle w:val="71"/>
        <w:tabs>
          <w:tab w:val="right" w:leader="dot" w:pos="10194"/>
        </w:tabs>
        <w:rPr>
          <w:rFonts w:asciiTheme="minorHAnsi" w:eastAsiaTheme="minorEastAsia" w:hAnsiTheme="minorHAnsi" w:cstheme="minorBidi"/>
          <w:bCs w:val="0"/>
          <w:noProof/>
          <w:color w:val="auto"/>
          <w:szCs w:val="22"/>
          <w:rtl/>
        </w:rPr>
      </w:pPr>
      <w:hyperlink w:anchor="_Toc506639241" w:history="1">
        <w:r w:rsidRPr="00EA3D35">
          <w:rPr>
            <w:rStyle w:val="ac"/>
            <w:rFonts w:hint="eastAsia"/>
            <w:noProof/>
            <w:rtl/>
          </w:rPr>
          <w:t>علّت</w:t>
        </w:r>
        <w:r w:rsidRPr="00EA3D35">
          <w:rPr>
            <w:rStyle w:val="ac"/>
            <w:noProof/>
            <w:rtl/>
          </w:rPr>
          <w:t xml:space="preserve"> </w:t>
        </w:r>
        <w:r w:rsidRPr="00EA3D35">
          <w:rPr>
            <w:rStyle w:val="ac"/>
            <w:rFonts w:hint="eastAsia"/>
            <w:noProof/>
            <w:rtl/>
          </w:rPr>
          <w:t>عدم</w:t>
        </w:r>
        <w:r w:rsidRPr="00EA3D35">
          <w:rPr>
            <w:rStyle w:val="ac"/>
            <w:noProof/>
            <w:rtl/>
          </w:rPr>
          <w:t xml:space="preserve"> </w:t>
        </w:r>
        <w:r w:rsidRPr="00EA3D35">
          <w:rPr>
            <w:rStyle w:val="ac"/>
            <w:rFonts w:hint="eastAsia"/>
            <w:noProof/>
            <w:rtl/>
          </w:rPr>
          <w:t>جزم</w:t>
        </w:r>
        <w:r w:rsidRPr="00EA3D35">
          <w:rPr>
            <w:rStyle w:val="ac"/>
            <w:noProof/>
            <w:rtl/>
          </w:rPr>
          <w:t xml:space="preserve"> </w:t>
        </w:r>
        <w:r w:rsidRPr="00EA3D35">
          <w:rPr>
            <w:rStyle w:val="ac"/>
            <w:rFonts w:hint="eastAsia"/>
            <w:noProof/>
            <w:rtl/>
          </w:rPr>
          <w:t>به</w:t>
        </w:r>
        <w:r w:rsidRPr="00EA3D35">
          <w:rPr>
            <w:rStyle w:val="ac"/>
            <w:noProof/>
            <w:rtl/>
          </w:rPr>
          <w:t xml:space="preserve"> </w:t>
        </w:r>
        <w:r w:rsidRPr="00EA3D35">
          <w:rPr>
            <w:rStyle w:val="ac"/>
            <w:rFonts w:hint="eastAsia"/>
            <w:noProof/>
            <w:rtl/>
          </w:rPr>
          <w:t>ا</w:t>
        </w:r>
        <w:r w:rsidRPr="00EA3D35">
          <w:rPr>
            <w:rStyle w:val="ac"/>
            <w:rFonts w:hint="cs"/>
            <w:noProof/>
            <w:rtl/>
          </w:rPr>
          <w:t>ی</w:t>
        </w:r>
        <w:r w:rsidRPr="00EA3D35">
          <w:rPr>
            <w:rStyle w:val="ac"/>
            <w:rFonts w:hint="eastAsia"/>
            <w:noProof/>
            <w:rtl/>
          </w:rPr>
          <w:t>ن</w:t>
        </w:r>
        <w:r w:rsidRPr="00EA3D35">
          <w:rPr>
            <w:rStyle w:val="ac"/>
            <w:noProof/>
            <w:rtl/>
          </w:rPr>
          <w:t xml:space="preserve"> </w:t>
        </w:r>
        <w:r w:rsidRPr="00EA3D35">
          <w:rPr>
            <w:rStyle w:val="ac"/>
            <w:rFonts w:hint="eastAsia"/>
            <w:noProof/>
            <w:rtl/>
          </w:rPr>
          <w:t>اشکال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Toc506639241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A5617F" w:rsidRDefault="00A5617F" w:rsidP="00A5617F">
      <w:pPr>
        <w:pStyle w:val="42"/>
        <w:tabs>
          <w:tab w:val="right" w:leader="dot" w:pos="10194"/>
        </w:tabs>
        <w:rPr>
          <w:rFonts w:asciiTheme="minorHAnsi" w:eastAsiaTheme="minorEastAsia" w:hAnsiTheme="minorHAnsi" w:cstheme="minorBidi"/>
          <w:bCs w:val="0"/>
          <w:noProof/>
          <w:color w:val="auto"/>
          <w:szCs w:val="22"/>
          <w:rtl/>
        </w:rPr>
      </w:pPr>
      <w:hyperlink w:anchor="_Toc506639242" w:history="1">
        <w:r w:rsidRPr="00EA3D35">
          <w:rPr>
            <w:rStyle w:val="ac"/>
            <w:noProof/>
            <w:rtl/>
          </w:rPr>
          <w:t>2-</w:t>
        </w:r>
        <w:r w:rsidRPr="00EA3D35">
          <w:rPr>
            <w:rStyle w:val="ac"/>
            <w:rFonts w:hint="eastAsia"/>
            <w:noProof/>
            <w:rtl/>
          </w:rPr>
          <w:t>مناقشه</w:t>
        </w:r>
        <w:r w:rsidRPr="00EA3D35">
          <w:rPr>
            <w:rStyle w:val="ac"/>
            <w:noProof/>
            <w:rtl/>
          </w:rPr>
          <w:t xml:space="preserve"> </w:t>
        </w:r>
        <w:r w:rsidRPr="00EA3D35">
          <w:rPr>
            <w:rStyle w:val="ac"/>
            <w:rFonts w:hint="eastAsia"/>
            <w:noProof/>
            <w:rtl/>
          </w:rPr>
          <w:t>مرحوم</w:t>
        </w:r>
        <w:r w:rsidRPr="00EA3D35">
          <w:rPr>
            <w:rStyle w:val="ac"/>
            <w:noProof/>
            <w:rtl/>
          </w:rPr>
          <w:t xml:space="preserve"> </w:t>
        </w:r>
        <w:r w:rsidRPr="00EA3D35">
          <w:rPr>
            <w:rStyle w:val="ac"/>
            <w:rFonts w:hint="eastAsia"/>
            <w:noProof/>
            <w:rtl/>
          </w:rPr>
          <w:t>حک</w:t>
        </w:r>
        <w:r w:rsidRPr="00EA3D35">
          <w:rPr>
            <w:rStyle w:val="ac"/>
            <w:rFonts w:hint="cs"/>
            <w:noProof/>
            <w:rtl/>
          </w:rPr>
          <w:t>ی</w:t>
        </w:r>
        <w:r w:rsidRPr="00EA3D35">
          <w:rPr>
            <w:rStyle w:val="ac"/>
            <w:rFonts w:hint="eastAsia"/>
            <w:noProof/>
            <w:rtl/>
          </w:rPr>
          <w:t>م</w:t>
        </w:r>
        <w:r w:rsidRPr="00EA3D35">
          <w:rPr>
            <w:rStyle w:val="ac"/>
            <w:noProof/>
            <w:rtl/>
          </w:rPr>
          <w:t xml:space="preserve"> </w:t>
        </w:r>
        <w:r w:rsidRPr="00EA3D35">
          <w:rPr>
            <w:rStyle w:val="ac"/>
            <w:rFonts w:hint="eastAsia"/>
            <w:noProof/>
            <w:rtl/>
          </w:rPr>
          <w:t>در</w:t>
        </w:r>
        <w:r w:rsidRPr="00EA3D35">
          <w:rPr>
            <w:rStyle w:val="ac"/>
            <w:noProof/>
            <w:rtl/>
          </w:rPr>
          <w:t xml:space="preserve"> </w:t>
        </w:r>
        <w:r w:rsidRPr="00EA3D35">
          <w:rPr>
            <w:rStyle w:val="ac"/>
            <w:rFonts w:hint="eastAsia"/>
            <w:noProof/>
            <w:rtl/>
          </w:rPr>
          <w:t>کلام</w:t>
        </w:r>
        <w:r w:rsidRPr="00EA3D35">
          <w:rPr>
            <w:rStyle w:val="ac"/>
            <w:noProof/>
            <w:rtl/>
          </w:rPr>
          <w:t xml:space="preserve"> </w:t>
        </w:r>
        <w:r w:rsidRPr="00EA3D35">
          <w:rPr>
            <w:rStyle w:val="ac"/>
            <w:rFonts w:hint="eastAsia"/>
            <w:noProof/>
            <w:rtl/>
          </w:rPr>
          <w:t>صاحب</w:t>
        </w:r>
        <w:r w:rsidRPr="00EA3D35">
          <w:rPr>
            <w:rStyle w:val="ac"/>
            <w:noProof/>
            <w:rtl/>
          </w:rPr>
          <w:t xml:space="preserve"> </w:t>
        </w:r>
        <w:r w:rsidRPr="00EA3D35">
          <w:rPr>
            <w:rStyle w:val="ac"/>
            <w:rFonts w:hint="eastAsia"/>
            <w:noProof/>
            <w:rtl/>
          </w:rPr>
          <w:t>حدائق</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Toc506639242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A5617F" w:rsidRDefault="00A5617F" w:rsidP="00A5617F">
      <w:pPr>
        <w:pStyle w:val="52"/>
        <w:tabs>
          <w:tab w:val="right" w:leader="dot" w:pos="10194"/>
        </w:tabs>
        <w:rPr>
          <w:rFonts w:asciiTheme="minorHAnsi" w:eastAsiaTheme="minorEastAsia" w:hAnsiTheme="minorHAnsi" w:cstheme="minorBidi"/>
          <w:bCs w:val="0"/>
          <w:noProof/>
          <w:color w:val="auto"/>
          <w:szCs w:val="22"/>
          <w:rtl/>
        </w:rPr>
      </w:pPr>
      <w:hyperlink w:anchor="_Toc506639243" w:history="1">
        <w:r w:rsidRPr="00EA3D35">
          <w:rPr>
            <w:rStyle w:val="ac"/>
            <w:rFonts w:hint="eastAsia"/>
            <w:noProof/>
            <w:rtl/>
          </w:rPr>
          <w:t>توض</w:t>
        </w:r>
        <w:r w:rsidRPr="00EA3D35">
          <w:rPr>
            <w:rStyle w:val="ac"/>
            <w:rFonts w:hint="cs"/>
            <w:noProof/>
            <w:rtl/>
          </w:rPr>
          <w:t>ی</w:t>
        </w:r>
        <w:r w:rsidRPr="00EA3D35">
          <w:rPr>
            <w:rStyle w:val="ac"/>
            <w:rFonts w:hint="eastAsia"/>
            <w:noProof/>
            <w:rtl/>
          </w:rPr>
          <w:t>ح</w:t>
        </w:r>
        <w:r w:rsidRPr="00EA3D35">
          <w:rPr>
            <w:rStyle w:val="ac"/>
            <w:noProof/>
            <w:rtl/>
          </w:rPr>
          <w:t xml:space="preserve"> </w:t>
        </w:r>
        <w:r w:rsidRPr="00EA3D35">
          <w:rPr>
            <w:rStyle w:val="ac"/>
            <w:rFonts w:hint="eastAsia"/>
            <w:noProof/>
            <w:rtl/>
          </w:rPr>
          <w:t>مناقشه</w:t>
        </w:r>
        <w:r w:rsidRPr="00EA3D35">
          <w:rPr>
            <w:rStyle w:val="ac"/>
            <w:noProof/>
            <w:rtl/>
          </w:rPr>
          <w:t xml:space="preserve"> </w:t>
        </w:r>
        <w:r w:rsidRPr="00EA3D35">
          <w:rPr>
            <w:rStyle w:val="ac"/>
            <w:rFonts w:hint="eastAsia"/>
            <w:noProof/>
            <w:rtl/>
          </w:rPr>
          <w:t>مرحوم</w:t>
        </w:r>
        <w:r w:rsidRPr="00EA3D35">
          <w:rPr>
            <w:rStyle w:val="ac"/>
            <w:noProof/>
            <w:rtl/>
          </w:rPr>
          <w:t xml:space="preserve"> </w:t>
        </w:r>
        <w:r w:rsidRPr="00EA3D35">
          <w:rPr>
            <w:rStyle w:val="ac"/>
            <w:rFonts w:hint="eastAsia"/>
            <w:noProof/>
            <w:rtl/>
          </w:rPr>
          <w:t>حک</w:t>
        </w:r>
        <w:r w:rsidRPr="00EA3D35">
          <w:rPr>
            <w:rStyle w:val="ac"/>
            <w:rFonts w:hint="cs"/>
            <w:noProof/>
            <w:rtl/>
          </w:rPr>
          <w:t>ی</w:t>
        </w:r>
        <w:r w:rsidRPr="00EA3D35">
          <w:rPr>
            <w:rStyle w:val="ac"/>
            <w:rFonts w:hint="eastAsia"/>
            <w:noProof/>
            <w:rtl/>
          </w:rPr>
          <w:t>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Toc506639243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A5617F" w:rsidRDefault="00A5617F" w:rsidP="00A5617F">
      <w:pPr>
        <w:pStyle w:val="42"/>
        <w:tabs>
          <w:tab w:val="right" w:leader="dot" w:pos="10194"/>
        </w:tabs>
        <w:rPr>
          <w:rFonts w:asciiTheme="minorHAnsi" w:eastAsiaTheme="minorEastAsia" w:hAnsiTheme="minorHAnsi" w:cstheme="minorBidi"/>
          <w:bCs w:val="0"/>
          <w:noProof/>
          <w:color w:val="auto"/>
          <w:szCs w:val="22"/>
          <w:rtl/>
        </w:rPr>
      </w:pPr>
      <w:hyperlink w:anchor="_Toc506639244" w:history="1">
        <w:r w:rsidRPr="00EA3D35">
          <w:rPr>
            <w:rStyle w:val="ac"/>
            <w:noProof/>
            <w:rtl/>
          </w:rPr>
          <w:t>3-</w:t>
        </w:r>
        <w:r w:rsidRPr="00EA3D35">
          <w:rPr>
            <w:rStyle w:val="ac"/>
            <w:rFonts w:hint="eastAsia"/>
            <w:noProof/>
            <w:rtl/>
          </w:rPr>
          <w:t>مناقشه</w:t>
        </w:r>
        <w:r w:rsidRPr="00EA3D35">
          <w:rPr>
            <w:rStyle w:val="ac"/>
            <w:noProof/>
            <w:rtl/>
          </w:rPr>
          <w:t xml:space="preserve"> </w:t>
        </w:r>
        <w:r w:rsidRPr="00EA3D35">
          <w:rPr>
            <w:rStyle w:val="ac"/>
            <w:rFonts w:hint="eastAsia"/>
            <w:noProof/>
            <w:rtl/>
          </w:rPr>
          <w:t>استاد</w:t>
        </w:r>
        <w:r w:rsidRPr="00EA3D35">
          <w:rPr>
            <w:rStyle w:val="ac"/>
            <w:noProof/>
            <w:rtl/>
          </w:rPr>
          <w:t xml:space="preserve"> </w:t>
        </w:r>
        <w:r w:rsidRPr="00EA3D35">
          <w:rPr>
            <w:rStyle w:val="ac"/>
            <w:rFonts w:hint="eastAsia"/>
            <w:noProof/>
            <w:rtl/>
          </w:rPr>
          <w:t>در</w:t>
        </w:r>
        <w:r w:rsidRPr="00EA3D35">
          <w:rPr>
            <w:rStyle w:val="ac"/>
            <w:noProof/>
            <w:rtl/>
          </w:rPr>
          <w:t xml:space="preserve"> </w:t>
        </w:r>
        <w:r w:rsidRPr="00EA3D35">
          <w:rPr>
            <w:rStyle w:val="ac"/>
            <w:rFonts w:hint="eastAsia"/>
            <w:noProof/>
            <w:rtl/>
          </w:rPr>
          <w:t>کلام</w:t>
        </w:r>
        <w:r w:rsidRPr="00EA3D35">
          <w:rPr>
            <w:rStyle w:val="ac"/>
            <w:noProof/>
            <w:rtl/>
          </w:rPr>
          <w:t xml:space="preserve"> </w:t>
        </w:r>
        <w:r w:rsidRPr="00EA3D35">
          <w:rPr>
            <w:rStyle w:val="ac"/>
            <w:rFonts w:hint="eastAsia"/>
            <w:noProof/>
            <w:rtl/>
          </w:rPr>
          <w:t>صاحب</w:t>
        </w:r>
        <w:r w:rsidRPr="00EA3D35">
          <w:rPr>
            <w:rStyle w:val="ac"/>
            <w:noProof/>
            <w:rtl/>
          </w:rPr>
          <w:t xml:space="preserve"> </w:t>
        </w:r>
        <w:r w:rsidRPr="00EA3D35">
          <w:rPr>
            <w:rStyle w:val="ac"/>
            <w:rFonts w:hint="eastAsia"/>
            <w:noProof/>
            <w:rtl/>
          </w:rPr>
          <w:t>حدائق</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Toc506639244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A5617F" w:rsidRDefault="00A5617F" w:rsidP="00A5617F">
      <w:pPr>
        <w:pStyle w:val="22"/>
        <w:tabs>
          <w:tab w:val="right" w:leader="dot" w:pos="10194"/>
        </w:tabs>
        <w:rPr>
          <w:rFonts w:asciiTheme="minorHAnsi" w:eastAsiaTheme="minorEastAsia" w:hAnsiTheme="minorHAnsi" w:cstheme="minorBidi"/>
          <w:bCs w:val="0"/>
          <w:noProof/>
          <w:color w:val="auto"/>
          <w:szCs w:val="22"/>
          <w:rtl/>
        </w:rPr>
      </w:pPr>
      <w:hyperlink w:anchor="_Toc506639245" w:history="1">
        <w:r w:rsidRPr="00EA3D35">
          <w:rPr>
            <w:rStyle w:val="ac"/>
            <w:rFonts w:hint="eastAsia"/>
            <w:noProof/>
            <w:rtl/>
          </w:rPr>
          <w:t>احت</w:t>
        </w:r>
        <w:r w:rsidRPr="00EA3D35">
          <w:rPr>
            <w:rStyle w:val="ac"/>
            <w:rFonts w:hint="cs"/>
            <w:noProof/>
            <w:rtl/>
          </w:rPr>
          <w:t>ی</w:t>
        </w:r>
        <w:r w:rsidRPr="00EA3D35">
          <w:rPr>
            <w:rStyle w:val="ac"/>
            <w:rFonts w:hint="eastAsia"/>
            <w:noProof/>
            <w:rtl/>
          </w:rPr>
          <w:t>اط</w:t>
        </w:r>
        <w:r w:rsidRPr="00EA3D35">
          <w:rPr>
            <w:rStyle w:val="ac"/>
            <w:noProof/>
            <w:rtl/>
          </w:rPr>
          <w:t xml:space="preserve"> </w:t>
        </w:r>
        <w:r w:rsidRPr="00EA3D35">
          <w:rPr>
            <w:rStyle w:val="ac"/>
            <w:rFonts w:hint="eastAsia"/>
            <w:noProof/>
            <w:rtl/>
          </w:rPr>
          <w:t>مستحب</w:t>
        </w:r>
        <w:r w:rsidRPr="00EA3D35">
          <w:rPr>
            <w:rStyle w:val="ac"/>
            <w:noProof/>
            <w:rtl/>
          </w:rPr>
          <w:t xml:space="preserve"> </w:t>
        </w:r>
        <w:r w:rsidRPr="00EA3D35">
          <w:rPr>
            <w:rStyle w:val="ac"/>
            <w:rFonts w:hint="eastAsia"/>
            <w:noProof/>
            <w:rtl/>
          </w:rPr>
          <w:t>در</w:t>
        </w:r>
        <w:r w:rsidRPr="00EA3D35">
          <w:rPr>
            <w:rStyle w:val="ac"/>
            <w:noProof/>
            <w:rtl/>
          </w:rPr>
          <w:t xml:space="preserve"> </w:t>
        </w:r>
        <w:r w:rsidRPr="00EA3D35">
          <w:rPr>
            <w:rStyle w:val="ac"/>
            <w:rFonts w:hint="eastAsia"/>
            <w:noProof/>
            <w:rtl/>
          </w:rPr>
          <w:t>اعاده</w:t>
        </w:r>
        <w:r w:rsidRPr="00EA3D35">
          <w:rPr>
            <w:rStyle w:val="ac"/>
            <w:noProof/>
            <w:rtl/>
          </w:rPr>
          <w:t xml:space="preserve"> </w:t>
        </w:r>
        <w:r w:rsidRPr="00EA3D35">
          <w:rPr>
            <w:rStyle w:val="ac"/>
            <w:rFonts w:hint="eastAsia"/>
            <w:noProof/>
            <w:rtl/>
          </w:rPr>
          <w:t>نماز</w:t>
        </w:r>
        <w:r w:rsidRPr="00EA3D35">
          <w:rPr>
            <w:rStyle w:val="ac"/>
            <w:noProof/>
            <w:rtl/>
          </w:rPr>
          <w:t xml:space="preserve"> </w:t>
        </w:r>
        <w:r w:rsidRPr="00EA3D35">
          <w:rPr>
            <w:rStyle w:val="ac"/>
            <w:rFonts w:hint="eastAsia"/>
            <w:noProof/>
            <w:rtl/>
          </w:rPr>
          <w:t>در</w:t>
        </w:r>
        <w:r w:rsidRPr="00EA3D35">
          <w:rPr>
            <w:rStyle w:val="ac"/>
            <w:noProof/>
            <w:rtl/>
          </w:rPr>
          <w:t xml:space="preserve"> </w:t>
        </w:r>
        <w:r w:rsidRPr="00EA3D35">
          <w:rPr>
            <w:rStyle w:val="ac"/>
            <w:rFonts w:hint="eastAsia"/>
            <w:noProof/>
            <w:rtl/>
          </w:rPr>
          <w:t>غ</w:t>
        </w:r>
        <w:r w:rsidRPr="00EA3D35">
          <w:rPr>
            <w:rStyle w:val="ac"/>
            <w:rFonts w:hint="cs"/>
            <w:noProof/>
            <w:rtl/>
          </w:rPr>
          <w:t>ی</w:t>
        </w:r>
        <w:r w:rsidRPr="00EA3D35">
          <w:rPr>
            <w:rStyle w:val="ac"/>
            <w:rFonts w:hint="eastAsia"/>
            <w:noProof/>
            <w:rtl/>
          </w:rPr>
          <w:t>ر</w:t>
        </w:r>
        <w:r w:rsidRPr="00EA3D35">
          <w:rPr>
            <w:rStyle w:val="ac"/>
            <w:noProof/>
            <w:rtl/>
          </w:rPr>
          <w:t xml:space="preserve"> </w:t>
        </w:r>
        <w:r w:rsidRPr="00EA3D35">
          <w:rPr>
            <w:rStyle w:val="ac"/>
            <w:rFonts w:hint="eastAsia"/>
            <w:noProof/>
            <w:rtl/>
          </w:rPr>
          <w:t>متحرّ</w:t>
        </w:r>
        <w:r w:rsidRPr="00EA3D35">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Toc506639245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A5617F" w:rsidRDefault="00A5617F" w:rsidP="00A5617F">
      <w:pPr>
        <w:pStyle w:val="32"/>
        <w:tabs>
          <w:tab w:val="right" w:leader="dot" w:pos="10194"/>
        </w:tabs>
        <w:rPr>
          <w:rFonts w:asciiTheme="minorHAnsi" w:eastAsiaTheme="minorEastAsia" w:hAnsiTheme="minorHAnsi" w:cstheme="minorBidi"/>
          <w:bCs w:val="0"/>
          <w:iCs w:val="0"/>
          <w:noProof/>
          <w:color w:val="auto"/>
          <w:szCs w:val="22"/>
          <w:rtl/>
        </w:rPr>
      </w:pPr>
      <w:hyperlink w:anchor="_Toc506639246" w:history="1">
        <w:r w:rsidRPr="00EA3D35">
          <w:rPr>
            <w:rStyle w:val="ac"/>
            <w:rFonts w:hint="eastAsia"/>
            <w:noProof/>
            <w:rtl/>
          </w:rPr>
          <w:t>وجه</w:t>
        </w:r>
        <w:r w:rsidRPr="00EA3D35">
          <w:rPr>
            <w:rStyle w:val="ac"/>
            <w:noProof/>
            <w:rtl/>
          </w:rPr>
          <w:t xml:space="preserve"> </w:t>
        </w:r>
        <w:r w:rsidRPr="00EA3D35">
          <w:rPr>
            <w:rStyle w:val="ac"/>
            <w:rFonts w:hint="eastAsia"/>
            <w:noProof/>
            <w:rtl/>
          </w:rPr>
          <w:t>احت</w:t>
        </w:r>
        <w:r w:rsidRPr="00EA3D35">
          <w:rPr>
            <w:rStyle w:val="ac"/>
            <w:rFonts w:hint="cs"/>
            <w:noProof/>
            <w:rtl/>
          </w:rPr>
          <w:t>ی</w:t>
        </w:r>
        <w:r w:rsidRPr="00EA3D35">
          <w:rPr>
            <w:rStyle w:val="ac"/>
            <w:rFonts w:hint="eastAsia"/>
            <w:noProof/>
            <w:rtl/>
          </w:rPr>
          <w:t>اط</w:t>
        </w:r>
        <w:r w:rsidRPr="00EA3D35">
          <w:rPr>
            <w:rStyle w:val="ac"/>
            <w:noProof/>
            <w:rtl/>
          </w:rPr>
          <w:t xml:space="preserve"> </w:t>
        </w:r>
        <w:r w:rsidRPr="00EA3D35">
          <w:rPr>
            <w:rStyle w:val="ac"/>
            <w:rFonts w:hint="eastAsia"/>
            <w:noProof/>
            <w:rtl/>
          </w:rPr>
          <w:t>در</w:t>
        </w:r>
        <w:r w:rsidRPr="00EA3D35">
          <w:rPr>
            <w:rStyle w:val="ac"/>
            <w:noProof/>
            <w:rtl/>
          </w:rPr>
          <w:t xml:space="preserve"> </w:t>
        </w:r>
        <w:r w:rsidRPr="00EA3D35">
          <w:rPr>
            <w:rStyle w:val="ac"/>
            <w:rFonts w:hint="eastAsia"/>
            <w:noProof/>
            <w:rtl/>
          </w:rPr>
          <w:t>غ</w:t>
        </w:r>
        <w:r w:rsidRPr="00EA3D35">
          <w:rPr>
            <w:rStyle w:val="ac"/>
            <w:rFonts w:hint="cs"/>
            <w:noProof/>
            <w:rtl/>
          </w:rPr>
          <w:t>ی</w:t>
        </w:r>
        <w:r w:rsidRPr="00EA3D35">
          <w:rPr>
            <w:rStyle w:val="ac"/>
            <w:rFonts w:hint="eastAsia"/>
            <w:noProof/>
            <w:rtl/>
          </w:rPr>
          <w:t>ر</w:t>
        </w:r>
        <w:r w:rsidRPr="00EA3D35">
          <w:rPr>
            <w:rStyle w:val="ac"/>
            <w:noProof/>
            <w:rtl/>
          </w:rPr>
          <w:t xml:space="preserve"> </w:t>
        </w:r>
        <w:r w:rsidRPr="00EA3D35">
          <w:rPr>
            <w:rStyle w:val="ac"/>
            <w:rFonts w:hint="eastAsia"/>
            <w:noProof/>
            <w:rtl/>
          </w:rPr>
          <w:t>متحرّ</w:t>
        </w:r>
        <w:r w:rsidRPr="00EA3D35">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Toc506639246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A5617F" w:rsidRDefault="00A5617F" w:rsidP="00A5617F">
      <w:pPr>
        <w:pStyle w:val="32"/>
        <w:tabs>
          <w:tab w:val="right" w:leader="dot" w:pos="10194"/>
        </w:tabs>
        <w:rPr>
          <w:rFonts w:asciiTheme="minorHAnsi" w:eastAsiaTheme="minorEastAsia" w:hAnsiTheme="minorHAnsi" w:cstheme="minorBidi"/>
          <w:bCs w:val="0"/>
          <w:iCs w:val="0"/>
          <w:noProof/>
          <w:color w:val="auto"/>
          <w:szCs w:val="22"/>
          <w:rtl/>
        </w:rPr>
      </w:pPr>
      <w:hyperlink w:anchor="_Toc506639247" w:history="1">
        <w:r w:rsidRPr="00EA3D35">
          <w:rPr>
            <w:rStyle w:val="ac"/>
            <w:rFonts w:hint="eastAsia"/>
            <w:noProof/>
            <w:rtl/>
          </w:rPr>
          <w:t>وجه</w:t>
        </w:r>
        <w:r w:rsidRPr="00EA3D35">
          <w:rPr>
            <w:rStyle w:val="ac"/>
            <w:noProof/>
            <w:rtl/>
          </w:rPr>
          <w:t xml:space="preserve"> </w:t>
        </w:r>
        <w:r w:rsidRPr="00EA3D35">
          <w:rPr>
            <w:rStyle w:val="ac"/>
            <w:rFonts w:hint="eastAsia"/>
            <w:noProof/>
            <w:rtl/>
          </w:rPr>
          <w:t>وجوب</w:t>
        </w:r>
        <w:r w:rsidRPr="00EA3D35">
          <w:rPr>
            <w:rStyle w:val="ac"/>
            <w:rFonts w:hint="cs"/>
            <w:noProof/>
            <w:rtl/>
          </w:rPr>
          <w:t>ی</w:t>
        </w:r>
        <w:r w:rsidRPr="00EA3D35">
          <w:rPr>
            <w:rStyle w:val="ac"/>
            <w:noProof/>
            <w:rtl/>
          </w:rPr>
          <w:t xml:space="preserve"> </w:t>
        </w:r>
        <w:r w:rsidRPr="00EA3D35">
          <w:rPr>
            <w:rStyle w:val="ac"/>
            <w:rFonts w:hint="eastAsia"/>
            <w:noProof/>
            <w:rtl/>
          </w:rPr>
          <w:t>نبودن</w:t>
        </w:r>
        <w:r w:rsidRPr="00EA3D35">
          <w:rPr>
            <w:rStyle w:val="ac"/>
            <w:noProof/>
            <w:rtl/>
          </w:rPr>
          <w:t xml:space="preserve"> </w:t>
        </w:r>
        <w:r w:rsidRPr="00EA3D35">
          <w:rPr>
            <w:rStyle w:val="ac"/>
            <w:rFonts w:hint="eastAsia"/>
            <w:noProof/>
            <w:rtl/>
          </w:rPr>
          <w:t>احت</w:t>
        </w:r>
        <w:r w:rsidRPr="00EA3D35">
          <w:rPr>
            <w:rStyle w:val="ac"/>
            <w:rFonts w:hint="cs"/>
            <w:noProof/>
            <w:rtl/>
          </w:rPr>
          <w:t>ی</w:t>
        </w:r>
        <w:r w:rsidRPr="00EA3D35">
          <w:rPr>
            <w:rStyle w:val="ac"/>
            <w:rFonts w:hint="eastAsia"/>
            <w:noProof/>
            <w:rtl/>
          </w:rPr>
          <w:t>اط</w:t>
        </w:r>
        <w:r w:rsidRPr="00EA3D35">
          <w:rPr>
            <w:rStyle w:val="ac"/>
            <w:noProof/>
            <w:rtl/>
          </w:rPr>
          <w:t xml:space="preserve"> </w:t>
        </w:r>
        <w:r w:rsidRPr="00EA3D35">
          <w:rPr>
            <w:rStyle w:val="ac"/>
            <w:rFonts w:hint="eastAsia"/>
            <w:noProof/>
            <w:rtl/>
          </w:rPr>
          <w:t>در</w:t>
        </w:r>
        <w:r w:rsidRPr="00EA3D35">
          <w:rPr>
            <w:rStyle w:val="ac"/>
            <w:noProof/>
            <w:rtl/>
          </w:rPr>
          <w:t xml:space="preserve"> </w:t>
        </w:r>
        <w:r w:rsidRPr="00EA3D35">
          <w:rPr>
            <w:rStyle w:val="ac"/>
            <w:rFonts w:hint="eastAsia"/>
            <w:noProof/>
            <w:rtl/>
          </w:rPr>
          <w:t>غ</w:t>
        </w:r>
        <w:r w:rsidRPr="00EA3D35">
          <w:rPr>
            <w:rStyle w:val="ac"/>
            <w:rFonts w:hint="cs"/>
            <w:noProof/>
            <w:rtl/>
          </w:rPr>
          <w:t>ی</w:t>
        </w:r>
        <w:r w:rsidRPr="00EA3D35">
          <w:rPr>
            <w:rStyle w:val="ac"/>
            <w:rFonts w:hint="eastAsia"/>
            <w:noProof/>
            <w:rtl/>
          </w:rPr>
          <w:t>ر</w:t>
        </w:r>
        <w:r w:rsidRPr="00EA3D35">
          <w:rPr>
            <w:rStyle w:val="ac"/>
            <w:noProof/>
            <w:rtl/>
          </w:rPr>
          <w:t xml:space="preserve"> </w:t>
        </w:r>
        <w:r w:rsidRPr="00EA3D35">
          <w:rPr>
            <w:rStyle w:val="ac"/>
            <w:rFonts w:hint="eastAsia"/>
            <w:noProof/>
            <w:rtl/>
          </w:rPr>
          <w:t>متحرّ</w:t>
        </w:r>
        <w:r w:rsidRPr="00EA3D35">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Toc506639247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A5617F"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A068EA">
        <w:rPr>
          <w:rFonts w:hint="cs"/>
          <w:rtl/>
        </w:rPr>
        <w:t>مسأله</w:t>
      </w:r>
      <w:r w:rsidR="00A068EA">
        <w:rPr>
          <w:rtl/>
        </w:rPr>
        <w:t xml:space="preserve"> </w:t>
      </w:r>
      <w:r w:rsidR="00A068EA">
        <w:rPr>
          <w:rFonts w:hint="cs"/>
          <w:rtl/>
        </w:rPr>
        <w:t>أول،اخلال</w:t>
      </w:r>
      <w:r w:rsidR="00A068EA">
        <w:rPr>
          <w:rtl/>
        </w:rPr>
        <w:t xml:space="preserve"> </w:t>
      </w:r>
      <w:r w:rsidR="00A068EA">
        <w:rPr>
          <w:rFonts w:hint="cs"/>
          <w:rtl/>
        </w:rPr>
        <w:t>به</w:t>
      </w:r>
      <w:r w:rsidR="00A068EA">
        <w:rPr>
          <w:rtl/>
        </w:rPr>
        <w:t xml:space="preserve"> </w:t>
      </w:r>
      <w:r w:rsidR="00A068EA">
        <w:rPr>
          <w:rFonts w:hint="cs"/>
          <w:rtl/>
        </w:rPr>
        <w:t>قبله</w:t>
      </w:r>
      <w:r w:rsidR="00A068EA">
        <w:rPr>
          <w:rtl/>
        </w:rPr>
        <w:t xml:space="preserve"> </w:t>
      </w:r>
      <w:r w:rsidR="00A068EA">
        <w:rPr>
          <w:rFonts w:hint="cs"/>
          <w:rtl/>
        </w:rPr>
        <w:t>در</w:t>
      </w:r>
      <w:r w:rsidR="00A068EA">
        <w:rPr>
          <w:rtl/>
        </w:rPr>
        <w:t xml:space="preserve"> </w:t>
      </w:r>
      <w:r w:rsidR="00A068EA">
        <w:rPr>
          <w:rFonts w:hint="cs"/>
          <w:rtl/>
        </w:rPr>
        <w:t>نماز</w:t>
      </w:r>
      <w:r w:rsidR="00A068EA">
        <w:rPr>
          <w:rtl/>
        </w:rPr>
        <w:t xml:space="preserve"> </w:t>
      </w:r>
      <w:r w:rsidR="00025B70">
        <w:rPr>
          <w:rFonts w:hint="cs"/>
          <w:rtl/>
        </w:rPr>
        <w:t xml:space="preserve"> </w:t>
      </w:r>
      <w:r w:rsidR="00386C11" w:rsidRPr="00A6366F">
        <w:rPr>
          <w:rFonts w:hint="cs"/>
          <w:rtl/>
        </w:rPr>
        <w:t>/</w:t>
      </w:r>
      <w:bookmarkStart w:id="2" w:name="BokSabj_d"/>
      <w:bookmarkEnd w:id="2"/>
      <w:r w:rsidR="00A068EA">
        <w:rPr>
          <w:rFonts w:hint="cs"/>
          <w:rtl/>
        </w:rPr>
        <w:t>فصل</w:t>
      </w:r>
      <w:r w:rsidR="00A068EA">
        <w:rPr>
          <w:rtl/>
        </w:rPr>
        <w:t xml:space="preserve"> </w:t>
      </w:r>
      <w:r w:rsidR="00A068EA">
        <w:rPr>
          <w:rFonts w:hint="cs"/>
          <w:rtl/>
        </w:rPr>
        <w:t>فی</w:t>
      </w:r>
      <w:r w:rsidR="00A068EA">
        <w:rPr>
          <w:rtl/>
        </w:rPr>
        <w:t xml:space="preserve"> </w:t>
      </w:r>
      <w:r w:rsidR="00A068EA">
        <w:rPr>
          <w:rFonts w:hint="cs"/>
          <w:rtl/>
        </w:rPr>
        <w:t>أحکام</w:t>
      </w:r>
      <w:r w:rsidR="00A068EA">
        <w:rPr>
          <w:rtl/>
        </w:rPr>
        <w:t xml:space="preserve"> </w:t>
      </w:r>
      <w:r w:rsidR="00A068EA">
        <w:rPr>
          <w:rFonts w:hint="cs"/>
          <w:rtl/>
        </w:rPr>
        <w:t>الخلل</w:t>
      </w:r>
      <w:r w:rsidR="00A068EA">
        <w:rPr>
          <w:rtl/>
        </w:rPr>
        <w:t xml:space="preserve"> </w:t>
      </w:r>
      <w:r w:rsidR="00A068EA">
        <w:rPr>
          <w:rFonts w:hint="cs"/>
          <w:rtl/>
        </w:rPr>
        <w:t>فی</w:t>
      </w:r>
      <w:r w:rsidR="00A068EA">
        <w:rPr>
          <w:rtl/>
        </w:rPr>
        <w:t xml:space="preserve"> </w:t>
      </w:r>
      <w:r w:rsidR="00A068EA">
        <w:rPr>
          <w:rFonts w:hint="cs"/>
          <w:rtl/>
        </w:rPr>
        <w:t>القبله</w:t>
      </w:r>
      <w:r w:rsidR="00386C11" w:rsidRPr="00A6366F">
        <w:rPr>
          <w:rFonts w:hint="cs"/>
          <w:rtl/>
        </w:rPr>
        <w:t xml:space="preserve"> /</w:t>
      </w:r>
      <w:bookmarkStart w:id="3" w:name="Bokkolli"/>
      <w:bookmarkEnd w:id="3"/>
      <w:r w:rsidR="00A068EA">
        <w:rPr>
          <w:rFonts w:hint="cs"/>
          <w:rtl/>
        </w:rPr>
        <w:t>کتاب</w:t>
      </w:r>
      <w:r w:rsidR="00A068EA">
        <w:rPr>
          <w:rtl/>
        </w:rPr>
        <w:t xml:space="preserve"> </w:t>
      </w:r>
      <w:r w:rsidR="00A068EA">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7A4B3E" w:rsidRDefault="007A4B3E" w:rsidP="007A4B3E">
      <w:pPr>
        <w:keepNext/>
        <w:spacing w:before="120"/>
        <w:outlineLvl w:val="0"/>
        <w:rPr>
          <w:rFonts w:ascii="Cambria" w:eastAsia="Times New Roman" w:hAnsi="Cambria" w:cs="B Titr"/>
          <w:b/>
          <w:bCs/>
          <w:color w:val="0000FF"/>
          <w:kern w:val="32"/>
          <w:sz w:val="32"/>
          <w:szCs w:val="32"/>
          <w:rtl/>
        </w:rPr>
      </w:pPr>
      <w:bookmarkStart w:id="4" w:name="_Toc506639231"/>
      <w:r w:rsidRPr="007A4B3E">
        <w:rPr>
          <w:rFonts w:ascii="Cambria" w:eastAsia="Times New Roman" w:hAnsi="Cambria" w:cs="B Titr" w:hint="cs"/>
          <w:b/>
          <w:bCs/>
          <w:color w:val="0000FF"/>
          <w:kern w:val="32"/>
          <w:sz w:val="32"/>
          <w:szCs w:val="32"/>
          <w:rtl/>
        </w:rPr>
        <w:t>فصل فی أحکام الخلل فی الصلاة</w:t>
      </w:r>
      <w:bookmarkEnd w:id="4"/>
    </w:p>
    <w:p w:rsidR="00B1536E" w:rsidRDefault="00B1536E" w:rsidP="007A4B3E">
      <w:pPr>
        <w:keepNext/>
        <w:spacing w:before="120"/>
        <w:outlineLvl w:val="0"/>
        <w:rPr>
          <w:rFonts w:ascii="Cambria" w:eastAsia="Times New Roman" w:hAnsi="Cambria" w:cs="B Titr"/>
          <w:b/>
          <w:bCs/>
          <w:color w:val="0000FF"/>
          <w:kern w:val="32"/>
          <w:sz w:val="32"/>
          <w:szCs w:val="32"/>
          <w:rtl/>
        </w:rPr>
      </w:pPr>
      <w:bookmarkStart w:id="5" w:name="_Toc506639232"/>
      <w:r>
        <w:rPr>
          <w:rFonts w:ascii="Cambria" w:eastAsia="Times New Roman" w:hAnsi="Cambria" w:cs="B Titr" w:hint="cs"/>
          <w:b/>
          <w:bCs/>
          <w:color w:val="0000FF"/>
          <w:kern w:val="32"/>
          <w:sz w:val="32"/>
          <w:szCs w:val="32"/>
          <w:rtl/>
        </w:rPr>
        <w:t>مسأله أول (اخلال به قبله در نماز)</w:t>
      </w:r>
      <w:bookmarkEnd w:id="5"/>
    </w:p>
    <w:p w:rsidR="00B1536E" w:rsidRPr="007A4B3E" w:rsidRDefault="00B1536E" w:rsidP="00B1536E">
      <w:pPr>
        <w:pStyle w:val="20"/>
        <w:rPr>
          <w:rtl/>
        </w:rPr>
      </w:pPr>
      <w:bookmarkStart w:id="6" w:name="_Toc506639233"/>
      <w:r>
        <w:rPr>
          <w:rFonts w:hint="cs"/>
          <w:rtl/>
        </w:rPr>
        <w:t>اخلال به قبله از روی جهل به موضوع یا غفلت از آن</w:t>
      </w:r>
      <w:bookmarkEnd w:id="6"/>
    </w:p>
    <w:p w:rsidR="007A4B3E" w:rsidRPr="007A4B3E" w:rsidRDefault="007A4B3E" w:rsidP="007A4B3E">
      <w:pPr>
        <w:rPr>
          <w:rtl/>
        </w:rPr>
      </w:pPr>
      <w:r w:rsidRPr="007A4B3E">
        <w:rPr>
          <w:rFonts w:hint="cs"/>
          <w:rtl/>
        </w:rPr>
        <w:t>بحث راجع به این بود که: اگر کسی از روی جهل به موضوع یا غفلت از آن، با انحراف کمتر از نود درجه از قبله نماز بخواند؛</w:t>
      </w:r>
    </w:p>
    <w:p w:rsidR="004D1571" w:rsidRDefault="004D1571" w:rsidP="004D1571">
      <w:pPr>
        <w:pStyle w:val="30"/>
        <w:rPr>
          <w:rtl/>
        </w:rPr>
      </w:pPr>
      <w:bookmarkStart w:id="7" w:name="_Toc506639234"/>
      <w:r>
        <w:rPr>
          <w:rFonts w:hint="cs"/>
          <w:rtl/>
        </w:rPr>
        <w:lastRenderedPageBreak/>
        <w:t>نظر مشهور</w:t>
      </w:r>
      <w:bookmarkEnd w:id="7"/>
    </w:p>
    <w:p w:rsidR="007A4B3E" w:rsidRPr="007A4B3E" w:rsidRDefault="007A4B3E" w:rsidP="007A4B3E">
      <w:pPr>
        <w:rPr>
          <w:rtl/>
        </w:rPr>
      </w:pPr>
      <w:r w:rsidRPr="007A4B3E">
        <w:rPr>
          <w:rFonts w:hint="cs"/>
          <w:b/>
          <w:bCs/>
          <w:rtl/>
        </w:rPr>
        <w:t>مشهور گفته اند</w:t>
      </w:r>
      <w:r w:rsidRPr="007A4B3E">
        <w:rPr>
          <w:rFonts w:hint="cs"/>
          <w:rtl/>
        </w:rPr>
        <w:t>: اگر در داخل وقت هم متوجّه شود اعاده ندارد.</w:t>
      </w:r>
    </w:p>
    <w:p w:rsidR="004D1571" w:rsidRDefault="004D1571" w:rsidP="004D1571">
      <w:pPr>
        <w:pStyle w:val="30"/>
        <w:rPr>
          <w:rtl/>
        </w:rPr>
      </w:pPr>
      <w:bookmarkStart w:id="8" w:name="_Toc506639235"/>
      <w:r>
        <w:rPr>
          <w:rFonts w:hint="cs"/>
          <w:rtl/>
        </w:rPr>
        <w:t>نظر صاحب حدائق</w:t>
      </w:r>
      <w:bookmarkEnd w:id="8"/>
    </w:p>
    <w:p w:rsidR="007A4B3E" w:rsidRPr="007A4B3E" w:rsidRDefault="007A4B3E" w:rsidP="007A4B3E">
      <w:pPr>
        <w:rPr>
          <w:rtl/>
        </w:rPr>
      </w:pPr>
      <w:r w:rsidRPr="007A4B3E">
        <w:rPr>
          <w:rFonts w:hint="cs"/>
          <w:b/>
          <w:bCs/>
          <w:rtl/>
        </w:rPr>
        <w:t>ولی صاحب حدائق فرمودند</w:t>
      </w:r>
      <w:r w:rsidRPr="007A4B3E">
        <w:rPr>
          <w:rFonts w:hint="cs"/>
          <w:rtl/>
        </w:rPr>
        <w:t>: روایاتی داریم که بین داخل وقت و خارج از وقت تفصیل می دهد به این مضمون که: «من صلی علی غیر القبلة ان کان داخل الوقت فلیعد و ان کان خارج الوقت فلا یعید» و اطلاق آن شامل انحراف کمتر از نود درجه می شود که اگر داخل وقت باشد اعاده می شود.</w:t>
      </w:r>
    </w:p>
    <w:p w:rsidR="004D1571" w:rsidRDefault="00B93E5C" w:rsidP="004D1571">
      <w:pPr>
        <w:pStyle w:val="40"/>
        <w:rPr>
          <w:rtl/>
        </w:rPr>
      </w:pPr>
      <w:bookmarkStart w:id="9" w:name="_Toc506639236"/>
      <w:r>
        <w:rPr>
          <w:rFonts w:hint="cs"/>
          <w:rtl/>
        </w:rPr>
        <w:t>1-</w:t>
      </w:r>
      <w:r w:rsidR="004D1571">
        <w:rPr>
          <w:rFonts w:hint="cs"/>
          <w:rtl/>
        </w:rPr>
        <w:t>مناقشه محقق همدانی</w:t>
      </w:r>
      <w:bookmarkEnd w:id="9"/>
    </w:p>
    <w:p w:rsidR="007A4B3E" w:rsidRPr="007A4B3E" w:rsidRDefault="007A4B3E" w:rsidP="007A4B3E">
      <w:pPr>
        <w:rPr>
          <w:b/>
          <w:bCs/>
          <w:rtl/>
        </w:rPr>
      </w:pPr>
      <w:r w:rsidRPr="007A4B3E">
        <w:rPr>
          <w:rFonts w:hint="cs"/>
          <w:b/>
          <w:bCs/>
          <w:rtl/>
        </w:rPr>
        <w:t>در جواب از این فرمایش صاحب حدائق، محقق همدانی فرمود:</w:t>
      </w:r>
    </w:p>
    <w:p w:rsidR="007A4B3E" w:rsidRPr="007A4B3E" w:rsidRDefault="007A4B3E" w:rsidP="007A4B3E">
      <w:pPr>
        <w:rPr>
          <w:rtl/>
        </w:rPr>
      </w:pPr>
      <w:r w:rsidRPr="007A4B3E">
        <w:rPr>
          <w:rFonts w:hint="cs"/>
          <w:rtl/>
        </w:rPr>
        <w:t>صحیحه معاویة بن عمار حاکم است:</w:t>
      </w:r>
      <w:r w:rsidRPr="007A4B3E">
        <w:rPr>
          <w:rFonts w:hint="cs"/>
          <w:color w:val="008000"/>
          <w:rtl/>
        </w:rPr>
        <w:t xml:space="preserve"> مُحَمَّدُ بْنُ عَلِيِّ بْنِ الْحُسَيْنِ بِإِسْنَادِهِ عَنْ مُعَاوِيَةَ بْنِ عَمَّارٍ أَنَّهُ سَأَلَ الصَّادِقَ ع عَنِ الرَّجُلِ يَقُومُ فِي الصَّلَاةِ- ثُمَّ يَنْظُرُ بَعْدَ مَا فَرَغَ- فَيَرَى أَنَّهُ قَدِ انْحَرَفَ عَنِ الْقِبْلَةِ يَمِيناً أَوْ شِمَالًا- فَقَالَ لَهُ قَدْ مَضَتْ صَلَاتُهُ- وَ مَا بَيْنَ الْمَشْرِقِ وَ الْمَغْرِبِ قِبْلَةٌ</w:t>
      </w:r>
      <w:r w:rsidRPr="007A4B3E">
        <w:rPr>
          <w:rFonts w:hint="cs"/>
          <w:rtl/>
        </w:rPr>
        <w:t>.</w:t>
      </w:r>
      <w:r w:rsidRPr="007A4B3E">
        <w:rPr>
          <w:vertAlign w:val="superscript"/>
        </w:rPr>
        <w:footnoteReference w:id="1"/>
      </w:r>
    </w:p>
    <w:p w:rsidR="007A4B3E" w:rsidRPr="007A4B3E" w:rsidRDefault="007A4B3E" w:rsidP="007A4B3E">
      <w:pPr>
        <w:rPr>
          <w:rtl/>
        </w:rPr>
      </w:pPr>
      <w:r w:rsidRPr="007A4B3E">
        <w:rPr>
          <w:rFonts w:hint="cs"/>
          <w:rtl/>
        </w:rPr>
        <w:t>حضرت فرمود اگر انحراف او به سمت راست یا چپ است نماز او اعاده ندارد و بین مشرق و مغرب قبله است. این تعبیر که «ما بین المشرق و المغرب قبلة» بر روایاتی که می گوید «من صلی علی غیر القبله ان کان داخل الوقت فلیعد و ان کان خارج الوقت فلا یعید» حاکم است و می گوید مراد از «صلاة علی غیر القبلة» نمازی است که به غیر قبله‌ی حقیقی و غیر قبله‌ی تعبّدی خوانده شود و لذا نمازی که با انحراف کمتر از نود درجه خوانده شده است نماز به سمت قبله است و «صلاة علی غیر القبلة» نخواهد بود و به حکومت از موضوع آن خارج است.</w:t>
      </w:r>
    </w:p>
    <w:p w:rsidR="004D1571" w:rsidRDefault="004D1571" w:rsidP="004D1571">
      <w:pPr>
        <w:pStyle w:val="50"/>
        <w:rPr>
          <w:rtl/>
        </w:rPr>
      </w:pPr>
      <w:bookmarkStart w:id="10" w:name="_Toc506639237"/>
      <w:r>
        <w:rPr>
          <w:rFonts w:hint="cs"/>
          <w:rtl/>
        </w:rPr>
        <w:t>جواب مرحوم حکیم از مناقشه محقق همدانی</w:t>
      </w:r>
      <w:bookmarkEnd w:id="10"/>
    </w:p>
    <w:p w:rsidR="007A4B3E" w:rsidRPr="007A4B3E" w:rsidRDefault="007A4B3E" w:rsidP="007A4B3E">
      <w:pPr>
        <w:rPr>
          <w:rtl/>
        </w:rPr>
      </w:pPr>
      <w:r w:rsidRPr="007A4B3E">
        <w:rPr>
          <w:rFonts w:hint="cs"/>
          <w:b/>
          <w:bCs/>
          <w:rtl/>
        </w:rPr>
        <w:t>مرحوم حکیم فرمودند</w:t>
      </w:r>
      <w:r w:rsidRPr="007A4B3E">
        <w:rPr>
          <w:rFonts w:hint="cs"/>
          <w:rtl/>
        </w:rPr>
        <w:t xml:space="preserve">: اگر این تعبیر«من صلی علی غیر القبله ان کان داخل الوقت فلیعد و ان کان خارج الوقت فلا یعید» در کلام امام علیه السلام بود حرفی نبود که صحیحه معاویة بن عمار که می گوید: «ما بین المشرق و المغرب قبلة» را حاکم بر آن بدانیم. و لکن فرض این است که در أغلب روایات این تعبیر در کلام سائل ذکر شده است و «ما بین المشرق و المغرب قبلة» حاکم برعنوانی است که در کلام امام علیه السلام باشد و حاکم بر کلام سائل نیست زیرا نمی شود خطاب محکوم از شخصی و </w:t>
      </w:r>
      <w:r w:rsidRPr="007A4B3E">
        <w:rPr>
          <w:rFonts w:hint="cs"/>
          <w:rtl/>
        </w:rPr>
        <w:lastRenderedPageBreak/>
        <w:t>خطاب حاکم از شخصی دیگر باشد و دلیل حاکم مراد خود متکلّم از دلیل محکوم را بیان می کند نه این که مراد دیگران را بیان کند.</w:t>
      </w:r>
    </w:p>
    <w:p w:rsidR="004D1571" w:rsidRDefault="004D1571" w:rsidP="004D1571">
      <w:pPr>
        <w:pStyle w:val="6"/>
        <w:rPr>
          <w:rtl/>
        </w:rPr>
      </w:pPr>
      <w:bookmarkStart w:id="11" w:name="_Toc506639238"/>
      <w:r>
        <w:rPr>
          <w:rFonts w:hint="cs"/>
          <w:rtl/>
        </w:rPr>
        <w:t>اشکال مرحوم خویی در جواب مرحوم حکیم</w:t>
      </w:r>
      <w:bookmarkEnd w:id="11"/>
    </w:p>
    <w:p w:rsidR="007A4B3E" w:rsidRPr="007A4B3E" w:rsidRDefault="007A4B3E" w:rsidP="007A4B3E">
      <w:pPr>
        <w:rPr>
          <w:rtl/>
        </w:rPr>
      </w:pPr>
      <w:r w:rsidRPr="007A4B3E">
        <w:rPr>
          <w:rFonts w:hint="cs"/>
          <w:b/>
          <w:bCs/>
          <w:rtl/>
        </w:rPr>
        <w:t>مرحوم خویی در جواب فرمودند</w:t>
      </w:r>
      <w:r w:rsidRPr="007A4B3E">
        <w:rPr>
          <w:rFonts w:hint="cs"/>
          <w:rtl/>
        </w:rPr>
        <w:t>: در صحیحه عبدالرحمن بن أبی عبدالله: «</w:t>
      </w:r>
      <w:r w:rsidRPr="007A4B3E">
        <w:rPr>
          <w:rFonts w:hint="cs"/>
          <w:color w:val="008000"/>
          <w:rtl/>
        </w:rPr>
        <w:t xml:space="preserve"> مُحَمَّدُ بْنُ الْحَسَنِ بِإِسْنَادِهِ عَنْ عَلِيِّ بْنِ مَهْزِيَارَ عَنْ فَضَالَةَ بْنِ</w:t>
      </w:r>
      <w:r w:rsidRPr="007A4B3E">
        <w:rPr>
          <w:rFonts w:hint="cs"/>
          <w:color w:val="008000"/>
        </w:rPr>
        <w:t>‌</w:t>
      </w:r>
      <w:r w:rsidRPr="007A4B3E">
        <w:rPr>
          <w:rFonts w:hint="cs"/>
          <w:color w:val="008000"/>
          <w:rtl/>
        </w:rPr>
        <w:t xml:space="preserve"> أَيُّوبَ عَنْ عَبْدِ الرَّحْمَنِ بْنِ أَبِي عَبْدِ اللَّهِ عَنْ أَبِي عَبْدِ اللَّهِ ع قَالَ: </w:t>
      </w:r>
      <w:r w:rsidRPr="007A4B3E">
        <w:rPr>
          <w:rFonts w:hint="cs"/>
          <w:color w:val="008000"/>
          <w:u w:val="single"/>
          <w:rtl/>
        </w:rPr>
        <w:t>إِذَا صَلَّيْتَ وَ أَنْتَ عَلَى غَيْرِ الْقِبْلَةِ</w:t>
      </w:r>
      <w:r w:rsidRPr="007A4B3E">
        <w:rPr>
          <w:rFonts w:hint="cs"/>
          <w:color w:val="008000"/>
          <w:rtl/>
        </w:rPr>
        <w:t>- وَ اسْتَبَانَ لَكَ أَنَّكَ صَلَّيْتَ وَ أَنْتَ عَلَى غَيْرِ الْقِبْلَةِ- وَ أَنْتَ فِي وَقْتٍ فَأَعِدْ وَ إِنْ فَاتَكَ الْوَقْتُ فَلَا تُعِدْ</w:t>
      </w:r>
      <w:r w:rsidRPr="007A4B3E">
        <w:rPr>
          <w:rFonts w:hint="cs"/>
          <w:rtl/>
        </w:rPr>
        <w:t>.</w:t>
      </w:r>
      <w:r w:rsidRPr="007A4B3E">
        <w:rPr>
          <w:vertAlign w:val="superscript"/>
          <w:rtl/>
        </w:rPr>
        <w:footnoteReference w:id="2"/>
      </w:r>
      <w:r w:rsidRPr="007A4B3E">
        <w:rPr>
          <w:rFonts w:hint="cs"/>
          <w:rtl/>
        </w:rPr>
        <w:t>» این تعبیر در کلام سائل نیامده است بلکه در کلام امام علیه السلام ذکر شده است و همین در حکومت کافی است. یک روایت صحیحه پیدا کردیم که صحیحه معاویة بن عمار بر آن حاکم بود.</w:t>
      </w:r>
    </w:p>
    <w:p w:rsidR="004D1571" w:rsidRDefault="004D1571" w:rsidP="004D1571">
      <w:pPr>
        <w:pStyle w:val="7"/>
        <w:rPr>
          <w:rtl/>
        </w:rPr>
      </w:pPr>
      <w:bookmarkStart w:id="12" w:name="_Toc506639239"/>
      <w:r>
        <w:rPr>
          <w:rFonts w:hint="cs"/>
          <w:rtl/>
        </w:rPr>
        <w:t>پاسخ استاد از اشکال مرحوم خویی</w:t>
      </w:r>
      <w:bookmarkEnd w:id="12"/>
    </w:p>
    <w:p w:rsidR="007A4B3E" w:rsidRPr="007A4B3E" w:rsidRDefault="007A4B3E" w:rsidP="007A4B3E">
      <w:pPr>
        <w:rPr>
          <w:b/>
          <w:bCs/>
          <w:sz w:val="27"/>
          <w:rtl/>
        </w:rPr>
      </w:pPr>
      <w:r w:rsidRPr="007A4B3E">
        <w:rPr>
          <w:rFonts w:hint="cs"/>
          <w:b/>
          <w:bCs/>
          <w:sz w:val="27"/>
          <w:rtl/>
        </w:rPr>
        <w:t>این فرمایش مرحوم خویی ناتمام است:</w:t>
      </w:r>
    </w:p>
    <w:p w:rsidR="007A4B3E" w:rsidRPr="007A4B3E" w:rsidRDefault="007A4B3E" w:rsidP="007A4B3E">
      <w:pPr>
        <w:rPr>
          <w:rtl/>
        </w:rPr>
      </w:pPr>
      <w:r w:rsidRPr="007A4B3E">
        <w:rPr>
          <w:rFonts w:hint="cs"/>
          <w:b/>
          <w:bCs/>
          <w:rtl/>
        </w:rPr>
        <w:t>أولاً:</w:t>
      </w:r>
      <w:r w:rsidRPr="007A4B3E">
        <w:rPr>
          <w:rFonts w:hint="cs"/>
          <w:rtl/>
        </w:rPr>
        <w:t xml:space="preserve"> این صحیحه عبدالرحمن بن أبی عبدالله دو نقل دارد و در یک نقل «صلاة علی غیر القبلة» در سؤال سائل ذکر شده است و در نقل دیگر در کلام امام علیه السلام ذکر شده است؛</w:t>
      </w:r>
    </w:p>
    <w:p w:rsidR="007A4B3E" w:rsidRPr="007A4B3E" w:rsidRDefault="007A4B3E" w:rsidP="007A4B3E">
      <w:pPr>
        <w:rPr>
          <w:rtl/>
        </w:rPr>
      </w:pPr>
      <w:r w:rsidRPr="007A4B3E">
        <w:rPr>
          <w:rFonts w:hint="cs"/>
          <w:rtl/>
        </w:rPr>
        <w:t>و نقلی که تعبیر «صلاة علی غیر القبلة» در کلام سائل آمده است این است: «</w:t>
      </w:r>
      <w:r w:rsidRPr="007A4B3E">
        <w:rPr>
          <w:rFonts w:hint="cs"/>
          <w:color w:val="008000"/>
          <w:rtl/>
        </w:rPr>
        <w:t>مُحَمَّدُ بْنُ عَلِيِّ بْنِ الْحُسَيْنِ بِإِسْنَادِهِ عَنْ عَبْدِ الرَّحْمَنِ بْنِ أَبِي عَبْدِ اللَّهِ أَنَّهُ سُئِلَ الصَّادِقُ ع عَنْ رَجُلٍ أَعْمَى صَلَّى عَلَى غَيْرِ الْقِبْلَةِ- فَقَالَ إِنْ كَانَ فِي وَقْتٍ فَلْيُعِدْ- وَ إِنْ كَانَ قَدْ مَضَى الْوَقْتُ فَلَا يُعِدْ- قَالَ وَ سَأَلْتُهُ عَنْ رَجُلٍ صَلَّى وَ هِيَ مُغِيمَةٌ- ثُمَّ تَجَلَّتْ فَعَلِمَ أَنَّهُ صَلَّى عَلَى غَيْرِ الْقِبْلَةِ- فَقَالَ إِنْ كَانَ فِي وَقْتٍ فَلْيُعِدْ- وَ إِنْ كَانَ الْوَقْتُ قَدْ مَضَى فَلَا يُعِيدُ.</w:t>
      </w:r>
      <w:r w:rsidRPr="007A4B3E">
        <w:rPr>
          <w:rFonts w:hint="cs"/>
          <w:rtl/>
        </w:rPr>
        <w:t>»</w:t>
      </w:r>
      <w:r w:rsidRPr="007A4B3E">
        <w:rPr>
          <w:vertAlign w:val="superscript"/>
          <w:rtl/>
        </w:rPr>
        <w:footnoteReference w:id="3"/>
      </w:r>
    </w:p>
    <w:p w:rsidR="007A4B3E" w:rsidRPr="007A4B3E" w:rsidRDefault="007A4B3E" w:rsidP="007A4B3E">
      <w:pPr>
        <w:rPr>
          <w:rtl/>
        </w:rPr>
      </w:pPr>
      <w:r w:rsidRPr="007A4B3E">
        <w:rPr>
          <w:rFonts w:hint="cs"/>
          <w:rtl/>
        </w:rPr>
        <w:t xml:space="preserve">بعید است روایتی که مرحوم خویی به آن اشاره می کنند که «صلی علی غیر القبلة» در کلام امام علیه السلام ذکر شده است روایت مستقله ای باشد، بلکه ظاهر آن این است که این روایت که تعبیر در کلام امام علیه السلام أخذ شده است، نقل به معنای همین روایت است که «صلی علی غیر القبلة» در سؤال سائل بوده است. و در روایات دیگر هم این عنوان در کلام سائل ذکر شده بود. </w:t>
      </w:r>
    </w:p>
    <w:p w:rsidR="007A4B3E" w:rsidRPr="007A4B3E" w:rsidRDefault="007A4B3E" w:rsidP="007A4B3E">
      <w:pPr>
        <w:rPr>
          <w:rtl/>
        </w:rPr>
      </w:pPr>
      <w:r w:rsidRPr="007A4B3E">
        <w:rPr>
          <w:rFonts w:hint="cs"/>
          <w:b/>
          <w:bCs/>
          <w:rtl/>
        </w:rPr>
        <w:lastRenderedPageBreak/>
        <w:t>ثانیاً:</w:t>
      </w:r>
      <w:r w:rsidRPr="007A4B3E">
        <w:rPr>
          <w:rFonts w:hint="cs"/>
          <w:rtl/>
        </w:rPr>
        <w:t xml:space="preserve"> بر فرض دو نوع روایت داشته باشیم و در یک نوع این تعبیر در کلام سائل ذکر شده باشد و در نوع دیگر در کلام امام علیه السلام ذکر شده باشد؛</w:t>
      </w:r>
    </w:p>
    <w:p w:rsidR="00B93E5C" w:rsidRDefault="007A4B3E" w:rsidP="007A4B3E">
      <w:pPr>
        <w:rPr>
          <w:rtl/>
        </w:rPr>
      </w:pPr>
      <w:r w:rsidRPr="007A4B3E">
        <w:rPr>
          <w:rFonts w:hint="cs"/>
          <w:rtl/>
        </w:rPr>
        <w:t xml:space="preserve">«ما بین المشرق و المغرب قبله» حاکم بر تعبیری است که در کلام امام علیه السلام ذکر شده است و حاکم بر روایاتی که تعبیر«من صلی علی غیر القبلة» در کلام سائل ذکر شده است نمی باشد </w:t>
      </w:r>
      <w:r w:rsidR="00B93E5C">
        <w:rPr>
          <w:rFonts w:hint="cs"/>
          <w:rtl/>
        </w:rPr>
        <w:t>و نسبت عموم من وجه است.</w:t>
      </w:r>
    </w:p>
    <w:p w:rsidR="007A4B3E" w:rsidRPr="007A4B3E" w:rsidRDefault="007A4B3E" w:rsidP="007A4B3E">
      <w:pPr>
        <w:rPr>
          <w:rtl/>
        </w:rPr>
      </w:pPr>
      <w:r w:rsidRPr="007A4B3E">
        <w:rPr>
          <w:rFonts w:hint="cs"/>
          <w:rtl/>
        </w:rPr>
        <w:t>و آیا صرف این که یک روایتی پیدا کنیم که «ما بین المشرق و المغرب قبلة» حاکم بر آن باشد در حل تعارض کافی است و بقیه روایات را نادیده بگیریم؟</w:t>
      </w:r>
      <w:r w:rsidR="00B93E5C">
        <w:rPr>
          <w:rFonts w:hint="cs"/>
          <w:rtl/>
        </w:rPr>
        <w:t xml:space="preserve"> </w:t>
      </w:r>
      <w:r w:rsidRPr="007A4B3E">
        <w:rPr>
          <w:rFonts w:hint="cs"/>
          <w:rtl/>
        </w:rPr>
        <w:t>نسبت بین صحیحه معاویة بن عمار و روایاتی که تعبیر «من صلی علی غیر القبلة» در کلام سائل آمده است عموم  من وجه است و باید این تعارض را نیز حل کنیم. و لذا این فرمایش مرحوم خویی، ناتمام است.</w:t>
      </w:r>
    </w:p>
    <w:p w:rsidR="00B93E5C" w:rsidRDefault="00B93E5C" w:rsidP="00B93E5C">
      <w:pPr>
        <w:pStyle w:val="6"/>
        <w:rPr>
          <w:rtl/>
        </w:rPr>
      </w:pPr>
      <w:bookmarkStart w:id="13" w:name="_Toc506639240"/>
      <w:r>
        <w:rPr>
          <w:rFonts w:hint="cs"/>
          <w:rtl/>
        </w:rPr>
        <w:t>اشکال استاد به مرحوم حکیم</w:t>
      </w:r>
      <w:bookmarkEnd w:id="13"/>
    </w:p>
    <w:p w:rsidR="007A4B3E" w:rsidRPr="007A4B3E" w:rsidRDefault="007A4B3E" w:rsidP="007A4B3E">
      <w:pPr>
        <w:rPr>
          <w:b/>
          <w:bCs/>
          <w:rtl/>
        </w:rPr>
      </w:pPr>
      <w:r w:rsidRPr="007A4B3E">
        <w:rPr>
          <w:rFonts w:hint="cs"/>
          <w:b/>
          <w:bCs/>
          <w:rtl/>
        </w:rPr>
        <w:t>بله این اشکال به مرحوم حکیم وارد می شود که:</w:t>
      </w:r>
    </w:p>
    <w:p w:rsidR="007A4B3E" w:rsidRPr="007A4B3E" w:rsidRDefault="007A4B3E" w:rsidP="007A4B3E">
      <w:pPr>
        <w:rPr>
          <w:rtl/>
        </w:rPr>
      </w:pPr>
      <w:r w:rsidRPr="007A4B3E">
        <w:rPr>
          <w:rFonts w:hint="cs"/>
          <w:rtl/>
        </w:rPr>
        <w:t>کلام امام علیه السلام چه خصوصیتی دارد زیرا سائل یک عنوان را فرض کرد و امام علیه السلام هم این عنوان را تأیید کرد و گویا امام علیه السلام این عنوان را ذکر کرده است مثل این که سائل بگوید: «هل یحرم الربا» و امام هم بفرمایند: «نعم». و خطاب دیگر هم بگوید: لاربا بین الوالد و الولد» که این خطاب دوم بر خطاب أول حاکم است.</w:t>
      </w:r>
    </w:p>
    <w:p w:rsidR="007A4B3E" w:rsidRPr="007A4B3E" w:rsidRDefault="007A4B3E" w:rsidP="007A4B3E">
      <w:pPr>
        <w:rPr>
          <w:rtl/>
        </w:rPr>
      </w:pPr>
      <w:r w:rsidRPr="007A4B3E">
        <w:rPr>
          <w:rFonts w:hint="cs"/>
          <w:rtl/>
        </w:rPr>
        <w:t>در اینجا هم سائل گفت: «رجل صلی علی غیر القبلة» و امام علیه السلام وقتی می فرماید «ان کان فی الوقت فلیعد» گویا موضوع سؤال را تکرار کرده است «و در سیوطی چنین گفته اند که: و حذف ما یعلم جائز»، لذا معنا این می شود که «من صلی علی غیر القبله فإن کان فی الوقت فلیعد و ان کان خارج الوقت فلایعید».</w:t>
      </w:r>
    </w:p>
    <w:p w:rsidR="00B93E5C" w:rsidRDefault="00B93E5C" w:rsidP="00B93E5C">
      <w:pPr>
        <w:pStyle w:val="7"/>
        <w:rPr>
          <w:rtl/>
        </w:rPr>
      </w:pPr>
      <w:bookmarkStart w:id="14" w:name="_Toc506639241"/>
      <w:r>
        <w:rPr>
          <w:rFonts w:hint="cs"/>
          <w:rtl/>
        </w:rPr>
        <w:t>علّت عدم جزم به این اشکال</w:t>
      </w:r>
      <w:bookmarkEnd w:id="14"/>
    </w:p>
    <w:p w:rsidR="007A4B3E" w:rsidRPr="007A4B3E" w:rsidRDefault="007A4B3E" w:rsidP="007A4B3E">
      <w:pPr>
        <w:rPr>
          <w:rFonts w:hint="cs"/>
          <w:rtl/>
        </w:rPr>
      </w:pPr>
      <w:r w:rsidRPr="007A4B3E">
        <w:rPr>
          <w:rFonts w:hint="cs"/>
          <w:rtl/>
        </w:rPr>
        <w:t>و این اشکالی است که به مرحوم حکیم وارد است و خالی از وجه نیست ولکن فی النفس شیءً و اشکالی که وجود دارد که مانع از جزم به اشکال کلام مرحوم حکیم می شود این است که:</w:t>
      </w:r>
    </w:p>
    <w:p w:rsidR="007A4B3E" w:rsidRPr="007A4B3E" w:rsidRDefault="007A4B3E" w:rsidP="007A4B3E">
      <w:pPr>
        <w:rPr>
          <w:rtl/>
        </w:rPr>
      </w:pPr>
      <w:r w:rsidRPr="007A4B3E">
        <w:rPr>
          <w:rFonts w:hint="cs"/>
          <w:rtl/>
        </w:rPr>
        <w:t>موضوع در سؤال را خود سائل تعیین می کند مثل این که شخص می گوید: «أذّیتُ أبی ماذا أفعل» و حضرت بفرمایند: «تصدّق علی فقیر» و در جایی دیگر فرموده است: «الآباء ثلاثة: أب ولّدك، و أب زوّجك، و أب علّمك» که عرفی نیست بگوییم این روایت کلام سائل در جمله أول را تعیین می کند زیرا سائل گفت: «أذّیت أبی» که مقصود او معلوم است و پدر نسبی خود را می گوید و کاری به أب زوجک و أب علّمک ندارد و روشن نیست که خطاب «الآباء ثلاثة» بر این کلام سائل حکومت داشته باشد و  وجوب تصدق بر فقیر را در دو مورد دیگر هم توسعه دهد.</w:t>
      </w:r>
    </w:p>
    <w:p w:rsidR="007A4B3E" w:rsidRPr="007A4B3E" w:rsidRDefault="007A4B3E" w:rsidP="007A4B3E">
      <w:pPr>
        <w:rPr>
          <w:rtl/>
        </w:rPr>
      </w:pPr>
      <w:r w:rsidRPr="007A4B3E">
        <w:rPr>
          <w:rFonts w:hint="cs"/>
          <w:b/>
          <w:bCs/>
          <w:rtl/>
        </w:rPr>
        <w:lastRenderedPageBreak/>
        <w:t>اینجا هم همین طور است</w:t>
      </w:r>
      <w:r w:rsidRPr="007A4B3E">
        <w:rPr>
          <w:rFonts w:hint="cs"/>
          <w:rtl/>
        </w:rPr>
        <w:t>: این سائل گفت من نماز خواندم و بعد از نماز فهمیدم که رو به قبله نبودم که حضرت فرمود اگر وقت نگذشته است اعاده کن. و در جای دیگر فرمود «ما بین المشرق و المغرب قبله» و چه ظهوری دارد در این که حاکم بر سؤال سائل باشد که مقصودش روشن است. باید ببینیم مقصود سائل چیست و نباید مقصود سائل را با معنای تعبّدی مشخص کنیم. و نباید با مثال «هل یحرم الربا؟ قال نعم- لا ربا بین الوالد و الولد» مقایسه کنیم زیرا از جمله أول یک قاعده حقیقیه و کلیه کشف می شود که «الربا حرام» و ظهور عرفی «لا ربا بین الوالد و الولد» این است که حاکم بر تمام خطابات شرعی که مفادش حرمت ربا است، می باشد چه خطاباتی که در کلام سائل مطرح شده است و چه خطاباتی که در کلام حضرت ذکر شده است. و نمی شود ما نحن فیه را با مثال ربا قیاس کرد.</w:t>
      </w:r>
    </w:p>
    <w:p w:rsidR="007A4B3E" w:rsidRPr="007A4B3E" w:rsidRDefault="007A4B3E" w:rsidP="007A4B3E">
      <w:pPr>
        <w:rPr>
          <w:rtl/>
        </w:rPr>
      </w:pPr>
      <w:r w:rsidRPr="007A4B3E">
        <w:rPr>
          <w:rFonts w:hint="cs"/>
          <w:b/>
          <w:bCs/>
          <w:rtl/>
        </w:rPr>
        <w:t>حرف ما این است که</w:t>
      </w:r>
      <w:r w:rsidRPr="007A4B3E">
        <w:rPr>
          <w:rFonts w:hint="cs"/>
          <w:rtl/>
        </w:rPr>
        <w:t>: امام کلام سائل را تکرار کرد ولی با همان مقصود سائل تکرار می کند نه این که با معنایی که خود امام علیه السلام ادّعا کرده است این جمله را تکرار کرده باشد. و «ما بین المشرق و المغرب قبلة» ظهوری ندارد که بخواهد مقصود سائل را به تفسیر تعبّدی بیان کند تا بخواهد در جواب امام علیه السلام تأثیر بگذارد و لذا اگر عرف این دو خطاب را ببیند بین این دو حاکم و محکومی نمی بیند [در یک خطاب سائل می گوید« من بعد از نماز فهمیدم رو به قبله نبودم» امام می فرماید: «اگر وقت نگذشته است اعاده کن» و در خطاب دیگر سائل می گوید: «بعد از نماز فهمیدم که از قبله منحرف شده ام» حضرت می فرماید: «نماز را اعاده نکن و ما بین مشرق و مغرب قبله است] روشن نیست که این جواب بخواهد نسبت به موضوع سؤال سائل حاکم باشد.</w:t>
      </w:r>
    </w:p>
    <w:p w:rsidR="00B93E5C" w:rsidRDefault="00B93E5C" w:rsidP="00B93E5C">
      <w:pPr>
        <w:pStyle w:val="40"/>
        <w:rPr>
          <w:rtl/>
        </w:rPr>
      </w:pPr>
      <w:bookmarkStart w:id="15" w:name="_Toc506639242"/>
      <w:r>
        <w:rPr>
          <w:rFonts w:hint="cs"/>
          <w:rtl/>
        </w:rPr>
        <w:t>2-مناقشه مرحوم حکیم در کلام صاحب حدائق</w:t>
      </w:r>
      <w:bookmarkEnd w:id="15"/>
    </w:p>
    <w:p w:rsidR="007A4B3E" w:rsidRPr="007A4B3E" w:rsidRDefault="007A4B3E" w:rsidP="007A4B3E">
      <w:pPr>
        <w:rPr>
          <w:rtl/>
        </w:rPr>
      </w:pPr>
      <w:r w:rsidRPr="007A4B3E">
        <w:rPr>
          <w:rFonts w:hint="cs"/>
          <w:rtl/>
        </w:rPr>
        <w:t>و لکن مرحوم حکیم مطلبی بیان کردند که مطلب با ارزشی بود. ایشان فرمودند:</w:t>
      </w:r>
    </w:p>
    <w:p w:rsidR="007A4B3E" w:rsidRPr="007A4B3E" w:rsidRDefault="007A4B3E" w:rsidP="007A4B3E">
      <w:pPr>
        <w:rPr>
          <w:rtl/>
        </w:rPr>
      </w:pPr>
      <w:r w:rsidRPr="007A4B3E">
        <w:rPr>
          <w:rFonts w:hint="cs"/>
          <w:rtl/>
        </w:rPr>
        <w:t>اگر کلام صاحب حدائق را بگوییم که «انحراف کمتر از نود درجه ما بین المشرق و المغرب است و اشکالی ندارد ولی به این شرط که در داخل وقت ملتفت به آن نشوی» در این صورت خصوصیت «ما بین المشرق و المغرب قبلة» چه می شود؟</w:t>
      </w:r>
    </w:p>
    <w:p w:rsidR="00B314EF" w:rsidRDefault="00B314EF" w:rsidP="00B314EF">
      <w:pPr>
        <w:pStyle w:val="50"/>
        <w:rPr>
          <w:rtl/>
        </w:rPr>
      </w:pPr>
      <w:bookmarkStart w:id="16" w:name="_Toc506639243"/>
      <w:r>
        <w:rPr>
          <w:rFonts w:hint="cs"/>
          <w:rtl/>
        </w:rPr>
        <w:t>توضیح مناقشه مرحوم حکیم</w:t>
      </w:r>
      <w:bookmarkEnd w:id="16"/>
    </w:p>
    <w:p w:rsidR="007A4B3E" w:rsidRPr="007A4B3E" w:rsidRDefault="007A4B3E" w:rsidP="007A4B3E">
      <w:pPr>
        <w:rPr>
          <w:rtl/>
        </w:rPr>
      </w:pPr>
      <w:r w:rsidRPr="007A4B3E">
        <w:rPr>
          <w:rFonts w:hint="cs"/>
          <w:rtl/>
        </w:rPr>
        <w:t>و این حرف خوبی است و شاید نظر ایشان این است که عرف تعبیر «ما بین المشرق و المغرب قبلة» را از تقیید به خارج از وقت آبی می داند و نکته‌ی عرفی «ما بین المشرق و المغرب قبلة» توسعه در قبله است و این که داخل وقت و خارج از وقت تفاوت کند با تعبیر «ما بین المشرق و المغرب قبلة» سازگاری عرفی ندارد؛</w:t>
      </w:r>
    </w:p>
    <w:p w:rsidR="007A4B3E" w:rsidRPr="007A4B3E" w:rsidRDefault="007A4B3E" w:rsidP="007A4B3E">
      <w:pPr>
        <w:rPr>
          <w:rtl/>
        </w:rPr>
      </w:pPr>
      <w:r w:rsidRPr="007A4B3E">
        <w:rPr>
          <w:rFonts w:hint="cs"/>
          <w:rtl/>
        </w:rPr>
        <w:lastRenderedPageBreak/>
        <w:t>مثلاً یک وقت دلیل می گوید: «کسی که چهل حدیث را حفظ کرد فقیه است » که در این صورت «اکرم الفقیه» دلیل محکوم می شود. حال اگر مولا که می گوید: «اکرم الفقیه» بگوید «اگر وقت گذشت و بعداً فهمیدی که این شخصی که اکرامش نکردی، فقیه نبود ولی حافظ أحادیث بود دیگر اکرام قضا ندارد» این عرفی نیست زیرا وقتی گفته می شود «من حفظ علی أمتی أربعین حدیثاً» ظاهرش این است که می خواهی برای فقیه معنای موسّع ولو به ادّعا، قرار دهی و تناسب ندارد با این که در حکم تفصیل دهیم و مخصوص أداء کنیم.</w:t>
      </w:r>
    </w:p>
    <w:p w:rsidR="006B3E91" w:rsidRDefault="006B3E91" w:rsidP="006B3E91">
      <w:pPr>
        <w:pStyle w:val="40"/>
        <w:rPr>
          <w:rtl/>
        </w:rPr>
      </w:pPr>
      <w:bookmarkStart w:id="17" w:name="_Toc506639244"/>
      <w:r>
        <w:rPr>
          <w:rFonts w:hint="cs"/>
          <w:rtl/>
        </w:rPr>
        <w:t>3-مناقشه استاد در کلام صاحب حدائق</w:t>
      </w:r>
      <w:bookmarkEnd w:id="17"/>
    </w:p>
    <w:p w:rsidR="007A4B3E" w:rsidRPr="007A4B3E" w:rsidRDefault="007A4B3E" w:rsidP="007A4B3E">
      <w:pPr>
        <w:rPr>
          <w:rtl/>
        </w:rPr>
      </w:pPr>
      <w:r w:rsidRPr="007A4B3E">
        <w:rPr>
          <w:rFonts w:hint="cs"/>
          <w:rtl/>
        </w:rPr>
        <w:t>این مطلب مرحوم حکیم قابل توجّه است هر چند ما نیازی به مطلب ایشان نداریم و عرض کردیم که حمل صحیحه معاویة بن عمار بر خصوص علم به انحراف قبله در خارج از وقت، چون حمل بر فرد نارد است عرفی نیست و لذا صحیحه معاویة بن عمار کالنص در علم به انحراف به قبله کمتر از نود درجه در داخل وقت می شود که می گوید اعاده ندارد. عرض کردیم که موثقه عمار مؤیّد است: موثقه عمار می گوید: در أثنای نماز متوجّه به انحراف از قبله شد که حضرت می فرماید اگر انحراف ما بین مشرق و مغرب باشد صورت خود را به قبله می چرخاند. البته ما این را به عنوان مؤیّد مطرح می کنیم زیرا شاید گفته شود که بین این که تمام نماز با انحراف از قبله خوانده شود و این که بعض نماز با انحراف از قبله باشد فرق است: نسبت به این که تمام نماز با انحراف باشد شاید اعاده داشته باشد ولی شارع نسبت به انحراف در بعض نماز، تسهیل داده باشد و نماز صحیح باشد؛ مثل نماز قبل از وقت که اگر بعض نماز، داخل وقت باشد نماز صحیح است ولی اگر تمام نماز، خارج از وقت باشد نماز باطل است.</w:t>
      </w:r>
    </w:p>
    <w:p w:rsidR="006B3E91" w:rsidRDefault="006B3E91" w:rsidP="006B3E91">
      <w:pPr>
        <w:pStyle w:val="20"/>
        <w:rPr>
          <w:rtl/>
        </w:rPr>
      </w:pPr>
      <w:bookmarkStart w:id="18" w:name="_Toc506639245"/>
      <w:r>
        <w:rPr>
          <w:rFonts w:hint="cs"/>
          <w:rtl/>
        </w:rPr>
        <w:t>احتیاط مستحب در اعاده نماز در غیر متحرّی</w:t>
      </w:r>
      <w:bookmarkEnd w:id="18"/>
    </w:p>
    <w:p w:rsidR="007A4B3E" w:rsidRPr="007A4B3E" w:rsidRDefault="007A4B3E" w:rsidP="007A4B3E">
      <w:pPr>
        <w:rPr>
          <w:rtl/>
        </w:rPr>
      </w:pPr>
      <w:r w:rsidRPr="007A4B3E">
        <w:rPr>
          <w:rFonts w:hint="cs"/>
          <w:b/>
          <w:bCs/>
          <w:rtl/>
        </w:rPr>
        <w:t>مرحوم صاحب عروه فرموده اند</w:t>
      </w:r>
      <w:r w:rsidRPr="007A4B3E">
        <w:rPr>
          <w:rFonts w:hint="cs"/>
          <w:rtl/>
        </w:rPr>
        <w:t>:</w:t>
      </w:r>
      <w:r w:rsidRPr="007A4B3E">
        <w:rPr>
          <w:rFonts w:ascii="Noor_NazliBold" w:eastAsia="Times New Roman" w:hAnsi="Noor_NazliBold" w:cs="Noor_Lotus" w:hint="cs"/>
          <w:color w:val="6C3A00"/>
          <w:sz w:val="32"/>
          <w:szCs w:val="32"/>
          <w:rtl/>
        </w:rPr>
        <w:t xml:space="preserve"> </w:t>
      </w:r>
      <w:r w:rsidRPr="007A4B3E">
        <w:rPr>
          <w:rFonts w:hint="cs"/>
          <w:color w:val="000080"/>
          <w:rtl/>
        </w:rPr>
        <w:t>لو أخل بالاستقبال عالما عامدا بطلت صلاته مطلقا</w:t>
      </w:r>
      <w:r w:rsidRPr="007A4B3E">
        <w:rPr>
          <w:rFonts w:hint="cs"/>
          <w:color w:val="000080"/>
        </w:rPr>
        <w:t>‌</w:t>
      </w:r>
      <w:r w:rsidRPr="007A4B3E">
        <w:rPr>
          <w:rFonts w:hint="cs"/>
          <w:color w:val="000080"/>
          <w:rtl/>
        </w:rPr>
        <w:t xml:space="preserve"> و إن أخل بها جاهلا أو ناسيا أو غافلا أو مخطئا في اعتقاده أو في ضيق الوقت فإن كان منحرفا عنها إلى ما بين اليمين و اليسار صحت صلاته و لو كان في الأثناء مضى ما تقدم و استقام في الباقي من غير فرق بين بقاء الوقت و عدمه </w:t>
      </w:r>
      <w:r w:rsidRPr="007A4B3E">
        <w:rPr>
          <w:rFonts w:hint="cs"/>
          <w:color w:val="000080"/>
          <w:u w:val="single"/>
          <w:rtl/>
        </w:rPr>
        <w:t>لكن الأحوط الإعادة في غير المخطئ في اجتهاده مطلقا</w:t>
      </w:r>
    </w:p>
    <w:p w:rsidR="007A4B3E" w:rsidRDefault="007A4B3E" w:rsidP="007A4B3E">
      <w:pPr>
        <w:rPr>
          <w:rtl/>
        </w:rPr>
      </w:pPr>
      <w:r w:rsidRPr="007A4B3E">
        <w:rPr>
          <w:rFonts w:hint="cs"/>
          <w:rtl/>
        </w:rPr>
        <w:t>احتیاط مستحب این است که غیر از کسانی که تحرّی و اجتهاد کرده اند نماز را اعاده کنند هر چند انحراف کمتر از نود درجه باشد.</w:t>
      </w:r>
    </w:p>
    <w:p w:rsidR="006B3E91" w:rsidRPr="007A4B3E" w:rsidRDefault="006B3E91" w:rsidP="000B019D">
      <w:pPr>
        <w:pStyle w:val="30"/>
        <w:rPr>
          <w:rtl/>
        </w:rPr>
      </w:pPr>
      <w:bookmarkStart w:id="19" w:name="_Toc506639246"/>
      <w:r>
        <w:rPr>
          <w:rFonts w:hint="cs"/>
          <w:rtl/>
        </w:rPr>
        <w:lastRenderedPageBreak/>
        <w:t xml:space="preserve">وجه </w:t>
      </w:r>
      <w:r w:rsidR="000B019D">
        <w:rPr>
          <w:rFonts w:hint="cs"/>
          <w:rtl/>
        </w:rPr>
        <w:t>احتیاط در غیر متحرّی</w:t>
      </w:r>
      <w:bookmarkEnd w:id="19"/>
    </w:p>
    <w:p w:rsidR="007A4B3E" w:rsidRPr="007A4B3E" w:rsidRDefault="007A4B3E" w:rsidP="007A4B3E">
      <w:pPr>
        <w:rPr>
          <w:rtl/>
        </w:rPr>
      </w:pPr>
      <w:r w:rsidRPr="007A4B3E">
        <w:rPr>
          <w:rFonts w:hint="cs"/>
          <w:b/>
          <w:bCs/>
          <w:rtl/>
        </w:rPr>
        <w:t>شاید مستند این احتیاط این است که:</w:t>
      </w:r>
    </w:p>
    <w:p w:rsidR="007A4B3E" w:rsidRPr="007A4B3E" w:rsidRDefault="007A4B3E" w:rsidP="007A4B3E">
      <w:pPr>
        <w:rPr>
          <w:rFonts w:hint="cs"/>
          <w:rtl/>
        </w:rPr>
      </w:pPr>
      <w:r w:rsidRPr="007A4B3E">
        <w:rPr>
          <w:rFonts w:hint="cs"/>
          <w:rtl/>
        </w:rPr>
        <w:t>موثقه حسین بن علوان «</w:t>
      </w:r>
      <w:r w:rsidRPr="007A4B3E">
        <w:rPr>
          <w:rFonts w:hint="cs"/>
          <w:color w:val="008000"/>
          <w:rtl/>
        </w:rPr>
        <w:t>عَبْدُ اللَّهِ بْنُ جَعْفَرٍ فِي قُرْبِ الْإِسْنَادِ عَنِ الْحَسَنِ بْنِ ظَرِيفٍ عَنِ الْحُسَيْنِ بْنِ عُلْوَانَ عَنْ جَعْفَرِ بْنِ مُحَمَّدٍ عَنْ أَبِيهِ عَنْ عَلِيٍّ ع أَنَّهُ كَانَ يَقُولُ مَنْ صَلَّى عَلَى غَيْرِ الْقِبْلَةِ- وَ هُوَ يَرَى أَنَّهُ عَلَى الْقِبْلَةِ ثُمَّ عَرَفَ بَعْدَ ذَلِكَ- فَلَا إِعَادَةَ عَلَيْهِ إِذَا كَانَ فِيمَا بَيْنَ الْمَشْرِقِ وَ الْمَغْرِبِ</w:t>
      </w:r>
      <w:r w:rsidRPr="007A4B3E">
        <w:rPr>
          <w:rFonts w:hint="cs"/>
          <w:rtl/>
        </w:rPr>
        <w:t>.</w:t>
      </w:r>
      <w:r w:rsidRPr="007A4B3E">
        <w:rPr>
          <w:vertAlign w:val="superscript"/>
          <w:rtl/>
        </w:rPr>
        <w:footnoteReference w:id="4"/>
      </w:r>
      <w:r w:rsidRPr="007A4B3E">
        <w:rPr>
          <w:rFonts w:hint="cs"/>
          <w:rtl/>
        </w:rPr>
        <w:t>» مختص به کسی است که «یری أنه علی قبلة» باشد که شامل غافل نمی شود و مختص به قاطع یا کسی که اجتهاد کرده است، می باشد.</w:t>
      </w:r>
    </w:p>
    <w:p w:rsidR="007A4B3E" w:rsidRPr="007A4B3E" w:rsidRDefault="007A4B3E" w:rsidP="007A4B3E">
      <w:pPr>
        <w:rPr>
          <w:rFonts w:hint="cs"/>
          <w:rtl/>
        </w:rPr>
      </w:pPr>
      <w:r w:rsidRPr="007A4B3E">
        <w:rPr>
          <w:rFonts w:hint="cs"/>
          <w:rtl/>
        </w:rPr>
        <w:t xml:space="preserve">یا در صحیحه حلبی می گوید: </w:t>
      </w:r>
      <w:r w:rsidRPr="007A4B3E">
        <w:rPr>
          <w:rFonts w:hint="cs"/>
          <w:color w:val="008000"/>
          <w:rtl/>
        </w:rPr>
        <w:t>وَ عَنْ عَلِيِّ بْنِ إِبْرَاهِيمَ عَنْ أَبِيهِ عَنِ ابْنِ أَبِي عُمَيْرٍ عَنْ حَمَّادٍ</w:t>
      </w:r>
      <w:r w:rsidRPr="007A4B3E">
        <w:rPr>
          <w:rFonts w:hint="cs"/>
          <w:color w:val="008000"/>
        </w:rPr>
        <w:t>‌</w:t>
      </w:r>
      <w:r w:rsidRPr="007A4B3E">
        <w:rPr>
          <w:rFonts w:hint="cs"/>
          <w:color w:val="008000"/>
          <w:rtl/>
        </w:rPr>
        <w:t xml:space="preserve"> عَنِ الْحَلَبِيِّ عَنْ أَبِي عَبْدِ اللَّهِ ع فِي الْأَعْمَى يَؤُمُّ الْقَوْمَ وَ هُوَ عَلَى غَيْرِ الْقِبْلَةِ- قَالَ يُعِيدُ وَ لَا يُعِيدُونَ فَإِنَّهُمْ قَدْ تَحَرَّوْا.</w:t>
      </w:r>
      <w:r w:rsidRPr="007A4B3E">
        <w:rPr>
          <w:color w:val="008000"/>
          <w:vertAlign w:val="superscript"/>
          <w:rtl/>
        </w:rPr>
        <w:footnoteReference w:id="5"/>
      </w:r>
    </w:p>
    <w:p w:rsidR="007A4B3E" w:rsidRPr="007A4B3E" w:rsidRDefault="007A4B3E" w:rsidP="007A4B3E">
      <w:pPr>
        <w:rPr>
          <w:rtl/>
        </w:rPr>
      </w:pPr>
      <w:r w:rsidRPr="007A4B3E">
        <w:rPr>
          <w:rFonts w:hint="cs"/>
          <w:rtl/>
        </w:rPr>
        <w:t>حضرت در فرضی که امام و مأمومین به غیر قبله نماز خواندند، علّت عدم وجوب اعاده بر مأمومین را تحرّی معرفی کرد و العلّة تعمّم و تخصّص: هر شخصی که تحرّی کند و کشف خلاف شود اعاده ندارد و کسی هم که تحرّی نمی کند و کشف خلاف می شود اعاده دارد.</w:t>
      </w:r>
    </w:p>
    <w:p w:rsidR="007A4B3E" w:rsidRPr="007A4B3E" w:rsidRDefault="007A4B3E" w:rsidP="007A4B3E">
      <w:pPr>
        <w:rPr>
          <w:rFonts w:hint="cs"/>
          <w:rtl/>
        </w:rPr>
      </w:pPr>
      <w:r w:rsidRPr="007A4B3E">
        <w:rPr>
          <w:rFonts w:hint="cs"/>
          <w:rtl/>
        </w:rPr>
        <w:t>مرحوم خویی فرموده است: ظاهر روایت هم این است که مربوط به داخل وقت است زیرا ظاهر روایت این است که امام جماعت بعد از نماز توسط مأمومین با خبر شد و انکشاف خلاف بعد از فراغ از نماز بوده است. شاهد دیگر این که در صحیحه أبی بصیر و نیز صحیحه عبد الرحمن راجع به أعمی تفصیل می دهد که اگر در داخل وقت کشف خلاف شود نمازش را اعاده می کند یعنی «یعید» را مربوط به فرض کشف خلاف در داخل وقت می داند؛</w:t>
      </w:r>
    </w:p>
    <w:p w:rsidR="007A4B3E" w:rsidRPr="007A4B3E" w:rsidRDefault="007A4B3E" w:rsidP="007A4B3E">
      <w:pPr>
        <w:rPr>
          <w:sz w:val="20"/>
          <w:szCs w:val="20"/>
        </w:rPr>
      </w:pPr>
      <w:r w:rsidRPr="007A4B3E">
        <w:rPr>
          <w:rFonts w:hint="cs"/>
          <w:rtl/>
        </w:rPr>
        <w:t>صحیحه عبدالرحمن:</w:t>
      </w:r>
      <w:r w:rsidRPr="007A4B3E">
        <w:rPr>
          <w:rFonts w:hint="cs"/>
          <w:color w:val="008000"/>
          <w:rtl/>
        </w:rPr>
        <w:t xml:space="preserve"> مُحَمَّدُ بْنُ عَلِيِّ بْنِ الْحُسَيْنِ بِإِسْنَادِهِ عَنْ عَبْدِ الرَّحْمَنِ بْنِ أَبِي عَبْدِ اللَّهِ أَنَّهُ سُئِلَ الصَّادِقُ ع </w:t>
      </w:r>
      <w:r w:rsidRPr="007A4B3E">
        <w:rPr>
          <w:rFonts w:hint="cs"/>
          <w:color w:val="008000"/>
          <w:u w:val="single"/>
          <w:rtl/>
        </w:rPr>
        <w:t>عَنْ رَجُلٍ أَعْمَى صَلَّى عَلَى غَيْرِ الْقِبْلَةِ- فَقَالَ إِنْ كَانَ فِي وَقْتٍ فَلْيُعِدْ- وَ إِنْ كَانَ قَدْ مَضَى الْوَقْتُ فَلَا يُعِدْ</w:t>
      </w:r>
      <w:r w:rsidRPr="007A4B3E">
        <w:rPr>
          <w:rFonts w:hint="cs"/>
          <w:color w:val="008000"/>
          <w:rtl/>
        </w:rPr>
        <w:t>- قَالَ وَ سَأَلْتُهُ عَنْ رَجُلٍ صَلَّى وَ هِيَ مُغِيمَةٌ- ثُمَّ تَجَلَّتْ فَعَلِمَ أَنَّهُ صَلَّى عَلَى غَيْرِ الْقِبْلَةِ- فَقَالَ إِنْ كَانَ فِي وَقْتٍ فَلْيُعِدْ- وَ إِنْ كَانَ الْوَقْتُ قَدْ مَضَى فَلَا يُعِيدُ</w:t>
      </w:r>
      <w:r w:rsidRPr="007A4B3E">
        <w:rPr>
          <w:color w:val="008000"/>
          <w:vertAlign w:val="superscript"/>
          <w:rtl/>
        </w:rPr>
        <w:footnoteReference w:id="6"/>
      </w:r>
      <w:r w:rsidRPr="007A4B3E">
        <w:rPr>
          <w:sz w:val="20"/>
          <w:szCs w:val="20"/>
        </w:rPr>
        <w:t xml:space="preserve"> </w:t>
      </w:r>
    </w:p>
    <w:p w:rsidR="007A4B3E" w:rsidRPr="007A4B3E" w:rsidRDefault="007A4B3E" w:rsidP="007A4B3E">
      <w:pPr>
        <w:rPr>
          <w:rtl/>
        </w:rPr>
      </w:pPr>
      <w:r w:rsidRPr="007A4B3E">
        <w:rPr>
          <w:rFonts w:hint="cs"/>
          <w:rtl/>
        </w:rPr>
        <w:t>صحیحه أبی بصیر</w:t>
      </w:r>
      <w:r w:rsidRPr="007A4B3E">
        <w:rPr>
          <w:rFonts w:hint="cs"/>
          <w:color w:val="008000"/>
          <w:rtl/>
        </w:rPr>
        <w:t>: وَ بِإِسْنَادِهِ عَنْ أَبِي بَصِيرٍ عَنْ أَبِي عَبْدِ اللَّهِ ع قَالَ: الْأَعْمَى إِذَا صَلَّى لِغَيْرِ الْقِبْلَةِ فَإِنْ كَانَ فِي وَقْتٍ فَلْيُعِدْ- وَ إِنْ كَانَ قَدْ مَضَى الْوَقْتُ فَلَا يُعِيدُ</w:t>
      </w:r>
      <w:r w:rsidRPr="007A4B3E">
        <w:rPr>
          <w:rFonts w:hint="cs"/>
          <w:rtl/>
        </w:rPr>
        <w:t>.</w:t>
      </w:r>
      <w:r w:rsidRPr="007A4B3E">
        <w:rPr>
          <w:vertAlign w:val="superscript"/>
          <w:rtl/>
        </w:rPr>
        <w:footnoteReference w:id="7"/>
      </w:r>
    </w:p>
    <w:p w:rsidR="007A4B3E" w:rsidRPr="007A4B3E" w:rsidRDefault="007A4B3E" w:rsidP="007A4B3E">
      <w:pPr>
        <w:rPr>
          <w:rtl/>
        </w:rPr>
      </w:pPr>
      <w:r w:rsidRPr="007A4B3E">
        <w:rPr>
          <w:rFonts w:hint="cs"/>
          <w:b/>
          <w:bCs/>
          <w:rtl/>
        </w:rPr>
        <w:lastRenderedPageBreak/>
        <w:t>نتیجه این که</w:t>
      </w:r>
      <w:r w:rsidRPr="007A4B3E">
        <w:rPr>
          <w:rFonts w:hint="cs"/>
          <w:rtl/>
        </w:rPr>
        <w:t>: معلوم می شود میزان در عدم وجوب اعاده مأمومین در داخل وقت، تحرّی است.</w:t>
      </w:r>
    </w:p>
    <w:p w:rsidR="000B019D" w:rsidRDefault="007A4B3E" w:rsidP="007A4B3E">
      <w:pPr>
        <w:rPr>
          <w:rtl/>
        </w:rPr>
      </w:pPr>
      <w:r w:rsidRPr="007A4B3E">
        <w:rPr>
          <w:rFonts w:hint="cs"/>
          <w:rtl/>
        </w:rPr>
        <w:t>به نظر ما ممکن است مستند صاحب عروه برای احتیاط مستحب، موثقه حسین بن علوان و صحیحه حلبی باشد ولی به این احتمال توجّه جدی نکرده است و فتوا می دهد که انحراف از قبله اگر کمتر از نود درجه باشد مطلقاً مجزی است مگر بر جاهل متردّد حین الصلاة، ولی راجع به جاهلی که متحرّی نیست یا غافل است انحراف کمتر از نود درجه را مشکل ندانست.</w:t>
      </w:r>
    </w:p>
    <w:p w:rsidR="000B019D" w:rsidRDefault="000B019D" w:rsidP="000B019D">
      <w:pPr>
        <w:pStyle w:val="30"/>
        <w:rPr>
          <w:rtl/>
        </w:rPr>
      </w:pPr>
      <w:bookmarkStart w:id="20" w:name="_Toc506639247"/>
      <w:r>
        <w:rPr>
          <w:rFonts w:hint="cs"/>
          <w:rtl/>
        </w:rPr>
        <w:t>وجه وجوبی نبودن احتیاط در غیر متحرّی</w:t>
      </w:r>
      <w:bookmarkEnd w:id="20"/>
    </w:p>
    <w:p w:rsidR="007A4B3E" w:rsidRPr="007A4B3E" w:rsidRDefault="007A4B3E" w:rsidP="007A4B3E">
      <w:pPr>
        <w:rPr>
          <w:rtl/>
        </w:rPr>
      </w:pPr>
      <w:r w:rsidRPr="007A4B3E">
        <w:rPr>
          <w:rFonts w:hint="cs"/>
          <w:rtl/>
        </w:rPr>
        <w:t>لذا برای این که این فتوا صحیح باشد صاحب عروه باید از این دو روایت جواب بدهد؛</w:t>
      </w:r>
    </w:p>
    <w:p w:rsidR="007A4B3E" w:rsidRPr="007A4B3E" w:rsidRDefault="007A4B3E" w:rsidP="007A4B3E">
      <w:pPr>
        <w:rPr>
          <w:b/>
          <w:bCs/>
          <w:rtl/>
        </w:rPr>
      </w:pPr>
      <w:r w:rsidRPr="007A4B3E">
        <w:rPr>
          <w:rFonts w:hint="cs"/>
          <w:b/>
          <w:bCs/>
          <w:rtl/>
        </w:rPr>
        <w:t>به نظر ما ممکن است صاحب عروه، جواب این دو روایت را این گونه بدهد که:</w:t>
      </w:r>
    </w:p>
    <w:p w:rsidR="007A4B3E" w:rsidRPr="007A4B3E" w:rsidRDefault="007A4B3E" w:rsidP="007A4B3E">
      <w:pPr>
        <w:rPr>
          <w:rtl/>
        </w:rPr>
      </w:pPr>
      <w:r w:rsidRPr="007A4B3E">
        <w:rPr>
          <w:rFonts w:hint="cs"/>
          <w:rtl/>
        </w:rPr>
        <w:t>أمّا موثقه حسین بن علوان مفهوم ندارد؛ موضوع «من صلی علی غیر القبلة فلا إعادة علیه» است ولی مفهوم فی الجمله دارد زیرا اگر شرط در جمله شرطیه بود مشهور می گفتند مفهوم بالجمله دارد ولی بارها عرض کرده ایم که جمله هایی که به صورت موصول و صله ذکر می شود مثل «من کان عالماً فأکرمه» مفهوم شرط اصولی ندارد و مفهوم شرط أصولی این است که حکمی را بر موضوعی معلّقاً بر یک شرطی مترتّب کنند مثل «ان کان العالم عادلاً فأکرمه» وجوب اکرام را بر عالم مترتّب کرده اند ولی معلّق بر این که عادل باشد و گویا فرموده است: «وجوب اکرام العالم معلّق علی کونه عادلاً» که این شرط، مفهوم دارد ولی در شرط های نحوی که متضمّن تعلیق نیست مثل موصول، این گونه نیست و نکته عرفیه اش این است که در مثال «من کان عالماً فأکرمه» ضمیر در «فأکرمه» به «من کان عالماً» بر می گردد و با انتفای «من کان عالماً» وجوب اکرام «من کان عالماً» سالبه به انتفای موضوع می شود و عملاً این شرط، شرط محقّق موضوع می شود. ولی در در مثال «ان کان العالم عادلاً فأکرمه» ضمیر به ذات عالم بر می گشت یعنی «یجب اکرام العالم علی تقدیر کونه عادلاً» و مفهوم داشت.</w:t>
      </w:r>
    </w:p>
    <w:p w:rsidR="007A4B3E" w:rsidRPr="007A4B3E" w:rsidRDefault="007A4B3E" w:rsidP="007A4B3E">
      <w:pPr>
        <w:rPr>
          <w:rFonts w:hint="cs"/>
          <w:rtl/>
        </w:rPr>
      </w:pPr>
      <w:r w:rsidRPr="007A4B3E">
        <w:rPr>
          <w:rFonts w:hint="cs"/>
          <w:rtl/>
        </w:rPr>
        <w:t>در اینجا هم همین طور است: «من صلی علی غیر القبله و هو یری أنه علی قبلة فلا اعادة علیه».</w:t>
      </w:r>
    </w:p>
    <w:p w:rsidR="007A4B3E" w:rsidRPr="007A4B3E" w:rsidRDefault="007A4B3E" w:rsidP="007A4B3E">
      <w:pPr>
        <w:rPr>
          <w:rtl/>
        </w:rPr>
      </w:pPr>
      <w:r w:rsidRPr="007A4B3E">
        <w:rPr>
          <w:rFonts w:hint="cs"/>
          <w:rtl/>
        </w:rPr>
        <w:t xml:space="preserve">بله اگر مقصود شما از مفهوم داشتن این جمله، مفهوم وصف است «یری أنّه علی قبلة»؛ در جواب می گوییم که مفهوم وصف، فی الجمله است و بالجمله نیست یعنی از این وصف معلوم می شود که مطلق من صلی علی غیر القبلة، نمازش صحیح نیست و این مطلب صحیح است زیرا عالم عامد اگر به غیر قبله نماز بخواند نمازش صحیح نیست و نیز جاهل متردّد نمازش صحیح نیست ولی این وصف مفهوم مطلق ندارد که نماز هر کسی غیر از نماز کسی که اعتقاد به جهت قبله دارد، باطل است. مثل «اکرم العالم العادل» که وصف «العادل» می فهماند که عالم تمام الموضوع برای وجوب اکرام نیست ولی ممکن است عالم </w:t>
      </w:r>
      <w:r w:rsidRPr="007A4B3E">
        <w:rPr>
          <w:rFonts w:hint="cs"/>
          <w:rtl/>
        </w:rPr>
        <w:lastRenderedPageBreak/>
        <w:t>هاشمی غیر عادل هم، موضوع برای وجوب اکرام باشد و قید «العادل» مفهوم بالجمله ندارد که هر عالمی که غیر عادل بود ولو هاشمی باشد وجوب اکرام ندارد.</w:t>
      </w:r>
    </w:p>
    <w:p w:rsidR="007A4B3E" w:rsidRPr="007A4B3E" w:rsidRDefault="007A4B3E" w:rsidP="007A4B3E">
      <w:pPr>
        <w:rPr>
          <w:rtl/>
        </w:rPr>
      </w:pPr>
      <w:r w:rsidRPr="007A4B3E">
        <w:rPr>
          <w:rFonts w:hint="cs"/>
          <w:rtl/>
        </w:rPr>
        <w:t xml:space="preserve">وقتی که موثقه حسین بن علوان مفهوم نداشت به اطلاق صحیحه معاویة بن عمار تمسّک می کنیم که فرمود: </w:t>
      </w:r>
      <w:r w:rsidRPr="007A4B3E">
        <w:rPr>
          <w:rFonts w:hint="cs"/>
          <w:color w:val="008000"/>
          <w:rtl/>
        </w:rPr>
        <w:t>مُحَمَّدُ بْنُ عَلِيِّ بْنِ الْحُسَيْنِ بِإِسْنَادِهِ عَنْ مُعَاوِيَةَ بْنِ عَمَّارٍ أَنَّهُ سَأَلَ الصَّادِقَ ع عَنِ الرَّجُلِ يَقُومُ فِي الصَّلَاةِ- ثُمَّ يَنْظُرُ بَعْدَ مَا فَرَغَ- فَيَرَى أَنَّهُ قَدِ انْحَرَفَ عَنِ الْقِبْلَةِ يَمِيناً أَوْ شِمَالًا- فَقَالَ لَهُ قَدْ مَضَتْ صَلَاتُهُ- وَ مَا بَيْنَ الْمَشْرِقِ وَ الْمَغْرِبِ قِبْلَةٌ</w:t>
      </w:r>
      <w:r w:rsidRPr="007A4B3E">
        <w:rPr>
          <w:rFonts w:hint="cs"/>
          <w:rtl/>
        </w:rPr>
        <w:t>.</w:t>
      </w:r>
      <w:r w:rsidRPr="007A4B3E">
        <w:rPr>
          <w:vertAlign w:val="superscript"/>
        </w:rPr>
        <w:footnoteReference w:id="8"/>
      </w:r>
      <w:r w:rsidRPr="007A4B3E">
        <w:rPr>
          <w:rFonts w:hint="cs"/>
          <w:rtl/>
        </w:rPr>
        <w:t xml:space="preserve"> در این روایت فرض نکرد که این شخص در حال نماز معقتد بود یا اجتهاد کرده است بلکه احتمال دارد که غافل بوده است.</w:t>
      </w:r>
    </w:p>
    <w:p w:rsidR="007A4B3E" w:rsidRPr="007A4B3E" w:rsidRDefault="007A4B3E" w:rsidP="007A4B3E">
      <w:pPr>
        <w:rPr>
          <w:rtl/>
        </w:rPr>
      </w:pPr>
      <w:r w:rsidRPr="007A4B3E">
        <w:rPr>
          <w:rFonts w:hint="cs"/>
          <w:rtl/>
        </w:rPr>
        <w:t>أما صحیحه حلبی «</w:t>
      </w:r>
      <w:r w:rsidRPr="007A4B3E">
        <w:rPr>
          <w:rFonts w:hint="cs"/>
          <w:color w:val="008000"/>
          <w:rtl/>
        </w:rPr>
        <w:t xml:space="preserve"> عَنِ الْحَلَبِيِّ عَنْ أَبِي عَبْدِ اللَّهِ ع فِي الْأَعْمَى يَؤُمُّ الْقَوْمَ وَ هُوَ عَلَى غَيْرِ الْقِبْلَةِ- قَالَ يُعِيدُ وَ لَا يُعِيدُونَ فَإِنَّهُمْ قَدْ تَحَرَّوْا.</w:t>
      </w:r>
      <w:r w:rsidRPr="007A4B3E">
        <w:rPr>
          <w:color w:val="008000"/>
          <w:vertAlign w:val="superscript"/>
          <w:rtl/>
        </w:rPr>
        <w:footnoteReference w:id="9"/>
      </w:r>
      <w:r w:rsidRPr="007A4B3E">
        <w:rPr>
          <w:rFonts w:hint="cs"/>
          <w:rtl/>
        </w:rPr>
        <w:t>»: مختص به انحراف کمتر از نود درجه نیست.</w:t>
      </w:r>
    </w:p>
    <w:p w:rsidR="007A4B3E" w:rsidRPr="007A4B3E" w:rsidRDefault="007A4B3E" w:rsidP="007A4B3E">
      <w:pPr>
        <w:rPr>
          <w:rtl/>
        </w:rPr>
      </w:pPr>
      <w:r w:rsidRPr="007A4B3E">
        <w:rPr>
          <w:rFonts w:hint="cs"/>
          <w:rtl/>
        </w:rPr>
        <w:t>این بیان مرحوم خویی که روایت منصرف به کشف خلاف در داخل وقت است برای ما روشن نیست بلکه متوقّف بر این است که مأمومین چه موقع متوجّه بشوند و به امام جماعت أعمی خبر دهند و شاید بعد از خروج وقت، به امام جماعت خبر دهند که به سمت قبله نماز نخوانده ایم و اشتباه کرده ایم.</w:t>
      </w:r>
    </w:p>
    <w:p w:rsidR="007A4B3E" w:rsidRPr="007A4B3E" w:rsidRDefault="007A4B3E" w:rsidP="007A4B3E">
      <w:pPr>
        <w:rPr>
          <w:rtl/>
        </w:rPr>
      </w:pPr>
      <w:r w:rsidRPr="007A4B3E">
        <w:rPr>
          <w:rFonts w:hint="cs"/>
          <w:rtl/>
        </w:rPr>
        <w:t>در روایت تحرّی را ذکر کرده است که معلوم می شود تحرّی علّت تفصیل بین حکم امام جماعت و مأمومین است ولی اشکال این است که این روایت دلیل نمی شود که علّت منحصره برای عدم وجوب اعاده نماز، تحرّی باشد بلکه تنها فارق بین این امام جماعت و مأمومین را بیان می کند که تحرّی است أمّا اگر شخصی غافل بود و نماز خواند و بعد از نماز متوجّه شد که انحراف کمتر از نود درجه از قبله داشته است از این روایت استفاده نمی شود که چون تحرّی نکرده است نمازش باطل است زیرا ظاهر روایت این است که فارق بین امام جماعت و مأمومین تحرّی بوده است و لذا بر اساس آن حکم را بیان کرده است و دلالت نمی کند که علّت منحصره عدم وجوب اعاده، تحرّی است.</w:t>
      </w:r>
    </w:p>
    <w:p w:rsidR="007A4B3E" w:rsidRPr="007A4B3E" w:rsidRDefault="007A4B3E" w:rsidP="007A4B3E">
      <w:pPr>
        <w:rPr>
          <w:rtl/>
        </w:rPr>
      </w:pPr>
      <w:r w:rsidRPr="007A4B3E">
        <w:rPr>
          <w:rFonts w:hint="cs"/>
          <w:rtl/>
        </w:rPr>
        <w:t>و لذا این مطلب باعث شده است که صاحب عروه فتوا دهد که عدم وجوب اعاده نماز با انحراف کمتر از نود درجه دائر مدار تحرّی نیست.</w:t>
      </w:r>
    </w:p>
    <w:p w:rsidR="007A4B3E" w:rsidRPr="007A4B3E" w:rsidRDefault="007A4B3E" w:rsidP="007A4B3E">
      <w:pPr>
        <w:rPr>
          <w:rFonts w:hint="cs"/>
          <w:rtl/>
        </w:rPr>
      </w:pPr>
      <w:r w:rsidRPr="007A4B3E">
        <w:rPr>
          <w:rFonts w:hint="cs"/>
          <w:b/>
          <w:bCs/>
          <w:rtl/>
        </w:rPr>
        <w:t>نکته:</w:t>
      </w:r>
      <w:r w:rsidRPr="007A4B3E">
        <w:rPr>
          <w:rFonts w:hint="cs"/>
          <w:rtl/>
        </w:rPr>
        <w:t xml:space="preserve"> در روایت فرموده است که مأمومین تحرّی کرده اند و نمازشان صحیح است ولی امام جماعت تحرّی نکرده است و نمازش باطل است: و این نص روایت است و ما در مقابل نص اجتهاد نمی کنیم و می گوییم این صورت یک منشأ عرفی می </w:t>
      </w:r>
      <w:r w:rsidRPr="007A4B3E">
        <w:rPr>
          <w:rFonts w:hint="cs"/>
          <w:rtl/>
        </w:rPr>
        <w:lastRenderedPageBreak/>
        <w:t>تواند داشته باشد که امام جماعت تحرّی نکرده باشد ولی مأمومین تحرّی کرده باشند و هر دو هم به یک سمت نماز بخوانند به این صورت که:</w:t>
      </w:r>
    </w:p>
    <w:p w:rsidR="007A4B3E" w:rsidRPr="007A4B3E" w:rsidRDefault="007A4B3E" w:rsidP="007A4B3E">
      <w:pPr>
        <w:rPr>
          <w:rtl/>
        </w:rPr>
      </w:pPr>
      <w:r w:rsidRPr="007A4B3E">
        <w:rPr>
          <w:rFonts w:hint="cs"/>
          <w:rtl/>
        </w:rPr>
        <w:t>1-تحرّی مأمومین می تواند به این باشد که امام جماعت در سجاده نشسته بود و بر اساس آن ظنّ به قبله پیدا کردند و با خود می گویند امام جماعت حتماً تحقیقی کرده است و بی جهت به این سمت نماز نمی خواند. و بعد از نماز کشف خلاف می شود که مأمومین با امام عادل اقتدا کردند و بر اساس نحوه ایستادن او تحرّی و ظنّ حاصل کردند و اعتماد کردند.</w:t>
      </w:r>
    </w:p>
    <w:p w:rsidR="001A1EA5" w:rsidRPr="006162A2" w:rsidRDefault="007A4B3E" w:rsidP="007A4B3E">
      <w:pPr>
        <w:rPr>
          <w:rtl/>
        </w:rPr>
      </w:pPr>
      <w:r w:rsidRPr="007A4B3E">
        <w:rPr>
          <w:rFonts w:hint="cs"/>
          <w:rtl/>
        </w:rPr>
        <w:t>2-یا این که مأمومین که أعمی نیستند به آسمان نگاه کردند و ظنّ پیدا کردند که قبله به همین سمتی است که امام جماعت ایستاده است ولی امام جماعت از این مأمومین سؤال نکرد و به یک جهت نماز خواند که اتّفاقاً موافق با جهتی شده که مأمومین تحرّی کرده اند.</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06D" w:rsidRDefault="00AB406D" w:rsidP="008B750B">
      <w:pPr>
        <w:spacing w:line="240" w:lineRule="auto"/>
      </w:pPr>
      <w:r>
        <w:separator/>
      </w:r>
    </w:p>
  </w:endnote>
  <w:endnote w:type="continuationSeparator" w:id="0">
    <w:p w:rsidR="00AB406D" w:rsidRDefault="00AB406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NazliBold">
    <w:panose1 w:val="00000000000000000000"/>
    <w:charset w:val="00"/>
    <w:family w:val="roman"/>
    <w:notTrueType/>
    <w:pitch w:val="default"/>
  </w:font>
  <w:font w:name="Noor_Lotus">
    <w:panose1 w:val="02000400000000000000"/>
    <w:charset w:val="00"/>
    <w:family w:val="auto"/>
    <w:pitch w:val="variable"/>
    <w:sig w:usb0="80002007" w:usb1="80002000" w:usb2="00000008" w:usb3="00000000" w:csb0="0000004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A5617F" w:rsidRPr="00A5617F">
            <w:rPr>
              <w:noProof/>
              <w:rtl/>
              <w:lang w:val="fa-IR"/>
            </w:rPr>
            <w:t>10</w:t>
          </w:r>
          <w:r>
            <w:rPr>
              <w:noProof/>
            </w:rPr>
            <w:fldChar w:fldCharType="end"/>
          </w:r>
        </w:p>
      </w:tc>
      <w:tc>
        <w:tcPr>
          <w:tcW w:w="4786" w:type="dxa"/>
          <w:tcBorders>
            <w:top w:val="nil"/>
            <w:left w:val="nil"/>
            <w:bottom w:val="nil"/>
            <w:right w:val="nil"/>
          </w:tcBorders>
          <w:vAlign w:val="center"/>
        </w:tcPr>
        <w:p w:rsidR="006D44C1" w:rsidRPr="006D44C1" w:rsidRDefault="00A068EA" w:rsidP="001B6799">
          <w:pPr>
            <w:pStyle w:val="a6"/>
            <w:bidi w:val="0"/>
            <w:rPr>
              <w:color w:val="808080" w:themeColor="background1" w:themeShade="80"/>
              <w:rtl/>
            </w:rPr>
          </w:pPr>
          <w:bookmarkStart w:id="28" w:name="BokAdres"/>
          <w:bookmarkEnd w:id="28"/>
          <w:r>
            <w:rPr>
              <w:color w:val="808080" w:themeColor="background1" w:themeShade="80"/>
            </w:rPr>
            <w:t>F1ms4_13961128-071_hr1_mfeb.ir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06D" w:rsidRDefault="00AB406D" w:rsidP="008B750B">
      <w:pPr>
        <w:spacing w:line="240" w:lineRule="auto"/>
      </w:pPr>
      <w:r>
        <w:separator/>
      </w:r>
    </w:p>
  </w:footnote>
  <w:footnote w:type="continuationSeparator" w:id="0">
    <w:p w:rsidR="00AB406D" w:rsidRDefault="00AB406D" w:rsidP="008B750B">
      <w:pPr>
        <w:spacing w:line="240" w:lineRule="auto"/>
      </w:pPr>
      <w:r>
        <w:continuationSeparator/>
      </w:r>
    </w:p>
  </w:footnote>
  <w:footnote w:id="1">
    <w:p w:rsidR="007A4B3E" w:rsidRPr="00460C77" w:rsidRDefault="007A4B3E" w:rsidP="007A4B3E">
      <w:pPr>
        <w:pStyle w:val="a9"/>
        <w:rPr>
          <w:rtl/>
        </w:rPr>
      </w:pPr>
      <w:r w:rsidRPr="00460C77">
        <w:footnoteRef/>
      </w:r>
      <w:r w:rsidRPr="00460C77">
        <w:rPr>
          <w:rtl/>
        </w:rPr>
        <w:t xml:space="preserve"> </w:t>
      </w:r>
      <w:hyperlink r:id="rId1" w:history="1">
        <w:r w:rsidRPr="00460C77">
          <w:rPr>
            <w:rStyle w:val="ac"/>
            <w:rFonts w:hint="cs"/>
            <w:rtl/>
          </w:rPr>
          <w:t>وسائل</w:t>
        </w:r>
        <w:r w:rsidRPr="00460C77">
          <w:rPr>
            <w:rStyle w:val="ac"/>
            <w:rtl/>
          </w:rPr>
          <w:t xml:space="preserve"> </w:t>
        </w:r>
        <w:r w:rsidRPr="00460C77">
          <w:rPr>
            <w:rStyle w:val="ac"/>
            <w:rFonts w:hint="cs"/>
            <w:rtl/>
          </w:rPr>
          <w:t>الشیعة،</w:t>
        </w:r>
        <w:r w:rsidRPr="00460C77">
          <w:rPr>
            <w:rStyle w:val="ac"/>
            <w:rtl/>
          </w:rPr>
          <w:t xml:space="preserve"> </w:t>
        </w:r>
        <w:r w:rsidRPr="00460C77">
          <w:rPr>
            <w:rStyle w:val="ac"/>
            <w:rFonts w:hint="cs"/>
            <w:rtl/>
          </w:rPr>
          <w:t>الشیخ</w:t>
        </w:r>
        <w:r w:rsidRPr="00460C77">
          <w:rPr>
            <w:rStyle w:val="ac"/>
            <w:rtl/>
          </w:rPr>
          <w:t xml:space="preserve"> </w:t>
        </w:r>
        <w:r w:rsidRPr="00460C77">
          <w:rPr>
            <w:rStyle w:val="ac"/>
            <w:rFonts w:hint="cs"/>
            <w:rtl/>
          </w:rPr>
          <w:t>الحر</w:t>
        </w:r>
        <w:r w:rsidRPr="00460C77">
          <w:rPr>
            <w:rStyle w:val="ac"/>
            <w:rtl/>
          </w:rPr>
          <w:t xml:space="preserve"> </w:t>
        </w:r>
        <w:r w:rsidRPr="00460C77">
          <w:rPr>
            <w:rStyle w:val="ac"/>
            <w:rFonts w:hint="cs"/>
            <w:rtl/>
          </w:rPr>
          <w:t>العاملي،</w:t>
        </w:r>
        <w:r w:rsidRPr="00460C77">
          <w:rPr>
            <w:rStyle w:val="ac"/>
            <w:rtl/>
          </w:rPr>
          <w:t xml:space="preserve"> </w:t>
        </w:r>
        <w:r w:rsidRPr="00460C77">
          <w:rPr>
            <w:rStyle w:val="ac"/>
            <w:rFonts w:hint="cs"/>
            <w:rtl/>
          </w:rPr>
          <w:t>ج</w:t>
        </w:r>
        <w:r w:rsidRPr="00460C77">
          <w:rPr>
            <w:rStyle w:val="ac"/>
            <w:rtl/>
          </w:rPr>
          <w:t>4</w:t>
        </w:r>
        <w:r w:rsidRPr="00460C77">
          <w:rPr>
            <w:rStyle w:val="ac"/>
            <w:rFonts w:hint="cs"/>
            <w:rtl/>
          </w:rPr>
          <w:t>،</w:t>
        </w:r>
        <w:r w:rsidRPr="00460C77">
          <w:rPr>
            <w:rStyle w:val="ac"/>
            <w:rtl/>
          </w:rPr>
          <w:t xml:space="preserve"> </w:t>
        </w:r>
        <w:r w:rsidRPr="00460C77">
          <w:rPr>
            <w:rStyle w:val="ac"/>
            <w:rFonts w:hint="cs"/>
            <w:rtl/>
          </w:rPr>
          <w:t>ص</w:t>
        </w:r>
        <w:r w:rsidRPr="00460C77">
          <w:rPr>
            <w:rStyle w:val="ac"/>
            <w:rtl/>
          </w:rPr>
          <w:t>314</w:t>
        </w:r>
        <w:r w:rsidRPr="00460C77">
          <w:rPr>
            <w:rStyle w:val="ac"/>
            <w:rFonts w:hint="cs"/>
            <w:rtl/>
          </w:rPr>
          <w:t>،</w:t>
        </w:r>
        <w:r w:rsidRPr="00460C77">
          <w:rPr>
            <w:rStyle w:val="ac"/>
            <w:rtl/>
          </w:rPr>
          <w:t xml:space="preserve"> </w:t>
        </w:r>
        <w:r w:rsidRPr="00460C77">
          <w:rPr>
            <w:rStyle w:val="ac"/>
            <w:rFonts w:hint="cs"/>
            <w:rtl/>
          </w:rPr>
          <w:t>أبواب</w:t>
        </w:r>
        <w:r w:rsidRPr="00460C77">
          <w:rPr>
            <w:rStyle w:val="ac"/>
            <w:rtl/>
          </w:rPr>
          <w:t xml:space="preserve"> </w:t>
        </w:r>
        <w:r w:rsidRPr="00460C77">
          <w:rPr>
            <w:rStyle w:val="ac"/>
            <w:rFonts w:hint="cs"/>
            <w:rtl/>
          </w:rPr>
          <w:t>القبله،</w:t>
        </w:r>
        <w:r w:rsidRPr="00460C77">
          <w:rPr>
            <w:rStyle w:val="ac"/>
            <w:rtl/>
          </w:rPr>
          <w:t xml:space="preserve"> </w:t>
        </w:r>
        <w:r w:rsidRPr="00460C77">
          <w:rPr>
            <w:rStyle w:val="ac"/>
            <w:rFonts w:hint="cs"/>
            <w:rtl/>
          </w:rPr>
          <w:t>باب</w:t>
        </w:r>
        <w:r w:rsidRPr="00460C77">
          <w:rPr>
            <w:rStyle w:val="ac"/>
            <w:rtl/>
          </w:rPr>
          <w:t>10</w:t>
        </w:r>
        <w:r w:rsidRPr="00460C77">
          <w:rPr>
            <w:rStyle w:val="ac"/>
            <w:rFonts w:hint="cs"/>
            <w:rtl/>
          </w:rPr>
          <w:t>،</w:t>
        </w:r>
        <w:r w:rsidRPr="00460C77">
          <w:rPr>
            <w:rStyle w:val="ac"/>
            <w:rtl/>
          </w:rPr>
          <w:t xml:space="preserve"> </w:t>
        </w:r>
        <w:r w:rsidRPr="00460C77">
          <w:rPr>
            <w:rStyle w:val="ac"/>
            <w:rFonts w:hint="cs"/>
            <w:rtl/>
          </w:rPr>
          <w:t>ح</w:t>
        </w:r>
        <w:r w:rsidRPr="00460C77">
          <w:rPr>
            <w:rStyle w:val="ac"/>
            <w:rtl/>
          </w:rPr>
          <w:t>1</w:t>
        </w:r>
        <w:r w:rsidRPr="00460C77">
          <w:rPr>
            <w:rStyle w:val="ac"/>
            <w:rFonts w:hint="cs"/>
            <w:rtl/>
          </w:rPr>
          <w:t>،</w:t>
        </w:r>
        <w:r w:rsidRPr="00460C77">
          <w:rPr>
            <w:rStyle w:val="ac"/>
            <w:rtl/>
          </w:rPr>
          <w:t xml:space="preserve"> </w:t>
        </w:r>
        <w:r w:rsidRPr="00460C77">
          <w:rPr>
            <w:rStyle w:val="ac"/>
            <w:rFonts w:hint="cs"/>
            <w:rtl/>
          </w:rPr>
          <w:t>ط</w:t>
        </w:r>
        <w:r w:rsidRPr="00460C77">
          <w:rPr>
            <w:rStyle w:val="ac"/>
            <w:rtl/>
          </w:rPr>
          <w:t xml:space="preserve"> </w:t>
        </w:r>
        <w:r w:rsidRPr="00460C77">
          <w:rPr>
            <w:rStyle w:val="ac"/>
            <w:rFonts w:hint="cs"/>
            <w:rtl/>
          </w:rPr>
          <w:t>آل</w:t>
        </w:r>
        <w:r w:rsidRPr="00460C77">
          <w:rPr>
            <w:rStyle w:val="ac"/>
            <w:rtl/>
          </w:rPr>
          <w:t xml:space="preserve"> </w:t>
        </w:r>
        <w:r w:rsidRPr="00460C77">
          <w:rPr>
            <w:rStyle w:val="ac"/>
            <w:rFonts w:hint="cs"/>
            <w:rtl/>
          </w:rPr>
          <w:t>البيت</w:t>
        </w:r>
        <w:r w:rsidRPr="00460C77">
          <w:rPr>
            <w:rStyle w:val="ac"/>
            <w:rtl/>
          </w:rPr>
          <w:t>.</w:t>
        </w:r>
      </w:hyperlink>
    </w:p>
  </w:footnote>
  <w:footnote w:id="2">
    <w:p w:rsidR="007A4B3E" w:rsidRPr="0062323B" w:rsidRDefault="007A4B3E" w:rsidP="007A4B3E">
      <w:pPr>
        <w:pStyle w:val="a9"/>
        <w:rPr>
          <w:rtl/>
        </w:rPr>
      </w:pPr>
      <w:r w:rsidRPr="0062323B">
        <w:footnoteRef/>
      </w:r>
      <w:r w:rsidRPr="0062323B">
        <w:rPr>
          <w:rtl/>
        </w:rPr>
        <w:t xml:space="preserve"> </w:t>
      </w:r>
      <w:hyperlink r:id="rId2" w:history="1">
        <w:r w:rsidRPr="0062323B">
          <w:rPr>
            <w:rStyle w:val="ac"/>
            <w:rFonts w:hint="cs"/>
            <w:rtl/>
          </w:rPr>
          <w:t>وسائل</w:t>
        </w:r>
        <w:r w:rsidRPr="0062323B">
          <w:rPr>
            <w:rStyle w:val="ac"/>
            <w:rtl/>
          </w:rPr>
          <w:t xml:space="preserve"> </w:t>
        </w:r>
        <w:r w:rsidRPr="0062323B">
          <w:rPr>
            <w:rStyle w:val="ac"/>
            <w:rFonts w:hint="cs"/>
            <w:rtl/>
          </w:rPr>
          <w:t>الشیعة،</w:t>
        </w:r>
        <w:r w:rsidRPr="0062323B">
          <w:rPr>
            <w:rStyle w:val="ac"/>
            <w:rtl/>
          </w:rPr>
          <w:t xml:space="preserve"> </w:t>
        </w:r>
        <w:r w:rsidRPr="0062323B">
          <w:rPr>
            <w:rStyle w:val="ac"/>
            <w:rFonts w:hint="cs"/>
            <w:rtl/>
          </w:rPr>
          <w:t>الشیخ</w:t>
        </w:r>
        <w:r w:rsidRPr="0062323B">
          <w:rPr>
            <w:rStyle w:val="ac"/>
            <w:rtl/>
          </w:rPr>
          <w:t xml:space="preserve"> </w:t>
        </w:r>
        <w:r w:rsidRPr="0062323B">
          <w:rPr>
            <w:rStyle w:val="ac"/>
            <w:rFonts w:hint="cs"/>
            <w:rtl/>
          </w:rPr>
          <w:t>الحر</w:t>
        </w:r>
        <w:r w:rsidRPr="0062323B">
          <w:rPr>
            <w:rStyle w:val="ac"/>
            <w:rtl/>
          </w:rPr>
          <w:t xml:space="preserve"> </w:t>
        </w:r>
        <w:r w:rsidRPr="0062323B">
          <w:rPr>
            <w:rStyle w:val="ac"/>
            <w:rFonts w:hint="cs"/>
            <w:rtl/>
          </w:rPr>
          <w:t>العاملي،</w:t>
        </w:r>
        <w:r w:rsidRPr="0062323B">
          <w:rPr>
            <w:rStyle w:val="ac"/>
            <w:rtl/>
          </w:rPr>
          <w:t xml:space="preserve"> </w:t>
        </w:r>
        <w:r w:rsidRPr="0062323B">
          <w:rPr>
            <w:rStyle w:val="ac"/>
            <w:rFonts w:hint="cs"/>
            <w:rtl/>
          </w:rPr>
          <w:t>ج</w:t>
        </w:r>
        <w:r w:rsidRPr="0062323B">
          <w:rPr>
            <w:rStyle w:val="ac"/>
            <w:rtl/>
          </w:rPr>
          <w:t>4</w:t>
        </w:r>
        <w:r w:rsidRPr="0062323B">
          <w:rPr>
            <w:rStyle w:val="ac"/>
            <w:rFonts w:hint="cs"/>
            <w:rtl/>
          </w:rPr>
          <w:t>،</w:t>
        </w:r>
        <w:r w:rsidRPr="0062323B">
          <w:rPr>
            <w:rStyle w:val="ac"/>
            <w:rtl/>
          </w:rPr>
          <w:t xml:space="preserve"> </w:t>
        </w:r>
        <w:r w:rsidRPr="0062323B">
          <w:rPr>
            <w:rStyle w:val="ac"/>
            <w:rFonts w:hint="cs"/>
            <w:rtl/>
          </w:rPr>
          <w:t>ص</w:t>
        </w:r>
        <w:r w:rsidRPr="0062323B">
          <w:rPr>
            <w:rStyle w:val="ac"/>
            <w:rtl/>
          </w:rPr>
          <w:t>315</w:t>
        </w:r>
        <w:r w:rsidRPr="0062323B">
          <w:rPr>
            <w:rStyle w:val="ac"/>
            <w:rFonts w:hint="cs"/>
            <w:rtl/>
          </w:rPr>
          <w:t>،</w:t>
        </w:r>
        <w:r w:rsidRPr="0062323B">
          <w:rPr>
            <w:rStyle w:val="ac"/>
            <w:rtl/>
          </w:rPr>
          <w:t xml:space="preserve"> </w:t>
        </w:r>
        <w:r w:rsidRPr="0062323B">
          <w:rPr>
            <w:rStyle w:val="ac"/>
            <w:rFonts w:hint="cs"/>
            <w:rtl/>
          </w:rPr>
          <w:t>أبواب</w:t>
        </w:r>
        <w:r w:rsidRPr="0062323B">
          <w:rPr>
            <w:rStyle w:val="ac"/>
            <w:rtl/>
          </w:rPr>
          <w:t xml:space="preserve"> </w:t>
        </w:r>
        <w:r w:rsidRPr="0062323B">
          <w:rPr>
            <w:rStyle w:val="ac"/>
            <w:rFonts w:hint="cs"/>
            <w:rtl/>
          </w:rPr>
          <w:t>القبلة،</w:t>
        </w:r>
        <w:r w:rsidRPr="0062323B">
          <w:rPr>
            <w:rStyle w:val="ac"/>
            <w:rtl/>
          </w:rPr>
          <w:t xml:space="preserve"> </w:t>
        </w:r>
        <w:r w:rsidRPr="0062323B">
          <w:rPr>
            <w:rStyle w:val="ac"/>
            <w:rFonts w:hint="cs"/>
            <w:rtl/>
          </w:rPr>
          <w:t>باب</w:t>
        </w:r>
        <w:r w:rsidRPr="0062323B">
          <w:rPr>
            <w:rStyle w:val="ac"/>
            <w:rtl/>
          </w:rPr>
          <w:t>11</w:t>
        </w:r>
        <w:r w:rsidRPr="0062323B">
          <w:rPr>
            <w:rStyle w:val="ac"/>
            <w:rFonts w:hint="cs"/>
            <w:rtl/>
          </w:rPr>
          <w:t>،</w:t>
        </w:r>
        <w:r w:rsidRPr="0062323B">
          <w:rPr>
            <w:rStyle w:val="ac"/>
            <w:rtl/>
          </w:rPr>
          <w:t xml:space="preserve"> </w:t>
        </w:r>
        <w:r w:rsidRPr="0062323B">
          <w:rPr>
            <w:rStyle w:val="ac"/>
            <w:rFonts w:hint="cs"/>
            <w:rtl/>
          </w:rPr>
          <w:t>ح</w:t>
        </w:r>
        <w:r w:rsidRPr="0062323B">
          <w:rPr>
            <w:rStyle w:val="ac"/>
            <w:rtl/>
          </w:rPr>
          <w:t>1</w:t>
        </w:r>
        <w:r w:rsidRPr="0062323B">
          <w:rPr>
            <w:rStyle w:val="ac"/>
            <w:rFonts w:hint="cs"/>
            <w:rtl/>
          </w:rPr>
          <w:t>،</w:t>
        </w:r>
        <w:r w:rsidRPr="0062323B">
          <w:rPr>
            <w:rStyle w:val="ac"/>
            <w:rtl/>
          </w:rPr>
          <w:t xml:space="preserve"> </w:t>
        </w:r>
        <w:r w:rsidRPr="0062323B">
          <w:rPr>
            <w:rStyle w:val="ac"/>
            <w:rFonts w:hint="cs"/>
            <w:rtl/>
          </w:rPr>
          <w:t>ط</w:t>
        </w:r>
        <w:r w:rsidRPr="0062323B">
          <w:rPr>
            <w:rStyle w:val="ac"/>
            <w:rtl/>
          </w:rPr>
          <w:t xml:space="preserve"> </w:t>
        </w:r>
        <w:r w:rsidRPr="0062323B">
          <w:rPr>
            <w:rStyle w:val="ac"/>
            <w:rFonts w:hint="cs"/>
            <w:rtl/>
          </w:rPr>
          <w:t>آل</w:t>
        </w:r>
        <w:r w:rsidRPr="0062323B">
          <w:rPr>
            <w:rStyle w:val="ac"/>
            <w:rtl/>
          </w:rPr>
          <w:t xml:space="preserve"> </w:t>
        </w:r>
        <w:r w:rsidRPr="0062323B">
          <w:rPr>
            <w:rStyle w:val="ac"/>
            <w:rFonts w:hint="cs"/>
            <w:rtl/>
          </w:rPr>
          <w:t>البيت</w:t>
        </w:r>
        <w:r w:rsidRPr="0062323B">
          <w:rPr>
            <w:rStyle w:val="ac"/>
            <w:rtl/>
          </w:rPr>
          <w:t>.</w:t>
        </w:r>
      </w:hyperlink>
    </w:p>
  </w:footnote>
  <w:footnote w:id="3">
    <w:p w:rsidR="007A4B3E" w:rsidRPr="00EF552E" w:rsidRDefault="007A4B3E" w:rsidP="007A4B3E">
      <w:pPr>
        <w:pStyle w:val="a9"/>
        <w:rPr>
          <w:rFonts w:hint="cs"/>
          <w:rtl/>
        </w:rPr>
      </w:pPr>
      <w:r w:rsidRPr="00EF552E">
        <w:footnoteRef/>
      </w:r>
      <w:r w:rsidRPr="00EF552E">
        <w:rPr>
          <w:rtl/>
        </w:rPr>
        <w:t xml:space="preserve"> </w:t>
      </w:r>
      <w:hyperlink r:id="rId3" w:history="1">
        <w:r w:rsidRPr="00EF552E">
          <w:rPr>
            <w:rStyle w:val="ac"/>
            <w:rFonts w:hint="cs"/>
            <w:rtl/>
          </w:rPr>
          <w:t>وسائل</w:t>
        </w:r>
        <w:r w:rsidRPr="00EF552E">
          <w:rPr>
            <w:rStyle w:val="ac"/>
            <w:rtl/>
          </w:rPr>
          <w:t xml:space="preserve"> </w:t>
        </w:r>
        <w:r w:rsidRPr="00EF552E">
          <w:rPr>
            <w:rStyle w:val="ac"/>
            <w:rFonts w:hint="cs"/>
            <w:rtl/>
          </w:rPr>
          <w:t>الشیعة،</w:t>
        </w:r>
        <w:r w:rsidRPr="00EF552E">
          <w:rPr>
            <w:rStyle w:val="ac"/>
            <w:rtl/>
          </w:rPr>
          <w:t xml:space="preserve"> </w:t>
        </w:r>
        <w:r w:rsidRPr="00EF552E">
          <w:rPr>
            <w:rStyle w:val="ac"/>
            <w:rFonts w:hint="cs"/>
            <w:rtl/>
          </w:rPr>
          <w:t>الشیخ</w:t>
        </w:r>
        <w:r w:rsidRPr="00EF552E">
          <w:rPr>
            <w:rStyle w:val="ac"/>
            <w:rtl/>
          </w:rPr>
          <w:t xml:space="preserve"> </w:t>
        </w:r>
        <w:r w:rsidRPr="00EF552E">
          <w:rPr>
            <w:rStyle w:val="ac"/>
            <w:rFonts w:hint="cs"/>
            <w:rtl/>
          </w:rPr>
          <w:t>الحر</w:t>
        </w:r>
        <w:r w:rsidRPr="00EF552E">
          <w:rPr>
            <w:rStyle w:val="ac"/>
            <w:rtl/>
          </w:rPr>
          <w:t xml:space="preserve"> </w:t>
        </w:r>
        <w:r w:rsidRPr="00EF552E">
          <w:rPr>
            <w:rStyle w:val="ac"/>
            <w:rFonts w:hint="cs"/>
            <w:rtl/>
          </w:rPr>
          <w:t>العاملي،</w:t>
        </w:r>
        <w:r w:rsidRPr="00EF552E">
          <w:rPr>
            <w:rStyle w:val="ac"/>
            <w:rtl/>
          </w:rPr>
          <w:t xml:space="preserve"> </w:t>
        </w:r>
        <w:r w:rsidRPr="00EF552E">
          <w:rPr>
            <w:rStyle w:val="ac"/>
            <w:rFonts w:hint="cs"/>
            <w:rtl/>
          </w:rPr>
          <w:t>ج</w:t>
        </w:r>
        <w:r w:rsidRPr="00EF552E">
          <w:rPr>
            <w:rStyle w:val="ac"/>
            <w:rtl/>
          </w:rPr>
          <w:t>4</w:t>
        </w:r>
        <w:r w:rsidRPr="00EF552E">
          <w:rPr>
            <w:rStyle w:val="ac"/>
            <w:rFonts w:hint="cs"/>
            <w:rtl/>
          </w:rPr>
          <w:t>،</w:t>
        </w:r>
        <w:r w:rsidRPr="00EF552E">
          <w:rPr>
            <w:rStyle w:val="ac"/>
            <w:rtl/>
          </w:rPr>
          <w:t xml:space="preserve"> </w:t>
        </w:r>
        <w:r w:rsidRPr="00EF552E">
          <w:rPr>
            <w:rStyle w:val="ac"/>
            <w:rFonts w:hint="cs"/>
            <w:rtl/>
          </w:rPr>
          <w:t>ص</w:t>
        </w:r>
        <w:r w:rsidRPr="00EF552E">
          <w:rPr>
            <w:rStyle w:val="ac"/>
            <w:rtl/>
          </w:rPr>
          <w:t>318</w:t>
        </w:r>
        <w:r w:rsidRPr="00EF552E">
          <w:rPr>
            <w:rStyle w:val="ac"/>
            <w:rFonts w:hint="cs"/>
            <w:rtl/>
          </w:rPr>
          <w:t>،</w:t>
        </w:r>
        <w:r w:rsidRPr="00EF552E">
          <w:rPr>
            <w:rStyle w:val="ac"/>
            <w:rtl/>
          </w:rPr>
          <w:t xml:space="preserve"> </w:t>
        </w:r>
        <w:r w:rsidRPr="00EF552E">
          <w:rPr>
            <w:rStyle w:val="ac"/>
            <w:rFonts w:hint="cs"/>
            <w:rtl/>
          </w:rPr>
          <w:t>أبواب</w:t>
        </w:r>
        <w:r w:rsidRPr="00EF552E">
          <w:rPr>
            <w:rStyle w:val="ac"/>
            <w:rtl/>
          </w:rPr>
          <w:t xml:space="preserve"> </w:t>
        </w:r>
        <w:r w:rsidRPr="00EF552E">
          <w:rPr>
            <w:rStyle w:val="ac"/>
            <w:rFonts w:hint="cs"/>
            <w:rtl/>
          </w:rPr>
          <w:t>القبلة،</w:t>
        </w:r>
        <w:r w:rsidRPr="00EF552E">
          <w:rPr>
            <w:rStyle w:val="ac"/>
            <w:rtl/>
          </w:rPr>
          <w:t xml:space="preserve"> </w:t>
        </w:r>
        <w:r w:rsidRPr="00EF552E">
          <w:rPr>
            <w:rStyle w:val="ac"/>
            <w:rFonts w:hint="cs"/>
            <w:rtl/>
          </w:rPr>
          <w:t>باب</w:t>
        </w:r>
        <w:r w:rsidRPr="00EF552E">
          <w:rPr>
            <w:rStyle w:val="ac"/>
            <w:rtl/>
          </w:rPr>
          <w:t>11</w:t>
        </w:r>
        <w:r w:rsidRPr="00EF552E">
          <w:rPr>
            <w:rStyle w:val="ac"/>
            <w:rFonts w:hint="cs"/>
            <w:rtl/>
          </w:rPr>
          <w:t>،</w:t>
        </w:r>
        <w:r w:rsidRPr="00EF552E">
          <w:rPr>
            <w:rStyle w:val="ac"/>
            <w:rtl/>
          </w:rPr>
          <w:t xml:space="preserve"> </w:t>
        </w:r>
        <w:r w:rsidRPr="00EF552E">
          <w:rPr>
            <w:rStyle w:val="ac"/>
            <w:rFonts w:hint="cs"/>
            <w:rtl/>
          </w:rPr>
          <w:t>ح</w:t>
        </w:r>
        <w:r w:rsidRPr="00EF552E">
          <w:rPr>
            <w:rStyle w:val="ac"/>
            <w:rtl/>
          </w:rPr>
          <w:t>8</w:t>
        </w:r>
        <w:r w:rsidRPr="00EF552E">
          <w:rPr>
            <w:rStyle w:val="ac"/>
            <w:rFonts w:hint="cs"/>
            <w:rtl/>
          </w:rPr>
          <w:t>،</w:t>
        </w:r>
        <w:r w:rsidRPr="00EF552E">
          <w:rPr>
            <w:rStyle w:val="ac"/>
            <w:rtl/>
          </w:rPr>
          <w:t xml:space="preserve"> </w:t>
        </w:r>
        <w:r w:rsidRPr="00EF552E">
          <w:rPr>
            <w:rStyle w:val="ac"/>
            <w:rFonts w:hint="cs"/>
            <w:rtl/>
          </w:rPr>
          <w:t>ط</w:t>
        </w:r>
        <w:r w:rsidRPr="00EF552E">
          <w:rPr>
            <w:rStyle w:val="ac"/>
            <w:rtl/>
          </w:rPr>
          <w:t xml:space="preserve"> </w:t>
        </w:r>
        <w:r w:rsidRPr="00EF552E">
          <w:rPr>
            <w:rStyle w:val="ac"/>
            <w:rFonts w:hint="cs"/>
            <w:rtl/>
          </w:rPr>
          <w:t>آل</w:t>
        </w:r>
        <w:r w:rsidRPr="00EF552E">
          <w:rPr>
            <w:rStyle w:val="ac"/>
            <w:rtl/>
          </w:rPr>
          <w:t xml:space="preserve"> </w:t>
        </w:r>
        <w:r w:rsidRPr="00EF552E">
          <w:rPr>
            <w:rStyle w:val="ac"/>
            <w:rFonts w:hint="cs"/>
            <w:rtl/>
          </w:rPr>
          <w:t>البيت</w:t>
        </w:r>
        <w:r w:rsidRPr="00EF552E">
          <w:rPr>
            <w:rStyle w:val="ac"/>
            <w:rtl/>
          </w:rPr>
          <w:t>.</w:t>
        </w:r>
      </w:hyperlink>
    </w:p>
  </w:footnote>
  <w:footnote w:id="4">
    <w:p w:rsidR="007A4B3E" w:rsidRPr="007E57AF" w:rsidRDefault="007A4B3E" w:rsidP="007A4B3E">
      <w:pPr>
        <w:pStyle w:val="a9"/>
      </w:pPr>
      <w:r w:rsidRPr="007E57AF">
        <w:footnoteRef/>
      </w:r>
      <w:r w:rsidRPr="007E57AF">
        <w:rPr>
          <w:rtl/>
        </w:rPr>
        <w:t xml:space="preserve"> </w:t>
      </w:r>
      <w:hyperlink r:id="rId4" w:history="1">
        <w:r w:rsidRPr="007E57AF">
          <w:rPr>
            <w:rStyle w:val="ac"/>
            <w:rFonts w:hint="cs"/>
            <w:rtl/>
          </w:rPr>
          <w:t>وسائل</w:t>
        </w:r>
        <w:r w:rsidRPr="007E57AF">
          <w:rPr>
            <w:rStyle w:val="ac"/>
            <w:rtl/>
          </w:rPr>
          <w:t xml:space="preserve"> </w:t>
        </w:r>
        <w:r w:rsidRPr="007E57AF">
          <w:rPr>
            <w:rStyle w:val="ac"/>
            <w:rFonts w:hint="cs"/>
            <w:rtl/>
          </w:rPr>
          <w:t>الشیعة،</w:t>
        </w:r>
        <w:r w:rsidRPr="007E57AF">
          <w:rPr>
            <w:rStyle w:val="ac"/>
            <w:rtl/>
          </w:rPr>
          <w:t xml:space="preserve"> </w:t>
        </w:r>
        <w:r w:rsidRPr="007E57AF">
          <w:rPr>
            <w:rStyle w:val="ac"/>
            <w:rFonts w:hint="cs"/>
            <w:rtl/>
          </w:rPr>
          <w:t>الشیخ</w:t>
        </w:r>
        <w:r w:rsidRPr="007E57AF">
          <w:rPr>
            <w:rStyle w:val="ac"/>
            <w:rtl/>
          </w:rPr>
          <w:t xml:space="preserve"> </w:t>
        </w:r>
        <w:r w:rsidRPr="007E57AF">
          <w:rPr>
            <w:rStyle w:val="ac"/>
            <w:rFonts w:hint="cs"/>
            <w:rtl/>
          </w:rPr>
          <w:t>الحر</w:t>
        </w:r>
        <w:r w:rsidRPr="007E57AF">
          <w:rPr>
            <w:rStyle w:val="ac"/>
            <w:rtl/>
          </w:rPr>
          <w:t xml:space="preserve"> </w:t>
        </w:r>
        <w:r w:rsidRPr="007E57AF">
          <w:rPr>
            <w:rStyle w:val="ac"/>
            <w:rFonts w:hint="cs"/>
            <w:rtl/>
          </w:rPr>
          <w:t>العاملي،</w:t>
        </w:r>
        <w:r w:rsidRPr="007E57AF">
          <w:rPr>
            <w:rStyle w:val="ac"/>
            <w:rtl/>
          </w:rPr>
          <w:t xml:space="preserve"> </w:t>
        </w:r>
        <w:r w:rsidRPr="007E57AF">
          <w:rPr>
            <w:rStyle w:val="ac"/>
            <w:rFonts w:hint="cs"/>
            <w:rtl/>
          </w:rPr>
          <w:t>ج</w:t>
        </w:r>
        <w:r w:rsidRPr="007E57AF">
          <w:rPr>
            <w:rStyle w:val="ac"/>
            <w:rtl/>
          </w:rPr>
          <w:t>4</w:t>
        </w:r>
        <w:r w:rsidRPr="007E57AF">
          <w:rPr>
            <w:rStyle w:val="ac"/>
            <w:rFonts w:hint="cs"/>
            <w:rtl/>
          </w:rPr>
          <w:t>،</w:t>
        </w:r>
        <w:r w:rsidRPr="007E57AF">
          <w:rPr>
            <w:rStyle w:val="ac"/>
            <w:rtl/>
          </w:rPr>
          <w:t xml:space="preserve"> </w:t>
        </w:r>
        <w:r w:rsidRPr="007E57AF">
          <w:rPr>
            <w:rStyle w:val="ac"/>
            <w:rFonts w:hint="cs"/>
            <w:rtl/>
          </w:rPr>
          <w:t>ص</w:t>
        </w:r>
        <w:r w:rsidRPr="007E57AF">
          <w:rPr>
            <w:rStyle w:val="ac"/>
            <w:rtl/>
          </w:rPr>
          <w:t>315</w:t>
        </w:r>
        <w:r w:rsidRPr="007E57AF">
          <w:rPr>
            <w:rStyle w:val="ac"/>
            <w:rFonts w:hint="cs"/>
            <w:rtl/>
          </w:rPr>
          <w:t>،</w:t>
        </w:r>
        <w:r w:rsidRPr="007E57AF">
          <w:rPr>
            <w:rStyle w:val="ac"/>
            <w:rtl/>
          </w:rPr>
          <w:t xml:space="preserve"> </w:t>
        </w:r>
        <w:r w:rsidRPr="007E57AF">
          <w:rPr>
            <w:rStyle w:val="ac"/>
            <w:rFonts w:hint="cs"/>
            <w:rtl/>
          </w:rPr>
          <w:t>أبواب</w:t>
        </w:r>
        <w:r w:rsidRPr="007E57AF">
          <w:rPr>
            <w:rStyle w:val="ac"/>
            <w:rtl/>
          </w:rPr>
          <w:t xml:space="preserve"> </w:t>
        </w:r>
        <w:r w:rsidRPr="007E57AF">
          <w:rPr>
            <w:rStyle w:val="ac"/>
            <w:rFonts w:hint="cs"/>
            <w:rtl/>
          </w:rPr>
          <w:t>القبله،</w:t>
        </w:r>
        <w:r w:rsidRPr="007E57AF">
          <w:rPr>
            <w:rStyle w:val="ac"/>
            <w:rtl/>
          </w:rPr>
          <w:t xml:space="preserve"> </w:t>
        </w:r>
        <w:r w:rsidRPr="007E57AF">
          <w:rPr>
            <w:rStyle w:val="ac"/>
            <w:rFonts w:hint="cs"/>
            <w:rtl/>
          </w:rPr>
          <w:t>باب</w:t>
        </w:r>
        <w:r w:rsidRPr="007E57AF">
          <w:rPr>
            <w:rStyle w:val="ac"/>
            <w:rtl/>
          </w:rPr>
          <w:t>10</w:t>
        </w:r>
        <w:r w:rsidRPr="007E57AF">
          <w:rPr>
            <w:rStyle w:val="ac"/>
            <w:rFonts w:hint="cs"/>
            <w:rtl/>
          </w:rPr>
          <w:t>،</w:t>
        </w:r>
        <w:r w:rsidRPr="007E57AF">
          <w:rPr>
            <w:rStyle w:val="ac"/>
            <w:rtl/>
          </w:rPr>
          <w:t xml:space="preserve"> </w:t>
        </w:r>
        <w:r w:rsidRPr="007E57AF">
          <w:rPr>
            <w:rStyle w:val="ac"/>
            <w:rFonts w:hint="cs"/>
            <w:rtl/>
          </w:rPr>
          <w:t>ح</w:t>
        </w:r>
        <w:r w:rsidRPr="007E57AF">
          <w:rPr>
            <w:rStyle w:val="ac"/>
            <w:rtl/>
          </w:rPr>
          <w:t>5</w:t>
        </w:r>
        <w:r w:rsidRPr="007E57AF">
          <w:rPr>
            <w:rStyle w:val="ac"/>
            <w:rFonts w:hint="cs"/>
            <w:rtl/>
          </w:rPr>
          <w:t>،</w:t>
        </w:r>
        <w:r w:rsidRPr="007E57AF">
          <w:rPr>
            <w:rStyle w:val="ac"/>
            <w:rtl/>
          </w:rPr>
          <w:t xml:space="preserve"> </w:t>
        </w:r>
        <w:r w:rsidRPr="007E57AF">
          <w:rPr>
            <w:rStyle w:val="ac"/>
            <w:rFonts w:hint="cs"/>
            <w:rtl/>
          </w:rPr>
          <w:t>ط</w:t>
        </w:r>
        <w:r w:rsidRPr="007E57AF">
          <w:rPr>
            <w:rStyle w:val="ac"/>
            <w:rtl/>
          </w:rPr>
          <w:t xml:space="preserve"> </w:t>
        </w:r>
        <w:r w:rsidRPr="007E57AF">
          <w:rPr>
            <w:rStyle w:val="ac"/>
            <w:rFonts w:hint="cs"/>
            <w:rtl/>
          </w:rPr>
          <w:t>آل</w:t>
        </w:r>
        <w:r w:rsidRPr="007E57AF">
          <w:rPr>
            <w:rStyle w:val="ac"/>
            <w:rtl/>
          </w:rPr>
          <w:t xml:space="preserve"> </w:t>
        </w:r>
        <w:r w:rsidRPr="007E57AF">
          <w:rPr>
            <w:rStyle w:val="ac"/>
            <w:rFonts w:hint="cs"/>
            <w:rtl/>
          </w:rPr>
          <w:t>البيت</w:t>
        </w:r>
        <w:r w:rsidRPr="007E57AF">
          <w:rPr>
            <w:rStyle w:val="ac"/>
            <w:rtl/>
          </w:rPr>
          <w:t>.</w:t>
        </w:r>
      </w:hyperlink>
    </w:p>
  </w:footnote>
  <w:footnote w:id="5">
    <w:p w:rsidR="007A4B3E" w:rsidRPr="00346811" w:rsidRDefault="007A4B3E" w:rsidP="007A4B3E">
      <w:pPr>
        <w:pStyle w:val="a9"/>
        <w:rPr>
          <w:rFonts w:hint="cs"/>
        </w:rPr>
      </w:pPr>
      <w:r w:rsidRPr="00346811">
        <w:footnoteRef/>
      </w:r>
      <w:r w:rsidRPr="00346811">
        <w:rPr>
          <w:rtl/>
        </w:rPr>
        <w:t xml:space="preserve"> </w:t>
      </w:r>
      <w:hyperlink r:id="rId5" w:history="1">
        <w:r w:rsidRPr="00346811">
          <w:rPr>
            <w:rStyle w:val="ac"/>
            <w:rFonts w:hint="cs"/>
            <w:rtl/>
          </w:rPr>
          <w:t>وسائل</w:t>
        </w:r>
        <w:r w:rsidRPr="00346811">
          <w:rPr>
            <w:rStyle w:val="ac"/>
            <w:rtl/>
          </w:rPr>
          <w:t xml:space="preserve"> </w:t>
        </w:r>
        <w:r w:rsidRPr="00346811">
          <w:rPr>
            <w:rStyle w:val="ac"/>
            <w:rFonts w:hint="cs"/>
            <w:rtl/>
          </w:rPr>
          <w:t>الشیعة،</w:t>
        </w:r>
        <w:r w:rsidRPr="00346811">
          <w:rPr>
            <w:rStyle w:val="ac"/>
            <w:rtl/>
          </w:rPr>
          <w:t xml:space="preserve"> </w:t>
        </w:r>
        <w:r w:rsidRPr="00346811">
          <w:rPr>
            <w:rStyle w:val="ac"/>
            <w:rFonts w:hint="cs"/>
            <w:rtl/>
          </w:rPr>
          <w:t>الشیخ</w:t>
        </w:r>
        <w:r w:rsidRPr="00346811">
          <w:rPr>
            <w:rStyle w:val="ac"/>
            <w:rtl/>
          </w:rPr>
          <w:t xml:space="preserve"> </w:t>
        </w:r>
        <w:r w:rsidRPr="00346811">
          <w:rPr>
            <w:rStyle w:val="ac"/>
            <w:rFonts w:hint="cs"/>
            <w:rtl/>
          </w:rPr>
          <w:t>الحر</w:t>
        </w:r>
        <w:r w:rsidRPr="00346811">
          <w:rPr>
            <w:rStyle w:val="ac"/>
            <w:rtl/>
          </w:rPr>
          <w:t xml:space="preserve"> </w:t>
        </w:r>
        <w:r w:rsidRPr="00346811">
          <w:rPr>
            <w:rStyle w:val="ac"/>
            <w:rFonts w:hint="cs"/>
            <w:rtl/>
          </w:rPr>
          <w:t>العاملي،</w:t>
        </w:r>
        <w:r w:rsidRPr="00346811">
          <w:rPr>
            <w:rStyle w:val="ac"/>
            <w:rtl/>
          </w:rPr>
          <w:t xml:space="preserve"> </w:t>
        </w:r>
        <w:r w:rsidRPr="00346811">
          <w:rPr>
            <w:rStyle w:val="ac"/>
            <w:rFonts w:hint="cs"/>
            <w:rtl/>
          </w:rPr>
          <w:t>ج</w:t>
        </w:r>
        <w:r w:rsidRPr="00346811">
          <w:rPr>
            <w:rStyle w:val="ac"/>
            <w:rtl/>
          </w:rPr>
          <w:t>4</w:t>
        </w:r>
        <w:r w:rsidRPr="00346811">
          <w:rPr>
            <w:rStyle w:val="ac"/>
            <w:rFonts w:hint="cs"/>
            <w:rtl/>
          </w:rPr>
          <w:t>،</w:t>
        </w:r>
        <w:r w:rsidRPr="00346811">
          <w:rPr>
            <w:rStyle w:val="ac"/>
            <w:rtl/>
          </w:rPr>
          <w:t xml:space="preserve"> </w:t>
        </w:r>
        <w:r w:rsidRPr="00346811">
          <w:rPr>
            <w:rStyle w:val="ac"/>
            <w:rFonts w:hint="cs"/>
            <w:rtl/>
          </w:rPr>
          <w:t>ص</w:t>
        </w:r>
        <w:r w:rsidRPr="00346811">
          <w:rPr>
            <w:rStyle w:val="ac"/>
            <w:rtl/>
          </w:rPr>
          <w:t>317</w:t>
        </w:r>
        <w:r w:rsidRPr="00346811">
          <w:rPr>
            <w:rStyle w:val="ac"/>
            <w:rFonts w:hint="cs"/>
            <w:rtl/>
          </w:rPr>
          <w:t>،</w:t>
        </w:r>
        <w:r w:rsidRPr="00346811">
          <w:rPr>
            <w:rStyle w:val="ac"/>
            <w:rtl/>
          </w:rPr>
          <w:t xml:space="preserve"> </w:t>
        </w:r>
        <w:r w:rsidRPr="00346811">
          <w:rPr>
            <w:rStyle w:val="ac"/>
            <w:rFonts w:hint="cs"/>
            <w:rtl/>
          </w:rPr>
          <w:t>أبواب</w:t>
        </w:r>
        <w:r w:rsidRPr="00346811">
          <w:rPr>
            <w:rStyle w:val="ac"/>
            <w:rtl/>
          </w:rPr>
          <w:t xml:space="preserve"> </w:t>
        </w:r>
        <w:r w:rsidRPr="00346811">
          <w:rPr>
            <w:rStyle w:val="ac"/>
            <w:rFonts w:hint="cs"/>
            <w:rtl/>
          </w:rPr>
          <w:t>القبلة،</w:t>
        </w:r>
        <w:r w:rsidRPr="00346811">
          <w:rPr>
            <w:rStyle w:val="ac"/>
            <w:rtl/>
          </w:rPr>
          <w:t xml:space="preserve"> </w:t>
        </w:r>
        <w:r w:rsidRPr="00346811">
          <w:rPr>
            <w:rStyle w:val="ac"/>
            <w:rFonts w:hint="cs"/>
            <w:rtl/>
          </w:rPr>
          <w:t>باب</w:t>
        </w:r>
        <w:r w:rsidRPr="00346811">
          <w:rPr>
            <w:rStyle w:val="ac"/>
            <w:rtl/>
          </w:rPr>
          <w:t>11</w:t>
        </w:r>
        <w:r w:rsidRPr="00346811">
          <w:rPr>
            <w:rStyle w:val="ac"/>
            <w:rFonts w:hint="cs"/>
            <w:rtl/>
          </w:rPr>
          <w:t>،</w:t>
        </w:r>
        <w:r w:rsidRPr="00346811">
          <w:rPr>
            <w:rStyle w:val="ac"/>
            <w:rtl/>
          </w:rPr>
          <w:t xml:space="preserve"> </w:t>
        </w:r>
        <w:r w:rsidRPr="00346811">
          <w:rPr>
            <w:rStyle w:val="ac"/>
            <w:rFonts w:hint="cs"/>
            <w:rtl/>
          </w:rPr>
          <w:t>ح</w:t>
        </w:r>
        <w:r w:rsidRPr="00346811">
          <w:rPr>
            <w:rStyle w:val="ac"/>
            <w:rtl/>
          </w:rPr>
          <w:t>7</w:t>
        </w:r>
        <w:r w:rsidRPr="00346811">
          <w:rPr>
            <w:rStyle w:val="ac"/>
            <w:rFonts w:hint="cs"/>
            <w:rtl/>
          </w:rPr>
          <w:t>،</w:t>
        </w:r>
        <w:r w:rsidRPr="00346811">
          <w:rPr>
            <w:rStyle w:val="ac"/>
            <w:rtl/>
          </w:rPr>
          <w:t xml:space="preserve"> </w:t>
        </w:r>
        <w:r w:rsidRPr="00346811">
          <w:rPr>
            <w:rStyle w:val="ac"/>
            <w:rFonts w:hint="cs"/>
            <w:rtl/>
          </w:rPr>
          <w:t>ط</w:t>
        </w:r>
        <w:r w:rsidRPr="00346811">
          <w:rPr>
            <w:rStyle w:val="ac"/>
            <w:rtl/>
          </w:rPr>
          <w:t xml:space="preserve"> </w:t>
        </w:r>
        <w:r w:rsidRPr="00346811">
          <w:rPr>
            <w:rStyle w:val="ac"/>
            <w:rFonts w:hint="cs"/>
            <w:rtl/>
          </w:rPr>
          <w:t>آل</w:t>
        </w:r>
        <w:r w:rsidRPr="00346811">
          <w:rPr>
            <w:rStyle w:val="ac"/>
            <w:rtl/>
          </w:rPr>
          <w:t xml:space="preserve"> </w:t>
        </w:r>
        <w:r w:rsidRPr="00346811">
          <w:rPr>
            <w:rStyle w:val="ac"/>
            <w:rFonts w:hint="cs"/>
            <w:rtl/>
          </w:rPr>
          <w:t>البيت</w:t>
        </w:r>
        <w:r w:rsidRPr="00346811">
          <w:rPr>
            <w:rStyle w:val="ac"/>
            <w:rtl/>
          </w:rPr>
          <w:t>.</w:t>
        </w:r>
      </w:hyperlink>
    </w:p>
  </w:footnote>
  <w:footnote w:id="6">
    <w:p w:rsidR="007A4B3E" w:rsidRDefault="007A4B3E" w:rsidP="007A4B3E">
      <w:pPr>
        <w:pStyle w:val="a9"/>
        <w:rPr>
          <w:rFonts w:hint="cs"/>
        </w:rPr>
      </w:pPr>
      <w:r>
        <w:rPr>
          <w:rStyle w:val="ab"/>
        </w:rPr>
        <w:footnoteRef/>
      </w:r>
      <w:r>
        <w:rPr>
          <w:rtl/>
        </w:rPr>
        <w:t xml:space="preserve"> </w:t>
      </w:r>
      <w:hyperlink r:id="rId6" w:history="1">
        <w:r w:rsidRPr="00087429">
          <w:rPr>
            <w:rStyle w:val="ac"/>
            <w:rFonts w:hint="cs"/>
            <w:rtl/>
          </w:rPr>
          <w:t>وسائل</w:t>
        </w:r>
        <w:r w:rsidRPr="00087429">
          <w:rPr>
            <w:rStyle w:val="ac"/>
            <w:rtl/>
          </w:rPr>
          <w:t xml:space="preserve"> </w:t>
        </w:r>
        <w:r w:rsidRPr="00087429">
          <w:rPr>
            <w:rStyle w:val="ac"/>
            <w:rFonts w:hint="cs"/>
            <w:rtl/>
          </w:rPr>
          <w:t>الشیعة،</w:t>
        </w:r>
        <w:r w:rsidRPr="00087429">
          <w:rPr>
            <w:rStyle w:val="ac"/>
            <w:rtl/>
          </w:rPr>
          <w:t xml:space="preserve"> </w:t>
        </w:r>
        <w:r w:rsidRPr="00087429">
          <w:rPr>
            <w:rStyle w:val="ac"/>
            <w:rFonts w:hint="cs"/>
            <w:rtl/>
          </w:rPr>
          <w:t>الشیخ</w:t>
        </w:r>
        <w:r w:rsidRPr="00087429">
          <w:rPr>
            <w:rStyle w:val="ac"/>
            <w:rtl/>
          </w:rPr>
          <w:t xml:space="preserve"> </w:t>
        </w:r>
        <w:r w:rsidRPr="00087429">
          <w:rPr>
            <w:rStyle w:val="ac"/>
            <w:rFonts w:hint="cs"/>
            <w:rtl/>
          </w:rPr>
          <w:t>الحر</w:t>
        </w:r>
        <w:r w:rsidRPr="00087429">
          <w:rPr>
            <w:rStyle w:val="ac"/>
            <w:rtl/>
          </w:rPr>
          <w:t xml:space="preserve"> </w:t>
        </w:r>
        <w:r w:rsidRPr="00087429">
          <w:rPr>
            <w:rStyle w:val="ac"/>
            <w:rFonts w:hint="cs"/>
            <w:rtl/>
          </w:rPr>
          <w:t>العاملي،</w:t>
        </w:r>
        <w:r w:rsidRPr="00087429">
          <w:rPr>
            <w:rStyle w:val="ac"/>
            <w:rtl/>
          </w:rPr>
          <w:t xml:space="preserve"> </w:t>
        </w:r>
        <w:r w:rsidRPr="00087429">
          <w:rPr>
            <w:rStyle w:val="ac"/>
            <w:rFonts w:hint="cs"/>
            <w:rtl/>
          </w:rPr>
          <w:t>ج</w:t>
        </w:r>
        <w:r w:rsidRPr="00087429">
          <w:rPr>
            <w:rStyle w:val="ac"/>
            <w:rtl/>
          </w:rPr>
          <w:t>4</w:t>
        </w:r>
        <w:r w:rsidRPr="00087429">
          <w:rPr>
            <w:rStyle w:val="ac"/>
            <w:rFonts w:hint="cs"/>
            <w:rtl/>
          </w:rPr>
          <w:t>،</w:t>
        </w:r>
        <w:r w:rsidRPr="00087429">
          <w:rPr>
            <w:rStyle w:val="ac"/>
            <w:rtl/>
          </w:rPr>
          <w:t xml:space="preserve"> </w:t>
        </w:r>
        <w:r w:rsidRPr="00087429">
          <w:rPr>
            <w:rStyle w:val="ac"/>
            <w:rFonts w:hint="cs"/>
            <w:rtl/>
          </w:rPr>
          <w:t>ص</w:t>
        </w:r>
        <w:r w:rsidRPr="00087429">
          <w:rPr>
            <w:rStyle w:val="ac"/>
            <w:rtl/>
          </w:rPr>
          <w:t>318</w:t>
        </w:r>
        <w:r w:rsidRPr="00087429">
          <w:rPr>
            <w:rStyle w:val="ac"/>
            <w:rFonts w:hint="cs"/>
            <w:rtl/>
          </w:rPr>
          <w:t>،</w:t>
        </w:r>
        <w:r w:rsidRPr="00087429">
          <w:rPr>
            <w:rStyle w:val="ac"/>
            <w:rtl/>
          </w:rPr>
          <w:t xml:space="preserve"> </w:t>
        </w:r>
        <w:r w:rsidRPr="00087429">
          <w:rPr>
            <w:rStyle w:val="ac"/>
            <w:rFonts w:hint="cs"/>
            <w:rtl/>
          </w:rPr>
          <w:t>أبواب</w:t>
        </w:r>
        <w:r w:rsidRPr="00087429">
          <w:rPr>
            <w:rStyle w:val="ac"/>
            <w:rtl/>
          </w:rPr>
          <w:t xml:space="preserve"> </w:t>
        </w:r>
        <w:r w:rsidRPr="00087429">
          <w:rPr>
            <w:rStyle w:val="ac"/>
            <w:rFonts w:hint="cs"/>
            <w:rtl/>
          </w:rPr>
          <w:t>القبلة،</w:t>
        </w:r>
        <w:r w:rsidRPr="00087429">
          <w:rPr>
            <w:rStyle w:val="ac"/>
            <w:rtl/>
          </w:rPr>
          <w:t xml:space="preserve"> </w:t>
        </w:r>
        <w:r w:rsidRPr="00087429">
          <w:rPr>
            <w:rStyle w:val="ac"/>
            <w:rFonts w:hint="cs"/>
            <w:rtl/>
          </w:rPr>
          <w:t>باب</w:t>
        </w:r>
        <w:r w:rsidRPr="00087429">
          <w:rPr>
            <w:rStyle w:val="ac"/>
            <w:rtl/>
          </w:rPr>
          <w:t>11</w:t>
        </w:r>
        <w:r w:rsidRPr="00087429">
          <w:rPr>
            <w:rStyle w:val="ac"/>
            <w:rFonts w:hint="cs"/>
            <w:rtl/>
          </w:rPr>
          <w:t>،</w:t>
        </w:r>
        <w:r w:rsidRPr="00087429">
          <w:rPr>
            <w:rStyle w:val="ac"/>
            <w:rtl/>
          </w:rPr>
          <w:t xml:space="preserve"> </w:t>
        </w:r>
        <w:r w:rsidRPr="00087429">
          <w:rPr>
            <w:rStyle w:val="ac"/>
            <w:rFonts w:hint="cs"/>
            <w:rtl/>
          </w:rPr>
          <w:t>ح</w:t>
        </w:r>
        <w:r w:rsidRPr="00087429">
          <w:rPr>
            <w:rStyle w:val="ac"/>
            <w:rtl/>
          </w:rPr>
          <w:t>8</w:t>
        </w:r>
        <w:r w:rsidRPr="00087429">
          <w:rPr>
            <w:rStyle w:val="ac"/>
            <w:rFonts w:hint="cs"/>
            <w:rtl/>
          </w:rPr>
          <w:t>،</w:t>
        </w:r>
        <w:r w:rsidRPr="00087429">
          <w:rPr>
            <w:rStyle w:val="ac"/>
            <w:rtl/>
          </w:rPr>
          <w:t xml:space="preserve"> </w:t>
        </w:r>
        <w:r w:rsidRPr="00087429">
          <w:rPr>
            <w:rStyle w:val="ac"/>
            <w:rFonts w:hint="cs"/>
            <w:rtl/>
          </w:rPr>
          <w:t>ط</w:t>
        </w:r>
        <w:r w:rsidRPr="00087429">
          <w:rPr>
            <w:rStyle w:val="ac"/>
            <w:rtl/>
          </w:rPr>
          <w:t xml:space="preserve"> </w:t>
        </w:r>
        <w:r w:rsidRPr="00087429">
          <w:rPr>
            <w:rStyle w:val="ac"/>
            <w:rFonts w:hint="cs"/>
            <w:rtl/>
          </w:rPr>
          <w:t>آل</w:t>
        </w:r>
        <w:r w:rsidRPr="00087429">
          <w:rPr>
            <w:rStyle w:val="ac"/>
            <w:rtl/>
          </w:rPr>
          <w:t xml:space="preserve"> </w:t>
        </w:r>
        <w:r w:rsidRPr="00087429">
          <w:rPr>
            <w:rStyle w:val="ac"/>
            <w:rFonts w:hint="cs"/>
            <w:rtl/>
          </w:rPr>
          <w:t>البيت</w:t>
        </w:r>
        <w:r w:rsidRPr="00087429">
          <w:rPr>
            <w:rStyle w:val="ac"/>
            <w:rtl/>
          </w:rPr>
          <w:t>.</w:t>
        </w:r>
      </w:hyperlink>
    </w:p>
  </w:footnote>
  <w:footnote w:id="7">
    <w:p w:rsidR="007A4B3E" w:rsidRPr="00087429" w:rsidRDefault="007A4B3E" w:rsidP="007A4B3E">
      <w:pPr>
        <w:pStyle w:val="a9"/>
        <w:rPr>
          <w:rFonts w:hint="cs"/>
        </w:rPr>
      </w:pPr>
      <w:r w:rsidRPr="00087429">
        <w:footnoteRef/>
      </w:r>
      <w:r w:rsidRPr="00087429">
        <w:rPr>
          <w:rtl/>
        </w:rPr>
        <w:t xml:space="preserve"> </w:t>
      </w:r>
      <w:hyperlink r:id="rId7" w:history="1">
        <w:r w:rsidRPr="00087429">
          <w:rPr>
            <w:rStyle w:val="ac"/>
            <w:rFonts w:hint="cs"/>
            <w:rtl/>
          </w:rPr>
          <w:t>وسائل</w:t>
        </w:r>
        <w:r w:rsidRPr="00087429">
          <w:rPr>
            <w:rStyle w:val="ac"/>
            <w:rtl/>
          </w:rPr>
          <w:t xml:space="preserve"> </w:t>
        </w:r>
        <w:r w:rsidRPr="00087429">
          <w:rPr>
            <w:rStyle w:val="ac"/>
            <w:rFonts w:hint="cs"/>
            <w:rtl/>
          </w:rPr>
          <w:t>الشیعة،</w:t>
        </w:r>
        <w:r w:rsidRPr="00087429">
          <w:rPr>
            <w:rStyle w:val="ac"/>
            <w:rtl/>
          </w:rPr>
          <w:t xml:space="preserve"> </w:t>
        </w:r>
        <w:r w:rsidRPr="00087429">
          <w:rPr>
            <w:rStyle w:val="ac"/>
            <w:rFonts w:hint="cs"/>
            <w:rtl/>
          </w:rPr>
          <w:t>الشیخ</w:t>
        </w:r>
        <w:r w:rsidRPr="00087429">
          <w:rPr>
            <w:rStyle w:val="ac"/>
            <w:rtl/>
          </w:rPr>
          <w:t xml:space="preserve"> </w:t>
        </w:r>
        <w:r w:rsidRPr="00087429">
          <w:rPr>
            <w:rStyle w:val="ac"/>
            <w:rFonts w:hint="cs"/>
            <w:rtl/>
          </w:rPr>
          <w:t>الحر</w:t>
        </w:r>
        <w:r w:rsidRPr="00087429">
          <w:rPr>
            <w:rStyle w:val="ac"/>
            <w:rtl/>
          </w:rPr>
          <w:t xml:space="preserve"> </w:t>
        </w:r>
        <w:r w:rsidRPr="00087429">
          <w:rPr>
            <w:rStyle w:val="ac"/>
            <w:rFonts w:hint="cs"/>
            <w:rtl/>
          </w:rPr>
          <w:t>العاملي،</w:t>
        </w:r>
        <w:r w:rsidRPr="00087429">
          <w:rPr>
            <w:rStyle w:val="ac"/>
            <w:rtl/>
          </w:rPr>
          <w:t xml:space="preserve"> </w:t>
        </w:r>
        <w:r w:rsidRPr="00087429">
          <w:rPr>
            <w:rStyle w:val="ac"/>
            <w:rFonts w:hint="cs"/>
            <w:rtl/>
          </w:rPr>
          <w:t>ج</w:t>
        </w:r>
        <w:r w:rsidRPr="00087429">
          <w:rPr>
            <w:rStyle w:val="ac"/>
            <w:rtl/>
          </w:rPr>
          <w:t>4</w:t>
        </w:r>
        <w:r w:rsidRPr="00087429">
          <w:rPr>
            <w:rStyle w:val="ac"/>
            <w:rFonts w:hint="cs"/>
            <w:rtl/>
          </w:rPr>
          <w:t>،</w:t>
        </w:r>
        <w:r w:rsidRPr="00087429">
          <w:rPr>
            <w:rStyle w:val="ac"/>
            <w:rtl/>
          </w:rPr>
          <w:t xml:space="preserve"> </w:t>
        </w:r>
        <w:r w:rsidRPr="00087429">
          <w:rPr>
            <w:rStyle w:val="ac"/>
            <w:rFonts w:hint="cs"/>
            <w:rtl/>
          </w:rPr>
          <w:t>ص</w:t>
        </w:r>
        <w:r w:rsidRPr="00087429">
          <w:rPr>
            <w:rStyle w:val="ac"/>
            <w:rtl/>
          </w:rPr>
          <w:t>318</w:t>
        </w:r>
        <w:r w:rsidRPr="00087429">
          <w:rPr>
            <w:rStyle w:val="ac"/>
            <w:rFonts w:hint="cs"/>
            <w:rtl/>
          </w:rPr>
          <w:t>،</w:t>
        </w:r>
        <w:r w:rsidRPr="00087429">
          <w:rPr>
            <w:rStyle w:val="ac"/>
            <w:rtl/>
          </w:rPr>
          <w:t xml:space="preserve"> </w:t>
        </w:r>
        <w:r w:rsidRPr="00087429">
          <w:rPr>
            <w:rStyle w:val="ac"/>
            <w:rFonts w:hint="cs"/>
            <w:rtl/>
          </w:rPr>
          <w:t>أبواب</w:t>
        </w:r>
        <w:r w:rsidRPr="00087429">
          <w:rPr>
            <w:rStyle w:val="ac"/>
            <w:rtl/>
          </w:rPr>
          <w:t xml:space="preserve"> </w:t>
        </w:r>
        <w:r w:rsidRPr="00087429">
          <w:rPr>
            <w:rStyle w:val="ac"/>
            <w:rFonts w:hint="cs"/>
            <w:rtl/>
          </w:rPr>
          <w:t>القبلة،</w:t>
        </w:r>
        <w:r w:rsidRPr="00087429">
          <w:rPr>
            <w:rStyle w:val="ac"/>
            <w:rtl/>
          </w:rPr>
          <w:t xml:space="preserve"> </w:t>
        </w:r>
        <w:r w:rsidRPr="00087429">
          <w:rPr>
            <w:rStyle w:val="ac"/>
            <w:rFonts w:hint="cs"/>
            <w:rtl/>
          </w:rPr>
          <w:t>باب</w:t>
        </w:r>
        <w:r w:rsidRPr="00087429">
          <w:rPr>
            <w:rStyle w:val="ac"/>
            <w:rtl/>
          </w:rPr>
          <w:t>11</w:t>
        </w:r>
        <w:r w:rsidRPr="00087429">
          <w:rPr>
            <w:rStyle w:val="ac"/>
            <w:rFonts w:hint="cs"/>
            <w:rtl/>
          </w:rPr>
          <w:t>،</w:t>
        </w:r>
        <w:r w:rsidRPr="00087429">
          <w:rPr>
            <w:rStyle w:val="ac"/>
            <w:rtl/>
          </w:rPr>
          <w:t xml:space="preserve"> </w:t>
        </w:r>
        <w:r w:rsidRPr="00087429">
          <w:rPr>
            <w:rStyle w:val="ac"/>
            <w:rFonts w:hint="cs"/>
            <w:rtl/>
          </w:rPr>
          <w:t>ح</w:t>
        </w:r>
        <w:r w:rsidRPr="00087429">
          <w:rPr>
            <w:rStyle w:val="ac"/>
            <w:rtl/>
          </w:rPr>
          <w:t>9</w:t>
        </w:r>
        <w:r w:rsidRPr="00087429">
          <w:rPr>
            <w:rStyle w:val="ac"/>
            <w:rFonts w:hint="cs"/>
            <w:rtl/>
          </w:rPr>
          <w:t>،</w:t>
        </w:r>
        <w:r w:rsidRPr="00087429">
          <w:rPr>
            <w:rStyle w:val="ac"/>
            <w:rtl/>
          </w:rPr>
          <w:t xml:space="preserve"> </w:t>
        </w:r>
        <w:r w:rsidRPr="00087429">
          <w:rPr>
            <w:rStyle w:val="ac"/>
            <w:rFonts w:hint="cs"/>
            <w:rtl/>
          </w:rPr>
          <w:t>ط</w:t>
        </w:r>
        <w:r w:rsidRPr="00087429">
          <w:rPr>
            <w:rStyle w:val="ac"/>
            <w:rtl/>
          </w:rPr>
          <w:t xml:space="preserve"> </w:t>
        </w:r>
        <w:r w:rsidRPr="00087429">
          <w:rPr>
            <w:rStyle w:val="ac"/>
            <w:rFonts w:hint="cs"/>
            <w:rtl/>
          </w:rPr>
          <w:t>آل</w:t>
        </w:r>
        <w:r w:rsidRPr="00087429">
          <w:rPr>
            <w:rStyle w:val="ac"/>
            <w:rtl/>
          </w:rPr>
          <w:t xml:space="preserve"> </w:t>
        </w:r>
        <w:r w:rsidRPr="00087429">
          <w:rPr>
            <w:rStyle w:val="ac"/>
            <w:rFonts w:hint="cs"/>
            <w:rtl/>
          </w:rPr>
          <w:t>البيت</w:t>
        </w:r>
        <w:r w:rsidRPr="00087429">
          <w:rPr>
            <w:rStyle w:val="ac"/>
            <w:rtl/>
          </w:rPr>
          <w:t>.</w:t>
        </w:r>
      </w:hyperlink>
    </w:p>
  </w:footnote>
  <w:footnote w:id="8">
    <w:p w:rsidR="007A4B3E" w:rsidRPr="00460C77" w:rsidRDefault="007A4B3E" w:rsidP="007A4B3E">
      <w:pPr>
        <w:pStyle w:val="a9"/>
        <w:rPr>
          <w:rtl/>
        </w:rPr>
      </w:pPr>
      <w:r w:rsidRPr="00460C77">
        <w:footnoteRef/>
      </w:r>
      <w:r w:rsidRPr="00460C77">
        <w:rPr>
          <w:rtl/>
        </w:rPr>
        <w:t xml:space="preserve"> </w:t>
      </w:r>
      <w:hyperlink r:id="rId8" w:history="1">
        <w:r w:rsidRPr="00460C77">
          <w:rPr>
            <w:rStyle w:val="ac"/>
            <w:rFonts w:hint="cs"/>
            <w:rtl/>
          </w:rPr>
          <w:t>وسائل</w:t>
        </w:r>
        <w:r w:rsidRPr="00460C77">
          <w:rPr>
            <w:rStyle w:val="ac"/>
            <w:rtl/>
          </w:rPr>
          <w:t xml:space="preserve"> </w:t>
        </w:r>
        <w:r w:rsidRPr="00460C77">
          <w:rPr>
            <w:rStyle w:val="ac"/>
            <w:rFonts w:hint="cs"/>
            <w:rtl/>
          </w:rPr>
          <w:t>الشیعة،</w:t>
        </w:r>
        <w:r w:rsidRPr="00460C77">
          <w:rPr>
            <w:rStyle w:val="ac"/>
            <w:rtl/>
          </w:rPr>
          <w:t xml:space="preserve"> </w:t>
        </w:r>
        <w:r w:rsidRPr="00460C77">
          <w:rPr>
            <w:rStyle w:val="ac"/>
            <w:rFonts w:hint="cs"/>
            <w:rtl/>
          </w:rPr>
          <w:t>الشیخ</w:t>
        </w:r>
        <w:r w:rsidRPr="00460C77">
          <w:rPr>
            <w:rStyle w:val="ac"/>
            <w:rtl/>
          </w:rPr>
          <w:t xml:space="preserve"> </w:t>
        </w:r>
        <w:r w:rsidRPr="00460C77">
          <w:rPr>
            <w:rStyle w:val="ac"/>
            <w:rFonts w:hint="cs"/>
            <w:rtl/>
          </w:rPr>
          <w:t>الحر</w:t>
        </w:r>
        <w:r w:rsidRPr="00460C77">
          <w:rPr>
            <w:rStyle w:val="ac"/>
            <w:rtl/>
          </w:rPr>
          <w:t xml:space="preserve"> </w:t>
        </w:r>
        <w:r w:rsidRPr="00460C77">
          <w:rPr>
            <w:rStyle w:val="ac"/>
            <w:rFonts w:hint="cs"/>
            <w:rtl/>
          </w:rPr>
          <w:t>العاملي،</w:t>
        </w:r>
        <w:r w:rsidRPr="00460C77">
          <w:rPr>
            <w:rStyle w:val="ac"/>
            <w:rtl/>
          </w:rPr>
          <w:t xml:space="preserve"> </w:t>
        </w:r>
        <w:r w:rsidRPr="00460C77">
          <w:rPr>
            <w:rStyle w:val="ac"/>
            <w:rFonts w:hint="cs"/>
            <w:rtl/>
          </w:rPr>
          <w:t>ج</w:t>
        </w:r>
        <w:r w:rsidRPr="00460C77">
          <w:rPr>
            <w:rStyle w:val="ac"/>
            <w:rtl/>
          </w:rPr>
          <w:t>4</w:t>
        </w:r>
        <w:r w:rsidRPr="00460C77">
          <w:rPr>
            <w:rStyle w:val="ac"/>
            <w:rFonts w:hint="cs"/>
            <w:rtl/>
          </w:rPr>
          <w:t>،</w:t>
        </w:r>
        <w:r w:rsidRPr="00460C77">
          <w:rPr>
            <w:rStyle w:val="ac"/>
            <w:rtl/>
          </w:rPr>
          <w:t xml:space="preserve"> </w:t>
        </w:r>
        <w:r w:rsidRPr="00460C77">
          <w:rPr>
            <w:rStyle w:val="ac"/>
            <w:rFonts w:hint="cs"/>
            <w:rtl/>
          </w:rPr>
          <w:t>ص</w:t>
        </w:r>
        <w:r w:rsidRPr="00460C77">
          <w:rPr>
            <w:rStyle w:val="ac"/>
            <w:rtl/>
          </w:rPr>
          <w:t>314</w:t>
        </w:r>
        <w:r w:rsidRPr="00460C77">
          <w:rPr>
            <w:rStyle w:val="ac"/>
            <w:rFonts w:hint="cs"/>
            <w:rtl/>
          </w:rPr>
          <w:t>،</w:t>
        </w:r>
        <w:r w:rsidRPr="00460C77">
          <w:rPr>
            <w:rStyle w:val="ac"/>
            <w:rtl/>
          </w:rPr>
          <w:t xml:space="preserve"> </w:t>
        </w:r>
        <w:r w:rsidRPr="00460C77">
          <w:rPr>
            <w:rStyle w:val="ac"/>
            <w:rFonts w:hint="cs"/>
            <w:rtl/>
          </w:rPr>
          <w:t>أبواب</w:t>
        </w:r>
        <w:r w:rsidRPr="00460C77">
          <w:rPr>
            <w:rStyle w:val="ac"/>
            <w:rtl/>
          </w:rPr>
          <w:t xml:space="preserve"> </w:t>
        </w:r>
        <w:r w:rsidRPr="00460C77">
          <w:rPr>
            <w:rStyle w:val="ac"/>
            <w:rFonts w:hint="cs"/>
            <w:rtl/>
          </w:rPr>
          <w:t>القبله،</w:t>
        </w:r>
        <w:r w:rsidRPr="00460C77">
          <w:rPr>
            <w:rStyle w:val="ac"/>
            <w:rtl/>
          </w:rPr>
          <w:t xml:space="preserve"> </w:t>
        </w:r>
        <w:r w:rsidRPr="00460C77">
          <w:rPr>
            <w:rStyle w:val="ac"/>
            <w:rFonts w:hint="cs"/>
            <w:rtl/>
          </w:rPr>
          <w:t>باب</w:t>
        </w:r>
        <w:r w:rsidRPr="00460C77">
          <w:rPr>
            <w:rStyle w:val="ac"/>
            <w:rtl/>
          </w:rPr>
          <w:t>10</w:t>
        </w:r>
        <w:r w:rsidRPr="00460C77">
          <w:rPr>
            <w:rStyle w:val="ac"/>
            <w:rFonts w:hint="cs"/>
            <w:rtl/>
          </w:rPr>
          <w:t>،</w:t>
        </w:r>
        <w:r w:rsidRPr="00460C77">
          <w:rPr>
            <w:rStyle w:val="ac"/>
            <w:rtl/>
          </w:rPr>
          <w:t xml:space="preserve"> </w:t>
        </w:r>
        <w:r w:rsidRPr="00460C77">
          <w:rPr>
            <w:rStyle w:val="ac"/>
            <w:rFonts w:hint="cs"/>
            <w:rtl/>
          </w:rPr>
          <w:t>ح</w:t>
        </w:r>
        <w:r w:rsidRPr="00460C77">
          <w:rPr>
            <w:rStyle w:val="ac"/>
            <w:rtl/>
          </w:rPr>
          <w:t>1</w:t>
        </w:r>
        <w:r w:rsidRPr="00460C77">
          <w:rPr>
            <w:rStyle w:val="ac"/>
            <w:rFonts w:hint="cs"/>
            <w:rtl/>
          </w:rPr>
          <w:t>،</w:t>
        </w:r>
        <w:r w:rsidRPr="00460C77">
          <w:rPr>
            <w:rStyle w:val="ac"/>
            <w:rtl/>
          </w:rPr>
          <w:t xml:space="preserve"> </w:t>
        </w:r>
        <w:r w:rsidRPr="00460C77">
          <w:rPr>
            <w:rStyle w:val="ac"/>
            <w:rFonts w:hint="cs"/>
            <w:rtl/>
          </w:rPr>
          <w:t>ط</w:t>
        </w:r>
        <w:r w:rsidRPr="00460C77">
          <w:rPr>
            <w:rStyle w:val="ac"/>
            <w:rtl/>
          </w:rPr>
          <w:t xml:space="preserve"> </w:t>
        </w:r>
        <w:r w:rsidRPr="00460C77">
          <w:rPr>
            <w:rStyle w:val="ac"/>
            <w:rFonts w:hint="cs"/>
            <w:rtl/>
          </w:rPr>
          <w:t>آل</w:t>
        </w:r>
        <w:r w:rsidRPr="00460C77">
          <w:rPr>
            <w:rStyle w:val="ac"/>
            <w:rtl/>
          </w:rPr>
          <w:t xml:space="preserve"> </w:t>
        </w:r>
        <w:r w:rsidRPr="00460C77">
          <w:rPr>
            <w:rStyle w:val="ac"/>
            <w:rFonts w:hint="cs"/>
            <w:rtl/>
          </w:rPr>
          <w:t>البيت</w:t>
        </w:r>
        <w:r w:rsidRPr="00460C77">
          <w:rPr>
            <w:rStyle w:val="ac"/>
            <w:rtl/>
          </w:rPr>
          <w:t>.</w:t>
        </w:r>
      </w:hyperlink>
    </w:p>
  </w:footnote>
  <w:footnote w:id="9">
    <w:p w:rsidR="007A4B3E" w:rsidRPr="00346811" w:rsidRDefault="007A4B3E" w:rsidP="007A4B3E">
      <w:pPr>
        <w:pStyle w:val="a9"/>
        <w:rPr>
          <w:rFonts w:hint="cs"/>
        </w:rPr>
      </w:pPr>
      <w:r w:rsidRPr="00346811">
        <w:footnoteRef/>
      </w:r>
      <w:r w:rsidRPr="00346811">
        <w:rPr>
          <w:rtl/>
        </w:rPr>
        <w:t xml:space="preserve"> </w:t>
      </w:r>
      <w:hyperlink r:id="rId9" w:history="1">
        <w:r w:rsidRPr="00346811">
          <w:rPr>
            <w:rStyle w:val="ac"/>
            <w:rFonts w:hint="cs"/>
            <w:rtl/>
          </w:rPr>
          <w:t>وسائل</w:t>
        </w:r>
        <w:r w:rsidRPr="00346811">
          <w:rPr>
            <w:rStyle w:val="ac"/>
            <w:rtl/>
          </w:rPr>
          <w:t xml:space="preserve"> </w:t>
        </w:r>
        <w:r w:rsidRPr="00346811">
          <w:rPr>
            <w:rStyle w:val="ac"/>
            <w:rFonts w:hint="cs"/>
            <w:rtl/>
          </w:rPr>
          <w:t>الشیعة،</w:t>
        </w:r>
        <w:r w:rsidRPr="00346811">
          <w:rPr>
            <w:rStyle w:val="ac"/>
            <w:rtl/>
          </w:rPr>
          <w:t xml:space="preserve"> </w:t>
        </w:r>
        <w:r w:rsidRPr="00346811">
          <w:rPr>
            <w:rStyle w:val="ac"/>
            <w:rFonts w:hint="cs"/>
            <w:rtl/>
          </w:rPr>
          <w:t>الشیخ</w:t>
        </w:r>
        <w:r w:rsidRPr="00346811">
          <w:rPr>
            <w:rStyle w:val="ac"/>
            <w:rtl/>
          </w:rPr>
          <w:t xml:space="preserve"> </w:t>
        </w:r>
        <w:r w:rsidRPr="00346811">
          <w:rPr>
            <w:rStyle w:val="ac"/>
            <w:rFonts w:hint="cs"/>
            <w:rtl/>
          </w:rPr>
          <w:t>الحر</w:t>
        </w:r>
        <w:r w:rsidRPr="00346811">
          <w:rPr>
            <w:rStyle w:val="ac"/>
            <w:rtl/>
          </w:rPr>
          <w:t xml:space="preserve"> </w:t>
        </w:r>
        <w:r w:rsidRPr="00346811">
          <w:rPr>
            <w:rStyle w:val="ac"/>
            <w:rFonts w:hint="cs"/>
            <w:rtl/>
          </w:rPr>
          <w:t>العاملي،</w:t>
        </w:r>
        <w:r w:rsidRPr="00346811">
          <w:rPr>
            <w:rStyle w:val="ac"/>
            <w:rtl/>
          </w:rPr>
          <w:t xml:space="preserve"> </w:t>
        </w:r>
        <w:r w:rsidRPr="00346811">
          <w:rPr>
            <w:rStyle w:val="ac"/>
            <w:rFonts w:hint="cs"/>
            <w:rtl/>
          </w:rPr>
          <w:t>ج</w:t>
        </w:r>
        <w:r w:rsidRPr="00346811">
          <w:rPr>
            <w:rStyle w:val="ac"/>
            <w:rtl/>
          </w:rPr>
          <w:t>4</w:t>
        </w:r>
        <w:r w:rsidRPr="00346811">
          <w:rPr>
            <w:rStyle w:val="ac"/>
            <w:rFonts w:hint="cs"/>
            <w:rtl/>
          </w:rPr>
          <w:t>،</w:t>
        </w:r>
        <w:r w:rsidRPr="00346811">
          <w:rPr>
            <w:rStyle w:val="ac"/>
            <w:rtl/>
          </w:rPr>
          <w:t xml:space="preserve"> </w:t>
        </w:r>
        <w:r w:rsidRPr="00346811">
          <w:rPr>
            <w:rStyle w:val="ac"/>
            <w:rFonts w:hint="cs"/>
            <w:rtl/>
          </w:rPr>
          <w:t>ص</w:t>
        </w:r>
        <w:r w:rsidRPr="00346811">
          <w:rPr>
            <w:rStyle w:val="ac"/>
            <w:rtl/>
          </w:rPr>
          <w:t>317</w:t>
        </w:r>
        <w:r w:rsidRPr="00346811">
          <w:rPr>
            <w:rStyle w:val="ac"/>
            <w:rFonts w:hint="cs"/>
            <w:rtl/>
          </w:rPr>
          <w:t>،</w:t>
        </w:r>
        <w:r w:rsidRPr="00346811">
          <w:rPr>
            <w:rStyle w:val="ac"/>
            <w:rtl/>
          </w:rPr>
          <w:t xml:space="preserve"> </w:t>
        </w:r>
        <w:r w:rsidRPr="00346811">
          <w:rPr>
            <w:rStyle w:val="ac"/>
            <w:rFonts w:hint="cs"/>
            <w:rtl/>
          </w:rPr>
          <w:t>أبواب</w:t>
        </w:r>
        <w:r w:rsidRPr="00346811">
          <w:rPr>
            <w:rStyle w:val="ac"/>
            <w:rtl/>
          </w:rPr>
          <w:t xml:space="preserve"> </w:t>
        </w:r>
        <w:r w:rsidRPr="00346811">
          <w:rPr>
            <w:rStyle w:val="ac"/>
            <w:rFonts w:hint="cs"/>
            <w:rtl/>
          </w:rPr>
          <w:t>القبلة،</w:t>
        </w:r>
        <w:r w:rsidRPr="00346811">
          <w:rPr>
            <w:rStyle w:val="ac"/>
            <w:rtl/>
          </w:rPr>
          <w:t xml:space="preserve"> </w:t>
        </w:r>
        <w:r w:rsidRPr="00346811">
          <w:rPr>
            <w:rStyle w:val="ac"/>
            <w:rFonts w:hint="cs"/>
            <w:rtl/>
          </w:rPr>
          <w:t>باب</w:t>
        </w:r>
        <w:r w:rsidRPr="00346811">
          <w:rPr>
            <w:rStyle w:val="ac"/>
            <w:rtl/>
          </w:rPr>
          <w:t>11</w:t>
        </w:r>
        <w:r w:rsidRPr="00346811">
          <w:rPr>
            <w:rStyle w:val="ac"/>
            <w:rFonts w:hint="cs"/>
            <w:rtl/>
          </w:rPr>
          <w:t>،</w:t>
        </w:r>
        <w:r w:rsidRPr="00346811">
          <w:rPr>
            <w:rStyle w:val="ac"/>
            <w:rtl/>
          </w:rPr>
          <w:t xml:space="preserve"> </w:t>
        </w:r>
        <w:r w:rsidRPr="00346811">
          <w:rPr>
            <w:rStyle w:val="ac"/>
            <w:rFonts w:hint="cs"/>
            <w:rtl/>
          </w:rPr>
          <w:t>ح</w:t>
        </w:r>
        <w:r w:rsidRPr="00346811">
          <w:rPr>
            <w:rStyle w:val="ac"/>
            <w:rtl/>
          </w:rPr>
          <w:t>7</w:t>
        </w:r>
        <w:r w:rsidRPr="00346811">
          <w:rPr>
            <w:rStyle w:val="ac"/>
            <w:rFonts w:hint="cs"/>
            <w:rtl/>
          </w:rPr>
          <w:t>،</w:t>
        </w:r>
        <w:r w:rsidRPr="00346811">
          <w:rPr>
            <w:rStyle w:val="ac"/>
            <w:rtl/>
          </w:rPr>
          <w:t xml:space="preserve"> </w:t>
        </w:r>
        <w:r w:rsidRPr="00346811">
          <w:rPr>
            <w:rStyle w:val="ac"/>
            <w:rFonts w:hint="cs"/>
            <w:rtl/>
          </w:rPr>
          <w:t>ط</w:t>
        </w:r>
        <w:r w:rsidRPr="00346811">
          <w:rPr>
            <w:rStyle w:val="ac"/>
            <w:rtl/>
          </w:rPr>
          <w:t xml:space="preserve"> </w:t>
        </w:r>
        <w:r w:rsidRPr="00346811">
          <w:rPr>
            <w:rStyle w:val="ac"/>
            <w:rFonts w:hint="cs"/>
            <w:rtl/>
          </w:rPr>
          <w:t>آل</w:t>
        </w:r>
        <w:r w:rsidRPr="00346811">
          <w:rPr>
            <w:rStyle w:val="ac"/>
            <w:rtl/>
          </w:rPr>
          <w:t xml:space="preserve"> </w:t>
        </w:r>
        <w:r w:rsidRPr="00346811">
          <w:rPr>
            <w:rStyle w:val="ac"/>
            <w:rFonts w:hint="cs"/>
            <w:rtl/>
          </w:rPr>
          <w:t>البيت</w:t>
        </w:r>
        <w:r w:rsidRPr="00346811">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1" w:name="BokNum"/>
    <w:bookmarkEnd w:id="21"/>
    <w:r w:rsidR="00A068EA">
      <w:rPr>
        <w:b/>
        <w:bCs/>
        <w:sz w:val="20"/>
        <w:szCs w:val="24"/>
        <w:rtl/>
      </w:rPr>
      <w:t>071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2" w:name="Bokdars"/>
    <w:bookmarkEnd w:id="22"/>
    <w:r w:rsidR="00A068EA">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3" w:name="Bokostad"/>
    <w:bookmarkEnd w:id="23"/>
    <w:r w:rsidR="00A068EA">
      <w:rPr>
        <w:rFonts w:hint="cs"/>
        <w:b/>
        <w:bCs/>
        <w:color w:val="632423" w:themeColor="accent2" w:themeShade="80"/>
        <w:sz w:val="20"/>
        <w:szCs w:val="24"/>
        <w:rtl/>
      </w:rPr>
      <w:t>شهیدی</w:t>
    </w:r>
    <w:r w:rsidR="00A068EA">
      <w:rPr>
        <w:b/>
        <w:bCs/>
        <w:color w:val="632423" w:themeColor="accent2" w:themeShade="80"/>
        <w:sz w:val="20"/>
        <w:szCs w:val="24"/>
        <w:rtl/>
      </w:rPr>
      <w:t xml:space="preserve"> </w:t>
    </w:r>
    <w:r w:rsidR="00A068EA">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4" w:name="BokTarikh"/>
    <w:bookmarkEnd w:id="24"/>
    <w:r w:rsidR="00A068EA">
      <w:rPr>
        <w:sz w:val="24"/>
        <w:szCs w:val="24"/>
        <w:rtl/>
      </w:rPr>
      <w:t>28 /11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5" w:name="BokSabj"/>
    <w:bookmarkEnd w:id="25"/>
    <w:r w:rsidR="00A068EA">
      <w:rPr>
        <w:rFonts w:hint="cs"/>
        <w:sz w:val="24"/>
        <w:szCs w:val="24"/>
        <w:rtl/>
      </w:rPr>
      <w:t>فصل</w:t>
    </w:r>
    <w:r w:rsidR="00A068EA">
      <w:rPr>
        <w:sz w:val="24"/>
        <w:szCs w:val="24"/>
        <w:rtl/>
      </w:rPr>
      <w:t xml:space="preserve"> </w:t>
    </w:r>
    <w:r w:rsidR="00A068EA">
      <w:rPr>
        <w:rFonts w:hint="cs"/>
        <w:sz w:val="24"/>
        <w:szCs w:val="24"/>
        <w:rtl/>
      </w:rPr>
      <w:t>فی</w:t>
    </w:r>
    <w:r w:rsidR="00A068EA">
      <w:rPr>
        <w:sz w:val="24"/>
        <w:szCs w:val="24"/>
        <w:rtl/>
      </w:rPr>
      <w:t xml:space="preserve"> </w:t>
    </w:r>
    <w:r w:rsidR="00A068EA">
      <w:rPr>
        <w:rFonts w:hint="cs"/>
        <w:sz w:val="24"/>
        <w:szCs w:val="24"/>
        <w:rtl/>
      </w:rPr>
      <w:t>أحکام</w:t>
    </w:r>
    <w:r w:rsidR="00A068EA">
      <w:rPr>
        <w:sz w:val="24"/>
        <w:szCs w:val="24"/>
        <w:rtl/>
      </w:rPr>
      <w:t xml:space="preserve"> </w:t>
    </w:r>
    <w:r w:rsidR="00A068EA">
      <w:rPr>
        <w:rFonts w:hint="cs"/>
        <w:sz w:val="24"/>
        <w:szCs w:val="24"/>
        <w:rtl/>
      </w:rPr>
      <w:t>الخلل</w:t>
    </w:r>
    <w:r w:rsidR="00A068EA">
      <w:rPr>
        <w:sz w:val="24"/>
        <w:szCs w:val="24"/>
        <w:rtl/>
      </w:rPr>
      <w:t xml:space="preserve"> </w:t>
    </w:r>
    <w:r w:rsidR="00A068EA">
      <w:rPr>
        <w:rFonts w:hint="cs"/>
        <w:sz w:val="24"/>
        <w:szCs w:val="24"/>
        <w:rtl/>
      </w:rPr>
      <w:t>فی</w:t>
    </w:r>
    <w:r w:rsidR="00A068EA">
      <w:rPr>
        <w:sz w:val="24"/>
        <w:szCs w:val="24"/>
        <w:rtl/>
      </w:rPr>
      <w:t xml:space="preserve"> </w:t>
    </w:r>
    <w:r w:rsidR="00A068EA">
      <w:rPr>
        <w:rFonts w:hint="cs"/>
        <w:sz w:val="24"/>
        <w:szCs w:val="24"/>
        <w:rtl/>
      </w:rPr>
      <w:t>القبله</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6" w:name="Bokmoqarer"/>
    <w:bookmarkEnd w:id="26"/>
    <w:r w:rsidR="00A068EA">
      <w:rPr>
        <w:rFonts w:hint="cs"/>
        <w:sz w:val="24"/>
        <w:szCs w:val="24"/>
        <w:rtl/>
      </w:rPr>
      <w:t>حسن</w:t>
    </w:r>
    <w:r w:rsidR="00A068EA">
      <w:rPr>
        <w:sz w:val="24"/>
        <w:szCs w:val="24"/>
        <w:rtl/>
      </w:rPr>
      <w:t xml:space="preserve"> </w:t>
    </w:r>
    <w:r w:rsidR="00A068EA">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7" w:name="BokSabj2"/>
    <w:bookmarkEnd w:id="27"/>
    <w:r w:rsidR="00A068EA">
      <w:rPr>
        <w:rFonts w:hint="cs"/>
        <w:sz w:val="24"/>
        <w:szCs w:val="24"/>
        <w:rtl/>
      </w:rPr>
      <w:t>مسأله</w:t>
    </w:r>
    <w:r w:rsidR="00A068EA">
      <w:rPr>
        <w:sz w:val="24"/>
        <w:szCs w:val="24"/>
        <w:rtl/>
      </w:rPr>
      <w:t xml:space="preserve"> </w:t>
    </w:r>
    <w:r w:rsidR="00A068EA">
      <w:rPr>
        <w:rFonts w:hint="cs"/>
        <w:sz w:val="24"/>
        <w:szCs w:val="24"/>
        <w:rtl/>
      </w:rPr>
      <w:t>أول،اخلال</w:t>
    </w:r>
    <w:r w:rsidR="00A068EA">
      <w:rPr>
        <w:sz w:val="24"/>
        <w:szCs w:val="24"/>
        <w:rtl/>
      </w:rPr>
      <w:t xml:space="preserve"> </w:t>
    </w:r>
    <w:r w:rsidR="00A068EA">
      <w:rPr>
        <w:rFonts w:hint="cs"/>
        <w:sz w:val="24"/>
        <w:szCs w:val="24"/>
        <w:rtl/>
      </w:rPr>
      <w:t>به</w:t>
    </w:r>
    <w:r w:rsidR="00A068EA">
      <w:rPr>
        <w:sz w:val="24"/>
        <w:szCs w:val="24"/>
        <w:rtl/>
      </w:rPr>
      <w:t xml:space="preserve"> </w:t>
    </w:r>
    <w:r w:rsidR="00A068EA">
      <w:rPr>
        <w:rFonts w:hint="cs"/>
        <w:sz w:val="24"/>
        <w:szCs w:val="24"/>
        <w:rtl/>
      </w:rPr>
      <w:t>قبله</w:t>
    </w:r>
    <w:r w:rsidR="00A068EA">
      <w:rPr>
        <w:sz w:val="24"/>
        <w:szCs w:val="24"/>
        <w:rtl/>
      </w:rPr>
      <w:t xml:space="preserve"> </w:t>
    </w:r>
    <w:r w:rsidR="00A068EA">
      <w:rPr>
        <w:rFonts w:hint="cs"/>
        <w:sz w:val="24"/>
        <w:szCs w:val="24"/>
        <w:rtl/>
      </w:rPr>
      <w:t>در</w:t>
    </w:r>
    <w:r w:rsidR="00A068EA">
      <w:rPr>
        <w:sz w:val="24"/>
        <w:szCs w:val="24"/>
        <w:rtl/>
      </w:rPr>
      <w:t xml:space="preserve"> </w:t>
    </w:r>
    <w:r w:rsidR="00A068EA">
      <w:rPr>
        <w:rFonts w:hint="cs"/>
        <w:sz w:val="24"/>
        <w:szCs w:val="24"/>
        <w:rtl/>
      </w:rPr>
      <w:t>نماز</w:t>
    </w:r>
    <w:r w:rsidR="00A068EA">
      <w:rPr>
        <w:sz w:val="24"/>
        <w:szCs w:val="24"/>
        <w:rt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019D"/>
    <w:rsid w:val="000B5DB5"/>
    <w:rsid w:val="000C3947"/>
    <w:rsid w:val="000D2A37"/>
    <w:rsid w:val="000D30E9"/>
    <w:rsid w:val="000D6818"/>
    <w:rsid w:val="000E335E"/>
    <w:rsid w:val="000F16CF"/>
    <w:rsid w:val="000F5BAC"/>
    <w:rsid w:val="00114AB7"/>
    <w:rsid w:val="00116B2B"/>
    <w:rsid w:val="00124E3D"/>
    <w:rsid w:val="00127E95"/>
    <w:rsid w:val="00130659"/>
    <w:rsid w:val="001347C7"/>
    <w:rsid w:val="001356B0"/>
    <w:rsid w:val="0014244C"/>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1571"/>
    <w:rsid w:val="004D2DD7"/>
    <w:rsid w:val="004D75C5"/>
    <w:rsid w:val="004E2186"/>
    <w:rsid w:val="004E66FB"/>
    <w:rsid w:val="004F33EF"/>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3E91"/>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B3E"/>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068EA"/>
    <w:rsid w:val="00A10A11"/>
    <w:rsid w:val="00A13C6A"/>
    <w:rsid w:val="00A17B09"/>
    <w:rsid w:val="00A457C6"/>
    <w:rsid w:val="00A46AD0"/>
    <w:rsid w:val="00A47063"/>
    <w:rsid w:val="00A473A8"/>
    <w:rsid w:val="00A513F0"/>
    <w:rsid w:val="00A5617F"/>
    <w:rsid w:val="00A61AC8"/>
    <w:rsid w:val="00A6366F"/>
    <w:rsid w:val="00A65D4C"/>
    <w:rsid w:val="00A70512"/>
    <w:rsid w:val="00AA1F60"/>
    <w:rsid w:val="00AA40D7"/>
    <w:rsid w:val="00AB406D"/>
    <w:rsid w:val="00AB5F7D"/>
    <w:rsid w:val="00AC0C50"/>
    <w:rsid w:val="00AC6FE2"/>
    <w:rsid w:val="00AF3925"/>
    <w:rsid w:val="00B1296B"/>
    <w:rsid w:val="00B1536E"/>
    <w:rsid w:val="00B2292F"/>
    <w:rsid w:val="00B314EF"/>
    <w:rsid w:val="00B43169"/>
    <w:rsid w:val="00B55AE4"/>
    <w:rsid w:val="00B70B46"/>
    <w:rsid w:val="00B739B0"/>
    <w:rsid w:val="00B814A3"/>
    <w:rsid w:val="00B93E5C"/>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B1296B"/>
    <w:pPr>
      <w:keepNext/>
      <w:spacing w:before="120"/>
      <w:outlineLvl w:val="0"/>
    </w:pPr>
    <w:rPr>
      <w:rFonts w:ascii="Cambria" w:eastAsia="Times New Roman" w:hAnsi="Cambria" w:cs="B Titr"/>
      <w:b/>
      <w:bCs/>
      <w:color w:val="0000FF"/>
      <w:kern w:val="32"/>
      <w:sz w:val="32"/>
      <w:szCs w:val="32"/>
    </w:rPr>
  </w:style>
  <w:style w:type="paragraph" w:styleId="20">
    <w:name w:val="heading 2"/>
    <w:aliases w:val="عنوان فرعی1"/>
    <w:basedOn w:val="a0"/>
    <w:next w:val="a0"/>
    <w:link w:val="21"/>
    <w:uiPriority w:val="9"/>
    <w:unhideWhenUsed/>
    <w:qFormat/>
    <w:rsid w:val="00B1296B"/>
    <w:pPr>
      <w:keepNext/>
      <w:spacing w:before="240" w:after="60"/>
      <w:outlineLvl w:val="1"/>
    </w:pPr>
    <w:rPr>
      <w:rFonts w:ascii="Cambria" w:eastAsia="Times New Roman" w:hAnsi="Cambria" w:cs="B Titr"/>
      <w:b/>
      <w:bCs/>
      <w:i/>
      <w:color w:val="0000FF"/>
      <w:sz w:val="28"/>
      <w:szCs w:val="30"/>
    </w:rPr>
  </w:style>
  <w:style w:type="paragraph" w:styleId="30">
    <w:name w:val="heading 3"/>
    <w:aliases w:val="عنوان فرعی2"/>
    <w:basedOn w:val="a0"/>
    <w:next w:val="a0"/>
    <w:link w:val="31"/>
    <w:uiPriority w:val="9"/>
    <w:unhideWhenUsed/>
    <w:qFormat/>
    <w:rsid w:val="00B1296B"/>
    <w:pPr>
      <w:keepNext/>
      <w:spacing w:before="240" w:after="60"/>
      <w:outlineLvl w:val="2"/>
    </w:pPr>
    <w:rPr>
      <w:rFonts w:ascii="Cambria" w:eastAsia="Times New Roman" w:hAnsi="Cambria" w:cs="B Titr"/>
      <w:b/>
      <w:bCs/>
      <w:color w:val="0000FF"/>
      <w:sz w:val="26"/>
    </w:rPr>
  </w:style>
  <w:style w:type="paragraph" w:styleId="40">
    <w:name w:val="heading 4"/>
    <w:aliases w:val="عنوان فرعی3"/>
    <w:basedOn w:val="a0"/>
    <w:next w:val="a0"/>
    <w:link w:val="41"/>
    <w:uiPriority w:val="9"/>
    <w:unhideWhenUsed/>
    <w:qFormat/>
    <w:rsid w:val="00B1296B"/>
    <w:pPr>
      <w:keepNext/>
      <w:spacing w:before="240" w:after="60"/>
      <w:outlineLvl w:val="3"/>
    </w:pPr>
    <w:rPr>
      <w:rFonts w:eastAsia="Times New Roman" w:cs="B Titr"/>
      <w:b/>
      <w:bCs/>
      <w:color w:val="0000FF"/>
      <w:sz w:val="28"/>
      <w:szCs w:val="26"/>
    </w:rPr>
  </w:style>
  <w:style w:type="paragraph" w:styleId="50">
    <w:name w:val="heading 5"/>
    <w:aliases w:val="عنوان فرعی4"/>
    <w:basedOn w:val="a0"/>
    <w:next w:val="a0"/>
    <w:link w:val="51"/>
    <w:uiPriority w:val="9"/>
    <w:unhideWhenUsed/>
    <w:qFormat/>
    <w:rsid w:val="00B1296B"/>
    <w:pPr>
      <w:keepNext/>
      <w:spacing w:before="240" w:after="60"/>
      <w:outlineLvl w:val="4"/>
    </w:pPr>
    <w:rPr>
      <w:rFonts w:eastAsia="Times New Roman" w:cs="B Titr"/>
      <w:b/>
      <w:bCs/>
      <w:i/>
      <w:color w:val="0000FF"/>
      <w:sz w:val="26"/>
      <w:szCs w:val="24"/>
    </w:rPr>
  </w:style>
  <w:style w:type="paragraph" w:styleId="6">
    <w:name w:val="heading 6"/>
    <w:aliases w:val="عنوان فرعی5"/>
    <w:basedOn w:val="a0"/>
    <w:next w:val="a0"/>
    <w:link w:val="60"/>
    <w:uiPriority w:val="9"/>
    <w:unhideWhenUsed/>
    <w:qFormat/>
    <w:rsid w:val="00B1296B"/>
    <w:pPr>
      <w:keepNext/>
      <w:spacing w:before="240" w:after="60"/>
      <w:outlineLvl w:val="5"/>
    </w:pPr>
    <w:rPr>
      <w:rFonts w:eastAsia="Times New Roman" w:cs="B Titr"/>
      <w:b/>
      <w:bCs/>
      <w:color w:val="0000FF"/>
      <w:szCs w:val="24"/>
    </w:rPr>
  </w:style>
  <w:style w:type="paragraph" w:styleId="7">
    <w:name w:val="heading 7"/>
    <w:aliases w:val="عنوان فرعی6"/>
    <w:basedOn w:val="a0"/>
    <w:next w:val="a0"/>
    <w:link w:val="70"/>
    <w:uiPriority w:val="9"/>
    <w:unhideWhenUsed/>
    <w:qFormat/>
    <w:rsid w:val="00B1296B"/>
    <w:pPr>
      <w:keepNext/>
      <w:spacing w:before="240" w:after="60"/>
      <w:outlineLvl w:val="6"/>
    </w:pPr>
    <w:rPr>
      <w:rFonts w:eastAsia="Times New Roman" w:cs="B Titr"/>
      <w:bCs/>
      <w:color w:val="0000FF"/>
      <w:sz w:val="24"/>
      <w:szCs w:val="24"/>
    </w:rPr>
  </w:style>
  <w:style w:type="paragraph" w:styleId="8">
    <w:name w:val="heading 8"/>
    <w:aliases w:val="عنوان فرعی7"/>
    <w:basedOn w:val="a0"/>
    <w:next w:val="a0"/>
    <w:link w:val="80"/>
    <w:uiPriority w:val="9"/>
    <w:unhideWhenUsed/>
    <w:qFormat/>
    <w:rsid w:val="00B1296B"/>
    <w:pPr>
      <w:keepNext/>
      <w:spacing w:before="240" w:after="60" w:line="240" w:lineRule="auto"/>
      <w:outlineLvl w:val="7"/>
    </w:pPr>
    <w:rPr>
      <w:rFonts w:eastAsia="Times New Roman" w:cs="B Titr"/>
      <w:bCs/>
      <w:i/>
      <w:color w:val="0000FF"/>
      <w:sz w:val="24"/>
      <w:szCs w:val="24"/>
    </w:rPr>
  </w:style>
  <w:style w:type="paragraph" w:styleId="9">
    <w:name w:val="heading 9"/>
    <w:aliases w:val="عنوان فرعی8"/>
    <w:basedOn w:val="a0"/>
    <w:next w:val="a0"/>
    <w:link w:val="90"/>
    <w:uiPriority w:val="9"/>
    <w:unhideWhenUsed/>
    <w:qFormat/>
    <w:rsid w:val="00B1296B"/>
    <w:pPr>
      <w:keepNext/>
      <w:spacing w:before="240" w:after="60"/>
      <w:outlineLvl w:val="8"/>
    </w:pPr>
    <w:rPr>
      <w:rFonts w:ascii="Cambria" w:eastAsia="Times New Roman" w:hAnsi="Cambria" w:cs="B Titr"/>
      <w:bCs/>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B1296B"/>
    <w:rPr>
      <w:rFonts w:ascii="Cambria" w:eastAsia="Times New Roman" w:hAnsi="Cambria" w:cs="B Titr"/>
      <w:b/>
      <w:bCs/>
      <w:color w:val="0000FF"/>
      <w:kern w:val="32"/>
      <w:sz w:val="32"/>
      <w:szCs w:val="32"/>
    </w:rPr>
  </w:style>
  <w:style w:type="character" w:customStyle="1" w:styleId="21">
    <w:name w:val="عنوان 2 نویسه"/>
    <w:aliases w:val="عنوان فرعی1 نویسه"/>
    <w:link w:val="20"/>
    <w:uiPriority w:val="9"/>
    <w:rsid w:val="00B1296B"/>
    <w:rPr>
      <w:rFonts w:ascii="Cambria" w:eastAsia="Times New Roman" w:hAnsi="Cambria" w:cs="B Titr"/>
      <w:b/>
      <w:bCs/>
      <w:i/>
      <w:color w:val="0000FF"/>
      <w:sz w:val="28"/>
      <w:szCs w:val="30"/>
    </w:rPr>
  </w:style>
  <w:style w:type="character" w:customStyle="1" w:styleId="31">
    <w:name w:val="عنوان 3 نویسه"/>
    <w:aliases w:val="عنوان فرعی2 نویسه"/>
    <w:link w:val="30"/>
    <w:uiPriority w:val="9"/>
    <w:rsid w:val="00B1296B"/>
    <w:rPr>
      <w:rFonts w:ascii="Cambria" w:eastAsia="Times New Roman" w:hAnsi="Cambria" w:cs="B Titr"/>
      <w:b/>
      <w:bCs/>
      <w:color w:val="0000FF"/>
      <w:sz w:val="26"/>
      <w:szCs w:val="28"/>
    </w:rPr>
  </w:style>
  <w:style w:type="character" w:customStyle="1" w:styleId="41">
    <w:name w:val="عنوان 4 نویسه"/>
    <w:aliases w:val="عنوان فرعی3 نویسه"/>
    <w:link w:val="40"/>
    <w:uiPriority w:val="9"/>
    <w:rsid w:val="00B1296B"/>
    <w:rPr>
      <w:rFonts w:eastAsia="Times New Roman" w:cs="B Titr"/>
      <w:b/>
      <w:bCs/>
      <w:color w:val="0000FF"/>
      <w:sz w:val="28"/>
      <w:szCs w:val="26"/>
    </w:rPr>
  </w:style>
  <w:style w:type="character" w:customStyle="1" w:styleId="51">
    <w:name w:val="سرصفحه 5 نویسه"/>
    <w:aliases w:val="عنوان فرعی4 نویسه"/>
    <w:link w:val="50"/>
    <w:uiPriority w:val="9"/>
    <w:rsid w:val="00B1296B"/>
    <w:rPr>
      <w:rFonts w:eastAsia="Times New Roman" w:cs="B Titr"/>
      <w:b/>
      <w:bCs/>
      <w:i/>
      <w:color w:val="0000FF"/>
      <w:sz w:val="26"/>
      <w:szCs w:val="24"/>
    </w:rPr>
  </w:style>
  <w:style w:type="character" w:customStyle="1" w:styleId="70">
    <w:name w:val="سرصفحه 7 نویسه"/>
    <w:aliases w:val="عنوان فرعی6 نویسه"/>
    <w:link w:val="7"/>
    <w:uiPriority w:val="9"/>
    <w:rsid w:val="00B1296B"/>
    <w:rPr>
      <w:rFonts w:eastAsia="Times New Roman" w:cs="B Titr"/>
      <w:bCs/>
      <w:color w:val="0000FF"/>
      <w:sz w:val="24"/>
      <w:szCs w:val="24"/>
    </w:rPr>
  </w:style>
  <w:style w:type="character" w:customStyle="1" w:styleId="60">
    <w:name w:val="سرصفحه 6 نویسه"/>
    <w:aliases w:val="عنوان فرعی5 نویسه"/>
    <w:link w:val="6"/>
    <w:uiPriority w:val="9"/>
    <w:rsid w:val="00B1296B"/>
    <w:rPr>
      <w:rFonts w:eastAsia="Times New Roman" w:cs="B Titr"/>
      <w:b/>
      <w:bCs/>
      <w:color w:val="0000FF"/>
      <w:sz w:val="22"/>
      <w:szCs w:val="24"/>
    </w:rPr>
  </w:style>
  <w:style w:type="character" w:customStyle="1" w:styleId="80">
    <w:name w:val="سرصفحه 8 نویسه"/>
    <w:aliases w:val="عنوان فرعی7 نویسه"/>
    <w:link w:val="8"/>
    <w:uiPriority w:val="9"/>
    <w:rsid w:val="00B1296B"/>
    <w:rPr>
      <w:rFonts w:eastAsia="Times New Roman" w:cs="B Titr"/>
      <w:bCs/>
      <w:i/>
      <w:color w:val="0000FF"/>
      <w:sz w:val="24"/>
      <w:szCs w:val="24"/>
    </w:rPr>
  </w:style>
  <w:style w:type="character" w:customStyle="1" w:styleId="90">
    <w:name w:val="سرصفحه 9 نویسه"/>
    <w:aliases w:val="عنوان فرعی8 نویسه"/>
    <w:link w:val="9"/>
    <w:uiPriority w:val="9"/>
    <w:rsid w:val="00B1296B"/>
    <w:rPr>
      <w:rFonts w:ascii="Cambria" w:eastAsia="Times New Roman" w:hAnsi="Cambria" w:cs="B Titr"/>
      <w:bCs/>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4/314/&#1575;&#1606;&#1581;&#1585;&#1601;" TargetMode="External"/><Relationship Id="rId3" Type="http://schemas.openxmlformats.org/officeDocument/2006/relationships/hyperlink" Target="http://lib.eshia.ir/11025/4/318/&#1571;&#1593;&#1605;&#1740;" TargetMode="External"/><Relationship Id="rId7" Type="http://schemas.openxmlformats.org/officeDocument/2006/relationships/hyperlink" Target="http://lib.eshia.ir/11025/4/318/&#1575;&#1604;&#1571;&#1593;&#1605;&#1740;" TargetMode="External"/><Relationship Id="rId2" Type="http://schemas.openxmlformats.org/officeDocument/2006/relationships/hyperlink" Target="http://lib.eshia.ir/11025/4/315/&#1575;&#1587;&#1578;&#1576;&#1575;&#1606;" TargetMode="External"/><Relationship Id="rId1" Type="http://schemas.openxmlformats.org/officeDocument/2006/relationships/hyperlink" Target="http://lib.eshia.ir/11025/4/314/&#1575;&#1606;&#1581;&#1585;&#1601;" TargetMode="External"/><Relationship Id="rId6" Type="http://schemas.openxmlformats.org/officeDocument/2006/relationships/hyperlink" Target="http://lib.eshia.ir/11025/4/318/&#1571;&#1593;&#1605;&#1740;" TargetMode="External"/><Relationship Id="rId5" Type="http://schemas.openxmlformats.org/officeDocument/2006/relationships/hyperlink" Target="http://lib.eshia.ir/11025/4/317/&#1575;&#1604;&#1571;&#1593;&#1605;&#1740;" TargetMode="External"/><Relationship Id="rId4" Type="http://schemas.openxmlformats.org/officeDocument/2006/relationships/hyperlink" Target="http://lib.eshia.ir/11025/4/315/&#1593;&#1585;&#1601;" TargetMode="External"/><Relationship Id="rId9" Type="http://schemas.openxmlformats.org/officeDocument/2006/relationships/hyperlink" Target="http://lib.eshia.ir/11025/4/317/&#1575;&#1604;&#1571;&#1593;&#1605;&#17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519E0-D358-4F4B-8CDB-586404845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13</TotalTime>
  <Pages>10</Pages>
  <Words>2819</Words>
  <Characters>16071</Characters>
  <Application>Microsoft Office Word</Application>
  <DocSecurity>0</DocSecurity>
  <Lines>133</Lines>
  <Paragraphs>37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18853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2.5اصلاح رنگ موضوع</dc:description>
  <cp:lastModifiedBy>Hasan</cp:lastModifiedBy>
  <cp:revision>10</cp:revision>
  <dcterms:created xsi:type="dcterms:W3CDTF">2018-02-17T10:15:00Z</dcterms:created>
  <dcterms:modified xsi:type="dcterms:W3CDTF">2018-02-17T10:28:00Z</dcterms:modified>
  <cp:contentStatus>ویرایش 2.5</cp:contentStatus>
  <cp:version>2.3</cp:version>
</cp:coreProperties>
</file>