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835C1F">
      <w:pPr>
        <w:bidi w:val="0"/>
        <w:jc w:val="cente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B1151" w:rsidRDefault="003B1151" w:rsidP="003B1151">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3534364" w:history="1">
        <w:r w:rsidRPr="004A630C">
          <w:rPr>
            <w:rStyle w:val="Hyperlink"/>
            <w:rFonts w:hint="eastAsia"/>
            <w:noProof/>
            <w:rtl/>
          </w:rPr>
          <w:t>حکم</w:t>
        </w:r>
        <w:r w:rsidRPr="004A630C">
          <w:rPr>
            <w:rStyle w:val="Hyperlink"/>
            <w:noProof/>
            <w:rtl/>
          </w:rPr>
          <w:t xml:space="preserve"> </w:t>
        </w:r>
        <w:r w:rsidRPr="004A630C">
          <w:rPr>
            <w:rStyle w:val="Hyperlink"/>
            <w:rFonts w:hint="eastAsia"/>
            <w:noProof/>
            <w:rtl/>
          </w:rPr>
          <w:t>ز</w:t>
        </w:r>
        <w:r w:rsidRPr="004A630C">
          <w:rPr>
            <w:rStyle w:val="Hyperlink"/>
            <w:rFonts w:hint="cs"/>
            <w:noProof/>
            <w:rtl/>
          </w:rPr>
          <w:t>ی</w:t>
        </w:r>
        <w:r w:rsidRPr="004A630C">
          <w:rPr>
            <w:rStyle w:val="Hyperlink"/>
            <w:rFonts w:hint="eastAsia"/>
            <w:noProof/>
            <w:rtl/>
          </w:rPr>
          <w:t>اده</w:t>
        </w:r>
        <w:r w:rsidRPr="004A630C">
          <w:rPr>
            <w:rStyle w:val="Hyperlink"/>
            <w:noProof/>
            <w:rtl/>
          </w:rPr>
          <w:t xml:space="preserve"> </w:t>
        </w:r>
        <w:r w:rsidRPr="004A630C">
          <w:rPr>
            <w:rStyle w:val="Hyperlink"/>
            <w:rFonts w:hint="eastAsia"/>
            <w:noProof/>
            <w:rtl/>
          </w:rPr>
          <w:t>تکب</w:t>
        </w:r>
        <w:r w:rsidRPr="004A630C">
          <w:rPr>
            <w:rStyle w:val="Hyperlink"/>
            <w:rFonts w:hint="cs"/>
            <w:noProof/>
            <w:rtl/>
          </w:rPr>
          <w:t>ی</w:t>
        </w:r>
        <w:r w:rsidRPr="004A630C">
          <w:rPr>
            <w:rStyle w:val="Hyperlink"/>
            <w:rFonts w:hint="eastAsia"/>
            <w:noProof/>
            <w:rtl/>
          </w:rPr>
          <w:t>رة</w:t>
        </w:r>
        <w:r w:rsidRPr="004A630C">
          <w:rPr>
            <w:rStyle w:val="Hyperlink"/>
            <w:noProof/>
            <w:rtl/>
          </w:rPr>
          <w:t xml:space="preserve"> </w:t>
        </w:r>
        <w:r w:rsidRPr="004A630C">
          <w:rPr>
            <w:rStyle w:val="Hyperlink"/>
            <w:rFonts w:hint="eastAsia"/>
            <w:noProof/>
            <w:rtl/>
          </w:rPr>
          <w:t>الاحرام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Toc63534364 \h</w:instrText>
        </w:r>
        <w:r>
          <w:rPr>
            <w:noProof/>
            <w:webHidden/>
            <w:rtl/>
          </w:rPr>
          <w:instrText xml:space="preserve"> </w:instrText>
        </w:r>
        <w:r>
          <w:rPr>
            <w:rStyle w:val="Hyperlink"/>
            <w:noProof/>
            <w:rtl/>
          </w:rPr>
        </w:r>
        <w:r>
          <w:rPr>
            <w:rStyle w:val="Hyperlink"/>
            <w:noProof/>
            <w:rtl/>
          </w:rPr>
          <w:fldChar w:fldCharType="separate"/>
        </w:r>
        <w:r w:rsidR="00CA6168">
          <w:rPr>
            <w:noProof/>
            <w:webHidden/>
            <w:rtl/>
          </w:rPr>
          <w:t>1</w:t>
        </w:r>
        <w:r>
          <w:rPr>
            <w:rStyle w:val="Hyperlink"/>
            <w:noProof/>
            <w:rtl/>
          </w:rPr>
          <w:fldChar w:fldCharType="end"/>
        </w:r>
      </w:hyperlink>
    </w:p>
    <w:p w:rsidR="003B1151" w:rsidRDefault="009C15E6" w:rsidP="003B1151">
      <w:pPr>
        <w:pStyle w:val="TOC2"/>
        <w:tabs>
          <w:tab w:val="right" w:leader="dot" w:pos="10194"/>
        </w:tabs>
        <w:rPr>
          <w:rFonts w:asciiTheme="minorHAnsi" w:eastAsiaTheme="minorEastAsia" w:hAnsiTheme="minorHAnsi" w:cstheme="minorBidi"/>
          <w:bCs w:val="0"/>
          <w:noProof/>
          <w:color w:val="auto"/>
          <w:szCs w:val="22"/>
          <w:rtl/>
        </w:rPr>
      </w:pPr>
      <w:hyperlink w:anchor="_Toc63534365" w:history="1">
        <w:r w:rsidR="003B1151" w:rsidRPr="004A630C">
          <w:rPr>
            <w:rStyle w:val="Hyperlink"/>
            <w:rFonts w:hint="eastAsia"/>
            <w:noProof/>
            <w:rtl/>
          </w:rPr>
          <w:t>بررس</w:t>
        </w:r>
        <w:r w:rsidR="003B1151" w:rsidRPr="004A630C">
          <w:rPr>
            <w:rStyle w:val="Hyperlink"/>
            <w:rFonts w:hint="cs"/>
            <w:noProof/>
            <w:rtl/>
          </w:rPr>
          <w:t>ی</w:t>
        </w:r>
        <w:r w:rsidR="003B1151" w:rsidRPr="004A630C">
          <w:rPr>
            <w:rStyle w:val="Hyperlink"/>
            <w:noProof/>
            <w:rtl/>
          </w:rPr>
          <w:t xml:space="preserve"> </w:t>
        </w:r>
        <w:r w:rsidR="003B1151" w:rsidRPr="004A630C">
          <w:rPr>
            <w:rStyle w:val="Hyperlink"/>
            <w:rFonts w:hint="eastAsia"/>
            <w:noProof/>
            <w:rtl/>
          </w:rPr>
          <w:t>فرض</w:t>
        </w:r>
        <w:r w:rsidR="003B1151" w:rsidRPr="004A630C">
          <w:rPr>
            <w:rStyle w:val="Hyperlink"/>
            <w:noProof/>
            <w:rtl/>
          </w:rPr>
          <w:t xml:space="preserve"> </w:t>
        </w:r>
        <w:r w:rsidR="003B1151" w:rsidRPr="004A630C">
          <w:rPr>
            <w:rStyle w:val="Hyperlink"/>
            <w:rFonts w:hint="eastAsia"/>
            <w:noProof/>
            <w:rtl/>
          </w:rPr>
          <w:t>أول</w:t>
        </w:r>
        <w:r w:rsidR="003B1151" w:rsidRPr="004A630C">
          <w:rPr>
            <w:rStyle w:val="Hyperlink"/>
            <w:noProof/>
            <w:rtl/>
          </w:rPr>
          <w:t xml:space="preserve"> (</w:t>
        </w:r>
        <w:r w:rsidR="003B1151" w:rsidRPr="004A630C">
          <w:rPr>
            <w:rStyle w:val="Hyperlink"/>
            <w:rFonts w:hint="eastAsia"/>
            <w:noProof/>
            <w:rtl/>
          </w:rPr>
          <w:t>ز</w:t>
        </w:r>
        <w:r w:rsidR="003B1151" w:rsidRPr="004A630C">
          <w:rPr>
            <w:rStyle w:val="Hyperlink"/>
            <w:rFonts w:hint="cs"/>
            <w:noProof/>
            <w:rtl/>
          </w:rPr>
          <w:t>ی</w:t>
        </w:r>
        <w:r w:rsidR="003B1151" w:rsidRPr="004A630C">
          <w:rPr>
            <w:rStyle w:val="Hyperlink"/>
            <w:rFonts w:hint="eastAsia"/>
            <w:noProof/>
            <w:rtl/>
          </w:rPr>
          <w:t>اد</w:t>
        </w:r>
        <w:r w:rsidR="003B1151" w:rsidRPr="004A630C">
          <w:rPr>
            <w:rStyle w:val="Hyperlink"/>
            <w:rFonts w:hint="cs"/>
            <w:noProof/>
            <w:rtl/>
          </w:rPr>
          <w:t>ی</w:t>
        </w:r>
        <w:r w:rsidR="003B1151" w:rsidRPr="004A630C">
          <w:rPr>
            <w:rStyle w:val="Hyperlink"/>
            <w:noProof/>
            <w:rtl/>
          </w:rPr>
          <w:t xml:space="preserve"> </w:t>
        </w:r>
        <w:r w:rsidR="003B1151" w:rsidRPr="004A630C">
          <w:rPr>
            <w:rStyle w:val="Hyperlink"/>
            <w:rFonts w:hint="eastAsia"/>
            <w:noProof/>
            <w:rtl/>
          </w:rPr>
          <w:t>سهو</w:t>
        </w:r>
        <w:r w:rsidR="003B1151" w:rsidRPr="004A630C">
          <w:rPr>
            <w:rStyle w:val="Hyperlink"/>
            <w:rFonts w:hint="cs"/>
            <w:noProof/>
            <w:rtl/>
          </w:rPr>
          <w:t>ی</w:t>
        </w:r>
        <w:r w:rsidR="003B1151" w:rsidRPr="004A630C">
          <w:rPr>
            <w:rStyle w:val="Hyperlink"/>
            <w:noProof/>
            <w:rtl/>
          </w:rPr>
          <w:t xml:space="preserve"> </w:t>
        </w:r>
        <w:r w:rsidR="003B1151" w:rsidRPr="004A630C">
          <w:rPr>
            <w:rStyle w:val="Hyperlink"/>
            <w:rFonts w:hint="eastAsia"/>
            <w:noProof/>
            <w:rtl/>
          </w:rPr>
          <w:t>تکب</w:t>
        </w:r>
        <w:r w:rsidR="003B1151" w:rsidRPr="004A630C">
          <w:rPr>
            <w:rStyle w:val="Hyperlink"/>
            <w:rFonts w:hint="cs"/>
            <w:noProof/>
            <w:rtl/>
          </w:rPr>
          <w:t>ی</w:t>
        </w:r>
        <w:r w:rsidR="003B1151" w:rsidRPr="004A630C">
          <w:rPr>
            <w:rStyle w:val="Hyperlink"/>
            <w:rFonts w:hint="eastAsia"/>
            <w:noProof/>
            <w:rtl/>
          </w:rPr>
          <w:t>رة</w:t>
        </w:r>
        <w:r w:rsidR="003B1151" w:rsidRPr="004A630C">
          <w:rPr>
            <w:rStyle w:val="Hyperlink"/>
            <w:noProof/>
            <w:rtl/>
          </w:rPr>
          <w:t xml:space="preserve"> </w:t>
        </w:r>
        <w:r w:rsidR="003B1151" w:rsidRPr="004A630C">
          <w:rPr>
            <w:rStyle w:val="Hyperlink"/>
            <w:rFonts w:hint="eastAsia"/>
            <w:noProof/>
            <w:rtl/>
          </w:rPr>
          <w:t>الاحرام</w:t>
        </w:r>
        <w:r w:rsidR="003B1151" w:rsidRPr="004A630C">
          <w:rPr>
            <w:rStyle w:val="Hyperlink"/>
            <w:noProof/>
            <w:rtl/>
          </w:rPr>
          <w:t>)</w:t>
        </w:r>
        <w:r w:rsidR="003B1151">
          <w:rPr>
            <w:noProof/>
            <w:webHidden/>
            <w:rtl/>
          </w:rPr>
          <w:tab/>
        </w:r>
        <w:r w:rsidR="003B1151">
          <w:rPr>
            <w:rStyle w:val="Hyperlink"/>
            <w:noProof/>
            <w:rtl/>
          </w:rPr>
          <w:fldChar w:fldCharType="begin"/>
        </w:r>
        <w:r w:rsidR="003B1151">
          <w:rPr>
            <w:noProof/>
            <w:webHidden/>
            <w:rtl/>
          </w:rPr>
          <w:instrText xml:space="preserve"> </w:instrText>
        </w:r>
        <w:r w:rsidR="003B1151">
          <w:rPr>
            <w:noProof/>
            <w:webHidden/>
          </w:rPr>
          <w:instrText>PAGEREF</w:instrText>
        </w:r>
        <w:r w:rsidR="003B1151">
          <w:rPr>
            <w:noProof/>
            <w:webHidden/>
            <w:rtl/>
          </w:rPr>
          <w:instrText xml:space="preserve"> _</w:instrText>
        </w:r>
        <w:r w:rsidR="003B1151">
          <w:rPr>
            <w:noProof/>
            <w:webHidden/>
          </w:rPr>
          <w:instrText>Toc63534365 \h</w:instrText>
        </w:r>
        <w:r w:rsidR="003B1151">
          <w:rPr>
            <w:noProof/>
            <w:webHidden/>
            <w:rtl/>
          </w:rPr>
          <w:instrText xml:space="preserve"> </w:instrText>
        </w:r>
        <w:r w:rsidR="003B1151">
          <w:rPr>
            <w:rStyle w:val="Hyperlink"/>
            <w:noProof/>
            <w:rtl/>
          </w:rPr>
        </w:r>
        <w:r w:rsidR="003B1151">
          <w:rPr>
            <w:rStyle w:val="Hyperlink"/>
            <w:noProof/>
            <w:rtl/>
          </w:rPr>
          <w:fldChar w:fldCharType="separate"/>
        </w:r>
        <w:r w:rsidR="00CA6168">
          <w:rPr>
            <w:noProof/>
            <w:webHidden/>
            <w:rtl/>
          </w:rPr>
          <w:t>1</w:t>
        </w:r>
        <w:r w:rsidR="003B1151">
          <w:rPr>
            <w:rStyle w:val="Hyperlink"/>
            <w:noProof/>
            <w:rtl/>
          </w:rPr>
          <w:fldChar w:fldCharType="end"/>
        </w:r>
      </w:hyperlink>
    </w:p>
    <w:p w:rsidR="003B1151" w:rsidRDefault="009C15E6" w:rsidP="003B1151">
      <w:pPr>
        <w:pStyle w:val="TOC3"/>
        <w:tabs>
          <w:tab w:val="right" w:leader="dot" w:pos="10194"/>
        </w:tabs>
        <w:rPr>
          <w:rFonts w:asciiTheme="minorHAnsi" w:eastAsiaTheme="minorEastAsia" w:hAnsiTheme="minorHAnsi" w:cstheme="minorBidi"/>
          <w:bCs w:val="0"/>
          <w:iCs w:val="0"/>
          <w:noProof/>
          <w:color w:val="auto"/>
          <w:szCs w:val="22"/>
          <w:rtl/>
        </w:rPr>
      </w:pPr>
      <w:hyperlink w:anchor="_Toc63534366" w:history="1">
        <w:r w:rsidR="003B1151" w:rsidRPr="004A630C">
          <w:rPr>
            <w:rStyle w:val="Hyperlink"/>
            <w:rFonts w:hint="eastAsia"/>
            <w:noProof/>
            <w:rtl/>
          </w:rPr>
          <w:t>وجه</w:t>
        </w:r>
        <w:r w:rsidR="003B1151" w:rsidRPr="004A630C">
          <w:rPr>
            <w:rStyle w:val="Hyperlink"/>
            <w:noProof/>
            <w:rtl/>
          </w:rPr>
          <w:t xml:space="preserve"> </w:t>
        </w:r>
        <w:r w:rsidR="003B1151" w:rsidRPr="004A630C">
          <w:rPr>
            <w:rStyle w:val="Hyperlink"/>
            <w:rFonts w:hint="eastAsia"/>
            <w:noProof/>
            <w:rtl/>
          </w:rPr>
          <w:t>اول</w:t>
        </w:r>
        <w:r w:rsidR="003B1151" w:rsidRPr="004A630C">
          <w:rPr>
            <w:rStyle w:val="Hyperlink"/>
            <w:noProof/>
            <w:rtl/>
          </w:rPr>
          <w:t xml:space="preserve"> </w:t>
        </w:r>
        <w:r w:rsidR="003B1151" w:rsidRPr="004A630C">
          <w:rPr>
            <w:rStyle w:val="Hyperlink"/>
            <w:rFonts w:hint="eastAsia"/>
            <w:noProof/>
            <w:rtl/>
          </w:rPr>
          <w:t>برا</w:t>
        </w:r>
        <w:r w:rsidR="003B1151" w:rsidRPr="004A630C">
          <w:rPr>
            <w:rStyle w:val="Hyperlink"/>
            <w:rFonts w:hint="cs"/>
            <w:noProof/>
            <w:rtl/>
          </w:rPr>
          <w:t>ی</w:t>
        </w:r>
        <w:r w:rsidR="003B1151" w:rsidRPr="004A630C">
          <w:rPr>
            <w:rStyle w:val="Hyperlink"/>
            <w:noProof/>
            <w:rtl/>
          </w:rPr>
          <w:t xml:space="preserve"> </w:t>
        </w:r>
        <w:r w:rsidR="003B1151" w:rsidRPr="004A630C">
          <w:rPr>
            <w:rStyle w:val="Hyperlink"/>
            <w:rFonts w:hint="eastAsia"/>
            <w:noProof/>
            <w:rtl/>
          </w:rPr>
          <w:t>تصح</w:t>
        </w:r>
        <w:r w:rsidR="003B1151" w:rsidRPr="004A630C">
          <w:rPr>
            <w:rStyle w:val="Hyperlink"/>
            <w:rFonts w:hint="cs"/>
            <w:noProof/>
            <w:rtl/>
          </w:rPr>
          <w:t>ی</w:t>
        </w:r>
        <w:r w:rsidR="003B1151" w:rsidRPr="004A630C">
          <w:rPr>
            <w:rStyle w:val="Hyperlink"/>
            <w:rFonts w:hint="eastAsia"/>
            <w:noProof/>
            <w:rtl/>
          </w:rPr>
          <w:t>ح</w:t>
        </w:r>
        <w:r w:rsidR="003B1151" w:rsidRPr="004A630C">
          <w:rPr>
            <w:rStyle w:val="Hyperlink"/>
            <w:noProof/>
            <w:rtl/>
          </w:rPr>
          <w:t xml:space="preserve"> </w:t>
        </w:r>
        <w:r w:rsidR="003B1151" w:rsidRPr="004A630C">
          <w:rPr>
            <w:rStyle w:val="Hyperlink"/>
            <w:rFonts w:hint="eastAsia"/>
            <w:noProof/>
            <w:rtl/>
          </w:rPr>
          <w:t>نماز</w:t>
        </w:r>
        <w:r w:rsidR="003B1151" w:rsidRPr="004A630C">
          <w:rPr>
            <w:rStyle w:val="Hyperlink"/>
            <w:noProof/>
            <w:rtl/>
          </w:rPr>
          <w:t xml:space="preserve"> (</w:t>
        </w:r>
        <w:r w:rsidR="003B1151" w:rsidRPr="004A630C">
          <w:rPr>
            <w:rStyle w:val="Hyperlink"/>
            <w:rFonts w:hint="eastAsia"/>
            <w:noProof/>
            <w:rtl/>
          </w:rPr>
          <w:t>شمول</w:t>
        </w:r>
        <w:r w:rsidR="003B1151" w:rsidRPr="004A630C">
          <w:rPr>
            <w:rStyle w:val="Hyperlink"/>
            <w:rFonts w:hint="cs"/>
            <w:noProof/>
            <w:rtl/>
          </w:rPr>
          <w:t>ی</w:t>
        </w:r>
        <w:r w:rsidR="003B1151" w:rsidRPr="004A630C">
          <w:rPr>
            <w:rStyle w:val="Hyperlink"/>
            <w:rFonts w:hint="eastAsia"/>
            <w:noProof/>
            <w:rtl/>
          </w:rPr>
          <w:t>ت</w:t>
        </w:r>
        <w:r w:rsidR="003B1151" w:rsidRPr="004A630C">
          <w:rPr>
            <w:rStyle w:val="Hyperlink"/>
            <w:noProof/>
            <w:rtl/>
          </w:rPr>
          <w:t xml:space="preserve"> </w:t>
        </w:r>
        <w:r w:rsidR="003B1151" w:rsidRPr="004A630C">
          <w:rPr>
            <w:rStyle w:val="Hyperlink"/>
            <w:rFonts w:hint="eastAsia"/>
            <w:noProof/>
            <w:rtl/>
          </w:rPr>
          <w:t>لاتعاد</w:t>
        </w:r>
        <w:r w:rsidR="003B1151" w:rsidRPr="004A630C">
          <w:rPr>
            <w:rStyle w:val="Hyperlink"/>
            <w:noProof/>
            <w:rtl/>
          </w:rPr>
          <w:t xml:space="preserve"> </w:t>
        </w:r>
        <w:r w:rsidR="003B1151" w:rsidRPr="004A630C">
          <w:rPr>
            <w:rStyle w:val="Hyperlink"/>
            <w:rFonts w:hint="eastAsia"/>
            <w:noProof/>
            <w:rtl/>
          </w:rPr>
          <w:t>نسبت</w:t>
        </w:r>
        <w:r w:rsidR="003B1151" w:rsidRPr="004A630C">
          <w:rPr>
            <w:rStyle w:val="Hyperlink"/>
            <w:noProof/>
            <w:rtl/>
          </w:rPr>
          <w:t xml:space="preserve"> </w:t>
        </w:r>
        <w:r w:rsidR="003B1151" w:rsidRPr="004A630C">
          <w:rPr>
            <w:rStyle w:val="Hyperlink"/>
            <w:rFonts w:hint="eastAsia"/>
            <w:noProof/>
            <w:rtl/>
          </w:rPr>
          <w:t>به</w:t>
        </w:r>
        <w:r w:rsidR="003B1151" w:rsidRPr="004A630C">
          <w:rPr>
            <w:rStyle w:val="Hyperlink"/>
            <w:noProof/>
            <w:rtl/>
          </w:rPr>
          <w:t xml:space="preserve"> </w:t>
        </w:r>
        <w:r w:rsidR="003B1151" w:rsidRPr="004A630C">
          <w:rPr>
            <w:rStyle w:val="Hyperlink"/>
            <w:rFonts w:hint="eastAsia"/>
            <w:noProof/>
            <w:rtl/>
          </w:rPr>
          <w:t>ز</w:t>
        </w:r>
        <w:r w:rsidR="003B1151" w:rsidRPr="004A630C">
          <w:rPr>
            <w:rStyle w:val="Hyperlink"/>
            <w:rFonts w:hint="cs"/>
            <w:noProof/>
            <w:rtl/>
          </w:rPr>
          <w:t>ی</w:t>
        </w:r>
        <w:r w:rsidR="003B1151" w:rsidRPr="004A630C">
          <w:rPr>
            <w:rStyle w:val="Hyperlink"/>
            <w:rFonts w:hint="eastAsia"/>
            <w:noProof/>
            <w:rtl/>
          </w:rPr>
          <w:t>اده</w:t>
        </w:r>
        <w:r w:rsidR="003B1151" w:rsidRPr="004A630C">
          <w:rPr>
            <w:rStyle w:val="Hyperlink"/>
            <w:noProof/>
            <w:rtl/>
          </w:rPr>
          <w:t>)</w:t>
        </w:r>
        <w:r w:rsidR="003B1151">
          <w:rPr>
            <w:noProof/>
            <w:webHidden/>
            <w:rtl/>
          </w:rPr>
          <w:tab/>
        </w:r>
        <w:r w:rsidR="003B1151">
          <w:rPr>
            <w:rStyle w:val="Hyperlink"/>
            <w:noProof/>
            <w:rtl/>
          </w:rPr>
          <w:fldChar w:fldCharType="begin"/>
        </w:r>
        <w:r w:rsidR="003B1151">
          <w:rPr>
            <w:noProof/>
            <w:webHidden/>
            <w:rtl/>
          </w:rPr>
          <w:instrText xml:space="preserve"> </w:instrText>
        </w:r>
        <w:r w:rsidR="003B1151">
          <w:rPr>
            <w:noProof/>
            <w:webHidden/>
          </w:rPr>
          <w:instrText>PAGEREF</w:instrText>
        </w:r>
        <w:r w:rsidR="003B1151">
          <w:rPr>
            <w:noProof/>
            <w:webHidden/>
            <w:rtl/>
          </w:rPr>
          <w:instrText xml:space="preserve"> _</w:instrText>
        </w:r>
        <w:r w:rsidR="003B1151">
          <w:rPr>
            <w:noProof/>
            <w:webHidden/>
          </w:rPr>
          <w:instrText>Toc63534366 \h</w:instrText>
        </w:r>
        <w:r w:rsidR="003B1151">
          <w:rPr>
            <w:noProof/>
            <w:webHidden/>
            <w:rtl/>
          </w:rPr>
          <w:instrText xml:space="preserve"> </w:instrText>
        </w:r>
        <w:r w:rsidR="003B1151">
          <w:rPr>
            <w:rStyle w:val="Hyperlink"/>
            <w:noProof/>
            <w:rtl/>
          </w:rPr>
        </w:r>
        <w:r w:rsidR="003B1151">
          <w:rPr>
            <w:rStyle w:val="Hyperlink"/>
            <w:noProof/>
            <w:rtl/>
          </w:rPr>
          <w:fldChar w:fldCharType="separate"/>
        </w:r>
        <w:r w:rsidR="00CA6168">
          <w:rPr>
            <w:noProof/>
            <w:webHidden/>
            <w:rtl/>
          </w:rPr>
          <w:t>1</w:t>
        </w:r>
        <w:r w:rsidR="003B1151">
          <w:rPr>
            <w:rStyle w:val="Hyperlink"/>
            <w:noProof/>
            <w:rtl/>
          </w:rPr>
          <w:fldChar w:fldCharType="end"/>
        </w:r>
      </w:hyperlink>
    </w:p>
    <w:p w:rsidR="003B1151" w:rsidRDefault="009C15E6" w:rsidP="003B1151">
      <w:pPr>
        <w:pStyle w:val="TOC4"/>
        <w:tabs>
          <w:tab w:val="right" w:leader="dot" w:pos="10194"/>
        </w:tabs>
        <w:rPr>
          <w:rFonts w:asciiTheme="minorHAnsi" w:eastAsiaTheme="minorEastAsia" w:hAnsiTheme="minorHAnsi" w:cstheme="minorBidi"/>
          <w:bCs w:val="0"/>
          <w:noProof/>
          <w:color w:val="auto"/>
          <w:szCs w:val="22"/>
          <w:rtl/>
        </w:rPr>
      </w:pPr>
      <w:hyperlink w:anchor="_Toc63534367" w:history="1">
        <w:r w:rsidR="003B1151" w:rsidRPr="004A630C">
          <w:rPr>
            <w:rStyle w:val="Hyperlink"/>
            <w:rFonts w:hint="eastAsia"/>
            <w:noProof/>
            <w:rtl/>
          </w:rPr>
          <w:t>مناقشه</w:t>
        </w:r>
        <w:r w:rsidR="003B1151" w:rsidRPr="004A630C">
          <w:rPr>
            <w:rStyle w:val="Hyperlink"/>
            <w:noProof/>
            <w:rtl/>
          </w:rPr>
          <w:t xml:space="preserve"> </w:t>
        </w:r>
        <w:r w:rsidR="003B1151" w:rsidRPr="004A630C">
          <w:rPr>
            <w:rStyle w:val="Hyperlink"/>
            <w:rFonts w:hint="eastAsia"/>
            <w:noProof/>
            <w:rtl/>
          </w:rPr>
          <w:t>أول</w:t>
        </w:r>
        <w:r w:rsidR="003B1151" w:rsidRPr="004A630C">
          <w:rPr>
            <w:rStyle w:val="Hyperlink"/>
            <w:noProof/>
            <w:rtl/>
          </w:rPr>
          <w:t xml:space="preserve"> (</w:t>
        </w:r>
        <w:r w:rsidR="003B1151" w:rsidRPr="004A630C">
          <w:rPr>
            <w:rStyle w:val="Hyperlink"/>
            <w:rFonts w:hint="eastAsia"/>
            <w:noProof/>
            <w:rtl/>
          </w:rPr>
          <w:t>وجود</w:t>
        </w:r>
        <w:r w:rsidR="003B1151" w:rsidRPr="004A630C">
          <w:rPr>
            <w:rStyle w:val="Hyperlink"/>
            <w:noProof/>
            <w:rtl/>
          </w:rPr>
          <w:t xml:space="preserve"> </w:t>
        </w:r>
        <w:r w:rsidR="003B1151" w:rsidRPr="004A630C">
          <w:rPr>
            <w:rStyle w:val="Hyperlink"/>
            <w:rFonts w:hint="eastAsia"/>
            <w:noProof/>
            <w:rtl/>
          </w:rPr>
          <w:t>معارض</w:t>
        </w:r>
        <w:r w:rsidR="003B1151" w:rsidRPr="004A630C">
          <w:rPr>
            <w:rStyle w:val="Hyperlink"/>
            <w:noProof/>
            <w:rtl/>
          </w:rPr>
          <w:t>)</w:t>
        </w:r>
        <w:r w:rsidR="003B1151">
          <w:rPr>
            <w:noProof/>
            <w:webHidden/>
            <w:rtl/>
          </w:rPr>
          <w:tab/>
        </w:r>
        <w:r w:rsidR="003B1151">
          <w:rPr>
            <w:rStyle w:val="Hyperlink"/>
            <w:noProof/>
            <w:rtl/>
          </w:rPr>
          <w:fldChar w:fldCharType="begin"/>
        </w:r>
        <w:r w:rsidR="003B1151">
          <w:rPr>
            <w:noProof/>
            <w:webHidden/>
            <w:rtl/>
          </w:rPr>
          <w:instrText xml:space="preserve"> </w:instrText>
        </w:r>
        <w:r w:rsidR="003B1151">
          <w:rPr>
            <w:noProof/>
            <w:webHidden/>
          </w:rPr>
          <w:instrText>PAGEREF</w:instrText>
        </w:r>
        <w:r w:rsidR="003B1151">
          <w:rPr>
            <w:noProof/>
            <w:webHidden/>
            <w:rtl/>
          </w:rPr>
          <w:instrText xml:space="preserve"> _</w:instrText>
        </w:r>
        <w:r w:rsidR="003B1151">
          <w:rPr>
            <w:noProof/>
            <w:webHidden/>
          </w:rPr>
          <w:instrText>Toc63534367 \h</w:instrText>
        </w:r>
        <w:r w:rsidR="003B1151">
          <w:rPr>
            <w:noProof/>
            <w:webHidden/>
            <w:rtl/>
          </w:rPr>
          <w:instrText xml:space="preserve"> </w:instrText>
        </w:r>
        <w:r w:rsidR="003B1151">
          <w:rPr>
            <w:rStyle w:val="Hyperlink"/>
            <w:noProof/>
            <w:rtl/>
          </w:rPr>
        </w:r>
        <w:r w:rsidR="003B1151">
          <w:rPr>
            <w:rStyle w:val="Hyperlink"/>
            <w:noProof/>
            <w:rtl/>
          </w:rPr>
          <w:fldChar w:fldCharType="separate"/>
        </w:r>
        <w:r w:rsidR="00CA6168">
          <w:rPr>
            <w:noProof/>
            <w:webHidden/>
            <w:rtl/>
          </w:rPr>
          <w:t>1</w:t>
        </w:r>
        <w:r w:rsidR="003B1151">
          <w:rPr>
            <w:rStyle w:val="Hyperlink"/>
            <w:noProof/>
            <w:rtl/>
          </w:rPr>
          <w:fldChar w:fldCharType="end"/>
        </w:r>
      </w:hyperlink>
    </w:p>
    <w:p w:rsidR="003B1151" w:rsidRDefault="009C15E6" w:rsidP="003B1151">
      <w:pPr>
        <w:pStyle w:val="TOC5"/>
        <w:tabs>
          <w:tab w:val="right" w:leader="dot" w:pos="10194"/>
        </w:tabs>
        <w:rPr>
          <w:rFonts w:asciiTheme="minorHAnsi" w:eastAsiaTheme="minorEastAsia" w:hAnsiTheme="minorHAnsi" w:cstheme="minorBidi"/>
          <w:bCs w:val="0"/>
          <w:noProof/>
          <w:color w:val="auto"/>
          <w:szCs w:val="22"/>
          <w:rtl/>
        </w:rPr>
      </w:pPr>
      <w:hyperlink w:anchor="_Toc63534368" w:history="1">
        <w:r w:rsidR="003B1151" w:rsidRPr="004A630C">
          <w:rPr>
            <w:rStyle w:val="Hyperlink"/>
            <w:rFonts w:hint="eastAsia"/>
            <w:noProof/>
            <w:rtl/>
          </w:rPr>
          <w:t>جواب</w:t>
        </w:r>
        <w:r w:rsidR="003B1151" w:rsidRPr="004A630C">
          <w:rPr>
            <w:rStyle w:val="Hyperlink"/>
            <w:noProof/>
            <w:rtl/>
          </w:rPr>
          <w:t xml:space="preserve"> </w:t>
        </w:r>
        <w:r w:rsidR="003B1151" w:rsidRPr="004A630C">
          <w:rPr>
            <w:rStyle w:val="Hyperlink"/>
            <w:rFonts w:hint="eastAsia"/>
            <w:noProof/>
            <w:rtl/>
          </w:rPr>
          <w:t>اول</w:t>
        </w:r>
        <w:r w:rsidR="003B1151">
          <w:rPr>
            <w:noProof/>
            <w:webHidden/>
            <w:rtl/>
          </w:rPr>
          <w:tab/>
        </w:r>
        <w:r w:rsidR="003B1151">
          <w:rPr>
            <w:rStyle w:val="Hyperlink"/>
            <w:noProof/>
            <w:rtl/>
          </w:rPr>
          <w:fldChar w:fldCharType="begin"/>
        </w:r>
        <w:r w:rsidR="003B1151">
          <w:rPr>
            <w:noProof/>
            <w:webHidden/>
            <w:rtl/>
          </w:rPr>
          <w:instrText xml:space="preserve"> </w:instrText>
        </w:r>
        <w:r w:rsidR="003B1151">
          <w:rPr>
            <w:noProof/>
            <w:webHidden/>
          </w:rPr>
          <w:instrText>PAGEREF</w:instrText>
        </w:r>
        <w:r w:rsidR="003B1151">
          <w:rPr>
            <w:noProof/>
            <w:webHidden/>
            <w:rtl/>
          </w:rPr>
          <w:instrText xml:space="preserve"> _</w:instrText>
        </w:r>
        <w:r w:rsidR="003B1151">
          <w:rPr>
            <w:noProof/>
            <w:webHidden/>
          </w:rPr>
          <w:instrText>Toc63534368 \h</w:instrText>
        </w:r>
        <w:r w:rsidR="003B1151">
          <w:rPr>
            <w:noProof/>
            <w:webHidden/>
            <w:rtl/>
          </w:rPr>
          <w:instrText xml:space="preserve"> </w:instrText>
        </w:r>
        <w:r w:rsidR="003B1151">
          <w:rPr>
            <w:rStyle w:val="Hyperlink"/>
            <w:noProof/>
            <w:rtl/>
          </w:rPr>
        </w:r>
        <w:r w:rsidR="003B1151">
          <w:rPr>
            <w:rStyle w:val="Hyperlink"/>
            <w:noProof/>
            <w:rtl/>
          </w:rPr>
          <w:fldChar w:fldCharType="separate"/>
        </w:r>
        <w:r w:rsidR="00CA6168">
          <w:rPr>
            <w:noProof/>
            <w:webHidden/>
            <w:rtl/>
          </w:rPr>
          <w:t>2</w:t>
        </w:r>
        <w:r w:rsidR="003B1151">
          <w:rPr>
            <w:rStyle w:val="Hyperlink"/>
            <w:noProof/>
            <w:rtl/>
          </w:rPr>
          <w:fldChar w:fldCharType="end"/>
        </w:r>
      </w:hyperlink>
    </w:p>
    <w:p w:rsidR="003B1151" w:rsidRDefault="009C15E6" w:rsidP="003B1151">
      <w:pPr>
        <w:pStyle w:val="TOC5"/>
        <w:tabs>
          <w:tab w:val="right" w:leader="dot" w:pos="10194"/>
        </w:tabs>
        <w:rPr>
          <w:rFonts w:asciiTheme="minorHAnsi" w:eastAsiaTheme="minorEastAsia" w:hAnsiTheme="minorHAnsi" w:cstheme="minorBidi"/>
          <w:bCs w:val="0"/>
          <w:noProof/>
          <w:color w:val="auto"/>
          <w:szCs w:val="22"/>
          <w:rtl/>
        </w:rPr>
      </w:pPr>
      <w:hyperlink w:anchor="_Toc63534369" w:history="1">
        <w:r w:rsidR="003B1151" w:rsidRPr="004A630C">
          <w:rPr>
            <w:rStyle w:val="Hyperlink"/>
            <w:rFonts w:hint="eastAsia"/>
            <w:noProof/>
            <w:rtl/>
          </w:rPr>
          <w:t>جواب</w:t>
        </w:r>
        <w:r w:rsidR="003B1151" w:rsidRPr="004A630C">
          <w:rPr>
            <w:rStyle w:val="Hyperlink"/>
            <w:noProof/>
            <w:rtl/>
          </w:rPr>
          <w:t xml:space="preserve"> </w:t>
        </w:r>
        <w:r w:rsidR="003B1151" w:rsidRPr="004A630C">
          <w:rPr>
            <w:rStyle w:val="Hyperlink"/>
            <w:rFonts w:hint="eastAsia"/>
            <w:noProof/>
            <w:rtl/>
          </w:rPr>
          <w:t>دوم</w:t>
        </w:r>
        <w:r w:rsidR="003B1151">
          <w:rPr>
            <w:noProof/>
            <w:webHidden/>
            <w:rtl/>
          </w:rPr>
          <w:tab/>
        </w:r>
        <w:r w:rsidR="003B1151">
          <w:rPr>
            <w:rStyle w:val="Hyperlink"/>
            <w:noProof/>
            <w:rtl/>
          </w:rPr>
          <w:fldChar w:fldCharType="begin"/>
        </w:r>
        <w:r w:rsidR="003B1151">
          <w:rPr>
            <w:noProof/>
            <w:webHidden/>
            <w:rtl/>
          </w:rPr>
          <w:instrText xml:space="preserve"> </w:instrText>
        </w:r>
        <w:r w:rsidR="003B1151">
          <w:rPr>
            <w:noProof/>
            <w:webHidden/>
          </w:rPr>
          <w:instrText>PAGEREF</w:instrText>
        </w:r>
        <w:r w:rsidR="003B1151">
          <w:rPr>
            <w:noProof/>
            <w:webHidden/>
            <w:rtl/>
          </w:rPr>
          <w:instrText xml:space="preserve"> _</w:instrText>
        </w:r>
        <w:r w:rsidR="003B1151">
          <w:rPr>
            <w:noProof/>
            <w:webHidden/>
          </w:rPr>
          <w:instrText>Toc63534369 \h</w:instrText>
        </w:r>
        <w:r w:rsidR="003B1151">
          <w:rPr>
            <w:noProof/>
            <w:webHidden/>
            <w:rtl/>
          </w:rPr>
          <w:instrText xml:space="preserve"> </w:instrText>
        </w:r>
        <w:r w:rsidR="003B1151">
          <w:rPr>
            <w:rStyle w:val="Hyperlink"/>
            <w:noProof/>
            <w:rtl/>
          </w:rPr>
        </w:r>
        <w:r w:rsidR="003B1151">
          <w:rPr>
            <w:rStyle w:val="Hyperlink"/>
            <w:noProof/>
            <w:rtl/>
          </w:rPr>
          <w:fldChar w:fldCharType="separate"/>
        </w:r>
        <w:r w:rsidR="00CA6168">
          <w:rPr>
            <w:noProof/>
            <w:webHidden/>
            <w:rtl/>
          </w:rPr>
          <w:t>2</w:t>
        </w:r>
        <w:r w:rsidR="003B1151">
          <w:rPr>
            <w:rStyle w:val="Hyperlink"/>
            <w:noProof/>
            <w:rtl/>
          </w:rPr>
          <w:fldChar w:fldCharType="end"/>
        </w:r>
      </w:hyperlink>
    </w:p>
    <w:p w:rsidR="003B1151" w:rsidRDefault="009C15E6" w:rsidP="003B1151">
      <w:pPr>
        <w:pStyle w:val="TOC4"/>
        <w:tabs>
          <w:tab w:val="right" w:leader="dot" w:pos="10194"/>
        </w:tabs>
        <w:rPr>
          <w:rFonts w:asciiTheme="minorHAnsi" w:eastAsiaTheme="minorEastAsia" w:hAnsiTheme="minorHAnsi" w:cstheme="minorBidi"/>
          <w:bCs w:val="0"/>
          <w:noProof/>
          <w:color w:val="auto"/>
          <w:szCs w:val="22"/>
          <w:rtl/>
        </w:rPr>
      </w:pPr>
      <w:hyperlink w:anchor="_Toc63534370" w:history="1">
        <w:r w:rsidR="003B1151" w:rsidRPr="004A630C">
          <w:rPr>
            <w:rStyle w:val="Hyperlink"/>
            <w:rFonts w:hint="eastAsia"/>
            <w:noProof/>
            <w:rtl/>
          </w:rPr>
          <w:t>مناقشه</w:t>
        </w:r>
        <w:r w:rsidR="003B1151" w:rsidRPr="004A630C">
          <w:rPr>
            <w:rStyle w:val="Hyperlink"/>
            <w:noProof/>
            <w:rtl/>
          </w:rPr>
          <w:t xml:space="preserve"> </w:t>
        </w:r>
        <w:r w:rsidR="003B1151" w:rsidRPr="004A630C">
          <w:rPr>
            <w:rStyle w:val="Hyperlink"/>
            <w:rFonts w:hint="eastAsia"/>
            <w:noProof/>
            <w:rtl/>
          </w:rPr>
          <w:t>دوم</w:t>
        </w:r>
        <w:r w:rsidR="003B1151" w:rsidRPr="004A630C">
          <w:rPr>
            <w:rStyle w:val="Hyperlink"/>
            <w:noProof/>
            <w:rtl/>
          </w:rPr>
          <w:t xml:space="preserve"> (</w:t>
        </w:r>
        <w:r w:rsidR="003B1151" w:rsidRPr="004A630C">
          <w:rPr>
            <w:rStyle w:val="Hyperlink"/>
            <w:rFonts w:hint="eastAsia"/>
            <w:noProof/>
            <w:rtl/>
          </w:rPr>
          <w:t>لزوم</w:t>
        </w:r>
        <w:r w:rsidR="003B1151" w:rsidRPr="004A630C">
          <w:rPr>
            <w:rStyle w:val="Hyperlink"/>
            <w:noProof/>
            <w:rtl/>
          </w:rPr>
          <w:t xml:space="preserve"> </w:t>
        </w:r>
        <w:r w:rsidR="003B1151" w:rsidRPr="004A630C">
          <w:rPr>
            <w:rStyle w:val="Hyperlink"/>
            <w:rFonts w:hint="eastAsia"/>
            <w:noProof/>
            <w:rtl/>
          </w:rPr>
          <w:t>تفاوت</w:t>
        </w:r>
        <w:r w:rsidR="003B1151" w:rsidRPr="004A630C">
          <w:rPr>
            <w:rStyle w:val="Hyperlink"/>
            <w:noProof/>
            <w:rtl/>
          </w:rPr>
          <w:t xml:space="preserve"> </w:t>
        </w:r>
        <w:r w:rsidR="003B1151" w:rsidRPr="004A630C">
          <w:rPr>
            <w:rStyle w:val="Hyperlink"/>
            <w:rFonts w:hint="eastAsia"/>
            <w:noProof/>
            <w:rtl/>
          </w:rPr>
          <w:t>ب</w:t>
        </w:r>
        <w:r w:rsidR="003B1151" w:rsidRPr="004A630C">
          <w:rPr>
            <w:rStyle w:val="Hyperlink"/>
            <w:rFonts w:hint="cs"/>
            <w:noProof/>
            <w:rtl/>
          </w:rPr>
          <w:t>ی</w:t>
        </w:r>
        <w:r w:rsidR="003B1151" w:rsidRPr="004A630C">
          <w:rPr>
            <w:rStyle w:val="Hyperlink"/>
            <w:rFonts w:hint="eastAsia"/>
            <w:noProof/>
            <w:rtl/>
          </w:rPr>
          <w:t>ن</w:t>
        </w:r>
        <w:r w:rsidR="003B1151" w:rsidRPr="004A630C">
          <w:rPr>
            <w:rStyle w:val="Hyperlink"/>
            <w:noProof/>
            <w:rtl/>
          </w:rPr>
          <w:t xml:space="preserve"> </w:t>
        </w:r>
        <w:r w:rsidR="003B1151" w:rsidRPr="004A630C">
          <w:rPr>
            <w:rStyle w:val="Hyperlink"/>
            <w:rFonts w:hint="eastAsia"/>
            <w:noProof/>
            <w:rtl/>
          </w:rPr>
          <w:t>فرائض</w:t>
        </w:r>
        <w:r w:rsidR="003B1151" w:rsidRPr="004A630C">
          <w:rPr>
            <w:rStyle w:val="Hyperlink"/>
            <w:noProof/>
            <w:rtl/>
          </w:rPr>
          <w:t>)</w:t>
        </w:r>
        <w:r w:rsidR="003B1151">
          <w:rPr>
            <w:noProof/>
            <w:webHidden/>
            <w:rtl/>
          </w:rPr>
          <w:tab/>
        </w:r>
        <w:r w:rsidR="003B1151">
          <w:rPr>
            <w:rStyle w:val="Hyperlink"/>
            <w:noProof/>
            <w:rtl/>
          </w:rPr>
          <w:fldChar w:fldCharType="begin"/>
        </w:r>
        <w:r w:rsidR="003B1151">
          <w:rPr>
            <w:noProof/>
            <w:webHidden/>
            <w:rtl/>
          </w:rPr>
          <w:instrText xml:space="preserve"> </w:instrText>
        </w:r>
        <w:r w:rsidR="003B1151">
          <w:rPr>
            <w:noProof/>
            <w:webHidden/>
          </w:rPr>
          <w:instrText>PAGEREF</w:instrText>
        </w:r>
        <w:r w:rsidR="003B1151">
          <w:rPr>
            <w:noProof/>
            <w:webHidden/>
            <w:rtl/>
          </w:rPr>
          <w:instrText xml:space="preserve"> _</w:instrText>
        </w:r>
        <w:r w:rsidR="003B1151">
          <w:rPr>
            <w:noProof/>
            <w:webHidden/>
          </w:rPr>
          <w:instrText>Toc63534370 \h</w:instrText>
        </w:r>
        <w:r w:rsidR="003B1151">
          <w:rPr>
            <w:noProof/>
            <w:webHidden/>
            <w:rtl/>
          </w:rPr>
          <w:instrText xml:space="preserve"> </w:instrText>
        </w:r>
        <w:r w:rsidR="003B1151">
          <w:rPr>
            <w:rStyle w:val="Hyperlink"/>
            <w:noProof/>
            <w:rtl/>
          </w:rPr>
        </w:r>
        <w:r w:rsidR="003B1151">
          <w:rPr>
            <w:rStyle w:val="Hyperlink"/>
            <w:noProof/>
            <w:rtl/>
          </w:rPr>
          <w:fldChar w:fldCharType="separate"/>
        </w:r>
        <w:r w:rsidR="00CA6168">
          <w:rPr>
            <w:noProof/>
            <w:webHidden/>
            <w:rtl/>
          </w:rPr>
          <w:t>5</w:t>
        </w:r>
        <w:r w:rsidR="003B1151">
          <w:rPr>
            <w:rStyle w:val="Hyperlink"/>
            <w:noProof/>
            <w:rtl/>
          </w:rPr>
          <w:fldChar w:fldCharType="end"/>
        </w:r>
      </w:hyperlink>
    </w:p>
    <w:p w:rsidR="003B1151" w:rsidRDefault="009C15E6" w:rsidP="003B1151">
      <w:pPr>
        <w:pStyle w:val="TOC5"/>
        <w:tabs>
          <w:tab w:val="right" w:leader="dot" w:pos="10194"/>
        </w:tabs>
        <w:rPr>
          <w:rFonts w:asciiTheme="minorHAnsi" w:eastAsiaTheme="minorEastAsia" w:hAnsiTheme="minorHAnsi" w:cstheme="minorBidi"/>
          <w:bCs w:val="0"/>
          <w:noProof/>
          <w:color w:val="auto"/>
          <w:szCs w:val="22"/>
          <w:rtl/>
        </w:rPr>
      </w:pPr>
      <w:hyperlink w:anchor="_Toc63534371" w:history="1">
        <w:r w:rsidR="003B1151" w:rsidRPr="004A630C">
          <w:rPr>
            <w:rStyle w:val="Hyperlink"/>
            <w:rFonts w:hint="eastAsia"/>
            <w:noProof/>
            <w:rtl/>
          </w:rPr>
          <w:t>جواب</w:t>
        </w:r>
        <w:r w:rsidR="003B1151" w:rsidRPr="004A630C">
          <w:rPr>
            <w:rStyle w:val="Hyperlink"/>
            <w:noProof/>
            <w:rtl/>
          </w:rPr>
          <w:t xml:space="preserve"> </w:t>
        </w:r>
        <w:r w:rsidR="003B1151" w:rsidRPr="004A630C">
          <w:rPr>
            <w:rStyle w:val="Hyperlink"/>
            <w:rFonts w:hint="eastAsia"/>
            <w:noProof/>
            <w:rtl/>
          </w:rPr>
          <w:t>اول</w:t>
        </w:r>
        <w:r w:rsidR="003B1151" w:rsidRPr="004A630C">
          <w:rPr>
            <w:rStyle w:val="Hyperlink"/>
            <w:noProof/>
            <w:rtl/>
          </w:rPr>
          <w:t xml:space="preserve"> (</w:t>
        </w:r>
        <w:r w:rsidR="003B1151" w:rsidRPr="004A630C">
          <w:rPr>
            <w:rStyle w:val="Hyperlink"/>
            <w:rFonts w:hint="eastAsia"/>
            <w:noProof/>
            <w:rtl/>
          </w:rPr>
          <w:t>سنت</w:t>
        </w:r>
        <w:r w:rsidR="003B1151" w:rsidRPr="004A630C">
          <w:rPr>
            <w:rStyle w:val="Hyperlink"/>
            <w:noProof/>
            <w:rtl/>
          </w:rPr>
          <w:t xml:space="preserve"> </w:t>
        </w:r>
        <w:r w:rsidR="003B1151" w:rsidRPr="004A630C">
          <w:rPr>
            <w:rStyle w:val="Hyperlink"/>
            <w:rFonts w:hint="eastAsia"/>
            <w:noProof/>
            <w:rtl/>
          </w:rPr>
          <w:t>بودن</w:t>
        </w:r>
        <w:r w:rsidR="003B1151" w:rsidRPr="004A630C">
          <w:rPr>
            <w:rStyle w:val="Hyperlink"/>
            <w:noProof/>
            <w:rtl/>
          </w:rPr>
          <w:t xml:space="preserve"> </w:t>
        </w:r>
        <w:r w:rsidR="003B1151" w:rsidRPr="004A630C">
          <w:rPr>
            <w:rStyle w:val="Hyperlink"/>
            <w:rFonts w:hint="eastAsia"/>
            <w:noProof/>
            <w:rtl/>
          </w:rPr>
          <w:t>تکب</w:t>
        </w:r>
        <w:r w:rsidR="003B1151" w:rsidRPr="004A630C">
          <w:rPr>
            <w:rStyle w:val="Hyperlink"/>
            <w:rFonts w:hint="cs"/>
            <w:noProof/>
            <w:rtl/>
          </w:rPr>
          <w:t>ی</w:t>
        </w:r>
        <w:r w:rsidR="003B1151" w:rsidRPr="004A630C">
          <w:rPr>
            <w:rStyle w:val="Hyperlink"/>
            <w:rFonts w:hint="eastAsia"/>
            <w:noProof/>
            <w:rtl/>
          </w:rPr>
          <w:t>رة</w:t>
        </w:r>
        <w:r w:rsidR="003B1151" w:rsidRPr="004A630C">
          <w:rPr>
            <w:rStyle w:val="Hyperlink"/>
            <w:noProof/>
            <w:rtl/>
          </w:rPr>
          <w:t xml:space="preserve"> </w:t>
        </w:r>
        <w:r w:rsidR="003B1151" w:rsidRPr="004A630C">
          <w:rPr>
            <w:rStyle w:val="Hyperlink"/>
            <w:rFonts w:hint="eastAsia"/>
            <w:noProof/>
            <w:rtl/>
          </w:rPr>
          <w:t>الاحرام</w:t>
        </w:r>
        <w:r w:rsidR="003B1151" w:rsidRPr="004A630C">
          <w:rPr>
            <w:rStyle w:val="Hyperlink"/>
            <w:noProof/>
            <w:rtl/>
          </w:rPr>
          <w:t>)</w:t>
        </w:r>
        <w:r w:rsidR="003B1151">
          <w:rPr>
            <w:noProof/>
            <w:webHidden/>
            <w:rtl/>
          </w:rPr>
          <w:tab/>
        </w:r>
        <w:r w:rsidR="003B1151">
          <w:rPr>
            <w:rStyle w:val="Hyperlink"/>
            <w:noProof/>
            <w:rtl/>
          </w:rPr>
          <w:fldChar w:fldCharType="begin"/>
        </w:r>
        <w:r w:rsidR="003B1151">
          <w:rPr>
            <w:noProof/>
            <w:webHidden/>
            <w:rtl/>
          </w:rPr>
          <w:instrText xml:space="preserve"> </w:instrText>
        </w:r>
        <w:r w:rsidR="003B1151">
          <w:rPr>
            <w:noProof/>
            <w:webHidden/>
          </w:rPr>
          <w:instrText>PAGEREF</w:instrText>
        </w:r>
        <w:r w:rsidR="003B1151">
          <w:rPr>
            <w:noProof/>
            <w:webHidden/>
            <w:rtl/>
          </w:rPr>
          <w:instrText xml:space="preserve"> _</w:instrText>
        </w:r>
        <w:r w:rsidR="003B1151">
          <w:rPr>
            <w:noProof/>
            <w:webHidden/>
          </w:rPr>
          <w:instrText>Toc63534371 \h</w:instrText>
        </w:r>
        <w:r w:rsidR="003B1151">
          <w:rPr>
            <w:noProof/>
            <w:webHidden/>
            <w:rtl/>
          </w:rPr>
          <w:instrText xml:space="preserve"> </w:instrText>
        </w:r>
        <w:r w:rsidR="003B1151">
          <w:rPr>
            <w:rStyle w:val="Hyperlink"/>
            <w:noProof/>
            <w:rtl/>
          </w:rPr>
        </w:r>
        <w:r w:rsidR="003B1151">
          <w:rPr>
            <w:rStyle w:val="Hyperlink"/>
            <w:noProof/>
            <w:rtl/>
          </w:rPr>
          <w:fldChar w:fldCharType="separate"/>
        </w:r>
        <w:r w:rsidR="00CA6168">
          <w:rPr>
            <w:noProof/>
            <w:webHidden/>
            <w:rtl/>
          </w:rPr>
          <w:t>6</w:t>
        </w:r>
        <w:r w:rsidR="003B1151">
          <w:rPr>
            <w:rStyle w:val="Hyperlink"/>
            <w:noProof/>
            <w:rtl/>
          </w:rPr>
          <w:fldChar w:fldCharType="end"/>
        </w:r>
      </w:hyperlink>
    </w:p>
    <w:p w:rsidR="003B1151" w:rsidRDefault="009C15E6" w:rsidP="003B1151">
      <w:pPr>
        <w:pStyle w:val="TOC5"/>
        <w:tabs>
          <w:tab w:val="right" w:leader="dot" w:pos="10194"/>
        </w:tabs>
        <w:rPr>
          <w:rFonts w:asciiTheme="minorHAnsi" w:eastAsiaTheme="minorEastAsia" w:hAnsiTheme="minorHAnsi" w:cstheme="minorBidi"/>
          <w:bCs w:val="0"/>
          <w:noProof/>
          <w:color w:val="auto"/>
          <w:szCs w:val="22"/>
          <w:rtl/>
        </w:rPr>
      </w:pPr>
      <w:hyperlink w:anchor="_Toc63534372" w:history="1">
        <w:r w:rsidR="003B1151" w:rsidRPr="004A630C">
          <w:rPr>
            <w:rStyle w:val="Hyperlink"/>
            <w:rFonts w:hint="eastAsia"/>
            <w:noProof/>
            <w:rtl/>
          </w:rPr>
          <w:t>جواب</w:t>
        </w:r>
        <w:r w:rsidR="003B1151" w:rsidRPr="004A630C">
          <w:rPr>
            <w:rStyle w:val="Hyperlink"/>
            <w:noProof/>
            <w:rtl/>
          </w:rPr>
          <w:t xml:space="preserve"> </w:t>
        </w:r>
        <w:r w:rsidR="003B1151" w:rsidRPr="004A630C">
          <w:rPr>
            <w:rStyle w:val="Hyperlink"/>
            <w:rFonts w:hint="eastAsia"/>
            <w:noProof/>
            <w:rtl/>
          </w:rPr>
          <w:t>دوم</w:t>
        </w:r>
        <w:r w:rsidR="003B1151" w:rsidRPr="004A630C">
          <w:rPr>
            <w:rStyle w:val="Hyperlink"/>
            <w:noProof/>
            <w:rtl/>
          </w:rPr>
          <w:t xml:space="preserve"> (</w:t>
        </w:r>
        <w:r w:rsidR="003B1151" w:rsidRPr="004A630C">
          <w:rPr>
            <w:rStyle w:val="Hyperlink"/>
            <w:rFonts w:hint="eastAsia"/>
            <w:noProof/>
            <w:rtl/>
          </w:rPr>
          <w:t>سنت</w:t>
        </w:r>
        <w:r w:rsidR="003B1151" w:rsidRPr="004A630C">
          <w:rPr>
            <w:rStyle w:val="Hyperlink"/>
            <w:noProof/>
            <w:rtl/>
          </w:rPr>
          <w:t xml:space="preserve"> </w:t>
        </w:r>
        <w:r w:rsidR="003B1151" w:rsidRPr="004A630C">
          <w:rPr>
            <w:rStyle w:val="Hyperlink"/>
            <w:rFonts w:hint="eastAsia"/>
            <w:noProof/>
            <w:rtl/>
          </w:rPr>
          <w:t>بودن</w:t>
        </w:r>
        <w:r w:rsidR="003B1151" w:rsidRPr="004A630C">
          <w:rPr>
            <w:rStyle w:val="Hyperlink"/>
            <w:noProof/>
            <w:rtl/>
          </w:rPr>
          <w:t xml:space="preserve"> </w:t>
        </w:r>
        <w:r w:rsidR="003B1151" w:rsidRPr="004A630C">
          <w:rPr>
            <w:rStyle w:val="Hyperlink"/>
            <w:rFonts w:hint="eastAsia"/>
            <w:noProof/>
            <w:rtl/>
          </w:rPr>
          <w:t>خصوص</w:t>
        </w:r>
        <w:r w:rsidR="003B1151" w:rsidRPr="004A630C">
          <w:rPr>
            <w:rStyle w:val="Hyperlink"/>
            <w:noProof/>
            <w:rtl/>
          </w:rPr>
          <w:t xml:space="preserve"> </w:t>
        </w:r>
        <w:r w:rsidR="003B1151" w:rsidRPr="004A630C">
          <w:rPr>
            <w:rStyle w:val="Hyperlink"/>
            <w:rFonts w:hint="eastAsia"/>
            <w:noProof/>
            <w:rtl/>
          </w:rPr>
          <w:t>مانع</w:t>
        </w:r>
        <w:r w:rsidR="003B1151" w:rsidRPr="004A630C">
          <w:rPr>
            <w:rStyle w:val="Hyperlink"/>
            <w:rFonts w:hint="cs"/>
            <w:noProof/>
            <w:rtl/>
          </w:rPr>
          <w:t>ی</w:t>
        </w:r>
        <w:r w:rsidR="003B1151" w:rsidRPr="004A630C">
          <w:rPr>
            <w:rStyle w:val="Hyperlink"/>
            <w:rFonts w:hint="eastAsia"/>
            <w:noProof/>
            <w:rtl/>
          </w:rPr>
          <w:t>ت</w:t>
        </w:r>
        <w:r w:rsidR="003B1151" w:rsidRPr="004A630C">
          <w:rPr>
            <w:rStyle w:val="Hyperlink"/>
            <w:noProof/>
            <w:rtl/>
          </w:rPr>
          <w:t xml:space="preserve"> </w:t>
        </w:r>
        <w:r w:rsidR="003B1151" w:rsidRPr="004A630C">
          <w:rPr>
            <w:rStyle w:val="Hyperlink"/>
            <w:rFonts w:hint="eastAsia"/>
            <w:noProof/>
            <w:rtl/>
          </w:rPr>
          <w:t>ز</w:t>
        </w:r>
        <w:r w:rsidR="003B1151" w:rsidRPr="004A630C">
          <w:rPr>
            <w:rStyle w:val="Hyperlink"/>
            <w:rFonts w:hint="cs"/>
            <w:noProof/>
            <w:rtl/>
          </w:rPr>
          <w:t>ی</w:t>
        </w:r>
        <w:r w:rsidR="003B1151" w:rsidRPr="004A630C">
          <w:rPr>
            <w:rStyle w:val="Hyperlink"/>
            <w:rFonts w:hint="eastAsia"/>
            <w:noProof/>
            <w:rtl/>
          </w:rPr>
          <w:t>اده</w:t>
        </w:r>
        <w:r w:rsidR="003B1151" w:rsidRPr="004A630C">
          <w:rPr>
            <w:rStyle w:val="Hyperlink"/>
            <w:noProof/>
            <w:rtl/>
          </w:rPr>
          <w:t>)</w:t>
        </w:r>
        <w:r w:rsidR="003B1151">
          <w:rPr>
            <w:noProof/>
            <w:webHidden/>
            <w:rtl/>
          </w:rPr>
          <w:tab/>
        </w:r>
        <w:r w:rsidR="003B1151">
          <w:rPr>
            <w:rStyle w:val="Hyperlink"/>
            <w:noProof/>
            <w:rtl/>
          </w:rPr>
          <w:fldChar w:fldCharType="begin"/>
        </w:r>
        <w:r w:rsidR="003B1151">
          <w:rPr>
            <w:noProof/>
            <w:webHidden/>
            <w:rtl/>
          </w:rPr>
          <w:instrText xml:space="preserve"> </w:instrText>
        </w:r>
        <w:r w:rsidR="003B1151">
          <w:rPr>
            <w:noProof/>
            <w:webHidden/>
          </w:rPr>
          <w:instrText>PAGEREF</w:instrText>
        </w:r>
        <w:r w:rsidR="003B1151">
          <w:rPr>
            <w:noProof/>
            <w:webHidden/>
            <w:rtl/>
          </w:rPr>
          <w:instrText xml:space="preserve"> _</w:instrText>
        </w:r>
        <w:r w:rsidR="003B1151">
          <w:rPr>
            <w:noProof/>
            <w:webHidden/>
          </w:rPr>
          <w:instrText>Toc63534372 \h</w:instrText>
        </w:r>
        <w:r w:rsidR="003B1151">
          <w:rPr>
            <w:noProof/>
            <w:webHidden/>
            <w:rtl/>
          </w:rPr>
          <w:instrText xml:space="preserve"> </w:instrText>
        </w:r>
        <w:r w:rsidR="003B1151">
          <w:rPr>
            <w:rStyle w:val="Hyperlink"/>
            <w:noProof/>
            <w:rtl/>
          </w:rPr>
        </w:r>
        <w:r w:rsidR="003B1151">
          <w:rPr>
            <w:rStyle w:val="Hyperlink"/>
            <w:noProof/>
            <w:rtl/>
          </w:rPr>
          <w:fldChar w:fldCharType="separate"/>
        </w:r>
        <w:r w:rsidR="00CA6168">
          <w:rPr>
            <w:noProof/>
            <w:webHidden/>
            <w:rtl/>
          </w:rPr>
          <w:t>9</w:t>
        </w:r>
        <w:r w:rsidR="003B1151">
          <w:rPr>
            <w:rStyle w:val="Hyperlink"/>
            <w:noProof/>
            <w:rtl/>
          </w:rPr>
          <w:fldChar w:fldCharType="end"/>
        </w:r>
      </w:hyperlink>
    </w:p>
    <w:p w:rsidR="003B1151" w:rsidRDefault="009C15E6" w:rsidP="003B1151">
      <w:pPr>
        <w:pStyle w:val="TOC5"/>
        <w:tabs>
          <w:tab w:val="right" w:leader="dot" w:pos="10194"/>
        </w:tabs>
        <w:rPr>
          <w:rFonts w:asciiTheme="minorHAnsi" w:eastAsiaTheme="minorEastAsia" w:hAnsiTheme="minorHAnsi" w:cstheme="minorBidi"/>
          <w:bCs w:val="0"/>
          <w:noProof/>
          <w:color w:val="auto"/>
          <w:szCs w:val="22"/>
          <w:rtl/>
        </w:rPr>
      </w:pPr>
      <w:hyperlink w:anchor="_Toc63534373" w:history="1">
        <w:r w:rsidR="003B1151" w:rsidRPr="004A630C">
          <w:rPr>
            <w:rStyle w:val="Hyperlink"/>
            <w:rFonts w:hint="eastAsia"/>
            <w:noProof/>
            <w:rtl/>
          </w:rPr>
          <w:t>جواب</w:t>
        </w:r>
        <w:r w:rsidR="003B1151" w:rsidRPr="004A630C">
          <w:rPr>
            <w:rStyle w:val="Hyperlink"/>
            <w:noProof/>
            <w:rtl/>
          </w:rPr>
          <w:t xml:space="preserve"> </w:t>
        </w:r>
        <w:r w:rsidR="003B1151" w:rsidRPr="004A630C">
          <w:rPr>
            <w:rStyle w:val="Hyperlink"/>
            <w:rFonts w:hint="eastAsia"/>
            <w:noProof/>
            <w:rtl/>
          </w:rPr>
          <w:t>سوم</w:t>
        </w:r>
        <w:r w:rsidR="003B1151" w:rsidRPr="004A630C">
          <w:rPr>
            <w:rStyle w:val="Hyperlink"/>
            <w:noProof/>
            <w:rtl/>
          </w:rPr>
          <w:t xml:space="preserve"> (</w:t>
        </w:r>
        <w:r w:rsidR="003B1151" w:rsidRPr="004A630C">
          <w:rPr>
            <w:rStyle w:val="Hyperlink"/>
            <w:rFonts w:hint="eastAsia"/>
            <w:noProof/>
            <w:rtl/>
          </w:rPr>
          <w:t>احتمال</w:t>
        </w:r>
        <w:r w:rsidR="003B1151" w:rsidRPr="004A630C">
          <w:rPr>
            <w:rStyle w:val="Hyperlink"/>
            <w:noProof/>
            <w:rtl/>
          </w:rPr>
          <w:t xml:space="preserve"> </w:t>
        </w:r>
        <w:r w:rsidR="003B1151" w:rsidRPr="004A630C">
          <w:rPr>
            <w:rStyle w:val="Hyperlink"/>
            <w:rFonts w:hint="eastAsia"/>
            <w:noProof/>
            <w:rtl/>
          </w:rPr>
          <w:t>فرق</w:t>
        </w:r>
        <w:r w:rsidR="003B1151" w:rsidRPr="004A630C">
          <w:rPr>
            <w:rStyle w:val="Hyperlink"/>
            <w:noProof/>
            <w:rtl/>
          </w:rPr>
          <w:t xml:space="preserve"> </w:t>
        </w:r>
        <w:r w:rsidR="003B1151" w:rsidRPr="004A630C">
          <w:rPr>
            <w:rStyle w:val="Hyperlink"/>
            <w:rFonts w:hint="eastAsia"/>
            <w:noProof/>
            <w:rtl/>
          </w:rPr>
          <w:t>ب</w:t>
        </w:r>
        <w:r w:rsidR="003B1151" w:rsidRPr="004A630C">
          <w:rPr>
            <w:rStyle w:val="Hyperlink"/>
            <w:rFonts w:hint="cs"/>
            <w:noProof/>
            <w:rtl/>
          </w:rPr>
          <w:t>ی</w:t>
        </w:r>
        <w:r w:rsidR="003B1151" w:rsidRPr="004A630C">
          <w:rPr>
            <w:rStyle w:val="Hyperlink"/>
            <w:rFonts w:hint="eastAsia"/>
            <w:noProof/>
            <w:rtl/>
          </w:rPr>
          <w:t>ن</w:t>
        </w:r>
        <w:r w:rsidR="003B1151" w:rsidRPr="004A630C">
          <w:rPr>
            <w:rStyle w:val="Hyperlink"/>
            <w:noProof/>
            <w:rtl/>
          </w:rPr>
          <w:t xml:space="preserve"> </w:t>
        </w:r>
        <w:r w:rsidR="003B1151" w:rsidRPr="004A630C">
          <w:rPr>
            <w:rStyle w:val="Hyperlink"/>
            <w:rFonts w:hint="eastAsia"/>
            <w:noProof/>
            <w:rtl/>
          </w:rPr>
          <w:t>فرائض</w:t>
        </w:r>
        <w:r w:rsidR="003B1151" w:rsidRPr="004A630C">
          <w:rPr>
            <w:rStyle w:val="Hyperlink"/>
            <w:noProof/>
            <w:rtl/>
          </w:rPr>
          <w:t>)</w:t>
        </w:r>
        <w:r w:rsidR="003B1151">
          <w:rPr>
            <w:noProof/>
            <w:webHidden/>
            <w:rtl/>
          </w:rPr>
          <w:tab/>
        </w:r>
        <w:r w:rsidR="003B1151">
          <w:rPr>
            <w:rStyle w:val="Hyperlink"/>
            <w:noProof/>
            <w:rtl/>
          </w:rPr>
          <w:fldChar w:fldCharType="begin"/>
        </w:r>
        <w:r w:rsidR="003B1151">
          <w:rPr>
            <w:noProof/>
            <w:webHidden/>
            <w:rtl/>
          </w:rPr>
          <w:instrText xml:space="preserve"> </w:instrText>
        </w:r>
        <w:r w:rsidR="003B1151">
          <w:rPr>
            <w:noProof/>
            <w:webHidden/>
          </w:rPr>
          <w:instrText>PAGEREF</w:instrText>
        </w:r>
        <w:r w:rsidR="003B1151">
          <w:rPr>
            <w:noProof/>
            <w:webHidden/>
            <w:rtl/>
          </w:rPr>
          <w:instrText xml:space="preserve"> _</w:instrText>
        </w:r>
        <w:r w:rsidR="003B1151">
          <w:rPr>
            <w:noProof/>
            <w:webHidden/>
          </w:rPr>
          <w:instrText>Toc63534373 \h</w:instrText>
        </w:r>
        <w:r w:rsidR="003B1151">
          <w:rPr>
            <w:noProof/>
            <w:webHidden/>
            <w:rtl/>
          </w:rPr>
          <w:instrText xml:space="preserve"> </w:instrText>
        </w:r>
        <w:r w:rsidR="003B1151">
          <w:rPr>
            <w:rStyle w:val="Hyperlink"/>
            <w:noProof/>
            <w:rtl/>
          </w:rPr>
        </w:r>
        <w:r w:rsidR="003B1151">
          <w:rPr>
            <w:rStyle w:val="Hyperlink"/>
            <w:noProof/>
            <w:rtl/>
          </w:rPr>
          <w:fldChar w:fldCharType="separate"/>
        </w:r>
        <w:r w:rsidR="00CA6168">
          <w:rPr>
            <w:noProof/>
            <w:webHidden/>
            <w:rtl/>
          </w:rPr>
          <w:t>9</w:t>
        </w:r>
        <w:r w:rsidR="003B1151">
          <w:rPr>
            <w:rStyle w:val="Hyperlink"/>
            <w:noProof/>
            <w:rtl/>
          </w:rPr>
          <w:fldChar w:fldCharType="end"/>
        </w:r>
      </w:hyperlink>
    </w:p>
    <w:p w:rsidR="00C91EB6" w:rsidRPr="00C91EB6" w:rsidRDefault="003B1151" w:rsidP="002C3855">
      <w:pPr>
        <w:tabs>
          <w:tab w:val="left" w:leader="dot" w:pos="9778"/>
        </w:tabs>
        <w:jc w:val="both"/>
        <w:rPr>
          <w:rtl/>
        </w:rPr>
      </w:pPr>
      <w:r>
        <w:rPr>
          <w:rFonts w:cs="B Titr"/>
          <w:noProof/>
          <w:webHidden/>
          <w:color w:val="632423" w:themeColor="accent2" w:themeShade="80"/>
          <w:szCs w:val="24"/>
          <w:rtl/>
        </w:rPr>
        <w:fldChar w:fldCharType="end"/>
      </w:r>
    </w:p>
    <w:p w:rsidR="00F343FB" w:rsidRPr="00A6366F" w:rsidRDefault="00F842AD" w:rsidP="002C3855">
      <w:pPr>
        <w:jc w:val="both"/>
      </w:pPr>
      <w:r w:rsidRPr="009C15E6">
        <w:rPr>
          <w:rStyle w:val="Emphasis"/>
          <w:rFonts w:hint="cs"/>
          <w:b/>
          <w:bCs w:val="0"/>
          <w:color w:val="FF0000"/>
          <w:rtl/>
        </w:rPr>
        <w:t>موضوع</w:t>
      </w:r>
      <w:r w:rsidRPr="009C15E6">
        <w:rPr>
          <w:rStyle w:val="Emphasis"/>
          <w:rFonts w:hint="cs"/>
          <w:color w:val="FF0000"/>
          <w:rtl/>
        </w:rPr>
        <w:t>:</w:t>
      </w:r>
      <w:r w:rsidR="00A6366F" w:rsidRPr="009C15E6">
        <w:rPr>
          <w:rFonts w:hint="cs"/>
          <w:color w:val="FF0000"/>
          <w:rtl/>
        </w:rPr>
        <w:t xml:space="preserve"> </w:t>
      </w:r>
      <w:bookmarkStart w:id="0" w:name="BokSabj2_d"/>
      <w:bookmarkEnd w:id="0"/>
      <w:r w:rsidR="00862B92">
        <w:rPr>
          <w:rFonts w:hint="cs"/>
          <w:rtl/>
        </w:rPr>
        <w:t>تکبیرة الاحرام</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15E6" w:rsidRDefault="008F5B4D" w:rsidP="002C3855">
      <w:pPr>
        <w:jc w:val="both"/>
        <w:rPr>
          <w:rStyle w:val="Emphasis"/>
          <w:b/>
          <w:bCs w:val="0"/>
          <w:color w:val="FF0000"/>
          <w:rtl/>
        </w:rPr>
      </w:pPr>
      <w:bookmarkStart w:id="3" w:name="_GoBack"/>
      <w:r w:rsidRPr="009C15E6">
        <w:rPr>
          <w:rStyle w:val="Emphasis"/>
          <w:rFonts w:hint="cs"/>
          <w:b/>
          <w:bCs w:val="0"/>
          <w:color w:val="FF0000"/>
          <w:rtl/>
        </w:rPr>
        <w:t>خلاصه مباحث گذشته:</w:t>
      </w:r>
    </w:p>
    <w:bookmarkEnd w:id="3"/>
    <w:p w:rsidR="0022390A" w:rsidRDefault="00862B92" w:rsidP="00544786">
      <w:pPr>
        <w:pBdr>
          <w:bottom w:val="double" w:sz="6" w:space="1" w:color="auto"/>
        </w:pBdr>
        <w:jc w:val="both"/>
        <w:rPr>
          <w:rtl/>
        </w:rPr>
      </w:pPr>
      <w:r>
        <w:rPr>
          <w:rFonts w:hint="cs"/>
          <w:rtl/>
        </w:rPr>
        <w:t>بحث راجع به</w:t>
      </w:r>
      <w:r w:rsidR="00256DEF">
        <w:rPr>
          <w:rFonts w:hint="cs"/>
          <w:rtl/>
        </w:rPr>
        <w:t xml:space="preserve"> حکم زیاده تکبیرة الاحرام در نماز بود؛ </w:t>
      </w:r>
      <w:r w:rsidR="00544786">
        <w:rPr>
          <w:rFonts w:hint="cs"/>
          <w:rtl/>
        </w:rPr>
        <w:t>چهار</w:t>
      </w:r>
      <w:r w:rsidR="00256DEF">
        <w:rPr>
          <w:rFonts w:hint="cs"/>
          <w:rtl/>
        </w:rPr>
        <w:t xml:space="preserve"> فرض در مسأله مطرح است؛ فرض أ</w:t>
      </w:r>
      <w:r w:rsidR="0022390A">
        <w:rPr>
          <w:rFonts w:hint="cs"/>
          <w:rtl/>
        </w:rPr>
        <w:t xml:space="preserve">ول زیادی سهوی تکبیرة الاحرام بود که مشهور قائل به بطلان نماز به </w:t>
      </w:r>
      <w:r w:rsidR="00DC0023">
        <w:rPr>
          <w:rFonts w:hint="cs"/>
          <w:rtl/>
        </w:rPr>
        <w:t>خاطر رکن</w:t>
      </w:r>
      <w:r w:rsidR="003B206A">
        <w:rPr>
          <w:rFonts w:hint="cs"/>
          <w:rtl/>
        </w:rPr>
        <w:t>یت تکبیرة الاحرام شدند؛ در جلسه قبل وجه اول برای تصحیح نماز در این فرض بیان شد و مورد بررسی قرار گرفت.</w:t>
      </w:r>
    </w:p>
    <w:p w:rsidR="000F7F43" w:rsidRDefault="001C385F" w:rsidP="002C3855">
      <w:pPr>
        <w:pStyle w:val="Heading1"/>
        <w:jc w:val="both"/>
        <w:rPr>
          <w:rtl/>
        </w:rPr>
      </w:pPr>
      <w:bookmarkStart w:id="4" w:name="_Toc63022978"/>
      <w:bookmarkStart w:id="5" w:name="_Toc63088717"/>
      <w:bookmarkStart w:id="6" w:name="_Toc63166366"/>
      <w:bookmarkStart w:id="7" w:name="_Toc63534364"/>
      <w:r>
        <w:rPr>
          <w:rFonts w:hint="cs"/>
          <w:rtl/>
        </w:rPr>
        <w:t xml:space="preserve">حکم </w:t>
      </w:r>
      <w:r w:rsidR="00001B43">
        <w:rPr>
          <w:rFonts w:hint="cs"/>
          <w:rtl/>
        </w:rPr>
        <w:t>زیاده</w:t>
      </w:r>
      <w:r>
        <w:rPr>
          <w:rFonts w:hint="cs"/>
          <w:rtl/>
        </w:rPr>
        <w:t xml:space="preserve"> تکبیرة الاحرام</w:t>
      </w:r>
      <w:bookmarkEnd w:id="4"/>
      <w:bookmarkEnd w:id="5"/>
      <w:bookmarkEnd w:id="6"/>
      <w:bookmarkEnd w:id="7"/>
    </w:p>
    <w:p w:rsidR="00F54C9F" w:rsidRDefault="00F54C9F" w:rsidP="002C3855">
      <w:pPr>
        <w:pStyle w:val="Heading2"/>
        <w:jc w:val="both"/>
        <w:rPr>
          <w:rtl/>
        </w:rPr>
      </w:pPr>
      <w:bookmarkStart w:id="8" w:name="_Toc63166367"/>
      <w:bookmarkStart w:id="9" w:name="_Toc63534365"/>
      <w:r w:rsidRPr="00F54C9F">
        <w:rPr>
          <w:rFonts w:hint="cs"/>
          <w:rtl/>
        </w:rPr>
        <w:t>بررسی</w:t>
      </w:r>
      <w:r w:rsidRPr="00F54C9F">
        <w:rPr>
          <w:rtl/>
        </w:rPr>
        <w:t xml:space="preserve"> </w:t>
      </w:r>
      <w:r w:rsidRPr="00F54C9F">
        <w:rPr>
          <w:rFonts w:hint="cs"/>
          <w:rtl/>
        </w:rPr>
        <w:t>فرض</w:t>
      </w:r>
      <w:r w:rsidRPr="00F54C9F">
        <w:rPr>
          <w:rtl/>
        </w:rPr>
        <w:t xml:space="preserve"> </w:t>
      </w:r>
      <w:r w:rsidRPr="00F54C9F">
        <w:rPr>
          <w:rFonts w:hint="cs"/>
          <w:rtl/>
        </w:rPr>
        <w:t>أول</w:t>
      </w:r>
      <w:r w:rsidRPr="00F54C9F">
        <w:rPr>
          <w:rtl/>
        </w:rPr>
        <w:t xml:space="preserve"> (</w:t>
      </w:r>
      <w:r w:rsidRPr="00F54C9F">
        <w:rPr>
          <w:rFonts w:hint="cs"/>
          <w:rtl/>
        </w:rPr>
        <w:t>زیادی</w:t>
      </w:r>
      <w:r w:rsidRPr="00F54C9F">
        <w:rPr>
          <w:rtl/>
        </w:rPr>
        <w:t xml:space="preserve"> </w:t>
      </w:r>
      <w:r w:rsidRPr="00F54C9F">
        <w:rPr>
          <w:rFonts w:hint="cs"/>
          <w:rtl/>
        </w:rPr>
        <w:t>سهوی</w:t>
      </w:r>
      <w:r w:rsidRPr="00F54C9F">
        <w:rPr>
          <w:rtl/>
        </w:rPr>
        <w:t xml:space="preserve"> </w:t>
      </w:r>
      <w:r w:rsidRPr="00F54C9F">
        <w:rPr>
          <w:rFonts w:hint="cs"/>
          <w:rtl/>
        </w:rPr>
        <w:t>تکبیرة</w:t>
      </w:r>
      <w:r w:rsidRPr="00F54C9F">
        <w:rPr>
          <w:rtl/>
        </w:rPr>
        <w:t xml:space="preserve"> </w:t>
      </w:r>
      <w:r w:rsidRPr="00F54C9F">
        <w:rPr>
          <w:rFonts w:hint="cs"/>
          <w:rtl/>
        </w:rPr>
        <w:t>الاحرام</w:t>
      </w:r>
      <w:r w:rsidRPr="00F54C9F">
        <w:rPr>
          <w:rtl/>
        </w:rPr>
        <w:t>)</w:t>
      </w:r>
      <w:bookmarkEnd w:id="8"/>
      <w:bookmarkEnd w:id="9"/>
    </w:p>
    <w:p w:rsidR="00035FBC" w:rsidRPr="00035FBC" w:rsidRDefault="00035FBC" w:rsidP="00035FBC">
      <w:pPr>
        <w:pStyle w:val="Heading3"/>
        <w:rPr>
          <w:rtl/>
        </w:rPr>
      </w:pPr>
      <w:bookmarkStart w:id="10" w:name="_Toc63534366"/>
      <w:r w:rsidRPr="00035FBC">
        <w:rPr>
          <w:rFonts w:hint="cs"/>
          <w:rtl/>
        </w:rPr>
        <w:t>وجه</w:t>
      </w:r>
      <w:r w:rsidRPr="00035FBC">
        <w:rPr>
          <w:rtl/>
        </w:rPr>
        <w:t xml:space="preserve"> </w:t>
      </w:r>
      <w:r w:rsidRPr="00035FBC">
        <w:rPr>
          <w:rFonts w:hint="cs"/>
          <w:rtl/>
        </w:rPr>
        <w:t>اول</w:t>
      </w:r>
      <w:r w:rsidRPr="00035FBC">
        <w:rPr>
          <w:rtl/>
        </w:rPr>
        <w:t xml:space="preserve"> </w:t>
      </w:r>
      <w:r w:rsidRPr="00035FBC">
        <w:rPr>
          <w:rFonts w:hint="cs"/>
          <w:rtl/>
        </w:rPr>
        <w:t>برای</w:t>
      </w:r>
      <w:r w:rsidRPr="00035FBC">
        <w:rPr>
          <w:rtl/>
        </w:rPr>
        <w:t xml:space="preserve"> </w:t>
      </w:r>
      <w:r w:rsidRPr="00035FBC">
        <w:rPr>
          <w:rFonts w:hint="cs"/>
          <w:rtl/>
        </w:rPr>
        <w:t>تصحیح</w:t>
      </w:r>
      <w:r w:rsidRPr="00035FBC">
        <w:rPr>
          <w:rtl/>
        </w:rPr>
        <w:t xml:space="preserve"> </w:t>
      </w:r>
      <w:r w:rsidRPr="00035FBC">
        <w:rPr>
          <w:rFonts w:hint="cs"/>
          <w:rtl/>
        </w:rPr>
        <w:t>نماز</w:t>
      </w:r>
      <w:r w:rsidRPr="00035FBC">
        <w:rPr>
          <w:rtl/>
        </w:rPr>
        <w:t xml:space="preserve"> (</w:t>
      </w:r>
      <w:r w:rsidRPr="00035FBC">
        <w:rPr>
          <w:rFonts w:hint="cs"/>
          <w:rtl/>
        </w:rPr>
        <w:t>شمولیت</w:t>
      </w:r>
      <w:r w:rsidRPr="00035FBC">
        <w:rPr>
          <w:rtl/>
        </w:rPr>
        <w:t xml:space="preserve"> </w:t>
      </w:r>
      <w:r w:rsidRPr="00035FBC">
        <w:rPr>
          <w:rFonts w:hint="cs"/>
          <w:rtl/>
        </w:rPr>
        <w:t>لاتعاد</w:t>
      </w:r>
      <w:r w:rsidRPr="00035FBC">
        <w:rPr>
          <w:rtl/>
        </w:rPr>
        <w:t xml:space="preserve"> </w:t>
      </w:r>
      <w:r w:rsidRPr="00035FBC">
        <w:rPr>
          <w:rFonts w:hint="cs"/>
          <w:rtl/>
        </w:rPr>
        <w:t>نسبت</w:t>
      </w:r>
      <w:r w:rsidRPr="00035FBC">
        <w:rPr>
          <w:rtl/>
        </w:rPr>
        <w:t xml:space="preserve"> </w:t>
      </w:r>
      <w:r w:rsidRPr="00035FBC">
        <w:rPr>
          <w:rFonts w:hint="cs"/>
          <w:rtl/>
        </w:rPr>
        <w:t>به</w:t>
      </w:r>
      <w:r w:rsidRPr="00035FBC">
        <w:rPr>
          <w:rtl/>
        </w:rPr>
        <w:t xml:space="preserve"> </w:t>
      </w:r>
      <w:r w:rsidRPr="00035FBC">
        <w:rPr>
          <w:rFonts w:hint="cs"/>
          <w:rtl/>
        </w:rPr>
        <w:t>زیاده</w:t>
      </w:r>
      <w:r w:rsidRPr="00035FBC">
        <w:rPr>
          <w:rtl/>
        </w:rPr>
        <w:t>)</w:t>
      </w:r>
      <w:bookmarkEnd w:id="10"/>
    </w:p>
    <w:p w:rsidR="007D26DE" w:rsidRDefault="00544786" w:rsidP="007D26DE">
      <w:pPr>
        <w:jc w:val="both"/>
        <w:rPr>
          <w:rtl/>
        </w:rPr>
      </w:pPr>
      <w:r>
        <w:rPr>
          <w:rFonts w:hint="cs"/>
          <w:rtl/>
        </w:rPr>
        <w:t>بحث راجع به زیاده تکبیرة الاحرام بود که چهار فرض</w:t>
      </w:r>
      <w:r w:rsidR="007D26DE">
        <w:rPr>
          <w:rFonts w:hint="cs"/>
          <w:rtl/>
        </w:rPr>
        <w:t xml:space="preserve"> در این مسأله مطرح بود؛ </w:t>
      </w:r>
      <w:r>
        <w:rPr>
          <w:rFonts w:hint="cs"/>
          <w:rtl/>
        </w:rPr>
        <w:t xml:space="preserve">فرض أول این </w:t>
      </w:r>
      <w:r w:rsidR="007D26DE">
        <w:rPr>
          <w:rFonts w:hint="cs"/>
          <w:rtl/>
        </w:rPr>
        <w:t>بود</w:t>
      </w:r>
      <w:r>
        <w:rPr>
          <w:rFonts w:hint="cs"/>
          <w:rtl/>
        </w:rPr>
        <w:t xml:space="preserve"> که سهواً تکبیرة الاحرام زائد را بگوید</w:t>
      </w:r>
      <w:r w:rsidR="007D26DE">
        <w:rPr>
          <w:rFonts w:hint="cs"/>
          <w:rtl/>
        </w:rPr>
        <w:t xml:space="preserve"> که </w:t>
      </w:r>
      <w:r>
        <w:rPr>
          <w:rFonts w:hint="cs"/>
          <w:rtl/>
        </w:rPr>
        <w:t>ما قبول کردیم که این فرض، مشمول حدیث لاتعاد است</w:t>
      </w:r>
      <w:r w:rsidR="007D26DE">
        <w:rPr>
          <w:rFonts w:hint="cs"/>
          <w:rtl/>
        </w:rPr>
        <w:t>.</w:t>
      </w:r>
    </w:p>
    <w:p w:rsidR="00035FBC" w:rsidRDefault="00035FBC" w:rsidP="00035FBC">
      <w:pPr>
        <w:pStyle w:val="Heading4"/>
        <w:rPr>
          <w:rtl/>
        </w:rPr>
      </w:pPr>
      <w:bookmarkStart w:id="11" w:name="_Toc63534367"/>
      <w:r>
        <w:rPr>
          <w:rFonts w:hint="cs"/>
          <w:rtl/>
        </w:rPr>
        <w:t>مناقشه أول (وجود معارض)</w:t>
      </w:r>
      <w:bookmarkEnd w:id="11"/>
    </w:p>
    <w:p w:rsidR="007D26DE" w:rsidRPr="00035FBC" w:rsidRDefault="00544786" w:rsidP="007D26DE">
      <w:pPr>
        <w:jc w:val="both"/>
        <w:rPr>
          <w:b/>
          <w:bCs/>
          <w:rtl/>
        </w:rPr>
      </w:pPr>
      <w:r w:rsidRPr="00035FBC">
        <w:rPr>
          <w:rFonts w:hint="cs"/>
          <w:b/>
          <w:bCs/>
          <w:rtl/>
        </w:rPr>
        <w:t>در جریان حدیث لاتعاد دو اشکال وجود داشت</w:t>
      </w:r>
      <w:r w:rsidR="007D26DE" w:rsidRPr="00035FBC">
        <w:rPr>
          <w:rFonts w:hint="cs"/>
          <w:b/>
          <w:bCs/>
          <w:rtl/>
        </w:rPr>
        <w:t>؛</w:t>
      </w:r>
    </w:p>
    <w:p w:rsidR="00720221" w:rsidRDefault="00544786" w:rsidP="007D26DE">
      <w:pPr>
        <w:jc w:val="both"/>
        <w:rPr>
          <w:rtl/>
        </w:rPr>
      </w:pPr>
      <w:r>
        <w:rPr>
          <w:rFonts w:hint="cs"/>
          <w:rtl/>
        </w:rPr>
        <w:lastRenderedPageBreak/>
        <w:t>اشکال اول معارضه حدیث لاتعاد با موثقه ابی بصیر «</w:t>
      </w:r>
      <w:r w:rsidR="00EA7E37">
        <w:rPr>
          <w:rFonts w:hint="cs"/>
          <w:rtl/>
        </w:rPr>
        <w:t>من زاد فی صلاته فعلیه الاعاده» بود که اطلاق موثقه زیادی سهوی را مبطل می داند. بله، زیادی سهوی در چیزهایی مثل سجده واحد که ثابت شده است رکن نیست</w:t>
      </w:r>
      <w:r w:rsidR="00F34020">
        <w:rPr>
          <w:rFonts w:hint="cs"/>
          <w:rtl/>
        </w:rPr>
        <w:t xml:space="preserve">، دلیل دارد: </w:t>
      </w:r>
      <w:r w:rsidR="00BE7467">
        <w:rPr>
          <w:rFonts w:hint="cs"/>
          <w:color w:val="008000"/>
          <w:rtl/>
        </w:rPr>
        <w:t>«</w:t>
      </w:r>
      <w:r w:rsidR="00F34020" w:rsidRPr="00F34020">
        <w:rPr>
          <w:rFonts w:hint="cs"/>
          <w:color w:val="008000"/>
          <w:rtl/>
        </w:rPr>
        <w:t>وَ</w:t>
      </w:r>
      <w:r w:rsidR="00F34020" w:rsidRPr="00F34020">
        <w:rPr>
          <w:color w:val="008000"/>
          <w:rtl/>
        </w:rPr>
        <w:t xml:space="preserve"> </w:t>
      </w:r>
      <w:r w:rsidR="00F34020" w:rsidRPr="00F34020">
        <w:rPr>
          <w:rFonts w:hint="cs"/>
          <w:color w:val="008000"/>
          <w:rtl/>
        </w:rPr>
        <w:t>سَأَلَهُ</w:t>
      </w:r>
      <w:r w:rsidR="00F34020" w:rsidRPr="00F34020">
        <w:rPr>
          <w:color w:val="008000"/>
          <w:rtl/>
        </w:rPr>
        <w:t xml:space="preserve"> </w:t>
      </w:r>
      <w:r w:rsidR="00F34020" w:rsidRPr="00F34020">
        <w:rPr>
          <w:rFonts w:hint="cs"/>
          <w:color w:val="008000"/>
          <w:rtl/>
        </w:rPr>
        <w:t>مَنْصُورُ</w:t>
      </w:r>
      <w:r w:rsidR="00F34020" w:rsidRPr="00F34020">
        <w:rPr>
          <w:color w:val="008000"/>
          <w:rtl/>
        </w:rPr>
        <w:t xml:space="preserve"> </w:t>
      </w:r>
      <w:r w:rsidR="00F34020" w:rsidRPr="00F34020">
        <w:rPr>
          <w:rFonts w:hint="cs"/>
          <w:color w:val="008000"/>
          <w:rtl/>
        </w:rPr>
        <w:t>بْنُ</w:t>
      </w:r>
      <w:r w:rsidR="00F34020" w:rsidRPr="00F34020">
        <w:rPr>
          <w:color w:val="008000"/>
          <w:rtl/>
        </w:rPr>
        <w:t xml:space="preserve"> </w:t>
      </w:r>
      <w:r w:rsidR="00F34020" w:rsidRPr="00F34020">
        <w:rPr>
          <w:rFonts w:hint="cs"/>
          <w:color w:val="008000"/>
          <w:rtl/>
        </w:rPr>
        <w:t>حَازِمٍ</w:t>
      </w:r>
      <w:r w:rsidR="00F34020" w:rsidRPr="00F34020">
        <w:rPr>
          <w:color w:val="008000"/>
          <w:rtl/>
        </w:rPr>
        <w:t xml:space="preserve"> </w:t>
      </w:r>
      <w:r w:rsidR="00F34020" w:rsidRPr="00F34020">
        <w:rPr>
          <w:rFonts w:hint="cs"/>
          <w:color w:val="008000"/>
          <w:rtl/>
        </w:rPr>
        <w:t>عَنْ</w:t>
      </w:r>
      <w:r w:rsidR="00F34020" w:rsidRPr="00F34020">
        <w:rPr>
          <w:color w:val="008000"/>
          <w:rtl/>
        </w:rPr>
        <w:t xml:space="preserve"> </w:t>
      </w:r>
      <w:r w:rsidR="00F34020" w:rsidRPr="00F34020">
        <w:rPr>
          <w:rFonts w:hint="cs"/>
          <w:color w:val="008000"/>
          <w:rtl/>
        </w:rPr>
        <w:t>رَجُلٍ</w:t>
      </w:r>
      <w:r w:rsidR="00F34020" w:rsidRPr="00F34020">
        <w:rPr>
          <w:color w:val="008000"/>
          <w:rtl/>
        </w:rPr>
        <w:t xml:space="preserve"> </w:t>
      </w:r>
      <w:r w:rsidR="00F34020" w:rsidRPr="00F34020">
        <w:rPr>
          <w:rFonts w:hint="cs"/>
          <w:color w:val="008000"/>
          <w:rtl/>
        </w:rPr>
        <w:t>صَلَّى</w:t>
      </w:r>
      <w:r w:rsidR="00F34020" w:rsidRPr="00F34020">
        <w:rPr>
          <w:color w:val="008000"/>
          <w:rtl/>
        </w:rPr>
        <w:t xml:space="preserve"> </w:t>
      </w:r>
      <w:r w:rsidR="00F34020" w:rsidRPr="00F34020">
        <w:rPr>
          <w:rFonts w:hint="cs"/>
          <w:color w:val="008000"/>
          <w:rtl/>
        </w:rPr>
        <w:t>فَذَكَرَ</w:t>
      </w:r>
      <w:r w:rsidR="00F34020" w:rsidRPr="00F34020">
        <w:rPr>
          <w:color w:val="008000"/>
          <w:rtl/>
        </w:rPr>
        <w:t xml:space="preserve"> </w:t>
      </w:r>
      <w:r w:rsidR="00F34020" w:rsidRPr="00F34020">
        <w:rPr>
          <w:rFonts w:hint="cs"/>
          <w:color w:val="008000"/>
          <w:rtl/>
        </w:rPr>
        <w:t>أَنَّهُ</w:t>
      </w:r>
      <w:r w:rsidR="00F34020" w:rsidRPr="00F34020">
        <w:rPr>
          <w:color w:val="008000"/>
          <w:rtl/>
        </w:rPr>
        <w:t xml:space="preserve"> </w:t>
      </w:r>
      <w:r w:rsidR="00F34020" w:rsidRPr="00F34020">
        <w:rPr>
          <w:rFonts w:hint="cs"/>
          <w:color w:val="008000"/>
          <w:rtl/>
        </w:rPr>
        <w:t>قَدْ</w:t>
      </w:r>
      <w:r w:rsidR="00F34020" w:rsidRPr="00F34020">
        <w:rPr>
          <w:color w:val="008000"/>
          <w:rtl/>
        </w:rPr>
        <w:t xml:space="preserve"> </w:t>
      </w:r>
      <w:r w:rsidR="00F34020" w:rsidRPr="00F34020">
        <w:rPr>
          <w:rFonts w:hint="cs"/>
          <w:color w:val="008000"/>
          <w:rtl/>
        </w:rPr>
        <w:t>زَادَ</w:t>
      </w:r>
      <w:r w:rsidR="00F34020" w:rsidRPr="00F34020">
        <w:rPr>
          <w:color w:val="008000"/>
          <w:rtl/>
        </w:rPr>
        <w:t xml:space="preserve"> </w:t>
      </w:r>
      <w:r w:rsidR="00F34020" w:rsidRPr="00F34020">
        <w:rPr>
          <w:rFonts w:hint="cs"/>
          <w:color w:val="008000"/>
          <w:rtl/>
        </w:rPr>
        <w:t>سَجْدَةً</w:t>
      </w:r>
      <w:r w:rsidR="00F34020" w:rsidRPr="00F34020">
        <w:rPr>
          <w:color w:val="008000"/>
          <w:rtl/>
        </w:rPr>
        <w:t xml:space="preserve"> </w:t>
      </w:r>
      <w:r w:rsidR="00F34020" w:rsidRPr="00F34020">
        <w:rPr>
          <w:rFonts w:hint="cs"/>
          <w:color w:val="008000"/>
          <w:rtl/>
        </w:rPr>
        <w:t>فَقَالَ</w:t>
      </w:r>
      <w:r w:rsidR="00F34020" w:rsidRPr="00F34020">
        <w:rPr>
          <w:color w:val="008000"/>
          <w:rtl/>
        </w:rPr>
        <w:t xml:space="preserve"> </w:t>
      </w:r>
      <w:r w:rsidR="00F34020" w:rsidRPr="00F34020">
        <w:rPr>
          <w:rFonts w:hint="cs"/>
          <w:color w:val="008000"/>
          <w:rtl/>
        </w:rPr>
        <w:t>لَا</w:t>
      </w:r>
      <w:r w:rsidR="00F34020" w:rsidRPr="00F34020">
        <w:rPr>
          <w:color w:val="008000"/>
          <w:rtl/>
        </w:rPr>
        <w:t xml:space="preserve"> </w:t>
      </w:r>
      <w:r w:rsidR="00F34020" w:rsidRPr="00F34020">
        <w:rPr>
          <w:rFonts w:hint="cs"/>
          <w:color w:val="008000"/>
          <w:rtl/>
        </w:rPr>
        <w:t>يُعِيدُ</w:t>
      </w:r>
      <w:r w:rsidR="00F34020" w:rsidRPr="00F34020">
        <w:rPr>
          <w:color w:val="008000"/>
          <w:rtl/>
        </w:rPr>
        <w:t xml:space="preserve"> </w:t>
      </w:r>
      <w:r w:rsidR="00F34020" w:rsidRPr="00F34020">
        <w:rPr>
          <w:rFonts w:hint="cs"/>
          <w:color w:val="008000"/>
          <w:rtl/>
        </w:rPr>
        <w:t>صَلَاتَهُ</w:t>
      </w:r>
      <w:r w:rsidR="00F34020" w:rsidRPr="00F34020">
        <w:rPr>
          <w:color w:val="008000"/>
          <w:rtl/>
        </w:rPr>
        <w:t xml:space="preserve"> </w:t>
      </w:r>
      <w:r w:rsidR="00F34020" w:rsidRPr="00F34020">
        <w:rPr>
          <w:rFonts w:hint="cs"/>
          <w:color w:val="008000"/>
          <w:rtl/>
        </w:rPr>
        <w:t>مِنْ</w:t>
      </w:r>
      <w:r w:rsidR="00F34020" w:rsidRPr="00F34020">
        <w:rPr>
          <w:color w:val="008000"/>
          <w:rtl/>
        </w:rPr>
        <w:t xml:space="preserve"> </w:t>
      </w:r>
      <w:r w:rsidR="00F34020" w:rsidRPr="00F34020">
        <w:rPr>
          <w:rFonts w:hint="cs"/>
          <w:color w:val="008000"/>
          <w:rtl/>
        </w:rPr>
        <w:t>سَجْدَةٍ</w:t>
      </w:r>
      <w:r w:rsidR="00F34020" w:rsidRPr="00F34020">
        <w:rPr>
          <w:color w:val="008000"/>
          <w:rtl/>
        </w:rPr>
        <w:t xml:space="preserve"> </w:t>
      </w:r>
      <w:r w:rsidR="00F34020" w:rsidRPr="00F34020">
        <w:rPr>
          <w:rFonts w:hint="cs"/>
          <w:color w:val="008000"/>
          <w:rtl/>
        </w:rPr>
        <w:t>وَ</w:t>
      </w:r>
      <w:r w:rsidR="00F34020" w:rsidRPr="00F34020">
        <w:rPr>
          <w:color w:val="008000"/>
          <w:rtl/>
        </w:rPr>
        <w:t xml:space="preserve"> </w:t>
      </w:r>
      <w:r w:rsidR="00F34020" w:rsidRPr="00F34020">
        <w:rPr>
          <w:rFonts w:hint="cs"/>
          <w:color w:val="008000"/>
          <w:rtl/>
        </w:rPr>
        <w:t>يُعِيدُهَا</w:t>
      </w:r>
      <w:r w:rsidR="00F34020" w:rsidRPr="00F34020">
        <w:rPr>
          <w:color w:val="008000"/>
          <w:rtl/>
        </w:rPr>
        <w:t xml:space="preserve"> </w:t>
      </w:r>
      <w:r w:rsidR="00F34020" w:rsidRPr="00F34020">
        <w:rPr>
          <w:rFonts w:hint="cs"/>
          <w:color w:val="008000"/>
          <w:rtl/>
        </w:rPr>
        <w:t>مِنْ</w:t>
      </w:r>
      <w:r w:rsidR="00F34020" w:rsidRPr="00F34020">
        <w:rPr>
          <w:color w:val="008000"/>
          <w:rtl/>
        </w:rPr>
        <w:t xml:space="preserve"> </w:t>
      </w:r>
      <w:r w:rsidR="00F34020" w:rsidRPr="00F34020">
        <w:rPr>
          <w:rFonts w:hint="cs"/>
          <w:color w:val="008000"/>
          <w:rtl/>
        </w:rPr>
        <w:t>رَكْعَةٍ</w:t>
      </w:r>
      <w:r w:rsidR="00F34020" w:rsidRPr="00F34020">
        <w:rPr>
          <w:rFonts w:hint="cs"/>
          <w:rtl/>
        </w:rPr>
        <w:t>»</w:t>
      </w:r>
      <w:r w:rsidR="00F34020" w:rsidRPr="00F34020">
        <w:rPr>
          <w:vertAlign w:val="superscript"/>
          <w:rtl/>
        </w:rPr>
        <w:footnoteReference w:id="1"/>
      </w:r>
      <w:r w:rsidR="00F34020">
        <w:rPr>
          <w:rFonts w:hint="cs"/>
          <w:rtl/>
        </w:rPr>
        <w:t xml:space="preserve"> ولی زیادی سهوی تکبیرة الاحرام تحت اطلاق «من زاد» باقی است و لذا مقتضای اطلاق آن، بطلان نماز است و مقتضای عموم حدیث لاتعاد صحت است.</w:t>
      </w:r>
    </w:p>
    <w:p w:rsidR="000404B8" w:rsidRDefault="000404B8" w:rsidP="00A84CA3">
      <w:pPr>
        <w:pStyle w:val="Heading5"/>
        <w:rPr>
          <w:rtl/>
        </w:rPr>
      </w:pPr>
      <w:bookmarkStart w:id="12" w:name="_Toc63534368"/>
      <w:r>
        <w:rPr>
          <w:rFonts w:hint="cs"/>
          <w:rtl/>
        </w:rPr>
        <w:t xml:space="preserve">جواب </w:t>
      </w:r>
      <w:r w:rsidR="00A84CA3">
        <w:rPr>
          <w:rFonts w:hint="cs"/>
          <w:rtl/>
        </w:rPr>
        <w:t>اول</w:t>
      </w:r>
      <w:bookmarkEnd w:id="12"/>
    </w:p>
    <w:p w:rsidR="00F34020" w:rsidRDefault="00F34020" w:rsidP="00ED217D">
      <w:pPr>
        <w:jc w:val="both"/>
        <w:rPr>
          <w:rtl/>
        </w:rPr>
      </w:pPr>
      <w:r w:rsidRPr="00D6717F">
        <w:rPr>
          <w:rFonts w:hint="cs"/>
          <w:b/>
          <w:bCs/>
          <w:rtl/>
        </w:rPr>
        <w:t xml:space="preserve">ما قبلاً </w:t>
      </w:r>
      <w:r w:rsidR="009160F4" w:rsidRPr="00D6717F">
        <w:rPr>
          <w:rFonts w:hint="cs"/>
          <w:b/>
          <w:bCs/>
          <w:rtl/>
        </w:rPr>
        <w:t xml:space="preserve">در بحثهای مختلف </w:t>
      </w:r>
      <w:r w:rsidR="00E2050C">
        <w:rPr>
          <w:rFonts w:hint="cs"/>
          <w:b/>
          <w:bCs/>
          <w:rtl/>
        </w:rPr>
        <w:t>-</w:t>
      </w:r>
      <w:r w:rsidR="009160F4" w:rsidRPr="00D6717F">
        <w:rPr>
          <w:rFonts w:hint="cs"/>
          <w:b/>
          <w:bCs/>
          <w:rtl/>
        </w:rPr>
        <w:t>از جمله در ب</w:t>
      </w:r>
      <w:r w:rsidR="00D6717F" w:rsidRPr="00D6717F">
        <w:rPr>
          <w:rFonts w:hint="cs"/>
          <w:b/>
          <w:bCs/>
          <w:rtl/>
        </w:rPr>
        <w:t>حث اصول در بحث اجزاء</w:t>
      </w:r>
      <w:r w:rsidR="00E2050C">
        <w:rPr>
          <w:rFonts w:hint="cs"/>
          <w:b/>
          <w:bCs/>
          <w:rtl/>
        </w:rPr>
        <w:t>-</w:t>
      </w:r>
      <w:r w:rsidR="00D6717F" w:rsidRPr="00D6717F">
        <w:rPr>
          <w:rFonts w:hint="cs"/>
          <w:b/>
          <w:bCs/>
          <w:rtl/>
        </w:rPr>
        <w:t xml:space="preserve"> سعی نموده‌</w:t>
      </w:r>
      <w:r w:rsidR="009160F4" w:rsidRPr="00D6717F">
        <w:rPr>
          <w:rFonts w:hint="cs"/>
          <w:b/>
          <w:bCs/>
          <w:rtl/>
        </w:rPr>
        <w:t>ایم بگوییم</w:t>
      </w:r>
      <w:r w:rsidR="00D6717F">
        <w:rPr>
          <w:rFonts w:hint="cs"/>
          <w:rtl/>
        </w:rPr>
        <w:t>:</w:t>
      </w:r>
      <w:r w:rsidR="009160F4">
        <w:rPr>
          <w:rFonts w:hint="cs"/>
          <w:rtl/>
        </w:rPr>
        <w:t xml:space="preserve"> «السنة لاتنقض الفریضه» در ذیل حدیث لاتعاد به منزله تعلیل است: «</w:t>
      </w:r>
      <w:r w:rsidR="009160F4" w:rsidRPr="009160F4">
        <w:rPr>
          <w:rFonts w:hint="cs"/>
          <w:color w:val="008000"/>
          <w:rtl/>
        </w:rPr>
        <w:t>وَ</w:t>
      </w:r>
      <w:r w:rsidR="009160F4" w:rsidRPr="009160F4">
        <w:rPr>
          <w:color w:val="008000"/>
          <w:rtl/>
        </w:rPr>
        <w:t xml:space="preserve"> </w:t>
      </w:r>
      <w:r w:rsidR="009160F4" w:rsidRPr="009160F4">
        <w:rPr>
          <w:rFonts w:hint="cs"/>
          <w:color w:val="008000"/>
          <w:rtl/>
        </w:rPr>
        <w:t>رَوَى</w:t>
      </w:r>
      <w:r w:rsidR="009160F4" w:rsidRPr="009160F4">
        <w:rPr>
          <w:color w:val="008000"/>
          <w:rtl/>
        </w:rPr>
        <w:t xml:space="preserve"> </w:t>
      </w:r>
      <w:r w:rsidR="009160F4" w:rsidRPr="009160F4">
        <w:rPr>
          <w:rFonts w:hint="cs"/>
          <w:color w:val="008000"/>
          <w:rtl/>
        </w:rPr>
        <w:t>زُرَارَةُ</w:t>
      </w:r>
      <w:r w:rsidR="009160F4" w:rsidRPr="009160F4">
        <w:rPr>
          <w:color w:val="008000"/>
          <w:rtl/>
        </w:rPr>
        <w:t xml:space="preserve"> </w:t>
      </w:r>
      <w:r w:rsidR="009160F4" w:rsidRPr="009160F4">
        <w:rPr>
          <w:rFonts w:hint="cs"/>
          <w:color w:val="008000"/>
          <w:rtl/>
        </w:rPr>
        <w:t>عَنْ</w:t>
      </w:r>
      <w:r w:rsidR="009160F4" w:rsidRPr="009160F4">
        <w:rPr>
          <w:color w:val="008000"/>
          <w:rtl/>
        </w:rPr>
        <w:t xml:space="preserve"> </w:t>
      </w:r>
      <w:r w:rsidR="009160F4" w:rsidRPr="009160F4">
        <w:rPr>
          <w:rFonts w:hint="cs"/>
          <w:color w:val="008000"/>
          <w:rtl/>
        </w:rPr>
        <w:t>أَبِي</w:t>
      </w:r>
      <w:r w:rsidR="009160F4" w:rsidRPr="009160F4">
        <w:rPr>
          <w:color w:val="008000"/>
          <w:rtl/>
        </w:rPr>
        <w:t xml:space="preserve"> </w:t>
      </w:r>
      <w:r w:rsidR="009160F4" w:rsidRPr="009160F4">
        <w:rPr>
          <w:rFonts w:hint="cs"/>
          <w:color w:val="008000"/>
          <w:rtl/>
        </w:rPr>
        <w:t>جَعْفَرٍ</w:t>
      </w:r>
      <w:r w:rsidR="009160F4" w:rsidRPr="009160F4">
        <w:rPr>
          <w:color w:val="008000"/>
          <w:rtl/>
        </w:rPr>
        <w:t xml:space="preserve"> </w:t>
      </w:r>
      <w:r w:rsidR="009160F4" w:rsidRPr="009160F4">
        <w:rPr>
          <w:rFonts w:hint="cs"/>
          <w:color w:val="008000"/>
          <w:rtl/>
        </w:rPr>
        <w:t>ع</w:t>
      </w:r>
      <w:r w:rsidR="009160F4" w:rsidRPr="009160F4">
        <w:rPr>
          <w:color w:val="008000"/>
          <w:rtl/>
        </w:rPr>
        <w:t xml:space="preserve"> </w:t>
      </w:r>
      <w:r w:rsidR="009160F4" w:rsidRPr="009160F4">
        <w:rPr>
          <w:rFonts w:hint="cs"/>
          <w:color w:val="008000"/>
          <w:rtl/>
        </w:rPr>
        <w:t>أَنَّهُ</w:t>
      </w:r>
      <w:r w:rsidR="009160F4" w:rsidRPr="009160F4">
        <w:rPr>
          <w:color w:val="008000"/>
          <w:rtl/>
        </w:rPr>
        <w:t xml:space="preserve"> </w:t>
      </w:r>
      <w:r w:rsidR="009160F4" w:rsidRPr="009160F4">
        <w:rPr>
          <w:rFonts w:hint="cs"/>
          <w:color w:val="008000"/>
          <w:rtl/>
        </w:rPr>
        <w:t>قَالَ</w:t>
      </w:r>
      <w:r w:rsidR="009160F4" w:rsidRPr="009160F4">
        <w:rPr>
          <w:color w:val="008000"/>
          <w:rtl/>
        </w:rPr>
        <w:t xml:space="preserve"> </w:t>
      </w:r>
      <w:r w:rsidR="009160F4" w:rsidRPr="009160F4">
        <w:rPr>
          <w:rFonts w:hint="cs"/>
          <w:color w:val="008000"/>
          <w:rtl/>
        </w:rPr>
        <w:t>لَا</w:t>
      </w:r>
      <w:r w:rsidR="009160F4" w:rsidRPr="009160F4">
        <w:rPr>
          <w:color w:val="008000"/>
          <w:rtl/>
        </w:rPr>
        <w:t xml:space="preserve"> </w:t>
      </w:r>
      <w:r w:rsidR="009160F4" w:rsidRPr="009160F4">
        <w:rPr>
          <w:rFonts w:hint="cs"/>
          <w:color w:val="008000"/>
          <w:rtl/>
        </w:rPr>
        <w:t>تُعَادُ</w:t>
      </w:r>
      <w:r w:rsidR="009160F4" w:rsidRPr="009160F4">
        <w:rPr>
          <w:color w:val="008000"/>
          <w:rtl/>
        </w:rPr>
        <w:t xml:space="preserve"> </w:t>
      </w:r>
      <w:r w:rsidR="009160F4" w:rsidRPr="009160F4">
        <w:rPr>
          <w:rFonts w:hint="cs"/>
          <w:color w:val="008000"/>
          <w:rtl/>
        </w:rPr>
        <w:t>الصَّلَاةُ</w:t>
      </w:r>
      <w:r w:rsidR="009160F4" w:rsidRPr="009160F4">
        <w:rPr>
          <w:color w:val="008000"/>
          <w:rtl/>
        </w:rPr>
        <w:t xml:space="preserve"> </w:t>
      </w:r>
      <w:r w:rsidR="009160F4" w:rsidRPr="009160F4">
        <w:rPr>
          <w:rFonts w:hint="cs"/>
          <w:color w:val="008000"/>
          <w:rtl/>
        </w:rPr>
        <w:t>إِلَّا</w:t>
      </w:r>
      <w:r w:rsidR="009160F4" w:rsidRPr="009160F4">
        <w:rPr>
          <w:color w:val="008000"/>
          <w:rtl/>
        </w:rPr>
        <w:t xml:space="preserve"> </w:t>
      </w:r>
      <w:r w:rsidR="009160F4" w:rsidRPr="009160F4">
        <w:rPr>
          <w:rFonts w:hint="cs"/>
          <w:color w:val="008000"/>
          <w:rtl/>
        </w:rPr>
        <w:t>مِنْ</w:t>
      </w:r>
      <w:r w:rsidR="009160F4" w:rsidRPr="009160F4">
        <w:rPr>
          <w:color w:val="008000"/>
          <w:rtl/>
        </w:rPr>
        <w:t xml:space="preserve"> </w:t>
      </w:r>
      <w:r w:rsidR="009160F4" w:rsidRPr="009160F4">
        <w:rPr>
          <w:rFonts w:hint="cs"/>
          <w:color w:val="008000"/>
          <w:rtl/>
        </w:rPr>
        <w:t>خَمْسَةٍ</w:t>
      </w:r>
      <w:r w:rsidR="009160F4" w:rsidRPr="009160F4">
        <w:rPr>
          <w:color w:val="008000"/>
          <w:rtl/>
        </w:rPr>
        <w:t xml:space="preserve"> </w:t>
      </w:r>
      <w:r w:rsidR="009160F4" w:rsidRPr="009160F4">
        <w:rPr>
          <w:rFonts w:hint="cs"/>
          <w:color w:val="008000"/>
          <w:rtl/>
        </w:rPr>
        <w:t>الطَّهُورِ</w:t>
      </w:r>
      <w:r w:rsidR="009160F4" w:rsidRPr="009160F4">
        <w:rPr>
          <w:color w:val="008000"/>
          <w:rtl/>
        </w:rPr>
        <w:t xml:space="preserve"> </w:t>
      </w:r>
      <w:r w:rsidR="009160F4" w:rsidRPr="009160F4">
        <w:rPr>
          <w:rFonts w:hint="cs"/>
          <w:color w:val="008000"/>
          <w:rtl/>
        </w:rPr>
        <w:t>وَ</w:t>
      </w:r>
      <w:r w:rsidR="009160F4" w:rsidRPr="009160F4">
        <w:rPr>
          <w:color w:val="008000"/>
          <w:rtl/>
        </w:rPr>
        <w:t xml:space="preserve"> </w:t>
      </w:r>
      <w:r w:rsidR="009160F4" w:rsidRPr="009160F4">
        <w:rPr>
          <w:rFonts w:hint="cs"/>
          <w:color w:val="008000"/>
          <w:rtl/>
        </w:rPr>
        <w:t>الْوَقْتِ</w:t>
      </w:r>
      <w:r w:rsidR="009160F4" w:rsidRPr="009160F4">
        <w:rPr>
          <w:color w:val="008000"/>
          <w:rtl/>
        </w:rPr>
        <w:t xml:space="preserve"> </w:t>
      </w:r>
      <w:r w:rsidR="009160F4" w:rsidRPr="009160F4">
        <w:rPr>
          <w:rFonts w:hint="cs"/>
          <w:color w:val="008000"/>
          <w:rtl/>
        </w:rPr>
        <w:t>وَ</w:t>
      </w:r>
      <w:r w:rsidR="009160F4" w:rsidRPr="009160F4">
        <w:rPr>
          <w:color w:val="008000"/>
          <w:rtl/>
        </w:rPr>
        <w:t xml:space="preserve"> </w:t>
      </w:r>
      <w:r w:rsidR="009160F4" w:rsidRPr="009160F4">
        <w:rPr>
          <w:rFonts w:hint="cs"/>
          <w:color w:val="008000"/>
          <w:rtl/>
        </w:rPr>
        <w:t>الْقِبْلَةِ</w:t>
      </w:r>
      <w:r w:rsidR="009160F4" w:rsidRPr="009160F4">
        <w:rPr>
          <w:color w:val="008000"/>
          <w:rtl/>
        </w:rPr>
        <w:t xml:space="preserve"> </w:t>
      </w:r>
      <w:r w:rsidR="009160F4" w:rsidRPr="009160F4">
        <w:rPr>
          <w:rFonts w:hint="cs"/>
          <w:color w:val="008000"/>
          <w:rtl/>
        </w:rPr>
        <w:t>وَ</w:t>
      </w:r>
      <w:r w:rsidR="009160F4" w:rsidRPr="009160F4">
        <w:rPr>
          <w:color w:val="008000"/>
          <w:rtl/>
        </w:rPr>
        <w:t xml:space="preserve"> </w:t>
      </w:r>
      <w:r w:rsidR="009160F4" w:rsidRPr="009160F4">
        <w:rPr>
          <w:rFonts w:hint="cs"/>
          <w:color w:val="008000"/>
          <w:rtl/>
        </w:rPr>
        <w:t>الرُّكُوعِ</w:t>
      </w:r>
      <w:r w:rsidR="009160F4" w:rsidRPr="009160F4">
        <w:rPr>
          <w:color w:val="008000"/>
          <w:rtl/>
        </w:rPr>
        <w:t xml:space="preserve"> </w:t>
      </w:r>
      <w:r w:rsidR="009160F4" w:rsidRPr="009160F4">
        <w:rPr>
          <w:rFonts w:hint="cs"/>
          <w:color w:val="008000"/>
          <w:rtl/>
        </w:rPr>
        <w:t>وَ</w:t>
      </w:r>
      <w:r w:rsidR="009160F4" w:rsidRPr="009160F4">
        <w:rPr>
          <w:color w:val="008000"/>
          <w:rtl/>
        </w:rPr>
        <w:t xml:space="preserve"> </w:t>
      </w:r>
      <w:r w:rsidR="009160F4" w:rsidRPr="009160F4">
        <w:rPr>
          <w:rFonts w:hint="cs"/>
          <w:color w:val="008000"/>
          <w:rtl/>
        </w:rPr>
        <w:t>السُّجُودِ</w:t>
      </w:r>
      <w:r w:rsidR="009160F4" w:rsidRPr="009160F4">
        <w:rPr>
          <w:color w:val="008000"/>
          <w:rtl/>
        </w:rPr>
        <w:t xml:space="preserve"> </w:t>
      </w:r>
      <w:r w:rsidR="009160F4" w:rsidRPr="009160F4">
        <w:rPr>
          <w:rFonts w:hint="cs"/>
          <w:color w:val="008000"/>
          <w:rtl/>
        </w:rPr>
        <w:t>ثُمَّ</w:t>
      </w:r>
      <w:r w:rsidR="009160F4" w:rsidRPr="009160F4">
        <w:rPr>
          <w:color w:val="008000"/>
          <w:rtl/>
        </w:rPr>
        <w:t xml:space="preserve"> </w:t>
      </w:r>
      <w:r w:rsidR="009160F4" w:rsidRPr="009160F4">
        <w:rPr>
          <w:rFonts w:hint="cs"/>
          <w:color w:val="008000"/>
          <w:rtl/>
        </w:rPr>
        <w:t>قَالَ</w:t>
      </w:r>
      <w:r w:rsidR="009160F4" w:rsidRPr="009160F4">
        <w:rPr>
          <w:color w:val="008000"/>
          <w:rtl/>
        </w:rPr>
        <w:t xml:space="preserve"> </w:t>
      </w:r>
      <w:r w:rsidR="009160F4" w:rsidRPr="009160F4">
        <w:rPr>
          <w:rFonts w:hint="cs"/>
          <w:color w:val="008000"/>
          <w:rtl/>
        </w:rPr>
        <w:t>الْقِرَاءَةُ</w:t>
      </w:r>
      <w:r w:rsidR="009160F4" w:rsidRPr="009160F4">
        <w:rPr>
          <w:color w:val="008000"/>
          <w:rtl/>
        </w:rPr>
        <w:t xml:space="preserve"> </w:t>
      </w:r>
      <w:r w:rsidR="009160F4" w:rsidRPr="009160F4">
        <w:rPr>
          <w:rFonts w:hint="cs"/>
          <w:color w:val="008000"/>
          <w:rtl/>
        </w:rPr>
        <w:t>سُنَّةٌ</w:t>
      </w:r>
      <w:r w:rsidR="009160F4" w:rsidRPr="009160F4">
        <w:rPr>
          <w:color w:val="008000"/>
          <w:rtl/>
        </w:rPr>
        <w:t xml:space="preserve"> </w:t>
      </w:r>
      <w:r w:rsidR="009160F4" w:rsidRPr="009160F4">
        <w:rPr>
          <w:rFonts w:hint="cs"/>
          <w:color w:val="008000"/>
          <w:rtl/>
        </w:rPr>
        <w:t>وَ</w:t>
      </w:r>
      <w:r w:rsidR="009160F4" w:rsidRPr="009160F4">
        <w:rPr>
          <w:color w:val="008000"/>
          <w:rtl/>
        </w:rPr>
        <w:t xml:space="preserve"> </w:t>
      </w:r>
      <w:r w:rsidR="009160F4" w:rsidRPr="009160F4">
        <w:rPr>
          <w:rFonts w:hint="cs"/>
          <w:color w:val="008000"/>
          <w:rtl/>
        </w:rPr>
        <w:t>التَّشَهُّدُ سُنَّةٌ</w:t>
      </w:r>
      <w:r w:rsidR="009160F4" w:rsidRPr="009160F4">
        <w:rPr>
          <w:color w:val="008000"/>
          <w:rtl/>
        </w:rPr>
        <w:t xml:space="preserve"> </w:t>
      </w:r>
      <w:r w:rsidR="009160F4" w:rsidRPr="009160F4">
        <w:rPr>
          <w:rFonts w:hint="cs"/>
          <w:color w:val="008000"/>
          <w:rtl/>
        </w:rPr>
        <w:t>وَ</w:t>
      </w:r>
      <w:r w:rsidR="009160F4" w:rsidRPr="009160F4">
        <w:rPr>
          <w:color w:val="008000"/>
          <w:rtl/>
        </w:rPr>
        <w:t xml:space="preserve"> </w:t>
      </w:r>
      <w:r w:rsidR="009160F4" w:rsidRPr="009160F4">
        <w:rPr>
          <w:rFonts w:hint="cs"/>
          <w:color w:val="008000"/>
          <w:rtl/>
        </w:rPr>
        <w:t>لَا</w:t>
      </w:r>
      <w:r w:rsidR="009160F4" w:rsidRPr="009160F4">
        <w:rPr>
          <w:color w:val="008000"/>
          <w:rtl/>
        </w:rPr>
        <w:t xml:space="preserve"> </w:t>
      </w:r>
      <w:r w:rsidR="009160F4" w:rsidRPr="009160F4">
        <w:rPr>
          <w:rFonts w:hint="cs"/>
          <w:color w:val="008000"/>
          <w:rtl/>
        </w:rPr>
        <w:t>تَنْقُضُ</w:t>
      </w:r>
      <w:r w:rsidR="009160F4" w:rsidRPr="009160F4">
        <w:rPr>
          <w:color w:val="008000"/>
          <w:rtl/>
        </w:rPr>
        <w:t xml:space="preserve"> </w:t>
      </w:r>
      <w:r w:rsidR="009160F4" w:rsidRPr="009160F4">
        <w:rPr>
          <w:rFonts w:hint="cs"/>
          <w:color w:val="008000"/>
          <w:rtl/>
        </w:rPr>
        <w:t>السُّنَّةُ</w:t>
      </w:r>
      <w:r w:rsidR="009160F4" w:rsidRPr="009160F4">
        <w:rPr>
          <w:color w:val="008000"/>
          <w:rtl/>
        </w:rPr>
        <w:t xml:space="preserve"> </w:t>
      </w:r>
      <w:r w:rsidR="009160F4" w:rsidRPr="009160F4">
        <w:rPr>
          <w:rFonts w:hint="cs"/>
          <w:color w:val="008000"/>
          <w:rtl/>
        </w:rPr>
        <w:t>الْفَرِيضَةَ</w:t>
      </w:r>
      <w:r w:rsidR="009160F4">
        <w:rPr>
          <w:rFonts w:hint="cs"/>
          <w:rtl/>
        </w:rPr>
        <w:t>»</w:t>
      </w:r>
      <w:r w:rsidR="009160F4">
        <w:rPr>
          <w:rStyle w:val="FootnoteReference"/>
          <w:rtl/>
        </w:rPr>
        <w:footnoteReference w:id="2"/>
      </w:r>
      <w:r w:rsidR="00E2050C">
        <w:rPr>
          <w:rFonts w:hint="cs"/>
          <w:rtl/>
        </w:rPr>
        <w:t xml:space="preserve"> یا در روایت دیگر آمده است:</w:t>
      </w:r>
      <w:r w:rsidR="009160F4">
        <w:rPr>
          <w:rFonts w:hint="cs"/>
          <w:rtl/>
        </w:rPr>
        <w:t xml:space="preserve"> </w:t>
      </w:r>
      <w:r w:rsidR="00ED217D">
        <w:rPr>
          <w:rFonts w:hint="cs"/>
          <w:rtl/>
        </w:rPr>
        <w:t>«</w:t>
      </w:r>
      <w:r w:rsidR="00ED217D" w:rsidRPr="00705339">
        <w:rPr>
          <w:rFonts w:hint="cs"/>
          <w:color w:val="008000"/>
          <w:rtl/>
        </w:rPr>
        <w:t>وَ</w:t>
      </w:r>
      <w:r w:rsidR="00ED217D" w:rsidRPr="00705339">
        <w:rPr>
          <w:color w:val="008000"/>
          <w:rtl/>
        </w:rPr>
        <w:t xml:space="preserve"> </w:t>
      </w:r>
      <w:r w:rsidR="00ED217D" w:rsidRPr="00705339">
        <w:rPr>
          <w:rFonts w:hint="cs"/>
          <w:color w:val="008000"/>
          <w:rtl/>
        </w:rPr>
        <w:t>رَوَى</w:t>
      </w:r>
      <w:r w:rsidR="00ED217D" w:rsidRPr="00705339">
        <w:rPr>
          <w:color w:val="008000"/>
          <w:rtl/>
        </w:rPr>
        <w:t xml:space="preserve"> </w:t>
      </w:r>
      <w:r w:rsidR="00ED217D" w:rsidRPr="00705339">
        <w:rPr>
          <w:rFonts w:hint="cs"/>
          <w:color w:val="008000"/>
          <w:rtl/>
        </w:rPr>
        <w:t>زُرَارَةُ</w:t>
      </w:r>
      <w:r w:rsidR="00ED217D" w:rsidRPr="00705339">
        <w:rPr>
          <w:color w:val="008000"/>
          <w:rtl/>
        </w:rPr>
        <w:t xml:space="preserve"> </w:t>
      </w:r>
      <w:r w:rsidR="00ED217D" w:rsidRPr="00705339">
        <w:rPr>
          <w:rFonts w:hint="cs"/>
          <w:color w:val="008000"/>
          <w:rtl/>
        </w:rPr>
        <w:t>عَنْ</w:t>
      </w:r>
      <w:r w:rsidR="00ED217D" w:rsidRPr="00705339">
        <w:rPr>
          <w:color w:val="008000"/>
          <w:rtl/>
        </w:rPr>
        <w:t xml:space="preserve"> </w:t>
      </w:r>
      <w:r w:rsidR="00ED217D" w:rsidRPr="00705339">
        <w:rPr>
          <w:rFonts w:hint="cs"/>
          <w:color w:val="008000"/>
          <w:rtl/>
        </w:rPr>
        <w:t>أَحَدِهِمَا</w:t>
      </w:r>
      <w:r w:rsidR="00ED217D" w:rsidRPr="00705339">
        <w:rPr>
          <w:color w:val="008000"/>
          <w:rtl/>
        </w:rPr>
        <w:t xml:space="preserve"> </w:t>
      </w:r>
      <w:r w:rsidR="00ED217D" w:rsidRPr="00705339">
        <w:rPr>
          <w:rFonts w:hint="cs"/>
          <w:color w:val="008000"/>
          <w:rtl/>
        </w:rPr>
        <w:t>ع</w:t>
      </w:r>
      <w:r w:rsidR="00ED217D" w:rsidRPr="00705339">
        <w:rPr>
          <w:color w:val="008000"/>
          <w:rtl/>
        </w:rPr>
        <w:t xml:space="preserve"> </w:t>
      </w:r>
      <w:r w:rsidR="00ED217D" w:rsidRPr="00705339">
        <w:rPr>
          <w:rFonts w:hint="cs"/>
          <w:color w:val="008000"/>
          <w:rtl/>
        </w:rPr>
        <w:t>قَالَ</w:t>
      </w:r>
      <w:r w:rsidR="00ED217D" w:rsidRPr="00705339">
        <w:rPr>
          <w:color w:val="008000"/>
          <w:rtl/>
        </w:rPr>
        <w:t xml:space="preserve"> </w:t>
      </w:r>
      <w:r w:rsidR="00ED217D" w:rsidRPr="00705339">
        <w:rPr>
          <w:rFonts w:hint="cs"/>
          <w:color w:val="008000"/>
          <w:rtl/>
        </w:rPr>
        <w:t>إِنَّ</w:t>
      </w:r>
      <w:r w:rsidR="00ED217D" w:rsidRPr="00705339">
        <w:rPr>
          <w:color w:val="008000"/>
          <w:rtl/>
        </w:rPr>
        <w:t xml:space="preserve"> </w:t>
      </w:r>
      <w:r w:rsidR="00ED217D" w:rsidRPr="00705339">
        <w:rPr>
          <w:rFonts w:hint="cs"/>
          <w:color w:val="008000"/>
          <w:rtl/>
        </w:rPr>
        <w:t>اللَّهَ</w:t>
      </w:r>
      <w:r w:rsidR="00ED217D" w:rsidRPr="00705339">
        <w:rPr>
          <w:color w:val="008000"/>
          <w:rtl/>
        </w:rPr>
        <w:t xml:space="preserve"> </w:t>
      </w:r>
      <w:r w:rsidR="00ED217D" w:rsidRPr="00705339">
        <w:rPr>
          <w:rFonts w:hint="cs"/>
          <w:color w:val="008000"/>
          <w:rtl/>
        </w:rPr>
        <w:t>تَبَارَكَ</w:t>
      </w:r>
      <w:r w:rsidR="00ED217D" w:rsidRPr="00705339">
        <w:rPr>
          <w:color w:val="008000"/>
          <w:rtl/>
        </w:rPr>
        <w:t xml:space="preserve"> </w:t>
      </w:r>
      <w:r w:rsidR="00ED217D" w:rsidRPr="00705339">
        <w:rPr>
          <w:rFonts w:hint="cs"/>
          <w:color w:val="008000"/>
          <w:rtl/>
        </w:rPr>
        <w:t>وَ</w:t>
      </w:r>
      <w:r w:rsidR="00ED217D" w:rsidRPr="00705339">
        <w:rPr>
          <w:color w:val="008000"/>
          <w:rtl/>
        </w:rPr>
        <w:t xml:space="preserve"> </w:t>
      </w:r>
      <w:r w:rsidR="00ED217D" w:rsidRPr="00705339">
        <w:rPr>
          <w:rFonts w:hint="cs"/>
          <w:color w:val="008000"/>
          <w:rtl/>
        </w:rPr>
        <w:t>تَعَالَى</w:t>
      </w:r>
      <w:r w:rsidR="00ED217D" w:rsidRPr="00705339">
        <w:rPr>
          <w:color w:val="008000"/>
          <w:rtl/>
        </w:rPr>
        <w:t xml:space="preserve"> </w:t>
      </w:r>
      <w:r w:rsidR="00ED217D" w:rsidRPr="00705339">
        <w:rPr>
          <w:rFonts w:hint="cs"/>
          <w:color w:val="008000"/>
          <w:rtl/>
        </w:rPr>
        <w:t>فَرَضَ</w:t>
      </w:r>
      <w:r w:rsidR="00ED217D" w:rsidRPr="00705339">
        <w:rPr>
          <w:color w:val="008000"/>
          <w:rtl/>
        </w:rPr>
        <w:t xml:space="preserve"> </w:t>
      </w:r>
      <w:r w:rsidR="00ED217D" w:rsidRPr="00705339">
        <w:rPr>
          <w:rFonts w:hint="cs"/>
          <w:color w:val="008000"/>
          <w:rtl/>
        </w:rPr>
        <w:t>الرُّكُوعَ</w:t>
      </w:r>
      <w:r w:rsidR="00ED217D" w:rsidRPr="00705339">
        <w:rPr>
          <w:color w:val="008000"/>
          <w:rtl/>
        </w:rPr>
        <w:t xml:space="preserve"> </w:t>
      </w:r>
      <w:r w:rsidR="00ED217D" w:rsidRPr="00705339">
        <w:rPr>
          <w:rFonts w:hint="cs"/>
          <w:color w:val="008000"/>
          <w:rtl/>
        </w:rPr>
        <w:t>وَ</w:t>
      </w:r>
      <w:r w:rsidR="00ED217D" w:rsidRPr="00705339">
        <w:rPr>
          <w:color w:val="008000"/>
          <w:rtl/>
        </w:rPr>
        <w:t xml:space="preserve"> </w:t>
      </w:r>
      <w:r w:rsidR="00ED217D" w:rsidRPr="00705339">
        <w:rPr>
          <w:rFonts w:hint="cs"/>
          <w:color w:val="008000"/>
          <w:rtl/>
        </w:rPr>
        <w:t>السُّجُودَ</w:t>
      </w:r>
      <w:r w:rsidR="00ED217D" w:rsidRPr="00705339">
        <w:rPr>
          <w:color w:val="008000"/>
          <w:rtl/>
        </w:rPr>
        <w:t xml:space="preserve"> </w:t>
      </w:r>
      <w:r w:rsidR="00ED217D" w:rsidRPr="00705339">
        <w:rPr>
          <w:rFonts w:hint="cs"/>
          <w:color w:val="008000"/>
          <w:rtl/>
        </w:rPr>
        <w:t>وَ</w:t>
      </w:r>
      <w:r w:rsidR="00ED217D" w:rsidRPr="00705339">
        <w:rPr>
          <w:color w:val="008000"/>
          <w:rtl/>
        </w:rPr>
        <w:t xml:space="preserve"> </w:t>
      </w:r>
      <w:r w:rsidR="00ED217D" w:rsidRPr="00705339">
        <w:rPr>
          <w:rFonts w:hint="cs"/>
          <w:color w:val="008000"/>
          <w:rtl/>
        </w:rPr>
        <w:t>الْقِرَاءَةُ</w:t>
      </w:r>
      <w:r w:rsidR="00ED217D" w:rsidRPr="00705339">
        <w:rPr>
          <w:color w:val="008000"/>
          <w:rtl/>
        </w:rPr>
        <w:t xml:space="preserve"> </w:t>
      </w:r>
      <w:r w:rsidR="00ED217D" w:rsidRPr="00705339">
        <w:rPr>
          <w:rFonts w:hint="cs"/>
          <w:color w:val="008000"/>
          <w:rtl/>
        </w:rPr>
        <w:t>سُنَّةٌ</w:t>
      </w:r>
      <w:r w:rsidR="00ED217D" w:rsidRPr="00705339">
        <w:rPr>
          <w:color w:val="008000"/>
          <w:rtl/>
        </w:rPr>
        <w:t xml:space="preserve"> </w:t>
      </w:r>
      <w:r w:rsidR="00ED217D" w:rsidRPr="00705339">
        <w:rPr>
          <w:rFonts w:hint="cs"/>
          <w:color w:val="008000"/>
          <w:rtl/>
        </w:rPr>
        <w:t>فَمَنْ</w:t>
      </w:r>
      <w:r w:rsidR="00ED217D" w:rsidRPr="00705339">
        <w:rPr>
          <w:color w:val="008000"/>
          <w:rtl/>
        </w:rPr>
        <w:t xml:space="preserve"> </w:t>
      </w:r>
      <w:r w:rsidR="00ED217D" w:rsidRPr="00705339">
        <w:rPr>
          <w:rFonts w:hint="cs"/>
          <w:color w:val="008000"/>
          <w:rtl/>
        </w:rPr>
        <w:t>تَرَكَ</w:t>
      </w:r>
      <w:r w:rsidR="00ED217D" w:rsidRPr="00705339">
        <w:rPr>
          <w:color w:val="008000"/>
          <w:rtl/>
        </w:rPr>
        <w:t xml:space="preserve"> </w:t>
      </w:r>
      <w:r w:rsidR="00ED217D" w:rsidRPr="00705339">
        <w:rPr>
          <w:rFonts w:hint="cs"/>
          <w:color w:val="008000"/>
          <w:rtl/>
        </w:rPr>
        <w:t>الْقِرَاءَةَ</w:t>
      </w:r>
      <w:r w:rsidR="00ED217D" w:rsidRPr="00705339">
        <w:rPr>
          <w:color w:val="008000"/>
          <w:rtl/>
        </w:rPr>
        <w:t xml:space="preserve"> </w:t>
      </w:r>
      <w:r w:rsidR="00ED217D" w:rsidRPr="00705339">
        <w:rPr>
          <w:rFonts w:hint="cs"/>
          <w:color w:val="008000"/>
          <w:rtl/>
        </w:rPr>
        <w:t>مُتَعَمِّداً</w:t>
      </w:r>
      <w:r w:rsidR="00ED217D" w:rsidRPr="00705339">
        <w:rPr>
          <w:color w:val="008000"/>
          <w:rtl/>
        </w:rPr>
        <w:t xml:space="preserve"> </w:t>
      </w:r>
      <w:r w:rsidR="00ED217D" w:rsidRPr="00705339">
        <w:rPr>
          <w:rFonts w:hint="cs"/>
          <w:color w:val="008000"/>
          <w:rtl/>
        </w:rPr>
        <w:t>أَعَادَ</w:t>
      </w:r>
      <w:r w:rsidR="00ED217D" w:rsidRPr="00705339">
        <w:rPr>
          <w:color w:val="008000"/>
          <w:rtl/>
        </w:rPr>
        <w:t xml:space="preserve"> </w:t>
      </w:r>
      <w:r w:rsidR="00ED217D" w:rsidRPr="00705339">
        <w:rPr>
          <w:rFonts w:hint="cs"/>
          <w:color w:val="008000"/>
          <w:rtl/>
        </w:rPr>
        <w:t>الصَّلَاةَ</w:t>
      </w:r>
      <w:r w:rsidR="00ED217D" w:rsidRPr="00705339">
        <w:rPr>
          <w:color w:val="008000"/>
          <w:rtl/>
        </w:rPr>
        <w:t xml:space="preserve"> </w:t>
      </w:r>
      <w:r w:rsidR="00ED217D" w:rsidRPr="00705339">
        <w:rPr>
          <w:rFonts w:hint="cs"/>
          <w:color w:val="008000"/>
          <w:rtl/>
        </w:rPr>
        <w:t>وَ</w:t>
      </w:r>
      <w:r w:rsidR="00ED217D" w:rsidRPr="00705339">
        <w:rPr>
          <w:color w:val="008000"/>
          <w:rtl/>
        </w:rPr>
        <w:t xml:space="preserve"> </w:t>
      </w:r>
      <w:r w:rsidR="00ED217D" w:rsidRPr="00705339">
        <w:rPr>
          <w:rFonts w:hint="cs"/>
          <w:color w:val="008000"/>
          <w:rtl/>
        </w:rPr>
        <w:t>مَنْ</w:t>
      </w:r>
      <w:r w:rsidR="00ED217D" w:rsidRPr="00705339">
        <w:rPr>
          <w:color w:val="008000"/>
          <w:rtl/>
        </w:rPr>
        <w:t xml:space="preserve"> </w:t>
      </w:r>
      <w:r w:rsidR="00ED217D" w:rsidRPr="00705339">
        <w:rPr>
          <w:rFonts w:hint="cs"/>
          <w:color w:val="008000"/>
          <w:rtl/>
        </w:rPr>
        <w:t>نَسِيَ</w:t>
      </w:r>
      <w:r w:rsidR="00ED217D" w:rsidRPr="00705339">
        <w:rPr>
          <w:color w:val="008000"/>
          <w:rtl/>
        </w:rPr>
        <w:t xml:space="preserve"> </w:t>
      </w:r>
      <w:r w:rsidR="00ED217D" w:rsidRPr="00705339">
        <w:rPr>
          <w:rFonts w:hint="cs"/>
          <w:color w:val="008000"/>
          <w:rtl/>
        </w:rPr>
        <w:t>فَلَا</w:t>
      </w:r>
      <w:r w:rsidR="00ED217D" w:rsidRPr="00705339">
        <w:rPr>
          <w:color w:val="008000"/>
          <w:rtl/>
        </w:rPr>
        <w:t xml:space="preserve"> </w:t>
      </w:r>
      <w:r w:rsidR="00ED217D" w:rsidRPr="00705339">
        <w:rPr>
          <w:rFonts w:hint="cs"/>
          <w:color w:val="008000"/>
          <w:rtl/>
        </w:rPr>
        <w:t>شَيْ‌ءَ</w:t>
      </w:r>
      <w:r w:rsidR="00ED217D" w:rsidRPr="00705339">
        <w:rPr>
          <w:color w:val="008000"/>
          <w:rtl/>
        </w:rPr>
        <w:t xml:space="preserve"> </w:t>
      </w:r>
      <w:r w:rsidR="00ED217D" w:rsidRPr="00705339">
        <w:rPr>
          <w:rFonts w:hint="cs"/>
          <w:color w:val="008000"/>
          <w:rtl/>
        </w:rPr>
        <w:t>عَلَيْهِ‌</w:t>
      </w:r>
      <w:r w:rsidR="00ED217D">
        <w:rPr>
          <w:rStyle w:val="FootnoteReference"/>
          <w:rtl/>
        </w:rPr>
        <w:footnoteReference w:id="3"/>
      </w:r>
      <w:r w:rsidR="00ED217D">
        <w:rPr>
          <w:rFonts w:hint="cs"/>
          <w:rtl/>
        </w:rPr>
        <w:t xml:space="preserve">» که این روایت دوم بیان می کند نکته این که حدیث لاتعاد در نسیان قرائت جاری است این است که </w:t>
      </w:r>
      <w:r w:rsidR="00705339">
        <w:rPr>
          <w:rFonts w:hint="cs"/>
          <w:rtl/>
        </w:rPr>
        <w:t>قرائت سنت است پس هر چه که سنت بود بدون استنثاء، اخلال به آن مبطل نماز نیست ولو دلی</w:t>
      </w:r>
      <w:r w:rsidR="008E232C">
        <w:rPr>
          <w:rFonts w:hint="cs"/>
          <w:rtl/>
        </w:rPr>
        <w:t>ل آن به لسان «أعاد الصلاة» باشد. این که قرائت در تعلیل ذکر شده است مخل به عمومیت نیست مانند تعبیر «اکرم زیداً لأن زیدا عالم» که از آن وجوب اکرام عالم استفاده می شود و ذکر موضوع در تعلیل مخل به عمومیت نیست.</w:t>
      </w:r>
    </w:p>
    <w:p w:rsidR="00A84CA3" w:rsidRDefault="00A84CA3" w:rsidP="00A84CA3">
      <w:pPr>
        <w:pStyle w:val="Heading5"/>
        <w:rPr>
          <w:rtl/>
        </w:rPr>
      </w:pPr>
      <w:bookmarkStart w:id="13" w:name="_Toc63534369"/>
      <w:r>
        <w:rPr>
          <w:rFonts w:hint="cs"/>
          <w:rtl/>
        </w:rPr>
        <w:t>جواب دوم</w:t>
      </w:r>
      <w:bookmarkEnd w:id="13"/>
    </w:p>
    <w:p w:rsidR="00A84CA3" w:rsidRDefault="00705339" w:rsidP="00370E33">
      <w:pPr>
        <w:jc w:val="both"/>
        <w:rPr>
          <w:rtl/>
        </w:rPr>
      </w:pPr>
      <w:r w:rsidRPr="000404B8">
        <w:rPr>
          <w:rFonts w:hint="cs"/>
          <w:b/>
          <w:bCs/>
          <w:rtl/>
        </w:rPr>
        <w:t>در این جلسه می گوییم</w:t>
      </w:r>
      <w:r w:rsidR="000404B8" w:rsidRPr="000404B8">
        <w:rPr>
          <w:rFonts w:hint="cs"/>
          <w:b/>
          <w:bCs/>
          <w:rtl/>
        </w:rPr>
        <w:t>:</w:t>
      </w:r>
      <w:r>
        <w:rPr>
          <w:rFonts w:hint="cs"/>
          <w:rtl/>
        </w:rPr>
        <w:t xml:space="preserve"> بر فرض </w:t>
      </w:r>
      <w:r w:rsidR="009B2B76">
        <w:rPr>
          <w:rFonts w:hint="cs"/>
          <w:rtl/>
        </w:rPr>
        <w:t>این جواب صحیح نباشد و  تعارض بین «من زاد» و حدیث لاتعاد» مستقر بوده و تساقط کنند؛ در این صورت باید به قواعد أولیه رجوع کرد که مقتضای آن در رابطه با زیادی تکبیرة الاحرام این است که زیادی سهوی مبطل نما</w:t>
      </w:r>
      <w:r w:rsidR="00A84CA3">
        <w:rPr>
          <w:rFonts w:hint="cs"/>
          <w:rtl/>
        </w:rPr>
        <w:t>ز نیست و أصل برائت جاری می شود؛</w:t>
      </w:r>
    </w:p>
    <w:p w:rsidR="00DC07A1" w:rsidRDefault="00A84CA3" w:rsidP="00A84CA3">
      <w:pPr>
        <w:jc w:val="both"/>
        <w:rPr>
          <w:rtl/>
        </w:rPr>
      </w:pPr>
      <w:r w:rsidRPr="00A84CA3">
        <w:rPr>
          <w:rFonts w:hint="cs"/>
          <w:b/>
          <w:bCs/>
          <w:rtl/>
        </w:rPr>
        <w:t>توضیح این که:</w:t>
      </w:r>
      <w:r>
        <w:rPr>
          <w:rFonts w:hint="cs"/>
          <w:rtl/>
        </w:rPr>
        <w:t xml:space="preserve"> </w:t>
      </w:r>
      <w:r w:rsidR="009B2B76">
        <w:rPr>
          <w:rFonts w:hint="cs"/>
          <w:rtl/>
        </w:rPr>
        <w:t>غیر از «من زاد فی صلاته فعلیه الاعاده» دو روایت دیگر در رابطه با زیاده در نماز وجود دارد؛</w:t>
      </w:r>
      <w:r w:rsidR="001251C8">
        <w:rPr>
          <w:rFonts w:hint="cs"/>
          <w:rtl/>
        </w:rPr>
        <w:t xml:space="preserve"> 1-</w:t>
      </w:r>
      <w:r w:rsidR="009B2B76">
        <w:rPr>
          <w:rFonts w:hint="cs"/>
          <w:rtl/>
        </w:rPr>
        <w:t>روایت قاسم بن عروه</w:t>
      </w:r>
      <w:r w:rsidR="001251C8">
        <w:rPr>
          <w:rFonts w:hint="cs"/>
          <w:rtl/>
        </w:rPr>
        <w:t>: «</w:t>
      </w:r>
      <w:r w:rsidR="001251C8" w:rsidRPr="001251C8">
        <w:rPr>
          <w:rFonts w:hint="cs"/>
          <w:color w:val="008000"/>
          <w:rtl/>
        </w:rPr>
        <w:t>مُحَمَّدُ</w:t>
      </w:r>
      <w:r w:rsidR="001251C8" w:rsidRPr="001251C8">
        <w:rPr>
          <w:color w:val="008000"/>
          <w:rtl/>
        </w:rPr>
        <w:t xml:space="preserve"> </w:t>
      </w:r>
      <w:r w:rsidR="001251C8" w:rsidRPr="001251C8">
        <w:rPr>
          <w:rFonts w:hint="cs"/>
          <w:color w:val="008000"/>
          <w:rtl/>
        </w:rPr>
        <w:t>بْنُ</w:t>
      </w:r>
      <w:r w:rsidR="001251C8" w:rsidRPr="001251C8">
        <w:rPr>
          <w:color w:val="008000"/>
          <w:rtl/>
        </w:rPr>
        <w:t xml:space="preserve"> </w:t>
      </w:r>
      <w:r w:rsidR="001251C8" w:rsidRPr="001251C8">
        <w:rPr>
          <w:rFonts w:hint="cs"/>
          <w:color w:val="008000"/>
          <w:rtl/>
        </w:rPr>
        <w:t>يَحْيَى</w:t>
      </w:r>
      <w:r w:rsidR="001251C8" w:rsidRPr="001251C8">
        <w:rPr>
          <w:color w:val="008000"/>
          <w:rtl/>
        </w:rPr>
        <w:t xml:space="preserve"> </w:t>
      </w:r>
      <w:r w:rsidR="001251C8" w:rsidRPr="001251C8">
        <w:rPr>
          <w:rFonts w:hint="cs"/>
          <w:color w:val="008000"/>
          <w:rtl/>
        </w:rPr>
        <w:t>عَنْ</w:t>
      </w:r>
      <w:r w:rsidR="001251C8" w:rsidRPr="001251C8">
        <w:rPr>
          <w:color w:val="008000"/>
          <w:rtl/>
        </w:rPr>
        <w:t xml:space="preserve"> </w:t>
      </w:r>
      <w:r w:rsidR="001251C8" w:rsidRPr="001251C8">
        <w:rPr>
          <w:rFonts w:hint="cs"/>
          <w:color w:val="008000"/>
          <w:rtl/>
        </w:rPr>
        <w:t>أَحْمَدَ</w:t>
      </w:r>
      <w:r w:rsidR="001251C8" w:rsidRPr="001251C8">
        <w:rPr>
          <w:color w:val="008000"/>
          <w:rtl/>
        </w:rPr>
        <w:t xml:space="preserve"> </w:t>
      </w:r>
      <w:r w:rsidR="001251C8" w:rsidRPr="001251C8">
        <w:rPr>
          <w:rFonts w:hint="cs"/>
          <w:color w:val="008000"/>
          <w:rtl/>
        </w:rPr>
        <w:t>بْنِ</w:t>
      </w:r>
      <w:r w:rsidR="001251C8" w:rsidRPr="001251C8">
        <w:rPr>
          <w:color w:val="008000"/>
          <w:rtl/>
        </w:rPr>
        <w:t xml:space="preserve"> </w:t>
      </w:r>
      <w:r w:rsidR="001251C8" w:rsidRPr="001251C8">
        <w:rPr>
          <w:rFonts w:hint="cs"/>
          <w:color w:val="008000"/>
          <w:rtl/>
        </w:rPr>
        <w:t>مُحَمَّدٍ</w:t>
      </w:r>
      <w:r w:rsidR="001251C8" w:rsidRPr="001251C8">
        <w:rPr>
          <w:color w:val="008000"/>
          <w:rtl/>
        </w:rPr>
        <w:t xml:space="preserve"> </w:t>
      </w:r>
      <w:r w:rsidR="001251C8" w:rsidRPr="001251C8">
        <w:rPr>
          <w:rFonts w:hint="cs"/>
          <w:color w:val="008000"/>
          <w:rtl/>
        </w:rPr>
        <w:t>عَنِ</w:t>
      </w:r>
      <w:r w:rsidR="001251C8" w:rsidRPr="001251C8">
        <w:rPr>
          <w:color w:val="008000"/>
          <w:rtl/>
        </w:rPr>
        <w:t xml:space="preserve"> </w:t>
      </w:r>
      <w:r w:rsidR="001251C8" w:rsidRPr="001251C8">
        <w:rPr>
          <w:rFonts w:hint="cs"/>
          <w:color w:val="008000"/>
          <w:rtl/>
        </w:rPr>
        <w:t>الْحُسَيْنِ</w:t>
      </w:r>
      <w:r w:rsidR="001251C8" w:rsidRPr="001251C8">
        <w:rPr>
          <w:color w:val="008000"/>
          <w:rtl/>
        </w:rPr>
        <w:t xml:space="preserve"> </w:t>
      </w:r>
      <w:r w:rsidR="001251C8" w:rsidRPr="001251C8">
        <w:rPr>
          <w:rFonts w:hint="cs"/>
          <w:color w:val="008000"/>
          <w:rtl/>
        </w:rPr>
        <w:t>بْنِ</w:t>
      </w:r>
      <w:r w:rsidR="001251C8" w:rsidRPr="001251C8">
        <w:rPr>
          <w:color w:val="008000"/>
          <w:rtl/>
        </w:rPr>
        <w:t xml:space="preserve"> </w:t>
      </w:r>
      <w:r w:rsidR="001251C8" w:rsidRPr="001251C8">
        <w:rPr>
          <w:rFonts w:hint="cs"/>
          <w:color w:val="008000"/>
          <w:rtl/>
        </w:rPr>
        <w:t>سَعِيدٍ</w:t>
      </w:r>
      <w:r w:rsidR="001251C8" w:rsidRPr="001251C8">
        <w:rPr>
          <w:color w:val="008000"/>
          <w:rtl/>
        </w:rPr>
        <w:t xml:space="preserve"> </w:t>
      </w:r>
      <w:r w:rsidR="001251C8" w:rsidRPr="001251C8">
        <w:rPr>
          <w:rFonts w:hint="cs"/>
          <w:color w:val="008000"/>
          <w:rtl/>
        </w:rPr>
        <w:t>عَنِ</w:t>
      </w:r>
      <w:r w:rsidR="001251C8" w:rsidRPr="001251C8">
        <w:rPr>
          <w:color w:val="008000"/>
          <w:rtl/>
        </w:rPr>
        <w:t xml:space="preserve"> </w:t>
      </w:r>
      <w:r w:rsidR="001251C8" w:rsidRPr="001251C8">
        <w:rPr>
          <w:rFonts w:hint="cs"/>
          <w:color w:val="008000"/>
          <w:rtl/>
        </w:rPr>
        <w:t>الْقَاسِمِ</w:t>
      </w:r>
      <w:r w:rsidR="001251C8" w:rsidRPr="001251C8">
        <w:rPr>
          <w:color w:val="008000"/>
          <w:rtl/>
        </w:rPr>
        <w:t xml:space="preserve"> </w:t>
      </w:r>
      <w:r w:rsidR="001251C8" w:rsidRPr="001251C8">
        <w:rPr>
          <w:rFonts w:hint="cs"/>
          <w:color w:val="008000"/>
          <w:rtl/>
        </w:rPr>
        <w:t>بْنِ</w:t>
      </w:r>
      <w:r w:rsidR="001251C8" w:rsidRPr="001251C8">
        <w:rPr>
          <w:color w:val="008000"/>
          <w:rtl/>
        </w:rPr>
        <w:t xml:space="preserve"> </w:t>
      </w:r>
      <w:r w:rsidR="001251C8" w:rsidRPr="001251C8">
        <w:rPr>
          <w:rFonts w:hint="cs"/>
          <w:color w:val="008000"/>
          <w:rtl/>
        </w:rPr>
        <w:t>عُرْوَةَ</w:t>
      </w:r>
      <w:r w:rsidR="001251C8" w:rsidRPr="001251C8">
        <w:rPr>
          <w:color w:val="008000"/>
          <w:rtl/>
        </w:rPr>
        <w:t xml:space="preserve"> </w:t>
      </w:r>
      <w:r w:rsidR="001251C8" w:rsidRPr="001251C8">
        <w:rPr>
          <w:rFonts w:hint="cs"/>
          <w:color w:val="008000"/>
          <w:rtl/>
        </w:rPr>
        <w:t>عَنِ</w:t>
      </w:r>
      <w:r w:rsidR="001251C8" w:rsidRPr="001251C8">
        <w:rPr>
          <w:color w:val="008000"/>
          <w:rtl/>
        </w:rPr>
        <w:t xml:space="preserve"> </w:t>
      </w:r>
      <w:r w:rsidR="001251C8" w:rsidRPr="001251C8">
        <w:rPr>
          <w:rFonts w:hint="cs"/>
          <w:color w:val="008000"/>
          <w:rtl/>
        </w:rPr>
        <w:t>ابْنِ</w:t>
      </w:r>
      <w:r w:rsidR="001251C8" w:rsidRPr="001251C8">
        <w:rPr>
          <w:color w:val="008000"/>
          <w:rtl/>
        </w:rPr>
        <w:t xml:space="preserve"> </w:t>
      </w:r>
      <w:r w:rsidR="001251C8" w:rsidRPr="001251C8">
        <w:rPr>
          <w:rFonts w:hint="cs"/>
          <w:color w:val="008000"/>
          <w:rtl/>
        </w:rPr>
        <w:t>بُكَيْرٍ</w:t>
      </w:r>
      <w:r w:rsidR="001251C8" w:rsidRPr="001251C8">
        <w:rPr>
          <w:color w:val="008000"/>
          <w:rtl/>
        </w:rPr>
        <w:t xml:space="preserve"> </w:t>
      </w:r>
      <w:r w:rsidR="001251C8" w:rsidRPr="001251C8">
        <w:rPr>
          <w:rFonts w:hint="cs"/>
          <w:color w:val="008000"/>
          <w:rtl/>
        </w:rPr>
        <w:t>عَنْ</w:t>
      </w:r>
      <w:r w:rsidR="001251C8" w:rsidRPr="001251C8">
        <w:rPr>
          <w:color w:val="008000"/>
          <w:rtl/>
        </w:rPr>
        <w:t xml:space="preserve"> </w:t>
      </w:r>
      <w:r w:rsidR="001251C8" w:rsidRPr="001251C8">
        <w:rPr>
          <w:rFonts w:hint="cs"/>
          <w:color w:val="008000"/>
          <w:rtl/>
        </w:rPr>
        <w:t>زُرَارَةَ</w:t>
      </w:r>
      <w:r w:rsidR="001251C8" w:rsidRPr="001251C8">
        <w:rPr>
          <w:color w:val="008000"/>
          <w:rtl/>
        </w:rPr>
        <w:t xml:space="preserve"> </w:t>
      </w:r>
      <w:r w:rsidR="001251C8" w:rsidRPr="001251C8">
        <w:rPr>
          <w:rFonts w:hint="cs"/>
          <w:color w:val="008000"/>
          <w:rtl/>
        </w:rPr>
        <w:t>عَنْ</w:t>
      </w:r>
      <w:r w:rsidR="001251C8" w:rsidRPr="001251C8">
        <w:rPr>
          <w:color w:val="008000"/>
          <w:rtl/>
        </w:rPr>
        <w:t xml:space="preserve"> </w:t>
      </w:r>
      <w:r w:rsidR="001251C8" w:rsidRPr="001251C8">
        <w:rPr>
          <w:rFonts w:hint="cs"/>
          <w:color w:val="008000"/>
          <w:rtl/>
        </w:rPr>
        <w:lastRenderedPageBreak/>
        <w:t>أَحَدِهِمَا</w:t>
      </w:r>
      <w:r w:rsidR="001251C8" w:rsidRPr="001251C8">
        <w:rPr>
          <w:color w:val="008000"/>
          <w:rtl/>
        </w:rPr>
        <w:t xml:space="preserve"> </w:t>
      </w:r>
      <w:r w:rsidR="001251C8" w:rsidRPr="001251C8">
        <w:rPr>
          <w:rFonts w:hint="cs"/>
          <w:color w:val="008000"/>
          <w:rtl/>
        </w:rPr>
        <w:t>ع</w:t>
      </w:r>
      <w:r w:rsidR="001251C8" w:rsidRPr="001251C8">
        <w:rPr>
          <w:color w:val="008000"/>
          <w:rtl/>
        </w:rPr>
        <w:t xml:space="preserve"> </w:t>
      </w:r>
      <w:r w:rsidR="001251C8" w:rsidRPr="001251C8">
        <w:rPr>
          <w:rFonts w:hint="cs"/>
          <w:color w:val="008000"/>
          <w:rtl/>
        </w:rPr>
        <w:t>قَالَ</w:t>
      </w:r>
      <w:r w:rsidR="001251C8" w:rsidRPr="001251C8">
        <w:rPr>
          <w:color w:val="008000"/>
          <w:rtl/>
        </w:rPr>
        <w:t xml:space="preserve">: </w:t>
      </w:r>
      <w:r w:rsidR="001251C8" w:rsidRPr="001251C8">
        <w:rPr>
          <w:rFonts w:hint="cs"/>
          <w:color w:val="008000"/>
          <w:rtl/>
        </w:rPr>
        <w:t>لَا</w:t>
      </w:r>
      <w:r w:rsidR="001251C8" w:rsidRPr="001251C8">
        <w:rPr>
          <w:color w:val="008000"/>
          <w:rtl/>
        </w:rPr>
        <w:t xml:space="preserve"> </w:t>
      </w:r>
      <w:r w:rsidR="001251C8" w:rsidRPr="001251C8">
        <w:rPr>
          <w:rFonts w:hint="cs"/>
          <w:color w:val="008000"/>
          <w:rtl/>
        </w:rPr>
        <w:t>تَقْرَأْ</w:t>
      </w:r>
      <w:r w:rsidR="001251C8" w:rsidRPr="001251C8">
        <w:rPr>
          <w:color w:val="008000"/>
          <w:rtl/>
        </w:rPr>
        <w:t xml:space="preserve"> </w:t>
      </w:r>
      <w:r w:rsidR="001251C8" w:rsidRPr="001251C8">
        <w:rPr>
          <w:rFonts w:hint="cs"/>
          <w:color w:val="008000"/>
          <w:rtl/>
        </w:rPr>
        <w:t>فِي</w:t>
      </w:r>
      <w:r w:rsidR="001251C8" w:rsidRPr="001251C8">
        <w:rPr>
          <w:color w:val="008000"/>
          <w:rtl/>
        </w:rPr>
        <w:t xml:space="preserve"> </w:t>
      </w:r>
      <w:r w:rsidR="001251C8" w:rsidRPr="001251C8">
        <w:rPr>
          <w:rFonts w:hint="cs"/>
          <w:color w:val="008000"/>
          <w:rtl/>
        </w:rPr>
        <w:t>الْمَكْتُوبَةِ</w:t>
      </w:r>
      <w:r w:rsidR="001251C8" w:rsidRPr="001251C8">
        <w:rPr>
          <w:color w:val="008000"/>
          <w:rtl/>
        </w:rPr>
        <w:t xml:space="preserve"> </w:t>
      </w:r>
      <w:r w:rsidR="001251C8" w:rsidRPr="001251C8">
        <w:rPr>
          <w:rFonts w:hint="cs"/>
          <w:color w:val="008000"/>
          <w:rtl/>
        </w:rPr>
        <w:t>بِشَيْ‌ءٍ</w:t>
      </w:r>
      <w:r w:rsidR="001251C8" w:rsidRPr="001251C8">
        <w:rPr>
          <w:color w:val="008000"/>
          <w:rtl/>
        </w:rPr>
        <w:t xml:space="preserve"> </w:t>
      </w:r>
      <w:r w:rsidR="001251C8" w:rsidRPr="001251C8">
        <w:rPr>
          <w:rFonts w:hint="cs"/>
          <w:color w:val="008000"/>
          <w:rtl/>
        </w:rPr>
        <w:t>مِنَ</w:t>
      </w:r>
      <w:r w:rsidR="001251C8" w:rsidRPr="001251C8">
        <w:rPr>
          <w:color w:val="008000"/>
          <w:rtl/>
        </w:rPr>
        <w:t xml:space="preserve"> </w:t>
      </w:r>
      <w:r w:rsidR="001251C8" w:rsidRPr="001251C8">
        <w:rPr>
          <w:rFonts w:hint="cs"/>
          <w:color w:val="008000"/>
          <w:rtl/>
        </w:rPr>
        <w:t>الْعَزَائِمِ</w:t>
      </w:r>
      <w:r w:rsidR="001251C8" w:rsidRPr="001251C8">
        <w:rPr>
          <w:color w:val="008000"/>
          <w:rtl/>
        </w:rPr>
        <w:t xml:space="preserve"> </w:t>
      </w:r>
      <w:r w:rsidR="001251C8" w:rsidRPr="001251C8">
        <w:rPr>
          <w:rFonts w:hint="cs"/>
          <w:color w:val="008000"/>
          <w:rtl/>
        </w:rPr>
        <w:t>فَإِنَّ</w:t>
      </w:r>
      <w:r w:rsidR="001251C8" w:rsidRPr="001251C8">
        <w:rPr>
          <w:color w:val="008000"/>
          <w:rtl/>
        </w:rPr>
        <w:t xml:space="preserve"> </w:t>
      </w:r>
      <w:r w:rsidR="001251C8" w:rsidRPr="001251C8">
        <w:rPr>
          <w:rFonts w:hint="cs"/>
          <w:color w:val="008000"/>
          <w:rtl/>
        </w:rPr>
        <w:t>السُّجُودَ</w:t>
      </w:r>
      <w:r w:rsidR="001251C8" w:rsidRPr="001251C8">
        <w:rPr>
          <w:color w:val="008000"/>
          <w:rtl/>
        </w:rPr>
        <w:t xml:space="preserve"> </w:t>
      </w:r>
      <w:r w:rsidR="001251C8" w:rsidRPr="001251C8">
        <w:rPr>
          <w:rFonts w:hint="cs"/>
          <w:color w:val="008000"/>
          <w:rtl/>
        </w:rPr>
        <w:t>زِيَادَةٌ</w:t>
      </w:r>
      <w:r w:rsidR="001251C8" w:rsidRPr="001251C8">
        <w:rPr>
          <w:color w:val="008000"/>
          <w:rtl/>
        </w:rPr>
        <w:t xml:space="preserve"> </w:t>
      </w:r>
      <w:r w:rsidR="001251C8" w:rsidRPr="001251C8">
        <w:rPr>
          <w:rFonts w:hint="cs"/>
          <w:color w:val="008000"/>
          <w:rtl/>
        </w:rPr>
        <w:t>فِي</w:t>
      </w:r>
      <w:r w:rsidR="001251C8" w:rsidRPr="001251C8">
        <w:rPr>
          <w:color w:val="008000"/>
          <w:rtl/>
        </w:rPr>
        <w:t xml:space="preserve"> </w:t>
      </w:r>
      <w:r w:rsidR="001251C8" w:rsidRPr="001251C8">
        <w:rPr>
          <w:rFonts w:hint="cs"/>
          <w:color w:val="008000"/>
          <w:rtl/>
        </w:rPr>
        <w:t>الْمَكْتُوبَةِ</w:t>
      </w:r>
      <w:r w:rsidR="001251C8">
        <w:rPr>
          <w:rStyle w:val="FootnoteReference"/>
          <w:color w:val="008000"/>
          <w:rtl/>
        </w:rPr>
        <w:footnoteReference w:id="4"/>
      </w:r>
      <w:r w:rsidR="001251C8">
        <w:rPr>
          <w:rFonts w:hint="cs"/>
          <w:rtl/>
        </w:rPr>
        <w:t>»</w:t>
      </w:r>
      <w:r w:rsidR="0038755E">
        <w:rPr>
          <w:rFonts w:hint="cs"/>
          <w:rtl/>
        </w:rPr>
        <w:t xml:space="preserve"> </w:t>
      </w:r>
      <w:r w:rsidR="00DC07A1">
        <w:rPr>
          <w:rFonts w:hint="cs"/>
          <w:rtl/>
        </w:rPr>
        <w:t>این روایت به نظر ما معتبره است زیرا ابن أبی عمیر راوی از قاسم بن عروه است و ما مشایخ ابن أبی عمیر را ثقات می دانیم.</w:t>
      </w:r>
    </w:p>
    <w:p w:rsidR="00F86F80" w:rsidRDefault="008A3897" w:rsidP="00F86F80">
      <w:pPr>
        <w:jc w:val="both"/>
        <w:rPr>
          <w:rtl/>
        </w:rPr>
      </w:pPr>
      <w:r>
        <w:rPr>
          <w:rFonts w:hint="cs"/>
          <w:rtl/>
        </w:rPr>
        <w:t>2-روایت علی بن جعفر: «</w:t>
      </w:r>
      <w:r w:rsidRPr="008A3897">
        <w:rPr>
          <w:rFonts w:hint="cs"/>
          <w:color w:val="008000"/>
          <w:rtl/>
        </w:rPr>
        <w:t>وَ</w:t>
      </w:r>
      <w:r w:rsidRPr="008A3897">
        <w:rPr>
          <w:color w:val="008000"/>
          <w:rtl/>
        </w:rPr>
        <w:t xml:space="preserve"> </w:t>
      </w:r>
      <w:r w:rsidRPr="008A3897">
        <w:rPr>
          <w:rFonts w:hint="cs"/>
          <w:color w:val="008000"/>
          <w:rtl/>
        </w:rPr>
        <w:t>سَأَلْتُهُ</w:t>
      </w:r>
      <w:r w:rsidRPr="008A3897">
        <w:rPr>
          <w:color w:val="008000"/>
          <w:rtl/>
        </w:rPr>
        <w:t xml:space="preserve"> </w:t>
      </w:r>
      <w:r w:rsidRPr="008A3897">
        <w:rPr>
          <w:rFonts w:hint="cs"/>
          <w:color w:val="008000"/>
          <w:rtl/>
        </w:rPr>
        <w:t>عَنِ</w:t>
      </w:r>
      <w:r w:rsidRPr="008A3897">
        <w:rPr>
          <w:color w:val="008000"/>
          <w:rtl/>
        </w:rPr>
        <w:t xml:space="preserve"> </w:t>
      </w:r>
      <w:r w:rsidRPr="008A3897">
        <w:rPr>
          <w:rFonts w:hint="cs"/>
          <w:color w:val="008000"/>
          <w:rtl/>
        </w:rPr>
        <w:t>الرَّجُلِ</w:t>
      </w:r>
      <w:r w:rsidRPr="008A3897">
        <w:rPr>
          <w:color w:val="008000"/>
          <w:rtl/>
        </w:rPr>
        <w:t xml:space="preserve"> </w:t>
      </w:r>
      <w:r w:rsidRPr="008A3897">
        <w:rPr>
          <w:rFonts w:hint="cs"/>
          <w:color w:val="008000"/>
          <w:rtl/>
        </w:rPr>
        <w:t>يَقْرَأُ</w:t>
      </w:r>
      <w:r w:rsidRPr="008A3897">
        <w:rPr>
          <w:color w:val="008000"/>
          <w:rtl/>
        </w:rPr>
        <w:t xml:space="preserve"> </w:t>
      </w:r>
      <w:r w:rsidRPr="008A3897">
        <w:rPr>
          <w:rFonts w:hint="cs"/>
          <w:color w:val="008000"/>
          <w:rtl/>
        </w:rPr>
        <w:t>فِي</w:t>
      </w:r>
      <w:r w:rsidRPr="008A3897">
        <w:rPr>
          <w:color w:val="008000"/>
          <w:rtl/>
        </w:rPr>
        <w:t xml:space="preserve"> </w:t>
      </w:r>
      <w:r w:rsidRPr="008A3897">
        <w:rPr>
          <w:rFonts w:hint="cs"/>
          <w:color w:val="008000"/>
          <w:rtl/>
        </w:rPr>
        <w:t>الْفَرِيضَةِ</w:t>
      </w:r>
      <w:r w:rsidRPr="008A3897">
        <w:rPr>
          <w:color w:val="008000"/>
          <w:rtl/>
        </w:rPr>
        <w:t xml:space="preserve"> </w:t>
      </w:r>
      <w:r w:rsidRPr="008A3897">
        <w:rPr>
          <w:rFonts w:hint="cs"/>
          <w:color w:val="008000"/>
          <w:rtl/>
        </w:rPr>
        <w:t>بِسُورَةِ</w:t>
      </w:r>
      <w:r w:rsidRPr="008A3897">
        <w:rPr>
          <w:color w:val="008000"/>
          <w:rtl/>
        </w:rPr>
        <w:t xml:space="preserve"> </w:t>
      </w:r>
      <w:r w:rsidRPr="008A3897">
        <w:rPr>
          <w:rFonts w:hint="cs"/>
          <w:color w:val="008000"/>
          <w:rtl/>
        </w:rPr>
        <w:t>النَّجْمِ</w:t>
      </w:r>
      <w:r w:rsidRPr="008A3897">
        <w:rPr>
          <w:color w:val="008000"/>
          <w:rtl/>
        </w:rPr>
        <w:t xml:space="preserve"> </w:t>
      </w:r>
      <w:r w:rsidRPr="008A3897">
        <w:rPr>
          <w:rFonts w:hint="cs"/>
          <w:color w:val="008000"/>
          <w:rtl/>
        </w:rPr>
        <w:t>يَرْكَعُ</w:t>
      </w:r>
      <w:r w:rsidRPr="008A3897">
        <w:rPr>
          <w:color w:val="008000"/>
          <w:rtl/>
        </w:rPr>
        <w:t xml:space="preserve"> </w:t>
      </w:r>
      <w:r w:rsidRPr="008A3897">
        <w:rPr>
          <w:rFonts w:hint="cs"/>
          <w:color w:val="008000"/>
          <w:rtl/>
        </w:rPr>
        <w:t>بِهَا</w:t>
      </w:r>
      <w:r w:rsidRPr="008A3897">
        <w:rPr>
          <w:color w:val="008000"/>
          <w:rtl/>
        </w:rPr>
        <w:t xml:space="preserve"> </w:t>
      </w:r>
      <w:r w:rsidRPr="008A3897">
        <w:rPr>
          <w:rFonts w:hint="cs"/>
          <w:color w:val="008000"/>
          <w:rtl/>
        </w:rPr>
        <w:t>أَوْ</w:t>
      </w:r>
      <w:r w:rsidRPr="008A3897">
        <w:rPr>
          <w:color w:val="008000"/>
          <w:rtl/>
        </w:rPr>
        <w:t xml:space="preserve"> </w:t>
      </w:r>
      <w:r w:rsidRPr="008A3897">
        <w:rPr>
          <w:rFonts w:hint="cs"/>
          <w:color w:val="008000"/>
          <w:rtl/>
        </w:rPr>
        <w:t>يَسْجُدُ</w:t>
      </w:r>
      <w:r w:rsidRPr="008A3897">
        <w:rPr>
          <w:color w:val="008000"/>
          <w:rtl/>
        </w:rPr>
        <w:t xml:space="preserve"> </w:t>
      </w:r>
      <w:r w:rsidRPr="008A3897">
        <w:rPr>
          <w:rFonts w:hint="cs"/>
          <w:color w:val="008000"/>
          <w:rtl/>
        </w:rPr>
        <w:t>ثُمَّ</w:t>
      </w:r>
      <w:r w:rsidRPr="008A3897">
        <w:rPr>
          <w:color w:val="008000"/>
          <w:rtl/>
        </w:rPr>
        <w:t xml:space="preserve"> </w:t>
      </w:r>
      <w:r w:rsidRPr="008A3897">
        <w:rPr>
          <w:rFonts w:hint="cs"/>
          <w:color w:val="008000"/>
          <w:rtl/>
        </w:rPr>
        <w:t>يَقُومُ</w:t>
      </w:r>
      <w:r w:rsidRPr="008A3897">
        <w:rPr>
          <w:color w:val="008000"/>
          <w:rtl/>
        </w:rPr>
        <w:t xml:space="preserve"> </w:t>
      </w:r>
      <w:r w:rsidRPr="008A3897">
        <w:rPr>
          <w:rFonts w:hint="cs"/>
          <w:color w:val="008000"/>
          <w:rtl/>
        </w:rPr>
        <w:t>فَيَقْرَأُ</w:t>
      </w:r>
      <w:r w:rsidRPr="008A3897">
        <w:rPr>
          <w:color w:val="008000"/>
          <w:rtl/>
        </w:rPr>
        <w:t xml:space="preserve"> </w:t>
      </w:r>
      <w:r w:rsidRPr="008A3897">
        <w:rPr>
          <w:rFonts w:hint="cs"/>
          <w:color w:val="008000"/>
          <w:rtl/>
        </w:rPr>
        <w:t>بِغَيْرِهَا</w:t>
      </w:r>
      <w:r w:rsidRPr="008A3897">
        <w:rPr>
          <w:color w:val="008000"/>
          <w:rtl/>
        </w:rPr>
        <w:t xml:space="preserve"> </w:t>
      </w:r>
      <w:r w:rsidRPr="008A3897">
        <w:rPr>
          <w:rFonts w:hint="cs"/>
          <w:color w:val="008000"/>
          <w:rtl/>
        </w:rPr>
        <w:t>قَالَ</w:t>
      </w:r>
      <w:r w:rsidRPr="008A3897">
        <w:rPr>
          <w:color w:val="008000"/>
          <w:rtl/>
        </w:rPr>
        <w:t xml:space="preserve"> </w:t>
      </w:r>
      <w:r w:rsidRPr="008A3897">
        <w:rPr>
          <w:rFonts w:hint="cs"/>
          <w:color w:val="008000"/>
          <w:rtl/>
        </w:rPr>
        <w:t>يَسْجُدُ</w:t>
      </w:r>
      <w:r w:rsidRPr="008A3897">
        <w:rPr>
          <w:color w:val="008000"/>
          <w:rtl/>
        </w:rPr>
        <w:t xml:space="preserve"> </w:t>
      </w:r>
      <w:r w:rsidRPr="008A3897">
        <w:rPr>
          <w:rFonts w:hint="cs"/>
          <w:color w:val="008000"/>
          <w:rtl/>
        </w:rPr>
        <w:t>بِهَا</w:t>
      </w:r>
      <w:r w:rsidRPr="008A3897">
        <w:rPr>
          <w:color w:val="008000"/>
          <w:rtl/>
        </w:rPr>
        <w:t xml:space="preserve"> </w:t>
      </w:r>
      <w:r w:rsidRPr="008A3897">
        <w:rPr>
          <w:rFonts w:hint="cs"/>
          <w:color w:val="008000"/>
          <w:rtl/>
        </w:rPr>
        <w:t>ثُمَّ</w:t>
      </w:r>
      <w:r w:rsidRPr="008A3897">
        <w:rPr>
          <w:color w:val="008000"/>
          <w:rtl/>
        </w:rPr>
        <w:t xml:space="preserve"> </w:t>
      </w:r>
      <w:r w:rsidRPr="008A3897">
        <w:rPr>
          <w:rFonts w:hint="cs"/>
          <w:color w:val="008000"/>
          <w:rtl/>
        </w:rPr>
        <w:t>يَقُومُ</w:t>
      </w:r>
      <w:r w:rsidRPr="008A3897">
        <w:rPr>
          <w:color w:val="008000"/>
          <w:rtl/>
        </w:rPr>
        <w:t xml:space="preserve"> </w:t>
      </w:r>
      <w:r w:rsidRPr="008A3897">
        <w:rPr>
          <w:rFonts w:hint="cs"/>
          <w:color w:val="008000"/>
          <w:rtl/>
        </w:rPr>
        <w:t>فَيَقْرَأُ</w:t>
      </w:r>
      <w:r w:rsidRPr="008A3897">
        <w:rPr>
          <w:color w:val="008000"/>
          <w:rtl/>
        </w:rPr>
        <w:t xml:space="preserve"> </w:t>
      </w:r>
      <w:r w:rsidRPr="008A3897">
        <w:rPr>
          <w:rFonts w:hint="cs"/>
          <w:color w:val="008000"/>
          <w:rtl/>
        </w:rPr>
        <w:t>بِفَاتِحَةِ</w:t>
      </w:r>
      <w:r w:rsidRPr="008A3897">
        <w:rPr>
          <w:color w:val="008000"/>
          <w:rtl/>
        </w:rPr>
        <w:t xml:space="preserve"> </w:t>
      </w:r>
      <w:r w:rsidRPr="008A3897">
        <w:rPr>
          <w:rFonts w:hint="cs"/>
          <w:color w:val="008000"/>
          <w:rtl/>
        </w:rPr>
        <w:t>الْكِتَابِ</w:t>
      </w:r>
      <w:r w:rsidR="001A27A7">
        <w:rPr>
          <w:rStyle w:val="FootnoteReference"/>
          <w:color w:val="008000"/>
          <w:rtl/>
        </w:rPr>
        <w:footnoteReference w:id="5"/>
      </w:r>
      <w:r w:rsidRPr="008A3897">
        <w:rPr>
          <w:color w:val="008000"/>
          <w:rtl/>
        </w:rPr>
        <w:t xml:space="preserve"> </w:t>
      </w:r>
      <w:r w:rsidRPr="008A3897">
        <w:rPr>
          <w:rFonts w:hint="cs"/>
          <w:color w:val="008000"/>
          <w:rtl/>
        </w:rPr>
        <w:t>ثُمَّ</w:t>
      </w:r>
      <w:r w:rsidRPr="008A3897">
        <w:rPr>
          <w:color w:val="008000"/>
          <w:rtl/>
        </w:rPr>
        <w:t xml:space="preserve"> </w:t>
      </w:r>
      <w:r w:rsidRPr="008A3897">
        <w:rPr>
          <w:rFonts w:hint="cs"/>
          <w:color w:val="008000"/>
          <w:rtl/>
        </w:rPr>
        <w:t>يَرْكَعُ</w:t>
      </w:r>
      <w:r w:rsidRPr="008A3897">
        <w:rPr>
          <w:color w:val="008000"/>
          <w:rtl/>
        </w:rPr>
        <w:t xml:space="preserve"> </w:t>
      </w:r>
      <w:r w:rsidRPr="008A3897">
        <w:rPr>
          <w:rFonts w:hint="cs"/>
          <w:color w:val="008000"/>
          <w:rtl/>
        </w:rPr>
        <w:t>وَ</w:t>
      </w:r>
      <w:r w:rsidRPr="008A3897">
        <w:rPr>
          <w:color w:val="008000"/>
          <w:rtl/>
        </w:rPr>
        <w:t xml:space="preserve"> </w:t>
      </w:r>
      <w:r w:rsidRPr="008A3897">
        <w:rPr>
          <w:rFonts w:hint="cs"/>
          <w:color w:val="008000"/>
          <w:rtl/>
        </w:rPr>
        <w:t>ذَلِكَ</w:t>
      </w:r>
      <w:r w:rsidRPr="008A3897">
        <w:rPr>
          <w:color w:val="008000"/>
          <w:rtl/>
        </w:rPr>
        <w:t xml:space="preserve"> </w:t>
      </w:r>
      <w:r w:rsidRPr="008A3897">
        <w:rPr>
          <w:rFonts w:hint="cs"/>
          <w:color w:val="008000"/>
          <w:rtl/>
        </w:rPr>
        <w:t>زِيَادَةٌ</w:t>
      </w:r>
      <w:r w:rsidRPr="008A3897">
        <w:rPr>
          <w:color w:val="008000"/>
          <w:rtl/>
        </w:rPr>
        <w:t xml:space="preserve"> </w:t>
      </w:r>
      <w:r w:rsidRPr="008A3897">
        <w:rPr>
          <w:rFonts w:hint="cs"/>
          <w:color w:val="008000"/>
          <w:rtl/>
        </w:rPr>
        <w:t>فِي‌ الْفَرِيضَةِ</w:t>
      </w:r>
      <w:r w:rsidRPr="008A3897">
        <w:rPr>
          <w:color w:val="008000"/>
          <w:rtl/>
        </w:rPr>
        <w:t xml:space="preserve"> </w:t>
      </w:r>
      <w:r w:rsidRPr="008A3897">
        <w:rPr>
          <w:rFonts w:hint="cs"/>
          <w:color w:val="008000"/>
          <w:rtl/>
        </w:rPr>
        <w:t>فَلَا</w:t>
      </w:r>
      <w:r w:rsidRPr="008A3897">
        <w:rPr>
          <w:color w:val="008000"/>
          <w:rtl/>
        </w:rPr>
        <w:t xml:space="preserve"> </w:t>
      </w:r>
      <w:r w:rsidRPr="008A3897">
        <w:rPr>
          <w:rFonts w:hint="cs"/>
          <w:color w:val="008000"/>
          <w:rtl/>
        </w:rPr>
        <w:t>يَعُودَنَّ</w:t>
      </w:r>
      <w:r w:rsidRPr="008A3897">
        <w:rPr>
          <w:color w:val="008000"/>
          <w:rtl/>
        </w:rPr>
        <w:t xml:space="preserve"> </w:t>
      </w:r>
      <w:r w:rsidRPr="008A3897">
        <w:rPr>
          <w:rFonts w:hint="cs"/>
          <w:color w:val="008000"/>
          <w:rtl/>
        </w:rPr>
        <w:t>يَقْرَأُ</w:t>
      </w:r>
      <w:r w:rsidRPr="008A3897">
        <w:rPr>
          <w:color w:val="008000"/>
          <w:rtl/>
        </w:rPr>
        <w:t xml:space="preserve"> </w:t>
      </w:r>
      <w:r w:rsidRPr="008A3897">
        <w:rPr>
          <w:rFonts w:hint="cs"/>
          <w:color w:val="008000"/>
          <w:rtl/>
        </w:rPr>
        <w:t>السَّجْدَةَ</w:t>
      </w:r>
      <w:r w:rsidRPr="008A3897">
        <w:rPr>
          <w:color w:val="008000"/>
          <w:rtl/>
        </w:rPr>
        <w:t xml:space="preserve"> </w:t>
      </w:r>
      <w:r w:rsidRPr="008A3897">
        <w:rPr>
          <w:rFonts w:hint="cs"/>
          <w:color w:val="008000"/>
          <w:rtl/>
        </w:rPr>
        <w:t>فِي</w:t>
      </w:r>
      <w:r w:rsidRPr="008A3897">
        <w:rPr>
          <w:color w:val="008000"/>
          <w:rtl/>
        </w:rPr>
        <w:t xml:space="preserve"> </w:t>
      </w:r>
      <w:r w:rsidRPr="008A3897">
        <w:rPr>
          <w:rFonts w:hint="cs"/>
          <w:color w:val="008000"/>
          <w:rtl/>
        </w:rPr>
        <w:t>فَرِيضَةٍ‌</w:t>
      </w:r>
      <w:r>
        <w:rPr>
          <w:rStyle w:val="FootnoteReference"/>
          <w:rtl/>
        </w:rPr>
        <w:footnoteReference w:id="6"/>
      </w:r>
      <w:r>
        <w:rPr>
          <w:rFonts w:hint="cs"/>
          <w:rtl/>
        </w:rPr>
        <w:t xml:space="preserve">» </w:t>
      </w:r>
    </w:p>
    <w:p w:rsidR="00DC07A1" w:rsidRDefault="008A3897" w:rsidP="00F86F80">
      <w:pPr>
        <w:jc w:val="both"/>
        <w:rPr>
          <w:rtl/>
        </w:rPr>
      </w:pPr>
      <w:r>
        <w:rPr>
          <w:rFonts w:hint="cs"/>
          <w:rtl/>
        </w:rPr>
        <w:t>روایت</w:t>
      </w:r>
      <w:r w:rsidR="00F86F80">
        <w:rPr>
          <w:rFonts w:hint="cs"/>
          <w:rtl/>
        </w:rPr>
        <w:t xml:space="preserve"> دوم</w:t>
      </w:r>
      <w:r>
        <w:rPr>
          <w:rFonts w:hint="cs"/>
          <w:rtl/>
        </w:rPr>
        <w:t xml:space="preserve"> با دو سند موجود است؛ یک سند، سند قرب الاسناد است که در آن عبدالله بن </w:t>
      </w:r>
      <w:r w:rsidR="00370E33">
        <w:rPr>
          <w:rFonts w:hint="cs"/>
          <w:rtl/>
        </w:rPr>
        <w:t xml:space="preserve">الحسن در آن وجود دارد و توثیق ندارد. سند دوم کتاب علی بن جعفر است که شیخ طوسی به آن سند صحیح دارد. </w:t>
      </w:r>
      <w:r w:rsidR="00F86F80">
        <w:rPr>
          <w:rFonts w:hint="cs"/>
          <w:rtl/>
        </w:rPr>
        <w:t xml:space="preserve"> </w:t>
      </w:r>
      <w:r w:rsidR="00370E33">
        <w:rPr>
          <w:rFonts w:hint="cs"/>
          <w:rtl/>
        </w:rPr>
        <w:t xml:space="preserve">مرحوم خویی می فرمایند: صاحب وسائل به آنچه که شیخ طوسی سند صحیح دارد </w:t>
      </w:r>
      <w:r w:rsidR="00370E33">
        <w:rPr>
          <w:rFonts w:ascii="Sakkal Majalla" w:hAnsi="Sakkal Majalla" w:cs="Sakkal Majalla" w:hint="cs"/>
          <w:rtl/>
        </w:rPr>
        <w:t>–</w:t>
      </w:r>
      <w:r w:rsidR="00370E33">
        <w:rPr>
          <w:rFonts w:hint="cs"/>
          <w:rtl/>
        </w:rPr>
        <w:t>از جمله کتاب علی بن جعفر که در وسائل مطرح نموده است- سند صحیح دارد.</w:t>
      </w:r>
      <w:r w:rsidR="00F86F80">
        <w:rPr>
          <w:rFonts w:hint="cs"/>
          <w:rtl/>
        </w:rPr>
        <w:t xml:space="preserve"> </w:t>
      </w:r>
      <w:r w:rsidR="00370E33">
        <w:rPr>
          <w:rFonts w:hint="cs"/>
          <w:rtl/>
        </w:rPr>
        <w:t xml:space="preserve">ما این مطلب را </w:t>
      </w:r>
      <w:r w:rsidR="0038755E">
        <w:rPr>
          <w:rFonts w:hint="cs"/>
          <w:rtl/>
        </w:rPr>
        <w:t>قبول نکردیم چون صاحب وسائل سند به نسخه نداشته است و لذا باید اعتبار نسخه ای که صاحب وسائل از آن نقل می کند را احراز کنیم؛ لکن بعید نیست که وقتی این روایت در کتاب علی بن جعفر وجود دارد و در قرب الاسناد هم وجود دارد وثوق حاصل شود که این روایت در نقل علی بن جعفر و در کتاب علی بن جعفر وجود داشته است.</w:t>
      </w:r>
      <w:r w:rsidR="00F86F80">
        <w:rPr>
          <w:rFonts w:hint="cs"/>
          <w:rtl/>
        </w:rPr>
        <w:t xml:space="preserve"> (</w:t>
      </w:r>
      <w:r w:rsidR="00412822">
        <w:rPr>
          <w:rFonts w:hint="cs"/>
          <w:rtl/>
        </w:rPr>
        <w:t>توجه شود که نسبت کتاب علی بن جعفر با کتاب قرب الاسناد عموم و خصوص من وجه است؛ یعنی برخی روایات در یکی ذکر شده است که در دیگری وجود ندارد</w:t>
      </w:r>
      <w:r w:rsidR="00F86F80">
        <w:rPr>
          <w:rFonts w:hint="cs"/>
          <w:rtl/>
        </w:rPr>
        <w:t>).</w:t>
      </w:r>
    </w:p>
    <w:p w:rsidR="009018D0" w:rsidRDefault="009018D0" w:rsidP="0038755E">
      <w:pPr>
        <w:jc w:val="both"/>
        <w:rPr>
          <w:rtl/>
        </w:rPr>
      </w:pPr>
      <w:r w:rsidRPr="006C2FBA">
        <w:rPr>
          <w:rFonts w:hint="cs"/>
          <w:b/>
          <w:bCs/>
          <w:rtl/>
        </w:rPr>
        <w:t>این دو روایت می توانست عام فوقانی ما باشد</w:t>
      </w:r>
      <w:r w:rsidR="006C2FBA">
        <w:rPr>
          <w:rFonts w:hint="cs"/>
          <w:rtl/>
        </w:rPr>
        <w:t>:</w:t>
      </w:r>
      <w:r>
        <w:rPr>
          <w:rFonts w:hint="cs"/>
          <w:rtl/>
        </w:rPr>
        <w:t xml:space="preserve"> زیرا حدیث لاتعاد با این دو روایت مشکلی ندارد و لسان نهی از زیاده در صلاة فریضه است که حدیث لاتعاد می تواند بر آن حاکم باشد و بیان کند که زیاده در فریضه اگر از روی سهو و نسیان باشد</w:t>
      </w:r>
      <w:r w:rsidR="00BE7467">
        <w:rPr>
          <w:rFonts w:hint="cs"/>
          <w:rtl/>
        </w:rPr>
        <w:t xml:space="preserve"> موجب اعاده نمی شود. پس این دو روایت طرف معارضه با حدیث لاتعاد نیستند و بعد از تعارض حدیث لاتعاد با «من زاد فی صلاته» می توان به این دو روایت به عنوان عام فوقانی رجوع کنیم.</w:t>
      </w:r>
    </w:p>
    <w:p w:rsidR="00BE7467" w:rsidRDefault="00BE7467" w:rsidP="00B90221">
      <w:pPr>
        <w:jc w:val="both"/>
        <w:rPr>
          <w:rtl/>
        </w:rPr>
      </w:pPr>
      <w:r w:rsidRPr="006C2FBA">
        <w:rPr>
          <w:rFonts w:hint="cs"/>
          <w:b/>
          <w:bCs/>
          <w:rtl/>
        </w:rPr>
        <w:t>لکن مشکل این است که</w:t>
      </w:r>
      <w:r w:rsidR="006C2FBA" w:rsidRPr="006C2FBA">
        <w:rPr>
          <w:rFonts w:hint="cs"/>
          <w:b/>
          <w:bCs/>
          <w:rtl/>
        </w:rPr>
        <w:t>:</w:t>
      </w:r>
      <w:r>
        <w:rPr>
          <w:rFonts w:hint="cs"/>
          <w:rtl/>
        </w:rPr>
        <w:t xml:space="preserve"> در مورد زیادی سهوی سجده </w:t>
      </w:r>
      <w:r>
        <w:rPr>
          <w:rFonts w:ascii="Sakkal Majalla" w:hAnsi="Sakkal Majalla" w:cs="Sakkal Majalla" w:hint="cs"/>
          <w:rtl/>
        </w:rPr>
        <w:t>–</w:t>
      </w:r>
      <w:r>
        <w:rPr>
          <w:rFonts w:hint="cs"/>
          <w:rtl/>
        </w:rPr>
        <w:t xml:space="preserve">که مورد این دو روایت است- دلیل خاص داریم: </w:t>
      </w:r>
      <w:r w:rsidRPr="00BE7467">
        <w:rPr>
          <w:rFonts w:hint="cs"/>
          <w:color w:val="008000"/>
          <w:rtl/>
        </w:rPr>
        <w:t>«وَ</w:t>
      </w:r>
      <w:r w:rsidRPr="00BE7467">
        <w:rPr>
          <w:color w:val="008000"/>
          <w:rtl/>
        </w:rPr>
        <w:t xml:space="preserve"> </w:t>
      </w:r>
      <w:r w:rsidRPr="00BE7467">
        <w:rPr>
          <w:rFonts w:hint="cs"/>
          <w:color w:val="008000"/>
          <w:rtl/>
        </w:rPr>
        <w:t>سَأَلَهُ</w:t>
      </w:r>
      <w:r w:rsidRPr="00BE7467">
        <w:rPr>
          <w:color w:val="008000"/>
          <w:rtl/>
        </w:rPr>
        <w:t xml:space="preserve"> </w:t>
      </w:r>
      <w:r w:rsidRPr="00BE7467">
        <w:rPr>
          <w:rFonts w:hint="cs"/>
          <w:color w:val="008000"/>
          <w:rtl/>
        </w:rPr>
        <w:t>مَنْصُورُ</w:t>
      </w:r>
      <w:r w:rsidRPr="00BE7467">
        <w:rPr>
          <w:color w:val="008000"/>
          <w:rtl/>
        </w:rPr>
        <w:t xml:space="preserve"> </w:t>
      </w:r>
      <w:r w:rsidRPr="00BE7467">
        <w:rPr>
          <w:rFonts w:hint="cs"/>
          <w:color w:val="008000"/>
          <w:rtl/>
        </w:rPr>
        <w:t>بْنُ</w:t>
      </w:r>
      <w:r w:rsidRPr="00BE7467">
        <w:rPr>
          <w:color w:val="008000"/>
          <w:rtl/>
        </w:rPr>
        <w:t xml:space="preserve"> </w:t>
      </w:r>
      <w:r w:rsidRPr="00BE7467">
        <w:rPr>
          <w:rFonts w:hint="cs"/>
          <w:color w:val="008000"/>
          <w:rtl/>
        </w:rPr>
        <w:t>حَازِمٍ</w:t>
      </w:r>
      <w:r w:rsidRPr="00BE7467">
        <w:rPr>
          <w:color w:val="008000"/>
          <w:rtl/>
        </w:rPr>
        <w:t xml:space="preserve"> </w:t>
      </w:r>
      <w:r w:rsidRPr="00BE7467">
        <w:rPr>
          <w:rFonts w:hint="cs"/>
          <w:color w:val="008000"/>
          <w:rtl/>
        </w:rPr>
        <w:t>عَنْ</w:t>
      </w:r>
      <w:r w:rsidRPr="00BE7467">
        <w:rPr>
          <w:color w:val="008000"/>
          <w:rtl/>
        </w:rPr>
        <w:t xml:space="preserve"> </w:t>
      </w:r>
      <w:r w:rsidRPr="00BE7467">
        <w:rPr>
          <w:rFonts w:hint="cs"/>
          <w:color w:val="008000"/>
          <w:rtl/>
        </w:rPr>
        <w:t>رَجُلٍ</w:t>
      </w:r>
      <w:r w:rsidRPr="00BE7467">
        <w:rPr>
          <w:color w:val="008000"/>
          <w:rtl/>
        </w:rPr>
        <w:t xml:space="preserve"> </w:t>
      </w:r>
      <w:r w:rsidRPr="00BE7467">
        <w:rPr>
          <w:rFonts w:hint="cs"/>
          <w:color w:val="008000"/>
          <w:rtl/>
        </w:rPr>
        <w:t>صَلَّى</w:t>
      </w:r>
      <w:r w:rsidRPr="00BE7467">
        <w:rPr>
          <w:color w:val="008000"/>
          <w:rtl/>
        </w:rPr>
        <w:t xml:space="preserve"> </w:t>
      </w:r>
      <w:r w:rsidRPr="00BE7467">
        <w:rPr>
          <w:rFonts w:hint="cs"/>
          <w:color w:val="008000"/>
          <w:rtl/>
        </w:rPr>
        <w:t>فَذَكَرَ</w:t>
      </w:r>
      <w:r w:rsidRPr="00BE7467">
        <w:rPr>
          <w:color w:val="008000"/>
          <w:rtl/>
        </w:rPr>
        <w:t xml:space="preserve"> </w:t>
      </w:r>
      <w:r w:rsidRPr="00BE7467">
        <w:rPr>
          <w:rFonts w:hint="cs"/>
          <w:color w:val="008000"/>
          <w:rtl/>
        </w:rPr>
        <w:t>أَنَّهُ</w:t>
      </w:r>
      <w:r w:rsidRPr="00BE7467">
        <w:rPr>
          <w:color w:val="008000"/>
          <w:rtl/>
        </w:rPr>
        <w:t xml:space="preserve"> </w:t>
      </w:r>
      <w:r w:rsidRPr="00BE7467">
        <w:rPr>
          <w:rFonts w:hint="cs"/>
          <w:color w:val="008000"/>
          <w:rtl/>
        </w:rPr>
        <w:t>قَدْ</w:t>
      </w:r>
      <w:r w:rsidRPr="00BE7467">
        <w:rPr>
          <w:color w:val="008000"/>
          <w:rtl/>
        </w:rPr>
        <w:t xml:space="preserve"> </w:t>
      </w:r>
      <w:r w:rsidRPr="00BE7467">
        <w:rPr>
          <w:rFonts w:hint="cs"/>
          <w:color w:val="008000"/>
          <w:rtl/>
        </w:rPr>
        <w:t>زَادَ</w:t>
      </w:r>
      <w:r w:rsidRPr="00BE7467">
        <w:rPr>
          <w:color w:val="008000"/>
          <w:rtl/>
        </w:rPr>
        <w:t xml:space="preserve"> </w:t>
      </w:r>
      <w:r w:rsidRPr="00BE7467">
        <w:rPr>
          <w:rFonts w:hint="cs"/>
          <w:color w:val="008000"/>
          <w:rtl/>
        </w:rPr>
        <w:t>سَجْدَةً</w:t>
      </w:r>
      <w:r w:rsidRPr="00BE7467">
        <w:rPr>
          <w:color w:val="008000"/>
          <w:rtl/>
        </w:rPr>
        <w:t xml:space="preserve"> </w:t>
      </w:r>
      <w:r w:rsidRPr="00BE7467">
        <w:rPr>
          <w:rFonts w:hint="cs"/>
          <w:color w:val="008000"/>
          <w:rtl/>
        </w:rPr>
        <w:t>فَقَالَ</w:t>
      </w:r>
      <w:r w:rsidRPr="00BE7467">
        <w:rPr>
          <w:color w:val="008000"/>
          <w:rtl/>
        </w:rPr>
        <w:t xml:space="preserve"> </w:t>
      </w:r>
      <w:r w:rsidRPr="00BE7467">
        <w:rPr>
          <w:rFonts w:hint="cs"/>
          <w:color w:val="008000"/>
          <w:rtl/>
        </w:rPr>
        <w:t>لَا</w:t>
      </w:r>
      <w:r w:rsidRPr="00BE7467">
        <w:rPr>
          <w:color w:val="008000"/>
          <w:rtl/>
        </w:rPr>
        <w:t xml:space="preserve"> </w:t>
      </w:r>
      <w:r w:rsidRPr="00BE7467">
        <w:rPr>
          <w:rFonts w:hint="cs"/>
          <w:color w:val="008000"/>
          <w:rtl/>
        </w:rPr>
        <w:t>يُعِيدُ</w:t>
      </w:r>
      <w:r w:rsidRPr="00BE7467">
        <w:rPr>
          <w:color w:val="008000"/>
          <w:rtl/>
        </w:rPr>
        <w:t xml:space="preserve"> </w:t>
      </w:r>
      <w:r w:rsidRPr="00BE7467">
        <w:rPr>
          <w:rFonts w:hint="cs"/>
          <w:color w:val="008000"/>
          <w:rtl/>
        </w:rPr>
        <w:t>صَلَاتَهُ</w:t>
      </w:r>
      <w:r w:rsidRPr="00BE7467">
        <w:rPr>
          <w:color w:val="008000"/>
          <w:rtl/>
        </w:rPr>
        <w:t xml:space="preserve"> </w:t>
      </w:r>
      <w:r w:rsidRPr="00BE7467">
        <w:rPr>
          <w:rFonts w:hint="cs"/>
          <w:color w:val="008000"/>
          <w:rtl/>
        </w:rPr>
        <w:t>مِنْ</w:t>
      </w:r>
      <w:r w:rsidRPr="00BE7467">
        <w:rPr>
          <w:color w:val="008000"/>
          <w:rtl/>
        </w:rPr>
        <w:t xml:space="preserve"> </w:t>
      </w:r>
      <w:r w:rsidRPr="00BE7467">
        <w:rPr>
          <w:rFonts w:hint="cs"/>
          <w:color w:val="008000"/>
          <w:rtl/>
        </w:rPr>
        <w:t>سَجْدَةٍ</w:t>
      </w:r>
      <w:r w:rsidRPr="00BE7467">
        <w:rPr>
          <w:color w:val="008000"/>
          <w:rtl/>
        </w:rPr>
        <w:t xml:space="preserve"> </w:t>
      </w:r>
      <w:r w:rsidRPr="00BE7467">
        <w:rPr>
          <w:rFonts w:hint="cs"/>
          <w:color w:val="008000"/>
          <w:rtl/>
        </w:rPr>
        <w:t>وَ</w:t>
      </w:r>
      <w:r w:rsidRPr="00BE7467">
        <w:rPr>
          <w:color w:val="008000"/>
          <w:rtl/>
        </w:rPr>
        <w:t xml:space="preserve"> </w:t>
      </w:r>
      <w:r w:rsidRPr="00BE7467">
        <w:rPr>
          <w:rFonts w:hint="cs"/>
          <w:color w:val="008000"/>
          <w:rtl/>
        </w:rPr>
        <w:t>يُعِيدُهَا</w:t>
      </w:r>
      <w:r w:rsidRPr="00BE7467">
        <w:rPr>
          <w:color w:val="008000"/>
          <w:rtl/>
        </w:rPr>
        <w:t xml:space="preserve"> </w:t>
      </w:r>
      <w:r w:rsidRPr="00BE7467">
        <w:rPr>
          <w:rFonts w:hint="cs"/>
          <w:color w:val="008000"/>
          <w:rtl/>
        </w:rPr>
        <w:t>مِنْ</w:t>
      </w:r>
      <w:r w:rsidRPr="00BE7467">
        <w:rPr>
          <w:color w:val="008000"/>
          <w:rtl/>
        </w:rPr>
        <w:t xml:space="preserve"> </w:t>
      </w:r>
      <w:r w:rsidRPr="00BE7467">
        <w:rPr>
          <w:rFonts w:hint="cs"/>
          <w:color w:val="008000"/>
          <w:rtl/>
        </w:rPr>
        <w:t>رَكْعَةٍ</w:t>
      </w:r>
      <w:r w:rsidRPr="00BE7467">
        <w:rPr>
          <w:rFonts w:hint="cs"/>
          <w:rtl/>
        </w:rPr>
        <w:t>»</w:t>
      </w:r>
      <w:r w:rsidRPr="00BE7467">
        <w:rPr>
          <w:vertAlign w:val="superscript"/>
          <w:rtl/>
        </w:rPr>
        <w:footnoteReference w:id="7"/>
      </w:r>
      <w:r w:rsidR="00413074">
        <w:rPr>
          <w:rFonts w:hint="cs"/>
          <w:rtl/>
        </w:rPr>
        <w:t>؛ مدلول مطابقی دو روایت در مورد نسیان تخصیص خورد. مدلول التزامی آن زیادی سهوی تکبیرة الاحرام است که دیگر نمی توان با تمسک به این دو روایت مبطل بودن زیادی سهوی اثبات شود زیرا مدلول مطابقی این دو روایت</w:t>
      </w:r>
      <w:r w:rsidR="00BD6836">
        <w:rPr>
          <w:rFonts w:hint="cs"/>
          <w:rtl/>
        </w:rPr>
        <w:t xml:space="preserve">، نهی از قرائت آیه سجده دار در نماز بود که </w:t>
      </w:r>
      <w:r w:rsidR="00BD6836">
        <w:rPr>
          <w:rFonts w:hint="cs"/>
          <w:rtl/>
        </w:rPr>
        <w:lastRenderedPageBreak/>
        <w:t>منجرّ به سجده تلاوت می شود و این سجده زیاده در صلاة فریضه است که بالالتزام فهمیدیم از زیاده در صلاة فریضه نهی مطلق داریم که موجب بطلان نماز می شود</w:t>
      </w:r>
      <w:r w:rsidR="00B90221">
        <w:rPr>
          <w:rFonts w:hint="cs"/>
          <w:rtl/>
        </w:rPr>
        <w:t xml:space="preserve">؛ أما صحیحه منصور بن حازم در مورد مدلول مطابقی این دو روایت </w:t>
      </w:r>
      <w:r w:rsidR="00B90221">
        <w:rPr>
          <w:rFonts w:ascii="Sakkal Majalla" w:hAnsi="Sakkal Majalla" w:cs="Sakkal Majalla" w:hint="cs"/>
          <w:rtl/>
        </w:rPr>
        <w:t>–</w:t>
      </w:r>
      <w:r w:rsidR="00B90221">
        <w:rPr>
          <w:rFonts w:hint="cs"/>
          <w:rtl/>
        </w:rPr>
        <w:t xml:space="preserve">که زیاده سجده است- بیان نمود </w:t>
      </w:r>
      <w:r w:rsidR="000E4BC9">
        <w:rPr>
          <w:rFonts w:hint="cs"/>
          <w:rtl/>
        </w:rPr>
        <w:t>که زیادی سهوی سجده واحد مبطل نماز نیست.</w:t>
      </w:r>
    </w:p>
    <w:p w:rsidR="00983C9E" w:rsidRDefault="00E60167" w:rsidP="00C46792">
      <w:pPr>
        <w:jc w:val="both"/>
        <w:rPr>
          <w:rtl/>
        </w:rPr>
      </w:pPr>
      <w:r w:rsidRPr="006C2FBA">
        <w:rPr>
          <w:rFonts w:hint="cs"/>
          <w:b/>
          <w:bCs/>
          <w:rtl/>
        </w:rPr>
        <w:t>به تعبیر دیگر</w:t>
      </w:r>
      <w:r w:rsidR="006C2FBA" w:rsidRPr="006C2FBA">
        <w:rPr>
          <w:rFonts w:hint="cs"/>
          <w:b/>
          <w:bCs/>
          <w:rtl/>
        </w:rPr>
        <w:t>:</w:t>
      </w:r>
      <w:r>
        <w:rPr>
          <w:rFonts w:hint="cs"/>
          <w:rtl/>
        </w:rPr>
        <w:t xml:space="preserve"> اگر روایت منصور بن حازم در بین نمی بود، ظهور عرفی روایت قاسم بن عروه این بود که مطلق زیاده در </w:t>
      </w:r>
      <w:r w:rsidR="006A038A">
        <w:rPr>
          <w:rFonts w:hint="cs"/>
          <w:rtl/>
        </w:rPr>
        <w:t xml:space="preserve">صلاة </w:t>
      </w:r>
      <w:r>
        <w:rPr>
          <w:rFonts w:hint="cs"/>
          <w:rtl/>
        </w:rPr>
        <w:t>فریضه نهی دارد</w:t>
      </w:r>
      <w:r w:rsidR="00FA0972">
        <w:rPr>
          <w:rFonts w:hint="cs"/>
          <w:rtl/>
        </w:rPr>
        <w:t xml:space="preserve"> و ظاهر نهی هم ارشاد به فساد است</w:t>
      </w:r>
      <w:r w:rsidR="006A038A">
        <w:rPr>
          <w:rFonts w:hint="cs"/>
          <w:rtl/>
        </w:rPr>
        <w:t xml:space="preserve"> و این گونه نیست که ظهور عموم تعلیل در بین باشد تا مدلول مطابقی باشد زیرا از تطبیق کبری بر مورد سجده این عموم استنتاج شده است «فان السجود زیادة فی المکتوبه»، و لذا وقتی</w:t>
      </w:r>
      <w:r w:rsidR="00C46792">
        <w:rPr>
          <w:rFonts w:hint="cs"/>
          <w:rtl/>
        </w:rPr>
        <w:t xml:space="preserve"> دلیل خاص</w:t>
      </w:r>
      <w:r w:rsidR="006A038A">
        <w:rPr>
          <w:rFonts w:hint="cs"/>
          <w:rtl/>
        </w:rPr>
        <w:t xml:space="preserve"> در </w:t>
      </w:r>
      <w:r w:rsidR="00C46792">
        <w:rPr>
          <w:rFonts w:hint="cs"/>
          <w:rtl/>
        </w:rPr>
        <w:t xml:space="preserve">مورد سجود </w:t>
      </w:r>
      <w:r w:rsidR="006A038A">
        <w:rPr>
          <w:rFonts w:hint="cs"/>
          <w:rtl/>
        </w:rPr>
        <w:t>بیان می کند زیادی سجده واحد مضرّ به فریضه نیست</w:t>
      </w:r>
      <w:r w:rsidR="00EA48FB">
        <w:rPr>
          <w:rFonts w:hint="cs"/>
          <w:rtl/>
        </w:rPr>
        <w:t xml:space="preserve"> با مدلول مطابقی روایت قاسم بن عروه تعارض می کند</w:t>
      </w:r>
      <w:r w:rsidR="002F7110">
        <w:rPr>
          <w:rFonts w:hint="cs"/>
          <w:rtl/>
        </w:rPr>
        <w:t>. توجّه شود که هر چند روایت قاسم بن عروه ظهور در صغری و کبری دارد ولی تعبیر در روایت به شکل «فان السجود زیاة فی المکتوبه و الزیادة فی المکتوبه مبطلة للصلاة» نمی باشد بلکه به صورت «فان السجود زیادة فی المکتوبه» می باشد که از این صغری، یک کبرایی را به ظهور عرفی استنتاج نموده ایم</w:t>
      </w:r>
      <w:r w:rsidR="001B4D1B">
        <w:rPr>
          <w:rFonts w:hint="cs"/>
          <w:rtl/>
        </w:rPr>
        <w:t xml:space="preserve"> که به طبع بیان صغری می باشد؛ حال این صغری تخصیص خورده است</w:t>
      </w:r>
      <w:r w:rsidR="00B21A1E">
        <w:rPr>
          <w:rFonts w:hint="cs"/>
          <w:rtl/>
        </w:rPr>
        <w:t xml:space="preserve"> و لذا دلیلی غیر از «من زاد فی صلاته فعلیه الاعاده» دلیلی بر بطلان نماز در فرض زیادی سهوی تکبیرة الاحرام وجود ندارد که اگر با تعارض </w:t>
      </w:r>
      <w:r w:rsidR="00B9507B">
        <w:rPr>
          <w:rFonts w:hint="cs"/>
          <w:rtl/>
        </w:rPr>
        <w:t>با حدیث لاتعاد تساقط کند مرجع ما رفع ما لایعلمون و برائت از مانعیّت زیادی سهوی تکبیرة الاحرام خواهد بود</w:t>
      </w:r>
      <w:r w:rsidR="008640AB">
        <w:rPr>
          <w:rFonts w:hint="cs"/>
          <w:rtl/>
        </w:rPr>
        <w:t>.</w:t>
      </w:r>
    </w:p>
    <w:p w:rsidR="00884035" w:rsidRDefault="008640AB" w:rsidP="00884035">
      <w:pPr>
        <w:jc w:val="both"/>
        <w:rPr>
          <w:rtl/>
        </w:rPr>
      </w:pPr>
      <w:r>
        <w:rPr>
          <w:rFonts w:hint="cs"/>
          <w:rtl/>
        </w:rPr>
        <w:t xml:space="preserve">بله، زیادی تکبیرة الاحرام اگر از جهل قصوری باشد مشکل دارد کما این که زیاده سجده واحد از جهل قصوری به نظر ما مشکل دارد؛ چون </w:t>
      </w:r>
      <w:r w:rsidR="00B6745B">
        <w:rPr>
          <w:rFonts w:hint="cs"/>
          <w:rtl/>
        </w:rPr>
        <w:t xml:space="preserve">در زیاده سجده واحد از روی جهل قصوری نمی توان حدیث لاتعاد را </w:t>
      </w:r>
      <w:r w:rsidR="003E3672">
        <w:rPr>
          <w:rFonts w:hint="cs"/>
          <w:rtl/>
        </w:rPr>
        <w:t>تطبیق کرد زیرا در استثناء «الا من السجود» بیان شده است که اطلاق آن شامل زیاده سجده واحد هم می شود</w:t>
      </w:r>
      <w:r w:rsidR="00FE4540">
        <w:rPr>
          <w:rFonts w:hint="cs"/>
          <w:rtl/>
        </w:rPr>
        <w:t xml:space="preserve">؛ مگر این که گفته شود چون نهی از زیاده در قرآن نیامده است و در روایات از آن نهی شده است مشمول </w:t>
      </w:r>
      <w:r w:rsidR="00FA4BFE">
        <w:rPr>
          <w:rFonts w:hint="cs"/>
          <w:rtl/>
        </w:rPr>
        <w:t>«السنة لاتنقض الفریضه»</w:t>
      </w:r>
      <w:r w:rsidR="00FE4540">
        <w:rPr>
          <w:rFonts w:hint="cs"/>
          <w:rtl/>
        </w:rPr>
        <w:t xml:space="preserve"> می شود</w:t>
      </w:r>
      <w:r w:rsidR="00FA4BFE">
        <w:rPr>
          <w:rFonts w:hint="cs"/>
          <w:rtl/>
        </w:rPr>
        <w:t xml:space="preserve"> که حتّی شامل زیادی رکوع از روی جهل قصوری نیز می شود که این فرض بحث دیگری است</w:t>
      </w:r>
      <w:r w:rsidR="00001F08">
        <w:rPr>
          <w:rFonts w:hint="cs"/>
          <w:rtl/>
        </w:rPr>
        <w:t xml:space="preserve"> و اختصاص به زیادی سجده واحد ندارد و شامل زیادی دو سجده از روی جهل قصوری نیز می شود و مبطل نماز نخواهد بود</w:t>
      </w:r>
      <w:r w:rsidR="00C9513F">
        <w:rPr>
          <w:rFonts w:hint="cs"/>
          <w:rtl/>
        </w:rPr>
        <w:t xml:space="preserve"> (که ما به این مطلب اشکال کردیم که </w:t>
      </w:r>
      <w:r w:rsidR="00382138">
        <w:rPr>
          <w:rFonts w:hint="cs"/>
          <w:rtl/>
        </w:rPr>
        <w:t xml:space="preserve">ذات ارکان فریضه اند و </w:t>
      </w:r>
      <w:r w:rsidR="00884035">
        <w:rPr>
          <w:rFonts w:hint="cs"/>
          <w:rtl/>
        </w:rPr>
        <w:t xml:space="preserve">شاید </w:t>
      </w:r>
      <w:r w:rsidR="00382138">
        <w:rPr>
          <w:rFonts w:hint="cs"/>
          <w:rtl/>
        </w:rPr>
        <w:t>اخلال به شؤون آن چه نقیصه و چه زیاده موجب بطلان نماز باشد و روشن نیست که بتوانیم در زیادی در ارکان به این جهت که در روایات بیان شده است به «السنة لاتنقض الفریضه» تمسک کنیم</w:t>
      </w:r>
      <w:r w:rsidR="00A20C34">
        <w:rPr>
          <w:rFonts w:hint="cs"/>
          <w:rtl/>
        </w:rPr>
        <w:t>)</w:t>
      </w:r>
      <w:r w:rsidR="00FA4BFE">
        <w:rPr>
          <w:rFonts w:hint="cs"/>
          <w:rtl/>
        </w:rPr>
        <w:t>، ولی اگر این مطلب را بیان نکنیم</w:t>
      </w:r>
      <w:r w:rsidR="00EB004D">
        <w:rPr>
          <w:rFonts w:hint="cs"/>
          <w:rtl/>
        </w:rPr>
        <w:t xml:space="preserve"> «لاتعاد الصلاة الا من خمس» قابل تطبیق بر زیادی سجده واحده از روی جهل قصوری به حکم نیست</w:t>
      </w:r>
      <w:r w:rsidR="00015DA7">
        <w:rPr>
          <w:rFonts w:hint="cs"/>
          <w:rtl/>
        </w:rPr>
        <w:t>.</w:t>
      </w:r>
    </w:p>
    <w:p w:rsidR="00015DA7" w:rsidRDefault="006C2FBA" w:rsidP="00015DA7">
      <w:pPr>
        <w:jc w:val="both"/>
        <w:rPr>
          <w:rtl/>
        </w:rPr>
      </w:pPr>
      <w:r w:rsidRPr="006C2FBA">
        <w:rPr>
          <w:rFonts w:hint="cs"/>
          <w:b/>
          <w:bCs/>
          <w:rtl/>
        </w:rPr>
        <w:lastRenderedPageBreak/>
        <w:t>تذکّر:</w:t>
      </w:r>
      <w:r w:rsidR="00015DA7">
        <w:rPr>
          <w:rFonts w:hint="cs"/>
          <w:rtl/>
        </w:rPr>
        <w:t xml:space="preserve"> این که فقها دو سجده با هم را رکن محسوب کرده اند حجّت شرعی نبوده و باید رکنیت را از از روایات استفاده نمود و لاتعاد در زیادی سجده واحد از روی جهل قصوری به حکم قابل تمسک نیست. </w:t>
      </w:r>
    </w:p>
    <w:p w:rsidR="00884035" w:rsidRDefault="00884035" w:rsidP="00015DA7">
      <w:pPr>
        <w:jc w:val="both"/>
        <w:rPr>
          <w:rtl/>
        </w:rPr>
      </w:pPr>
      <w:r>
        <w:rPr>
          <w:rFonts w:hint="cs"/>
          <w:rtl/>
        </w:rPr>
        <w:t xml:space="preserve">پس تنها دلیل برای تصحیح نماز در فرض زیادی سجده واحده صحیحه منصور بن حازم است که موردش نسیان </w:t>
      </w:r>
      <w:r w:rsidR="003E250F">
        <w:rPr>
          <w:rFonts w:hint="cs"/>
          <w:rtl/>
        </w:rPr>
        <w:t>است</w:t>
      </w:r>
      <w:r w:rsidR="00A52FC9">
        <w:rPr>
          <w:rFonts w:hint="cs"/>
          <w:rtl/>
        </w:rPr>
        <w:t xml:space="preserve"> و ضمیر در «لایعید صلاته من سجده» به رجل ناسی رجوع می کند</w:t>
      </w:r>
      <w:r w:rsidR="00D56DE3">
        <w:rPr>
          <w:rFonts w:hint="cs"/>
          <w:rtl/>
        </w:rPr>
        <w:t>؛ یعنی این شخصی که از آن سؤال شد که ناسی است نمازش را به خاطر یک سجده اعاده نکند، که این تعبیر نسبت به زیادی سجده از روی جهل قصوری به حکم اطلاق ندارد.</w:t>
      </w:r>
      <w:r w:rsidR="000A0638">
        <w:rPr>
          <w:rFonts w:hint="cs"/>
          <w:rtl/>
        </w:rPr>
        <w:t xml:space="preserve"> و اگر به صورت «لاتعاد الصلاة من سجده» بیان می شد می توانستیم بگوییم قضیه حقیقیه است</w:t>
      </w:r>
      <w:r w:rsidR="00D56DE3">
        <w:rPr>
          <w:rFonts w:hint="cs"/>
          <w:rtl/>
        </w:rPr>
        <w:t>.</w:t>
      </w:r>
    </w:p>
    <w:p w:rsidR="00C9632D" w:rsidRDefault="00D56DE3" w:rsidP="00C9632D">
      <w:pPr>
        <w:jc w:val="both"/>
        <w:rPr>
          <w:rtl/>
        </w:rPr>
      </w:pPr>
      <w:r>
        <w:rPr>
          <w:rFonts w:hint="cs"/>
          <w:rtl/>
        </w:rPr>
        <w:t>حال در تکبیرة الاحرام اگر زیاده از روی جهل قصوری باشد طبق اطلاق</w:t>
      </w:r>
      <w:r w:rsidR="00DF78A8">
        <w:rPr>
          <w:rFonts w:hint="cs"/>
          <w:rtl/>
        </w:rPr>
        <w:t xml:space="preserve"> کبرای</w:t>
      </w:r>
      <w:r>
        <w:rPr>
          <w:rFonts w:hint="cs"/>
          <w:rtl/>
        </w:rPr>
        <w:t xml:space="preserve"> روایت قاسم بن عروه بلکه طبق </w:t>
      </w:r>
      <w:r w:rsidR="00004E97">
        <w:rPr>
          <w:rFonts w:hint="cs"/>
          <w:rtl/>
        </w:rPr>
        <w:t xml:space="preserve">اطلاق حدیث لاتعاد </w:t>
      </w:r>
      <w:r w:rsidR="00DF78A8">
        <w:rPr>
          <w:rFonts w:hint="cs"/>
          <w:rtl/>
        </w:rPr>
        <w:t>حکم به بطلان نماز می شود.</w:t>
      </w:r>
      <w:r w:rsidR="004C257F">
        <w:rPr>
          <w:rFonts w:hint="cs"/>
          <w:rtl/>
        </w:rPr>
        <w:t xml:space="preserve"> أما راجع به بطلان نماز در فرض زیادی سهوی تکبیرة الاحرام غیر از «من زاد فی صلاته» دلیل دیگری وجود ندارد</w:t>
      </w:r>
      <w:r w:rsidR="00C9632D">
        <w:rPr>
          <w:rFonts w:hint="cs"/>
          <w:rtl/>
        </w:rPr>
        <w:t xml:space="preserve"> و لذا در حکم به عدم بطلان نماز در فرض زیادی سهوی تکبیرة الاحرام، ابتلای موثقه به معارضه با حدیث لاتعاد کفایت می کند ولو حدیث لاتعاد حاکم بر آن نباشد. این مطالب خلاصه عرض ما راجع به زیادی سهوی تکبیرة الاحرام بود.</w:t>
      </w:r>
    </w:p>
    <w:p w:rsidR="005B511D" w:rsidRDefault="00487E6E" w:rsidP="00C9632D">
      <w:pPr>
        <w:jc w:val="both"/>
        <w:rPr>
          <w:rtl/>
        </w:rPr>
      </w:pPr>
      <w:r>
        <w:rPr>
          <w:rFonts w:hint="cs"/>
          <w:rtl/>
        </w:rPr>
        <w:t>طبق روایت قاسم بن عروه می گوییم مطلق زیاده در فریضه نهی دارد پس زیاده تکبیرة الاحرام هم نهی دارد؛ لکن چون مخصص منفصل بیان کرد زیادی سهوی سجده مبطل نماز نیست، مدلول مطابقی روایت قاسم بن عروه که زیاده سجده است از کار افتاده و مدلول التزامی هم که زیادی سهوی تکبیرة الاحرام است از کار می افتد</w:t>
      </w:r>
      <w:r w:rsidR="0001773E">
        <w:rPr>
          <w:rFonts w:hint="cs"/>
          <w:rtl/>
        </w:rPr>
        <w:t xml:space="preserve"> و دلیلی بر مبطل بودن آن نداریم و به أصل برائت رجوع می کنیم.</w:t>
      </w:r>
    </w:p>
    <w:p w:rsidR="00035FBC" w:rsidRDefault="00035FBC" w:rsidP="00035FBC">
      <w:pPr>
        <w:pStyle w:val="Heading4"/>
        <w:rPr>
          <w:rtl/>
        </w:rPr>
      </w:pPr>
      <w:bookmarkStart w:id="14" w:name="_Toc63534370"/>
      <w:r>
        <w:rPr>
          <w:rFonts w:hint="cs"/>
          <w:rtl/>
        </w:rPr>
        <w:t>مناقشه دوم (لزوم تفاوت بین فرائض)</w:t>
      </w:r>
      <w:bookmarkEnd w:id="14"/>
    </w:p>
    <w:p w:rsidR="0001773E" w:rsidRDefault="00BB0077" w:rsidP="002C3F97">
      <w:pPr>
        <w:jc w:val="both"/>
        <w:rPr>
          <w:rtl/>
        </w:rPr>
      </w:pPr>
      <w:r>
        <w:rPr>
          <w:rFonts w:hint="cs"/>
          <w:rtl/>
        </w:rPr>
        <w:t xml:space="preserve">اشکال دوم راجع به تمسک به حدیث لاتعاد (غیر از اشکال معارضه که جواب دادیم) این است که: ظاهر حدیث لاتعاد بیان کبری است که هر چه در حدیث لاتعاد بیان شده است داخل در قاعده «السنة لاتنقض الفریضه، بل الفریضه تنقض الفریضه» است و عموم </w:t>
      </w:r>
      <w:r w:rsidR="00403FAE">
        <w:rPr>
          <w:rFonts w:hint="cs"/>
          <w:rtl/>
        </w:rPr>
        <w:t xml:space="preserve">مستثنی منه در حدیث لاتعاد از باب «السنة لاتنقض الفریضه» و عموم مستثنی از باب «الفریضه تنقض الفریضه» است؛ بنابراین این که </w:t>
      </w:r>
      <w:r w:rsidR="00F850D1">
        <w:rPr>
          <w:rFonts w:hint="cs"/>
          <w:rtl/>
        </w:rPr>
        <w:t>بگوییم ولو تکبیرة الاحرام فریضه است</w:t>
      </w:r>
      <w:r w:rsidR="00FD5B53">
        <w:rPr>
          <w:rFonts w:hint="cs"/>
          <w:rtl/>
        </w:rPr>
        <w:t xml:space="preserve"> (به این جهت که در صحیحه زراره بیان نمود: </w:t>
      </w:r>
      <w:r w:rsidR="005D3B2F" w:rsidRPr="005D3B2F">
        <w:rPr>
          <w:rFonts w:hint="cs"/>
          <w:rtl/>
        </w:rPr>
        <w:t>«</w:t>
      </w:r>
      <w:r w:rsidR="005D3B2F" w:rsidRPr="005D3B2F">
        <w:rPr>
          <w:rFonts w:hint="cs"/>
          <w:color w:val="008000"/>
          <w:rtl/>
        </w:rPr>
        <w:t>سَعْدُ</w:t>
      </w:r>
      <w:r w:rsidR="005D3B2F" w:rsidRPr="005D3B2F">
        <w:rPr>
          <w:color w:val="008000"/>
          <w:rtl/>
        </w:rPr>
        <w:t xml:space="preserve"> </w:t>
      </w:r>
      <w:r w:rsidR="005D3B2F" w:rsidRPr="005D3B2F">
        <w:rPr>
          <w:rFonts w:hint="cs"/>
          <w:color w:val="008000"/>
          <w:rtl/>
        </w:rPr>
        <w:t>بْنُ</w:t>
      </w:r>
      <w:r w:rsidR="005D3B2F" w:rsidRPr="005D3B2F">
        <w:rPr>
          <w:color w:val="008000"/>
          <w:rtl/>
        </w:rPr>
        <w:t xml:space="preserve"> </w:t>
      </w:r>
      <w:r w:rsidR="005D3B2F" w:rsidRPr="005D3B2F">
        <w:rPr>
          <w:rFonts w:hint="cs"/>
          <w:color w:val="008000"/>
          <w:rtl/>
        </w:rPr>
        <w:t>عَبْدِ</w:t>
      </w:r>
      <w:r w:rsidR="005D3B2F" w:rsidRPr="005D3B2F">
        <w:rPr>
          <w:color w:val="008000"/>
          <w:rtl/>
        </w:rPr>
        <w:t xml:space="preserve"> </w:t>
      </w:r>
      <w:r w:rsidR="005D3B2F" w:rsidRPr="005D3B2F">
        <w:rPr>
          <w:rFonts w:hint="cs"/>
          <w:color w:val="008000"/>
          <w:rtl/>
        </w:rPr>
        <w:t>اللَّهِ</w:t>
      </w:r>
      <w:r w:rsidR="005D3B2F" w:rsidRPr="005D3B2F">
        <w:rPr>
          <w:color w:val="008000"/>
          <w:rtl/>
        </w:rPr>
        <w:t xml:space="preserve"> </w:t>
      </w:r>
      <w:r w:rsidR="005D3B2F" w:rsidRPr="005D3B2F">
        <w:rPr>
          <w:rFonts w:hint="cs"/>
          <w:color w:val="008000"/>
          <w:rtl/>
        </w:rPr>
        <w:t>عَنْ</w:t>
      </w:r>
      <w:r w:rsidR="005D3B2F" w:rsidRPr="005D3B2F">
        <w:rPr>
          <w:color w:val="008000"/>
          <w:rtl/>
        </w:rPr>
        <w:t xml:space="preserve"> </w:t>
      </w:r>
      <w:r w:rsidR="005D3B2F" w:rsidRPr="005D3B2F">
        <w:rPr>
          <w:rFonts w:hint="cs"/>
          <w:color w:val="008000"/>
          <w:rtl/>
        </w:rPr>
        <w:t>أَحْمَدَ</w:t>
      </w:r>
      <w:r w:rsidR="005D3B2F" w:rsidRPr="005D3B2F">
        <w:rPr>
          <w:color w:val="008000"/>
          <w:rtl/>
        </w:rPr>
        <w:t xml:space="preserve"> </w:t>
      </w:r>
      <w:r w:rsidR="005D3B2F" w:rsidRPr="005D3B2F">
        <w:rPr>
          <w:rFonts w:hint="cs"/>
          <w:color w:val="008000"/>
          <w:rtl/>
        </w:rPr>
        <w:t>بْنِ</w:t>
      </w:r>
      <w:r w:rsidR="005D3B2F" w:rsidRPr="005D3B2F">
        <w:rPr>
          <w:color w:val="008000"/>
          <w:rtl/>
        </w:rPr>
        <w:t xml:space="preserve"> </w:t>
      </w:r>
      <w:r w:rsidR="005D3B2F" w:rsidRPr="005D3B2F">
        <w:rPr>
          <w:rFonts w:hint="cs"/>
          <w:color w:val="008000"/>
          <w:rtl/>
        </w:rPr>
        <w:t>مُحَمَّدٍ</w:t>
      </w:r>
      <w:r w:rsidR="005D3B2F" w:rsidRPr="005D3B2F">
        <w:rPr>
          <w:color w:val="008000"/>
          <w:rtl/>
        </w:rPr>
        <w:t xml:space="preserve"> </w:t>
      </w:r>
      <w:r w:rsidR="005D3B2F" w:rsidRPr="005D3B2F">
        <w:rPr>
          <w:rFonts w:hint="cs"/>
          <w:color w:val="008000"/>
          <w:rtl/>
        </w:rPr>
        <w:t>عَنْ</w:t>
      </w:r>
      <w:r w:rsidR="005D3B2F" w:rsidRPr="005D3B2F">
        <w:rPr>
          <w:color w:val="008000"/>
          <w:rtl/>
        </w:rPr>
        <w:t xml:space="preserve"> </w:t>
      </w:r>
      <w:r w:rsidR="005D3B2F" w:rsidRPr="005D3B2F">
        <w:rPr>
          <w:rFonts w:hint="cs"/>
          <w:color w:val="008000"/>
          <w:rtl/>
        </w:rPr>
        <w:t>عَلِيِّ</w:t>
      </w:r>
      <w:r w:rsidR="005D3B2F" w:rsidRPr="005D3B2F">
        <w:rPr>
          <w:color w:val="008000"/>
          <w:rtl/>
        </w:rPr>
        <w:t xml:space="preserve"> </w:t>
      </w:r>
      <w:r w:rsidR="005D3B2F" w:rsidRPr="005D3B2F">
        <w:rPr>
          <w:rFonts w:hint="cs"/>
          <w:color w:val="008000"/>
          <w:rtl/>
        </w:rPr>
        <w:t>بْنِ</w:t>
      </w:r>
      <w:r w:rsidR="005D3B2F" w:rsidRPr="005D3B2F">
        <w:rPr>
          <w:color w:val="008000"/>
          <w:rtl/>
        </w:rPr>
        <w:t xml:space="preserve"> </w:t>
      </w:r>
      <w:r w:rsidR="005D3B2F" w:rsidRPr="005D3B2F">
        <w:rPr>
          <w:rFonts w:hint="cs"/>
          <w:color w:val="008000"/>
          <w:rtl/>
        </w:rPr>
        <w:t>حَدِيدٍ</w:t>
      </w:r>
      <w:r w:rsidR="005D3B2F" w:rsidRPr="005D3B2F">
        <w:rPr>
          <w:color w:val="008000"/>
          <w:rtl/>
        </w:rPr>
        <w:t xml:space="preserve"> </w:t>
      </w:r>
      <w:r w:rsidR="005D3B2F" w:rsidRPr="005D3B2F">
        <w:rPr>
          <w:rFonts w:hint="cs"/>
          <w:color w:val="008000"/>
          <w:rtl/>
        </w:rPr>
        <w:t>عَنْ‌ عَبْدِ</w:t>
      </w:r>
      <w:r w:rsidR="005D3B2F" w:rsidRPr="005D3B2F">
        <w:rPr>
          <w:color w:val="008000"/>
          <w:rtl/>
        </w:rPr>
        <w:t xml:space="preserve"> </w:t>
      </w:r>
      <w:r w:rsidR="005D3B2F" w:rsidRPr="005D3B2F">
        <w:rPr>
          <w:rFonts w:hint="cs"/>
          <w:color w:val="008000"/>
          <w:rtl/>
        </w:rPr>
        <w:t>الرَّحْمَنِ</w:t>
      </w:r>
      <w:r w:rsidR="005D3B2F" w:rsidRPr="005D3B2F">
        <w:rPr>
          <w:color w:val="008000"/>
          <w:rtl/>
        </w:rPr>
        <w:t xml:space="preserve"> </w:t>
      </w:r>
      <w:r w:rsidR="005D3B2F" w:rsidRPr="005D3B2F">
        <w:rPr>
          <w:rFonts w:hint="cs"/>
          <w:color w:val="008000"/>
          <w:rtl/>
        </w:rPr>
        <w:t>بْنِ</w:t>
      </w:r>
      <w:r w:rsidR="005D3B2F" w:rsidRPr="005D3B2F">
        <w:rPr>
          <w:color w:val="008000"/>
          <w:rtl/>
        </w:rPr>
        <w:t xml:space="preserve"> </w:t>
      </w:r>
      <w:r w:rsidR="005D3B2F" w:rsidRPr="005D3B2F">
        <w:rPr>
          <w:rFonts w:hint="cs"/>
          <w:color w:val="008000"/>
          <w:rtl/>
        </w:rPr>
        <w:t>أَبِي</w:t>
      </w:r>
      <w:r w:rsidR="005D3B2F" w:rsidRPr="005D3B2F">
        <w:rPr>
          <w:color w:val="008000"/>
          <w:rtl/>
        </w:rPr>
        <w:t xml:space="preserve"> </w:t>
      </w:r>
      <w:r w:rsidR="005D3B2F" w:rsidRPr="005D3B2F">
        <w:rPr>
          <w:rFonts w:hint="cs"/>
          <w:color w:val="008000"/>
          <w:rtl/>
        </w:rPr>
        <w:t>نَجْرَانَ</w:t>
      </w:r>
      <w:r w:rsidR="005D3B2F" w:rsidRPr="005D3B2F">
        <w:rPr>
          <w:color w:val="008000"/>
          <w:rtl/>
        </w:rPr>
        <w:t xml:space="preserve"> </w:t>
      </w:r>
      <w:r w:rsidR="005D3B2F" w:rsidRPr="005D3B2F">
        <w:rPr>
          <w:rFonts w:hint="cs"/>
          <w:color w:val="008000"/>
          <w:rtl/>
        </w:rPr>
        <w:t>وَ</w:t>
      </w:r>
      <w:r w:rsidR="005D3B2F" w:rsidRPr="005D3B2F">
        <w:rPr>
          <w:color w:val="008000"/>
          <w:rtl/>
        </w:rPr>
        <w:t xml:space="preserve"> </w:t>
      </w:r>
      <w:r w:rsidR="005D3B2F" w:rsidRPr="005D3B2F">
        <w:rPr>
          <w:rFonts w:hint="cs"/>
          <w:color w:val="008000"/>
          <w:rtl/>
        </w:rPr>
        <w:t>الْحُسَيْنِ</w:t>
      </w:r>
      <w:r w:rsidR="005D3B2F" w:rsidRPr="005D3B2F">
        <w:rPr>
          <w:color w:val="008000"/>
          <w:rtl/>
        </w:rPr>
        <w:t xml:space="preserve"> </w:t>
      </w:r>
      <w:r w:rsidR="005D3B2F" w:rsidRPr="005D3B2F">
        <w:rPr>
          <w:rFonts w:hint="cs"/>
          <w:color w:val="008000"/>
          <w:rtl/>
        </w:rPr>
        <w:t>بْنِ</w:t>
      </w:r>
      <w:r w:rsidR="005D3B2F" w:rsidRPr="005D3B2F">
        <w:rPr>
          <w:color w:val="008000"/>
          <w:rtl/>
        </w:rPr>
        <w:t xml:space="preserve"> </w:t>
      </w:r>
      <w:r w:rsidR="005D3B2F" w:rsidRPr="005D3B2F">
        <w:rPr>
          <w:rFonts w:hint="cs"/>
          <w:color w:val="008000"/>
          <w:rtl/>
        </w:rPr>
        <w:t>سَعِيدٍ</w:t>
      </w:r>
      <w:r w:rsidR="005D3B2F" w:rsidRPr="005D3B2F">
        <w:rPr>
          <w:color w:val="008000"/>
          <w:rtl/>
        </w:rPr>
        <w:t xml:space="preserve"> </w:t>
      </w:r>
      <w:r w:rsidR="005D3B2F" w:rsidRPr="005D3B2F">
        <w:rPr>
          <w:rFonts w:hint="cs"/>
          <w:color w:val="008000"/>
          <w:rtl/>
        </w:rPr>
        <w:t>عَنْ</w:t>
      </w:r>
      <w:r w:rsidR="005D3B2F" w:rsidRPr="005D3B2F">
        <w:rPr>
          <w:color w:val="008000"/>
          <w:rtl/>
        </w:rPr>
        <w:t xml:space="preserve"> </w:t>
      </w:r>
      <w:r w:rsidR="005D3B2F" w:rsidRPr="005D3B2F">
        <w:rPr>
          <w:rFonts w:hint="cs"/>
          <w:color w:val="008000"/>
          <w:rtl/>
        </w:rPr>
        <w:t>حَمَّادِ</w:t>
      </w:r>
      <w:r w:rsidR="005D3B2F" w:rsidRPr="005D3B2F">
        <w:rPr>
          <w:color w:val="008000"/>
          <w:rtl/>
        </w:rPr>
        <w:t xml:space="preserve"> </w:t>
      </w:r>
      <w:r w:rsidR="005D3B2F" w:rsidRPr="005D3B2F">
        <w:rPr>
          <w:rFonts w:hint="cs"/>
          <w:color w:val="008000"/>
          <w:rtl/>
        </w:rPr>
        <w:t>بْنِ</w:t>
      </w:r>
      <w:r w:rsidR="005D3B2F" w:rsidRPr="005D3B2F">
        <w:rPr>
          <w:color w:val="008000"/>
          <w:rtl/>
        </w:rPr>
        <w:t xml:space="preserve"> </w:t>
      </w:r>
      <w:r w:rsidR="005D3B2F" w:rsidRPr="005D3B2F">
        <w:rPr>
          <w:rFonts w:hint="cs"/>
          <w:color w:val="008000"/>
          <w:rtl/>
        </w:rPr>
        <w:t>عِيسَى</w:t>
      </w:r>
      <w:r w:rsidR="005D3B2F" w:rsidRPr="005D3B2F">
        <w:rPr>
          <w:color w:val="008000"/>
          <w:rtl/>
        </w:rPr>
        <w:t xml:space="preserve"> </w:t>
      </w:r>
      <w:r w:rsidR="005D3B2F" w:rsidRPr="005D3B2F">
        <w:rPr>
          <w:rFonts w:hint="cs"/>
          <w:color w:val="008000"/>
          <w:rtl/>
        </w:rPr>
        <w:t>عَنْ</w:t>
      </w:r>
      <w:r w:rsidR="005D3B2F" w:rsidRPr="005D3B2F">
        <w:rPr>
          <w:color w:val="008000"/>
          <w:rtl/>
        </w:rPr>
        <w:t xml:space="preserve"> </w:t>
      </w:r>
      <w:r w:rsidR="005D3B2F" w:rsidRPr="005D3B2F">
        <w:rPr>
          <w:rFonts w:hint="cs"/>
          <w:color w:val="008000"/>
          <w:rtl/>
        </w:rPr>
        <w:t>حَرِيزِ</w:t>
      </w:r>
      <w:r w:rsidR="005D3B2F" w:rsidRPr="005D3B2F">
        <w:rPr>
          <w:color w:val="008000"/>
          <w:rtl/>
        </w:rPr>
        <w:t xml:space="preserve"> </w:t>
      </w:r>
      <w:r w:rsidR="005D3B2F" w:rsidRPr="005D3B2F">
        <w:rPr>
          <w:rFonts w:hint="cs"/>
          <w:color w:val="008000"/>
          <w:rtl/>
        </w:rPr>
        <w:t>بْنِ</w:t>
      </w:r>
      <w:r w:rsidR="005D3B2F" w:rsidRPr="005D3B2F">
        <w:rPr>
          <w:color w:val="008000"/>
          <w:rtl/>
        </w:rPr>
        <w:t xml:space="preserve"> </w:t>
      </w:r>
      <w:r w:rsidR="005D3B2F" w:rsidRPr="005D3B2F">
        <w:rPr>
          <w:rFonts w:hint="cs"/>
          <w:color w:val="008000"/>
          <w:rtl/>
        </w:rPr>
        <w:t>عَبْدِ</w:t>
      </w:r>
      <w:r w:rsidR="005D3B2F" w:rsidRPr="005D3B2F">
        <w:rPr>
          <w:color w:val="008000"/>
          <w:rtl/>
        </w:rPr>
        <w:t xml:space="preserve"> </w:t>
      </w:r>
      <w:r w:rsidR="005D3B2F" w:rsidRPr="005D3B2F">
        <w:rPr>
          <w:rFonts w:hint="cs"/>
          <w:color w:val="008000"/>
          <w:rtl/>
        </w:rPr>
        <w:t>اللَّهِ</w:t>
      </w:r>
      <w:r w:rsidR="005D3B2F" w:rsidRPr="005D3B2F">
        <w:rPr>
          <w:color w:val="008000"/>
          <w:rtl/>
        </w:rPr>
        <w:t xml:space="preserve"> </w:t>
      </w:r>
      <w:r w:rsidR="005D3B2F" w:rsidRPr="005D3B2F">
        <w:rPr>
          <w:rFonts w:hint="cs"/>
          <w:color w:val="008000"/>
          <w:rtl/>
        </w:rPr>
        <w:t>عَنْ</w:t>
      </w:r>
      <w:r w:rsidR="005D3B2F" w:rsidRPr="005D3B2F">
        <w:rPr>
          <w:color w:val="008000"/>
          <w:rtl/>
        </w:rPr>
        <w:t xml:space="preserve"> </w:t>
      </w:r>
      <w:r w:rsidR="005D3B2F" w:rsidRPr="005D3B2F">
        <w:rPr>
          <w:rFonts w:hint="cs"/>
          <w:color w:val="008000"/>
          <w:rtl/>
        </w:rPr>
        <w:t>زُرَارَةَ</w:t>
      </w:r>
      <w:r w:rsidR="005D3B2F" w:rsidRPr="005D3B2F">
        <w:rPr>
          <w:color w:val="008000"/>
          <w:rtl/>
        </w:rPr>
        <w:t xml:space="preserve"> </w:t>
      </w:r>
      <w:r w:rsidR="005D3B2F" w:rsidRPr="005D3B2F">
        <w:rPr>
          <w:rFonts w:hint="cs"/>
          <w:color w:val="008000"/>
          <w:rtl/>
        </w:rPr>
        <w:t>قَالَ</w:t>
      </w:r>
      <w:r w:rsidR="005D3B2F" w:rsidRPr="005D3B2F">
        <w:rPr>
          <w:color w:val="008000"/>
          <w:rtl/>
        </w:rPr>
        <w:t xml:space="preserve">: </w:t>
      </w:r>
      <w:r w:rsidR="005D3B2F" w:rsidRPr="005D3B2F">
        <w:rPr>
          <w:rFonts w:hint="cs"/>
          <w:color w:val="008000"/>
          <w:rtl/>
        </w:rPr>
        <w:t>قُلْتُ</w:t>
      </w:r>
      <w:r w:rsidR="005D3B2F" w:rsidRPr="005D3B2F">
        <w:rPr>
          <w:color w:val="008000"/>
          <w:rtl/>
        </w:rPr>
        <w:t xml:space="preserve"> </w:t>
      </w:r>
      <w:r w:rsidR="005D3B2F" w:rsidRPr="005D3B2F">
        <w:rPr>
          <w:rFonts w:hint="cs"/>
          <w:color w:val="008000"/>
          <w:rtl/>
        </w:rPr>
        <w:t>لِأَبِي</w:t>
      </w:r>
      <w:r w:rsidR="005D3B2F" w:rsidRPr="005D3B2F">
        <w:rPr>
          <w:color w:val="008000"/>
          <w:rtl/>
        </w:rPr>
        <w:t xml:space="preserve"> </w:t>
      </w:r>
      <w:r w:rsidR="005D3B2F" w:rsidRPr="005D3B2F">
        <w:rPr>
          <w:rFonts w:hint="cs"/>
          <w:color w:val="008000"/>
          <w:rtl/>
        </w:rPr>
        <w:t>جَعْفَرٍ</w:t>
      </w:r>
      <w:r w:rsidR="005D3B2F" w:rsidRPr="005D3B2F">
        <w:rPr>
          <w:color w:val="008000"/>
          <w:rtl/>
        </w:rPr>
        <w:t xml:space="preserve"> </w:t>
      </w:r>
      <w:r w:rsidR="005D3B2F" w:rsidRPr="005D3B2F">
        <w:rPr>
          <w:rFonts w:hint="cs"/>
          <w:color w:val="008000"/>
          <w:rtl/>
        </w:rPr>
        <w:t>ع</w:t>
      </w:r>
      <w:r w:rsidR="005D3B2F" w:rsidRPr="005D3B2F">
        <w:rPr>
          <w:color w:val="008000"/>
          <w:rtl/>
        </w:rPr>
        <w:t xml:space="preserve"> </w:t>
      </w:r>
      <w:r w:rsidR="005D3B2F" w:rsidRPr="005D3B2F">
        <w:rPr>
          <w:rFonts w:hint="cs"/>
          <w:color w:val="008000"/>
          <w:rtl/>
        </w:rPr>
        <w:t>مَا</w:t>
      </w:r>
      <w:r w:rsidR="005D3B2F" w:rsidRPr="005D3B2F">
        <w:rPr>
          <w:color w:val="008000"/>
          <w:rtl/>
        </w:rPr>
        <w:t xml:space="preserve"> </w:t>
      </w:r>
      <w:r w:rsidR="005D3B2F" w:rsidRPr="005D3B2F">
        <w:rPr>
          <w:rFonts w:hint="cs"/>
          <w:color w:val="008000"/>
          <w:rtl/>
        </w:rPr>
        <w:t>فَرَضَ</w:t>
      </w:r>
      <w:r w:rsidR="005D3B2F" w:rsidRPr="005D3B2F">
        <w:rPr>
          <w:color w:val="008000"/>
          <w:rtl/>
        </w:rPr>
        <w:t xml:space="preserve"> </w:t>
      </w:r>
      <w:r w:rsidR="005D3B2F" w:rsidRPr="005D3B2F">
        <w:rPr>
          <w:rFonts w:hint="cs"/>
          <w:color w:val="008000"/>
          <w:rtl/>
        </w:rPr>
        <w:t>اللَّهُ</w:t>
      </w:r>
      <w:r w:rsidR="005D3B2F" w:rsidRPr="005D3B2F">
        <w:rPr>
          <w:color w:val="008000"/>
          <w:rtl/>
        </w:rPr>
        <w:t xml:space="preserve"> </w:t>
      </w:r>
      <w:r w:rsidR="005D3B2F" w:rsidRPr="005D3B2F">
        <w:rPr>
          <w:rFonts w:hint="cs"/>
          <w:color w:val="008000"/>
          <w:rtl/>
        </w:rPr>
        <w:t>فِي</w:t>
      </w:r>
      <w:r w:rsidR="005D3B2F" w:rsidRPr="005D3B2F">
        <w:rPr>
          <w:color w:val="008000"/>
          <w:rtl/>
        </w:rPr>
        <w:t xml:space="preserve"> </w:t>
      </w:r>
      <w:r w:rsidR="005D3B2F" w:rsidRPr="005D3B2F">
        <w:rPr>
          <w:rFonts w:hint="cs"/>
          <w:color w:val="008000"/>
          <w:rtl/>
        </w:rPr>
        <w:t>الصَّلَاةِ</w:t>
      </w:r>
      <w:r w:rsidR="005D3B2F" w:rsidRPr="005D3B2F">
        <w:rPr>
          <w:color w:val="008000"/>
          <w:rtl/>
        </w:rPr>
        <w:t xml:space="preserve"> </w:t>
      </w:r>
      <w:r w:rsidR="005D3B2F" w:rsidRPr="005D3B2F">
        <w:rPr>
          <w:rFonts w:hint="cs"/>
          <w:color w:val="008000"/>
          <w:rtl/>
        </w:rPr>
        <w:t>فَقَالَ</w:t>
      </w:r>
      <w:r w:rsidR="005D3B2F" w:rsidRPr="005D3B2F">
        <w:rPr>
          <w:color w:val="008000"/>
          <w:rtl/>
        </w:rPr>
        <w:t xml:space="preserve"> </w:t>
      </w:r>
      <w:r w:rsidR="005D3B2F" w:rsidRPr="005D3B2F">
        <w:rPr>
          <w:rFonts w:hint="cs"/>
          <w:color w:val="008000"/>
          <w:rtl/>
        </w:rPr>
        <w:t>الْوَقْتَ</w:t>
      </w:r>
      <w:r w:rsidR="005D3B2F" w:rsidRPr="005D3B2F">
        <w:rPr>
          <w:color w:val="008000"/>
          <w:rtl/>
        </w:rPr>
        <w:t xml:space="preserve"> </w:t>
      </w:r>
      <w:r w:rsidR="005D3B2F" w:rsidRPr="005D3B2F">
        <w:rPr>
          <w:rFonts w:hint="cs"/>
          <w:color w:val="008000"/>
          <w:rtl/>
        </w:rPr>
        <w:t>وَ</w:t>
      </w:r>
      <w:r w:rsidR="005D3B2F" w:rsidRPr="005D3B2F">
        <w:rPr>
          <w:color w:val="008000"/>
          <w:rtl/>
        </w:rPr>
        <w:t xml:space="preserve"> </w:t>
      </w:r>
      <w:r w:rsidR="005D3B2F" w:rsidRPr="005D3B2F">
        <w:rPr>
          <w:rFonts w:hint="cs"/>
          <w:color w:val="008000"/>
          <w:rtl/>
        </w:rPr>
        <w:t>الطَّهُورَ</w:t>
      </w:r>
      <w:r w:rsidR="005D3B2F" w:rsidRPr="005D3B2F">
        <w:rPr>
          <w:color w:val="008000"/>
          <w:rtl/>
        </w:rPr>
        <w:t xml:space="preserve"> </w:t>
      </w:r>
      <w:r w:rsidR="005D3B2F" w:rsidRPr="005D3B2F">
        <w:rPr>
          <w:rFonts w:hint="cs"/>
          <w:color w:val="008000"/>
          <w:rtl/>
        </w:rPr>
        <w:t>وَ</w:t>
      </w:r>
      <w:r w:rsidR="005D3B2F" w:rsidRPr="005D3B2F">
        <w:rPr>
          <w:color w:val="008000"/>
          <w:rtl/>
        </w:rPr>
        <w:t xml:space="preserve"> </w:t>
      </w:r>
      <w:r w:rsidR="005D3B2F" w:rsidRPr="005D3B2F">
        <w:rPr>
          <w:rFonts w:hint="cs"/>
          <w:color w:val="008000"/>
          <w:rtl/>
        </w:rPr>
        <w:t>الرُّكُوعَ</w:t>
      </w:r>
      <w:r w:rsidR="005D3B2F" w:rsidRPr="005D3B2F">
        <w:rPr>
          <w:color w:val="008000"/>
          <w:rtl/>
        </w:rPr>
        <w:t xml:space="preserve"> </w:t>
      </w:r>
      <w:r w:rsidR="005D3B2F" w:rsidRPr="005D3B2F">
        <w:rPr>
          <w:rFonts w:hint="cs"/>
          <w:color w:val="008000"/>
          <w:rtl/>
        </w:rPr>
        <w:t>وَ</w:t>
      </w:r>
      <w:r w:rsidR="005D3B2F" w:rsidRPr="005D3B2F">
        <w:rPr>
          <w:color w:val="008000"/>
          <w:rtl/>
        </w:rPr>
        <w:t xml:space="preserve"> </w:t>
      </w:r>
      <w:r w:rsidR="005D3B2F" w:rsidRPr="005D3B2F">
        <w:rPr>
          <w:rFonts w:hint="cs"/>
          <w:color w:val="008000"/>
          <w:rtl/>
        </w:rPr>
        <w:t>السُّجُودَ</w:t>
      </w:r>
      <w:r w:rsidR="005D3B2F" w:rsidRPr="005D3B2F">
        <w:rPr>
          <w:color w:val="008000"/>
          <w:rtl/>
        </w:rPr>
        <w:t xml:space="preserve"> </w:t>
      </w:r>
      <w:r w:rsidR="005D3B2F" w:rsidRPr="005D3B2F">
        <w:rPr>
          <w:rFonts w:hint="cs"/>
          <w:color w:val="008000"/>
          <w:rtl/>
        </w:rPr>
        <w:t>وَ</w:t>
      </w:r>
      <w:r w:rsidR="005D3B2F" w:rsidRPr="005D3B2F">
        <w:rPr>
          <w:color w:val="008000"/>
          <w:rtl/>
        </w:rPr>
        <w:t xml:space="preserve"> </w:t>
      </w:r>
      <w:r w:rsidR="005D3B2F" w:rsidRPr="005D3B2F">
        <w:rPr>
          <w:rFonts w:hint="cs"/>
          <w:color w:val="008000"/>
          <w:rtl/>
        </w:rPr>
        <w:t>الْقِبْلَةَ</w:t>
      </w:r>
      <w:r w:rsidR="005D3B2F" w:rsidRPr="005D3B2F">
        <w:rPr>
          <w:color w:val="008000"/>
          <w:rtl/>
        </w:rPr>
        <w:t xml:space="preserve"> </w:t>
      </w:r>
      <w:r w:rsidR="005D3B2F" w:rsidRPr="005D3B2F">
        <w:rPr>
          <w:rFonts w:hint="cs"/>
          <w:color w:val="008000"/>
          <w:rtl/>
        </w:rPr>
        <w:t>وَ</w:t>
      </w:r>
      <w:r w:rsidR="005D3B2F" w:rsidRPr="005D3B2F">
        <w:rPr>
          <w:color w:val="008000"/>
          <w:rtl/>
        </w:rPr>
        <w:t xml:space="preserve"> </w:t>
      </w:r>
      <w:r w:rsidR="005D3B2F" w:rsidRPr="005D3B2F">
        <w:rPr>
          <w:rFonts w:hint="cs"/>
          <w:color w:val="008000"/>
          <w:rtl/>
        </w:rPr>
        <w:t>الدُّعَاءَ</w:t>
      </w:r>
      <w:r w:rsidR="005D3B2F" w:rsidRPr="005D3B2F">
        <w:rPr>
          <w:color w:val="008000"/>
          <w:rtl/>
        </w:rPr>
        <w:t xml:space="preserve"> </w:t>
      </w:r>
      <w:r w:rsidR="005D3B2F" w:rsidRPr="005D3B2F">
        <w:rPr>
          <w:rFonts w:hint="cs"/>
          <w:color w:val="008000"/>
          <w:rtl/>
        </w:rPr>
        <w:t>وَ</w:t>
      </w:r>
      <w:r w:rsidR="005D3B2F" w:rsidRPr="005D3B2F">
        <w:rPr>
          <w:color w:val="008000"/>
          <w:rtl/>
        </w:rPr>
        <w:t xml:space="preserve"> </w:t>
      </w:r>
      <w:r w:rsidR="005D3B2F" w:rsidRPr="005D3B2F">
        <w:rPr>
          <w:rFonts w:hint="cs"/>
          <w:color w:val="008000"/>
          <w:rtl/>
        </w:rPr>
        <w:lastRenderedPageBreak/>
        <w:t>التَّوَجُّهَ</w:t>
      </w:r>
      <w:r w:rsidR="005D3B2F" w:rsidRPr="005D3B2F">
        <w:rPr>
          <w:color w:val="008000"/>
          <w:rtl/>
        </w:rPr>
        <w:t xml:space="preserve"> </w:t>
      </w:r>
      <w:r w:rsidR="005D3B2F" w:rsidRPr="005D3B2F">
        <w:rPr>
          <w:rFonts w:hint="cs"/>
          <w:color w:val="008000"/>
          <w:rtl/>
        </w:rPr>
        <w:t>قُلْتُ</w:t>
      </w:r>
      <w:r w:rsidR="005D3B2F" w:rsidRPr="005D3B2F">
        <w:rPr>
          <w:color w:val="008000"/>
          <w:rtl/>
        </w:rPr>
        <w:t xml:space="preserve"> </w:t>
      </w:r>
      <w:r w:rsidR="005D3B2F" w:rsidRPr="005D3B2F">
        <w:rPr>
          <w:rFonts w:hint="cs"/>
          <w:color w:val="008000"/>
          <w:rtl/>
        </w:rPr>
        <w:t>فَمَا</w:t>
      </w:r>
      <w:r w:rsidR="005D3B2F" w:rsidRPr="005D3B2F">
        <w:rPr>
          <w:color w:val="008000"/>
          <w:rtl/>
        </w:rPr>
        <w:t xml:space="preserve"> </w:t>
      </w:r>
      <w:r w:rsidR="005D3B2F" w:rsidRPr="005D3B2F">
        <w:rPr>
          <w:rFonts w:hint="cs"/>
          <w:color w:val="008000"/>
          <w:rtl/>
        </w:rPr>
        <w:t>سِوَى</w:t>
      </w:r>
      <w:r w:rsidR="005D3B2F" w:rsidRPr="005D3B2F">
        <w:rPr>
          <w:color w:val="008000"/>
          <w:rtl/>
        </w:rPr>
        <w:t xml:space="preserve"> </w:t>
      </w:r>
      <w:r w:rsidR="005D3B2F" w:rsidRPr="005D3B2F">
        <w:rPr>
          <w:rFonts w:hint="cs"/>
          <w:color w:val="008000"/>
          <w:rtl/>
        </w:rPr>
        <w:t>ذَلِكَ</w:t>
      </w:r>
      <w:r w:rsidR="005D3B2F" w:rsidRPr="005D3B2F">
        <w:rPr>
          <w:color w:val="008000"/>
          <w:rtl/>
        </w:rPr>
        <w:t xml:space="preserve"> </w:t>
      </w:r>
      <w:r w:rsidR="005D3B2F" w:rsidRPr="005D3B2F">
        <w:rPr>
          <w:rFonts w:hint="cs"/>
          <w:color w:val="008000"/>
          <w:rtl/>
        </w:rPr>
        <w:t>فَقَالَ</w:t>
      </w:r>
      <w:r w:rsidR="005D3B2F" w:rsidRPr="005D3B2F">
        <w:rPr>
          <w:color w:val="008000"/>
          <w:rtl/>
        </w:rPr>
        <w:t xml:space="preserve"> </w:t>
      </w:r>
      <w:r w:rsidR="005D3B2F" w:rsidRPr="005D3B2F">
        <w:rPr>
          <w:rFonts w:hint="cs"/>
          <w:color w:val="008000"/>
          <w:rtl/>
        </w:rPr>
        <w:t>سُنَّةٌ</w:t>
      </w:r>
      <w:r w:rsidR="005D3B2F" w:rsidRPr="005D3B2F">
        <w:rPr>
          <w:color w:val="008000"/>
          <w:rtl/>
        </w:rPr>
        <w:t xml:space="preserve"> </w:t>
      </w:r>
      <w:r w:rsidR="005D3B2F" w:rsidRPr="005D3B2F">
        <w:rPr>
          <w:rFonts w:hint="cs"/>
          <w:color w:val="008000"/>
          <w:rtl/>
        </w:rPr>
        <w:t>فِي</w:t>
      </w:r>
      <w:r w:rsidR="005D3B2F" w:rsidRPr="005D3B2F">
        <w:rPr>
          <w:color w:val="008000"/>
          <w:rtl/>
        </w:rPr>
        <w:t xml:space="preserve"> </w:t>
      </w:r>
      <w:r w:rsidR="005D3B2F" w:rsidRPr="005D3B2F">
        <w:rPr>
          <w:rFonts w:hint="cs"/>
          <w:color w:val="008000"/>
          <w:rtl/>
        </w:rPr>
        <w:t>فَرِيضَةٍ</w:t>
      </w:r>
      <w:r w:rsidR="005D3B2F" w:rsidRPr="005D3B2F">
        <w:rPr>
          <w:rFonts w:hint="cs"/>
          <w:rtl/>
        </w:rPr>
        <w:t>»</w:t>
      </w:r>
      <w:r w:rsidR="005D3B2F" w:rsidRPr="005D3B2F">
        <w:rPr>
          <w:vertAlign w:val="superscript"/>
          <w:rtl/>
        </w:rPr>
        <w:footnoteReference w:id="8"/>
      </w:r>
      <w:r w:rsidR="005D3B2F" w:rsidRPr="005D3B2F">
        <w:rPr>
          <w:rFonts w:hint="cs"/>
          <w:rtl/>
        </w:rPr>
        <w:t xml:space="preserve"> </w:t>
      </w:r>
      <w:r w:rsidR="00FD5B53">
        <w:rPr>
          <w:rFonts w:hint="cs"/>
          <w:rtl/>
        </w:rPr>
        <w:t xml:space="preserve">و در صحیحه دیگر زراره فرمود: </w:t>
      </w:r>
      <w:r w:rsidR="005D3B2F" w:rsidRPr="005D3B2F">
        <w:rPr>
          <w:rFonts w:hint="cs"/>
          <w:rtl/>
        </w:rPr>
        <w:t>«</w:t>
      </w:r>
      <w:r w:rsidR="005D3B2F" w:rsidRPr="005D3B2F">
        <w:rPr>
          <w:rFonts w:hint="cs"/>
          <w:color w:val="008000"/>
          <w:rtl/>
        </w:rPr>
        <w:t>عَنْهُ</w:t>
      </w:r>
      <w:r w:rsidR="005D3B2F" w:rsidRPr="005D3B2F">
        <w:rPr>
          <w:color w:val="008000"/>
          <w:rtl/>
        </w:rPr>
        <w:t xml:space="preserve"> </w:t>
      </w:r>
      <w:r w:rsidR="005D3B2F" w:rsidRPr="005D3B2F">
        <w:rPr>
          <w:rFonts w:hint="cs"/>
          <w:color w:val="008000"/>
          <w:rtl/>
        </w:rPr>
        <w:t>عَنْ</w:t>
      </w:r>
      <w:r w:rsidR="005D3B2F" w:rsidRPr="005D3B2F">
        <w:rPr>
          <w:color w:val="008000"/>
          <w:rtl/>
        </w:rPr>
        <w:t xml:space="preserve"> </w:t>
      </w:r>
      <w:r w:rsidR="005D3B2F" w:rsidRPr="005D3B2F">
        <w:rPr>
          <w:rFonts w:hint="cs"/>
          <w:color w:val="008000"/>
          <w:rtl/>
        </w:rPr>
        <w:t>أَبِيهِ</w:t>
      </w:r>
      <w:r w:rsidR="005D3B2F" w:rsidRPr="005D3B2F">
        <w:rPr>
          <w:color w:val="008000"/>
          <w:rtl/>
        </w:rPr>
        <w:t xml:space="preserve"> </w:t>
      </w:r>
      <w:r w:rsidR="005D3B2F" w:rsidRPr="005D3B2F">
        <w:rPr>
          <w:rFonts w:hint="cs"/>
          <w:color w:val="008000"/>
          <w:rtl/>
        </w:rPr>
        <w:t>عَنْ</w:t>
      </w:r>
      <w:r w:rsidR="005D3B2F" w:rsidRPr="005D3B2F">
        <w:rPr>
          <w:color w:val="008000"/>
          <w:rtl/>
        </w:rPr>
        <w:t xml:space="preserve"> </w:t>
      </w:r>
      <w:r w:rsidR="005D3B2F" w:rsidRPr="005D3B2F">
        <w:rPr>
          <w:rFonts w:hint="cs"/>
          <w:color w:val="008000"/>
          <w:rtl/>
        </w:rPr>
        <w:t>حَمَّادِ</w:t>
      </w:r>
      <w:r w:rsidR="005D3B2F" w:rsidRPr="005D3B2F">
        <w:rPr>
          <w:color w:val="008000"/>
          <w:rtl/>
        </w:rPr>
        <w:t xml:space="preserve"> </w:t>
      </w:r>
      <w:r w:rsidR="005D3B2F" w:rsidRPr="005D3B2F">
        <w:rPr>
          <w:rFonts w:hint="cs"/>
          <w:color w:val="008000"/>
          <w:rtl/>
        </w:rPr>
        <w:t>بْنِ</w:t>
      </w:r>
      <w:r w:rsidR="005D3B2F" w:rsidRPr="005D3B2F">
        <w:rPr>
          <w:color w:val="008000"/>
          <w:rtl/>
        </w:rPr>
        <w:t xml:space="preserve"> </w:t>
      </w:r>
      <w:r w:rsidR="005D3B2F" w:rsidRPr="005D3B2F">
        <w:rPr>
          <w:rFonts w:hint="cs"/>
          <w:color w:val="008000"/>
          <w:rtl/>
        </w:rPr>
        <w:t>عِيسَى</w:t>
      </w:r>
      <w:r w:rsidR="005D3B2F" w:rsidRPr="005D3B2F">
        <w:rPr>
          <w:color w:val="008000"/>
          <w:rtl/>
        </w:rPr>
        <w:t xml:space="preserve"> </w:t>
      </w:r>
      <w:r w:rsidR="005D3B2F" w:rsidRPr="005D3B2F">
        <w:rPr>
          <w:rFonts w:hint="cs"/>
          <w:color w:val="008000"/>
          <w:rtl/>
        </w:rPr>
        <w:t>عَنْ</w:t>
      </w:r>
      <w:r w:rsidR="005D3B2F" w:rsidRPr="005D3B2F">
        <w:rPr>
          <w:color w:val="008000"/>
          <w:rtl/>
        </w:rPr>
        <w:t xml:space="preserve"> </w:t>
      </w:r>
      <w:r w:rsidR="005D3B2F" w:rsidRPr="005D3B2F">
        <w:rPr>
          <w:rFonts w:hint="cs"/>
          <w:color w:val="008000"/>
          <w:rtl/>
        </w:rPr>
        <w:t>حَرِيزٍ</w:t>
      </w:r>
      <w:r w:rsidR="005D3B2F" w:rsidRPr="005D3B2F">
        <w:rPr>
          <w:color w:val="008000"/>
          <w:rtl/>
        </w:rPr>
        <w:t xml:space="preserve"> </w:t>
      </w:r>
      <w:r w:rsidR="005D3B2F" w:rsidRPr="005D3B2F">
        <w:rPr>
          <w:rFonts w:hint="cs"/>
          <w:color w:val="008000"/>
          <w:rtl/>
        </w:rPr>
        <w:t>عَنْ</w:t>
      </w:r>
      <w:r w:rsidR="005D3B2F" w:rsidRPr="005D3B2F">
        <w:rPr>
          <w:color w:val="008000"/>
          <w:rtl/>
        </w:rPr>
        <w:t xml:space="preserve"> </w:t>
      </w:r>
      <w:r w:rsidR="005D3B2F" w:rsidRPr="005D3B2F">
        <w:rPr>
          <w:rFonts w:hint="cs"/>
          <w:color w:val="008000"/>
          <w:rtl/>
        </w:rPr>
        <w:t>زُرَارَةَ</w:t>
      </w:r>
      <w:r w:rsidR="005D3B2F" w:rsidRPr="005D3B2F">
        <w:rPr>
          <w:color w:val="008000"/>
          <w:rtl/>
        </w:rPr>
        <w:t xml:space="preserve"> </w:t>
      </w:r>
      <w:r w:rsidR="005D3B2F" w:rsidRPr="005D3B2F">
        <w:rPr>
          <w:rFonts w:hint="cs"/>
          <w:color w:val="008000"/>
          <w:rtl/>
        </w:rPr>
        <w:t>قَالَ</w:t>
      </w:r>
      <w:r w:rsidR="005D3B2F" w:rsidRPr="005D3B2F">
        <w:rPr>
          <w:color w:val="008000"/>
          <w:rtl/>
        </w:rPr>
        <w:t xml:space="preserve">: </w:t>
      </w:r>
      <w:r w:rsidR="005D3B2F" w:rsidRPr="005D3B2F">
        <w:rPr>
          <w:rFonts w:hint="cs"/>
          <w:color w:val="008000"/>
          <w:rtl/>
        </w:rPr>
        <w:t>أَدْنَى</w:t>
      </w:r>
      <w:r w:rsidR="005D3B2F" w:rsidRPr="005D3B2F">
        <w:rPr>
          <w:color w:val="008000"/>
          <w:rtl/>
        </w:rPr>
        <w:t xml:space="preserve"> </w:t>
      </w:r>
      <w:r w:rsidR="005D3B2F" w:rsidRPr="005D3B2F">
        <w:rPr>
          <w:rFonts w:hint="cs"/>
          <w:color w:val="008000"/>
          <w:rtl/>
        </w:rPr>
        <w:t>مَا</w:t>
      </w:r>
      <w:r w:rsidR="005D3B2F" w:rsidRPr="005D3B2F">
        <w:rPr>
          <w:color w:val="008000"/>
          <w:rtl/>
        </w:rPr>
        <w:t xml:space="preserve"> </w:t>
      </w:r>
      <w:r w:rsidR="005D3B2F" w:rsidRPr="005D3B2F">
        <w:rPr>
          <w:rFonts w:hint="cs"/>
          <w:color w:val="008000"/>
          <w:rtl/>
        </w:rPr>
        <w:t>يُجْزِئُ</w:t>
      </w:r>
      <w:r w:rsidR="005D3B2F" w:rsidRPr="005D3B2F">
        <w:rPr>
          <w:color w:val="008000"/>
          <w:rtl/>
        </w:rPr>
        <w:t xml:space="preserve"> </w:t>
      </w:r>
      <w:r w:rsidR="005D3B2F" w:rsidRPr="005D3B2F">
        <w:rPr>
          <w:rFonts w:hint="cs"/>
          <w:color w:val="008000"/>
          <w:rtl/>
        </w:rPr>
        <w:t>مِنَ</w:t>
      </w:r>
      <w:r w:rsidR="005D3B2F" w:rsidRPr="005D3B2F">
        <w:rPr>
          <w:color w:val="008000"/>
          <w:rtl/>
        </w:rPr>
        <w:t xml:space="preserve"> </w:t>
      </w:r>
      <w:r w:rsidR="005D3B2F" w:rsidRPr="005D3B2F">
        <w:rPr>
          <w:rFonts w:hint="cs"/>
          <w:color w:val="008000"/>
          <w:rtl/>
        </w:rPr>
        <w:t>التَّكْبِيرِ</w:t>
      </w:r>
      <w:r w:rsidR="005D3B2F" w:rsidRPr="005D3B2F">
        <w:rPr>
          <w:color w:val="008000"/>
          <w:rtl/>
        </w:rPr>
        <w:t xml:space="preserve"> </w:t>
      </w:r>
      <w:r w:rsidR="005D3B2F" w:rsidRPr="005D3B2F">
        <w:rPr>
          <w:rFonts w:hint="cs"/>
          <w:color w:val="008000"/>
          <w:rtl/>
        </w:rPr>
        <w:t>فِي</w:t>
      </w:r>
      <w:r w:rsidR="005D3B2F" w:rsidRPr="005D3B2F">
        <w:rPr>
          <w:color w:val="008000"/>
          <w:rtl/>
        </w:rPr>
        <w:t xml:space="preserve"> </w:t>
      </w:r>
      <w:r w:rsidR="005D3B2F" w:rsidRPr="005D3B2F">
        <w:rPr>
          <w:rFonts w:hint="cs"/>
          <w:color w:val="008000"/>
          <w:rtl/>
        </w:rPr>
        <w:t>التَّوَجُّهِ</w:t>
      </w:r>
      <w:r w:rsidR="005D3B2F" w:rsidRPr="005D3B2F">
        <w:rPr>
          <w:color w:val="008000"/>
          <w:rtl/>
        </w:rPr>
        <w:t xml:space="preserve"> </w:t>
      </w:r>
      <w:r w:rsidR="005D3B2F" w:rsidRPr="005D3B2F">
        <w:rPr>
          <w:rFonts w:hint="cs"/>
          <w:color w:val="008000"/>
          <w:rtl/>
        </w:rPr>
        <w:t>تَكْبِيرَةٌ</w:t>
      </w:r>
      <w:r w:rsidR="005D3B2F" w:rsidRPr="005D3B2F">
        <w:rPr>
          <w:color w:val="008000"/>
          <w:rtl/>
        </w:rPr>
        <w:t xml:space="preserve"> </w:t>
      </w:r>
      <w:r w:rsidR="005D3B2F" w:rsidRPr="005D3B2F">
        <w:rPr>
          <w:rFonts w:hint="cs"/>
          <w:color w:val="008000"/>
          <w:rtl/>
        </w:rPr>
        <w:t>وَاحِدَةٌ</w:t>
      </w:r>
      <w:r w:rsidR="005D3B2F" w:rsidRPr="005D3B2F">
        <w:rPr>
          <w:color w:val="008000"/>
          <w:rtl/>
        </w:rPr>
        <w:t xml:space="preserve"> </w:t>
      </w:r>
      <w:r w:rsidR="005D3B2F" w:rsidRPr="005D3B2F">
        <w:rPr>
          <w:rFonts w:hint="cs"/>
          <w:color w:val="008000"/>
          <w:rtl/>
        </w:rPr>
        <w:t>وَ</w:t>
      </w:r>
      <w:r w:rsidR="005D3B2F" w:rsidRPr="005D3B2F">
        <w:rPr>
          <w:color w:val="008000"/>
          <w:rtl/>
        </w:rPr>
        <w:t xml:space="preserve"> </w:t>
      </w:r>
      <w:r w:rsidR="005D3B2F" w:rsidRPr="005D3B2F">
        <w:rPr>
          <w:rFonts w:hint="cs"/>
          <w:color w:val="008000"/>
          <w:rtl/>
        </w:rPr>
        <w:t>ثَلَاثُ</w:t>
      </w:r>
      <w:r w:rsidR="005D3B2F" w:rsidRPr="005D3B2F">
        <w:rPr>
          <w:color w:val="008000"/>
          <w:rtl/>
        </w:rPr>
        <w:t xml:space="preserve"> </w:t>
      </w:r>
      <w:r w:rsidR="005D3B2F" w:rsidRPr="005D3B2F">
        <w:rPr>
          <w:rFonts w:hint="cs"/>
          <w:color w:val="008000"/>
          <w:rtl/>
        </w:rPr>
        <w:t>تَكْبِيرَاتٍ</w:t>
      </w:r>
      <w:r w:rsidR="005D3B2F" w:rsidRPr="005D3B2F">
        <w:rPr>
          <w:color w:val="008000"/>
          <w:rtl/>
        </w:rPr>
        <w:t xml:space="preserve"> </w:t>
      </w:r>
      <w:r w:rsidR="005D3B2F" w:rsidRPr="005D3B2F">
        <w:rPr>
          <w:rFonts w:hint="cs"/>
          <w:color w:val="008000"/>
          <w:rtl/>
        </w:rPr>
        <w:t>أَحْسَنُ</w:t>
      </w:r>
      <w:r w:rsidR="005D3B2F" w:rsidRPr="005D3B2F">
        <w:rPr>
          <w:color w:val="008000"/>
          <w:rtl/>
        </w:rPr>
        <w:t xml:space="preserve"> </w:t>
      </w:r>
      <w:r w:rsidR="005D3B2F" w:rsidRPr="005D3B2F">
        <w:rPr>
          <w:rFonts w:hint="cs"/>
          <w:color w:val="008000"/>
          <w:rtl/>
        </w:rPr>
        <w:t>وَ</w:t>
      </w:r>
      <w:r w:rsidR="005D3B2F" w:rsidRPr="005D3B2F">
        <w:rPr>
          <w:color w:val="008000"/>
          <w:rtl/>
        </w:rPr>
        <w:t xml:space="preserve"> </w:t>
      </w:r>
      <w:r w:rsidR="005D3B2F" w:rsidRPr="005D3B2F">
        <w:rPr>
          <w:rFonts w:hint="cs"/>
          <w:color w:val="008000"/>
          <w:rtl/>
        </w:rPr>
        <w:t>سَبْعٌ</w:t>
      </w:r>
      <w:r w:rsidR="005D3B2F" w:rsidRPr="005D3B2F">
        <w:rPr>
          <w:color w:val="008000"/>
          <w:rtl/>
        </w:rPr>
        <w:t xml:space="preserve"> </w:t>
      </w:r>
      <w:r w:rsidR="005D3B2F" w:rsidRPr="005D3B2F">
        <w:rPr>
          <w:rFonts w:hint="cs"/>
          <w:color w:val="008000"/>
          <w:rtl/>
        </w:rPr>
        <w:t>أَفْضَلُ</w:t>
      </w:r>
      <w:r w:rsidR="005D3B2F" w:rsidRPr="005D3B2F">
        <w:rPr>
          <w:rFonts w:hint="cs"/>
          <w:rtl/>
        </w:rPr>
        <w:t>»</w:t>
      </w:r>
      <w:r w:rsidR="005D3B2F" w:rsidRPr="005D3B2F">
        <w:rPr>
          <w:vertAlign w:val="superscript"/>
          <w:rtl/>
        </w:rPr>
        <w:footnoteReference w:id="9"/>
      </w:r>
      <w:r w:rsidR="00F93B28">
        <w:rPr>
          <w:rFonts w:hint="cs"/>
          <w:rtl/>
        </w:rPr>
        <w:t>) أما با رکوع و سجود در زیادی سهوی تفاوت دارد؛ از این جهت که زیادی سهوی رکوع و سجود داخل در عقد مستثنی است و «الا السجود و الرکوع» نسبت به زیاده و نقیصه اطلاق دارد، ولی زیاده سهوی تکبیرة الاحرام داخل در عقد مستثنی م</w:t>
      </w:r>
      <w:r w:rsidR="00035FBC">
        <w:rPr>
          <w:rFonts w:hint="cs"/>
          <w:rtl/>
        </w:rPr>
        <w:t>نه است؛ این مطلب ما را با اشکال</w:t>
      </w:r>
      <w:r w:rsidR="00F93B28">
        <w:rPr>
          <w:rFonts w:hint="cs"/>
          <w:rtl/>
        </w:rPr>
        <w:t xml:space="preserve"> مهم </w:t>
      </w:r>
      <w:r w:rsidR="00AE09A6">
        <w:rPr>
          <w:rFonts w:hint="cs"/>
          <w:rtl/>
        </w:rPr>
        <w:t>فرق گذاری بین فرائض مواجه می کند</w:t>
      </w:r>
      <w:r w:rsidR="00080A38">
        <w:rPr>
          <w:rFonts w:hint="cs"/>
          <w:rtl/>
        </w:rPr>
        <w:t>. (بله اگر بگوییم تکبیرة الاحرام سنت است و فریضه نیست در این صورت باید بتوانیم به حدیث لاتعاد و حدیث «القرائة سنة فمن ترک القرائة ...» به عنوان عام فوقانی تمسک کنیم که نسیان تکبیرة الاحرام نسیان سنت است و مبطل نماز نیست. لکن فرض این است که این را قبول نکردیم) اگر ثابت شد</w:t>
      </w:r>
      <w:r w:rsidR="007C07B4">
        <w:rPr>
          <w:rFonts w:hint="cs"/>
          <w:rtl/>
        </w:rPr>
        <w:t xml:space="preserve"> تکبیرة الاحرام ثابت شد فریضه است و نسیان تکبیرة الاحرام را مبطل نماز دانستیم نمی توان گفت زیاده تکبیرة الاحرام  با این که زیاده فریضه است سهواً مبطل نماز نیست</w:t>
      </w:r>
      <w:r w:rsidR="00FC78F9">
        <w:rPr>
          <w:rFonts w:hint="cs"/>
          <w:rtl/>
        </w:rPr>
        <w:t xml:space="preserve"> و این دو مطلب جمع بین </w:t>
      </w:r>
      <w:r w:rsidR="002C3F97">
        <w:rPr>
          <w:rFonts w:hint="cs"/>
          <w:rtl/>
        </w:rPr>
        <w:t>متهافتین</w:t>
      </w:r>
      <w:r w:rsidR="00FC78F9">
        <w:rPr>
          <w:rFonts w:hint="cs"/>
          <w:rtl/>
        </w:rPr>
        <w:t xml:space="preserve"> است</w:t>
      </w:r>
      <w:r w:rsidR="002C3F97">
        <w:rPr>
          <w:rFonts w:hint="cs"/>
          <w:rtl/>
        </w:rPr>
        <w:t xml:space="preserve"> که زیادی سهوی تکبیرة الاحرام با این که زیاده فریضه است را مبطل نماز ندانیم ولی زیادی سهوی رکوع و سجود را مبطل نماز بدانیم؛ معنای این حرف این است که ما از حدیث لاتعاد قاعده ای عامه نفهمیم که بین سنت و فریضه فرق وجود دارد، در حالی که ظاهر حدیث لاتعا</w:t>
      </w:r>
      <w:r w:rsidR="00A55D01">
        <w:rPr>
          <w:rFonts w:hint="cs"/>
          <w:rtl/>
        </w:rPr>
        <w:t>د این است که نکته حدیث لاتعاد و فرق بین مستثنی منه با مستثنی این است که مستثنی منه سنّت است و به همین جهت ناقض فریضه نیست ولی مستثنی فریضه است و لذا اخلال به آن ناقض فریضه خواهد بود.</w:t>
      </w:r>
    </w:p>
    <w:p w:rsidR="00035FBC" w:rsidRDefault="00035FBC" w:rsidP="00035FBC">
      <w:pPr>
        <w:pStyle w:val="Heading5"/>
        <w:rPr>
          <w:rtl/>
        </w:rPr>
      </w:pPr>
      <w:bookmarkStart w:id="15" w:name="_Toc63534371"/>
      <w:r>
        <w:rPr>
          <w:rFonts w:hint="cs"/>
          <w:rtl/>
        </w:rPr>
        <w:t>جواب اول (سنت بودن تکبیرة الاحرام)</w:t>
      </w:r>
      <w:bookmarkEnd w:id="15"/>
    </w:p>
    <w:p w:rsidR="00A55D01" w:rsidRPr="00035FBC" w:rsidRDefault="00A55D01" w:rsidP="002C3F97">
      <w:pPr>
        <w:jc w:val="both"/>
        <w:rPr>
          <w:b/>
          <w:bCs/>
          <w:rtl/>
        </w:rPr>
      </w:pPr>
      <w:r w:rsidRPr="00035FBC">
        <w:rPr>
          <w:rFonts w:hint="cs"/>
          <w:b/>
          <w:bCs/>
          <w:rtl/>
        </w:rPr>
        <w:t>در جواب از این اشکال، راههایی بیان می شود؛</w:t>
      </w:r>
    </w:p>
    <w:p w:rsidR="00A55D01" w:rsidRDefault="00A55D01" w:rsidP="00D9403A">
      <w:pPr>
        <w:jc w:val="both"/>
        <w:rPr>
          <w:rtl/>
        </w:rPr>
      </w:pPr>
      <w:r w:rsidRPr="00D9403A">
        <w:rPr>
          <w:rFonts w:hint="cs"/>
          <w:b/>
          <w:bCs/>
          <w:rtl/>
        </w:rPr>
        <w:t xml:space="preserve">راه </w:t>
      </w:r>
      <w:r w:rsidR="00D9403A" w:rsidRPr="00D9403A">
        <w:rPr>
          <w:rFonts w:hint="cs"/>
          <w:b/>
          <w:bCs/>
          <w:rtl/>
        </w:rPr>
        <w:t>أول برای تفاوت بین زیادی سهوی تکبیرة الاحرام با زیادی سهوی رکوع و سجود این است که</w:t>
      </w:r>
      <w:r w:rsidR="00D9403A">
        <w:rPr>
          <w:rFonts w:hint="cs"/>
          <w:rtl/>
        </w:rPr>
        <w:t>:</w:t>
      </w:r>
      <w:r>
        <w:rPr>
          <w:rFonts w:hint="cs"/>
          <w:rtl/>
        </w:rPr>
        <w:t xml:space="preserve"> بگوییم </w:t>
      </w:r>
      <w:r w:rsidR="00D9403A">
        <w:rPr>
          <w:rFonts w:hint="cs"/>
          <w:rtl/>
        </w:rPr>
        <w:t>فریضه بودن</w:t>
      </w:r>
      <w:r>
        <w:rPr>
          <w:rFonts w:hint="cs"/>
          <w:rtl/>
        </w:rPr>
        <w:t xml:space="preserve"> تکبیرة الاحرام </w:t>
      </w:r>
      <w:r w:rsidR="00D9403A">
        <w:rPr>
          <w:rFonts w:hint="cs"/>
          <w:rtl/>
        </w:rPr>
        <w:t>ثابت</w:t>
      </w:r>
      <w:r>
        <w:rPr>
          <w:rFonts w:hint="cs"/>
          <w:rtl/>
        </w:rPr>
        <w:t xml:space="preserve"> </w:t>
      </w:r>
      <w:r w:rsidR="00D9403A">
        <w:rPr>
          <w:rFonts w:hint="cs"/>
          <w:rtl/>
        </w:rPr>
        <w:t>نیست</w:t>
      </w:r>
      <w:r>
        <w:rPr>
          <w:rFonts w:hint="cs"/>
          <w:rtl/>
        </w:rPr>
        <w:t xml:space="preserve">. نتیجه این مطلب این است که در ترک نسیانی تکبیرة الاحرام نیز بتوانیم به حدیث لاتعاد </w:t>
      </w:r>
      <w:r w:rsidR="00270571">
        <w:rPr>
          <w:rFonts w:hint="cs"/>
          <w:rtl/>
        </w:rPr>
        <w:t xml:space="preserve">و حدیث «القرائة سنة .. و من نسی فلاشیء علیه» </w:t>
      </w:r>
      <w:r w:rsidR="007E0FF9">
        <w:rPr>
          <w:rFonts w:hint="cs"/>
          <w:rtl/>
        </w:rPr>
        <w:t>تمسک کنیم</w:t>
      </w:r>
      <w:r w:rsidR="002518C5">
        <w:rPr>
          <w:rFonts w:hint="cs"/>
          <w:rtl/>
        </w:rPr>
        <w:t xml:space="preserve"> که مشکلی پیش نمی آورد و در بحث نسیان تکبیرة الاحرام اگر تعارض بین روایات مستقر بود و خواستیم به عام فوقانی مراجعه کنیم رجوع به «القرائة سنه» (که ظاهرش این بود که هر آنچه سنت بود نسیان آن مبطل نماز نیست)</w:t>
      </w:r>
      <w:r w:rsidR="00CA382B">
        <w:rPr>
          <w:rFonts w:hint="cs"/>
          <w:rtl/>
        </w:rPr>
        <w:t xml:space="preserve"> اشکالی نخواهد داشت.</w:t>
      </w:r>
    </w:p>
    <w:p w:rsidR="00CA382B" w:rsidRDefault="00CA382B" w:rsidP="008344D7">
      <w:pPr>
        <w:jc w:val="both"/>
        <w:rPr>
          <w:rtl/>
        </w:rPr>
      </w:pPr>
      <w:r>
        <w:rPr>
          <w:rFonts w:hint="cs"/>
          <w:rtl/>
        </w:rPr>
        <w:lastRenderedPageBreak/>
        <w:t>واقعاً برای ما روشن نیست که در روایت «ان الله فرض التوجّه» مراد از «التوجّه» تکبیرة الاحرام باشد</w:t>
      </w:r>
      <w:r w:rsidR="0004789C">
        <w:rPr>
          <w:rFonts w:hint="cs"/>
          <w:rtl/>
        </w:rPr>
        <w:t xml:space="preserve"> و احتمال دارد مراد از «التوجّه» در صحیحه زراره، قصد صلاة یا قصد قربت باشد</w:t>
      </w:r>
      <w:r w:rsidR="008344D7">
        <w:rPr>
          <w:rFonts w:hint="cs"/>
          <w:rtl/>
        </w:rPr>
        <w:t>.</w:t>
      </w:r>
      <w:r w:rsidR="0004789C">
        <w:rPr>
          <w:rFonts w:hint="cs"/>
          <w:rtl/>
        </w:rPr>
        <w:t xml:space="preserve"> و صحیحه دیگر زراره </w:t>
      </w:r>
      <w:r w:rsidR="008344D7">
        <w:rPr>
          <w:rFonts w:hint="cs"/>
          <w:rtl/>
        </w:rPr>
        <w:t>یعنی:</w:t>
      </w:r>
      <w:r w:rsidR="0004789C">
        <w:rPr>
          <w:rFonts w:hint="cs"/>
          <w:rtl/>
        </w:rPr>
        <w:t xml:space="preserve"> </w:t>
      </w:r>
      <w:r w:rsidR="0059692A" w:rsidRPr="0059692A">
        <w:rPr>
          <w:rFonts w:hint="cs"/>
          <w:rtl/>
        </w:rPr>
        <w:t>«</w:t>
      </w:r>
      <w:r w:rsidR="0059692A" w:rsidRPr="0059692A">
        <w:rPr>
          <w:rFonts w:hint="cs"/>
          <w:color w:val="008000"/>
          <w:rtl/>
        </w:rPr>
        <w:t>عَنْهُ</w:t>
      </w:r>
      <w:r w:rsidR="0059692A" w:rsidRPr="0059692A">
        <w:rPr>
          <w:color w:val="008000"/>
          <w:rtl/>
        </w:rPr>
        <w:t xml:space="preserve"> </w:t>
      </w:r>
      <w:r w:rsidR="0059692A" w:rsidRPr="0059692A">
        <w:rPr>
          <w:rFonts w:hint="cs"/>
          <w:color w:val="008000"/>
          <w:rtl/>
        </w:rPr>
        <w:t>عَنْ</w:t>
      </w:r>
      <w:r w:rsidR="0059692A" w:rsidRPr="0059692A">
        <w:rPr>
          <w:color w:val="008000"/>
          <w:rtl/>
        </w:rPr>
        <w:t xml:space="preserve"> </w:t>
      </w:r>
      <w:r w:rsidR="0059692A" w:rsidRPr="0059692A">
        <w:rPr>
          <w:rFonts w:hint="cs"/>
          <w:color w:val="008000"/>
          <w:rtl/>
        </w:rPr>
        <w:t>أَبِيهِ</w:t>
      </w:r>
      <w:r w:rsidR="0059692A" w:rsidRPr="0059692A">
        <w:rPr>
          <w:color w:val="008000"/>
          <w:rtl/>
        </w:rPr>
        <w:t xml:space="preserve"> </w:t>
      </w:r>
      <w:r w:rsidR="0059692A" w:rsidRPr="0059692A">
        <w:rPr>
          <w:rFonts w:hint="cs"/>
          <w:color w:val="008000"/>
          <w:rtl/>
        </w:rPr>
        <w:t>عَنْ</w:t>
      </w:r>
      <w:r w:rsidR="0059692A" w:rsidRPr="0059692A">
        <w:rPr>
          <w:color w:val="008000"/>
          <w:rtl/>
        </w:rPr>
        <w:t xml:space="preserve"> </w:t>
      </w:r>
      <w:r w:rsidR="0059692A" w:rsidRPr="0059692A">
        <w:rPr>
          <w:rFonts w:hint="cs"/>
          <w:color w:val="008000"/>
          <w:rtl/>
        </w:rPr>
        <w:t>حَمَّادِ</w:t>
      </w:r>
      <w:r w:rsidR="0059692A" w:rsidRPr="0059692A">
        <w:rPr>
          <w:color w:val="008000"/>
          <w:rtl/>
        </w:rPr>
        <w:t xml:space="preserve"> </w:t>
      </w:r>
      <w:r w:rsidR="0059692A" w:rsidRPr="0059692A">
        <w:rPr>
          <w:rFonts w:hint="cs"/>
          <w:color w:val="008000"/>
          <w:rtl/>
        </w:rPr>
        <w:t>بْنِ</w:t>
      </w:r>
      <w:r w:rsidR="0059692A" w:rsidRPr="0059692A">
        <w:rPr>
          <w:color w:val="008000"/>
          <w:rtl/>
        </w:rPr>
        <w:t xml:space="preserve"> </w:t>
      </w:r>
      <w:r w:rsidR="0059692A" w:rsidRPr="0059692A">
        <w:rPr>
          <w:rFonts w:hint="cs"/>
          <w:color w:val="008000"/>
          <w:rtl/>
        </w:rPr>
        <w:t>عِيسَى</w:t>
      </w:r>
      <w:r w:rsidR="0059692A" w:rsidRPr="0059692A">
        <w:rPr>
          <w:color w:val="008000"/>
          <w:rtl/>
        </w:rPr>
        <w:t xml:space="preserve"> </w:t>
      </w:r>
      <w:r w:rsidR="0059692A" w:rsidRPr="0059692A">
        <w:rPr>
          <w:rFonts w:hint="cs"/>
          <w:color w:val="008000"/>
          <w:rtl/>
        </w:rPr>
        <w:t>عَنْ</w:t>
      </w:r>
      <w:r w:rsidR="0059692A" w:rsidRPr="0059692A">
        <w:rPr>
          <w:color w:val="008000"/>
          <w:rtl/>
        </w:rPr>
        <w:t xml:space="preserve"> </w:t>
      </w:r>
      <w:r w:rsidR="0059692A" w:rsidRPr="0059692A">
        <w:rPr>
          <w:rFonts w:hint="cs"/>
          <w:color w:val="008000"/>
          <w:rtl/>
        </w:rPr>
        <w:t>حَرِيزٍ</w:t>
      </w:r>
      <w:r w:rsidR="0059692A" w:rsidRPr="0059692A">
        <w:rPr>
          <w:color w:val="008000"/>
          <w:rtl/>
        </w:rPr>
        <w:t xml:space="preserve"> </w:t>
      </w:r>
      <w:r w:rsidR="0059692A" w:rsidRPr="0059692A">
        <w:rPr>
          <w:rFonts w:hint="cs"/>
          <w:color w:val="008000"/>
          <w:rtl/>
        </w:rPr>
        <w:t>عَنْ</w:t>
      </w:r>
      <w:r w:rsidR="0059692A" w:rsidRPr="0059692A">
        <w:rPr>
          <w:color w:val="008000"/>
          <w:rtl/>
        </w:rPr>
        <w:t xml:space="preserve"> </w:t>
      </w:r>
      <w:r w:rsidR="0059692A" w:rsidRPr="0059692A">
        <w:rPr>
          <w:rFonts w:hint="cs"/>
          <w:color w:val="008000"/>
          <w:rtl/>
        </w:rPr>
        <w:t>زُرَارَةَ</w:t>
      </w:r>
      <w:r w:rsidR="0059692A" w:rsidRPr="0059692A">
        <w:rPr>
          <w:color w:val="008000"/>
          <w:rtl/>
        </w:rPr>
        <w:t xml:space="preserve"> </w:t>
      </w:r>
      <w:r w:rsidR="0059692A" w:rsidRPr="0059692A">
        <w:rPr>
          <w:rFonts w:hint="cs"/>
          <w:color w:val="008000"/>
          <w:rtl/>
        </w:rPr>
        <w:t>قَالَ</w:t>
      </w:r>
      <w:r w:rsidR="0059692A" w:rsidRPr="0059692A">
        <w:rPr>
          <w:color w:val="008000"/>
          <w:rtl/>
        </w:rPr>
        <w:t xml:space="preserve">: </w:t>
      </w:r>
      <w:r w:rsidR="0059692A" w:rsidRPr="0059692A">
        <w:rPr>
          <w:rFonts w:hint="cs"/>
          <w:color w:val="008000"/>
          <w:rtl/>
        </w:rPr>
        <w:t>أَدْنَى</w:t>
      </w:r>
      <w:r w:rsidR="0059692A" w:rsidRPr="0059692A">
        <w:rPr>
          <w:color w:val="008000"/>
          <w:rtl/>
        </w:rPr>
        <w:t xml:space="preserve"> </w:t>
      </w:r>
      <w:r w:rsidR="0059692A" w:rsidRPr="0059692A">
        <w:rPr>
          <w:rFonts w:hint="cs"/>
          <w:color w:val="008000"/>
          <w:rtl/>
        </w:rPr>
        <w:t>مَا</w:t>
      </w:r>
      <w:r w:rsidR="0059692A" w:rsidRPr="0059692A">
        <w:rPr>
          <w:color w:val="008000"/>
          <w:rtl/>
        </w:rPr>
        <w:t xml:space="preserve"> </w:t>
      </w:r>
      <w:r w:rsidR="0059692A" w:rsidRPr="0059692A">
        <w:rPr>
          <w:rFonts w:hint="cs"/>
          <w:color w:val="008000"/>
          <w:rtl/>
        </w:rPr>
        <w:t>يُجْزِئُ</w:t>
      </w:r>
      <w:r w:rsidR="0059692A" w:rsidRPr="0059692A">
        <w:rPr>
          <w:color w:val="008000"/>
          <w:rtl/>
        </w:rPr>
        <w:t xml:space="preserve"> </w:t>
      </w:r>
      <w:r w:rsidR="0059692A" w:rsidRPr="0059692A">
        <w:rPr>
          <w:rFonts w:hint="cs"/>
          <w:color w:val="008000"/>
          <w:rtl/>
        </w:rPr>
        <w:t>مِنَ</w:t>
      </w:r>
      <w:r w:rsidR="0059692A" w:rsidRPr="0059692A">
        <w:rPr>
          <w:color w:val="008000"/>
          <w:rtl/>
        </w:rPr>
        <w:t xml:space="preserve"> </w:t>
      </w:r>
      <w:r w:rsidR="0059692A" w:rsidRPr="0059692A">
        <w:rPr>
          <w:rFonts w:hint="cs"/>
          <w:color w:val="008000"/>
          <w:rtl/>
        </w:rPr>
        <w:t>التَّكْبِيرِ</w:t>
      </w:r>
      <w:r w:rsidR="0059692A" w:rsidRPr="0059692A">
        <w:rPr>
          <w:color w:val="008000"/>
          <w:rtl/>
        </w:rPr>
        <w:t xml:space="preserve"> </w:t>
      </w:r>
      <w:r w:rsidR="0059692A" w:rsidRPr="0059692A">
        <w:rPr>
          <w:rFonts w:hint="cs"/>
          <w:color w:val="008000"/>
          <w:rtl/>
        </w:rPr>
        <w:t>فِي</w:t>
      </w:r>
      <w:r w:rsidR="0059692A" w:rsidRPr="0059692A">
        <w:rPr>
          <w:color w:val="008000"/>
          <w:rtl/>
        </w:rPr>
        <w:t xml:space="preserve"> </w:t>
      </w:r>
      <w:r w:rsidR="0059692A" w:rsidRPr="0059692A">
        <w:rPr>
          <w:rFonts w:hint="cs"/>
          <w:color w:val="008000"/>
          <w:rtl/>
        </w:rPr>
        <w:t>التَّوَجُّهِ</w:t>
      </w:r>
      <w:r w:rsidR="0059692A" w:rsidRPr="0059692A">
        <w:rPr>
          <w:color w:val="008000"/>
          <w:rtl/>
        </w:rPr>
        <w:t xml:space="preserve"> </w:t>
      </w:r>
      <w:r w:rsidR="0059692A" w:rsidRPr="0059692A">
        <w:rPr>
          <w:rFonts w:hint="cs"/>
          <w:color w:val="008000"/>
          <w:rtl/>
        </w:rPr>
        <w:t>تَكْبِيرَةٌ</w:t>
      </w:r>
      <w:r w:rsidR="0059692A" w:rsidRPr="0059692A">
        <w:rPr>
          <w:color w:val="008000"/>
          <w:rtl/>
        </w:rPr>
        <w:t xml:space="preserve"> </w:t>
      </w:r>
      <w:r w:rsidR="0059692A" w:rsidRPr="0059692A">
        <w:rPr>
          <w:rFonts w:hint="cs"/>
          <w:color w:val="008000"/>
          <w:rtl/>
        </w:rPr>
        <w:t>وَاحِدَةٌ</w:t>
      </w:r>
      <w:r w:rsidR="0059692A" w:rsidRPr="0059692A">
        <w:rPr>
          <w:color w:val="008000"/>
          <w:rtl/>
        </w:rPr>
        <w:t xml:space="preserve"> </w:t>
      </w:r>
      <w:r w:rsidR="0059692A" w:rsidRPr="0059692A">
        <w:rPr>
          <w:rFonts w:hint="cs"/>
          <w:color w:val="008000"/>
          <w:rtl/>
        </w:rPr>
        <w:t>وَ</w:t>
      </w:r>
      <w:r w:rsidR="0059692A" w:rsidRPr="0059692A">
        <w:rPr>
          <w:color w:val="008000"/>
          <w:rtl/>
        </w:rPr>
        <w:t xml:space="preserve"> </w:t>
      </w:r>
      <w:r w:rsidR="0059692A" w:rsidRPr="0059692A">
        <w:rPr>
          <w:rFonts w:hint="cs"/>
          <w:color w:val="008000"/>
          <w:rtl/>
        </w:rPr>
        <w:t>ثَلَاثُ</w:t>
      </w:r>
      <w:r w:rsidR="0059692A" w:rsidRPr="0059692A">
        <w:rPr>
          <w:color w:val="008000"/>
          <w:rtl/>
        </w:rPr>
        <w:t xml:space="preserve"> </w:t>
      </w:r>
      <w:r w:rsidR="0059692A" w:rsidRPr="0059692A">
        <w:rPr>
          <w:rFonts w:hint="cs"/>
          <w:color w:val="008000"/>
          <w:rtl/>
        </w:rPr>
        <w:t>تَكْبِيرَاتٍ</w:t>
      </w:r>
      <w:r w:rsidR="0059692A" w:rsidRPr="0059692A">
        <w:rPr>
          <w:color w:val="008000"/>
          <w:rtl/>
        </w:rPr>
        <w:t xml:space="preserve"> </w:t>
      </w:r>
      <w:r w:rsidR="0059692A" w:rsidRPr="0059692A">
        <w:rPr>
          <w:rFonts w:hint="cs"/>
          <w:color w:val="008000"/>
          <w:rtl/>
        </w:rPr>
        <w:t>أَحْسَنُ</w:t>
      </w:r>
      <w:r w:rsidR="0059692A" w:rsidRPr="0059692A">
        <w:rPr>
          <w:color w:val="008000"/>
          <w:rtl/>
        </w:rPr>
        <w:t xml:space="preserve"> </w:t>
      </w:r>
      <w:r w:rsidR="0059692A" w:rsidRPr="0059692A">
        <w:rPr>
          <w:rFonts w:hint="cs"/>
          <w:color w:val="008000"/>
          <w:rtl/>
        </w:rPr>
        <w:t>وَ</w:t>
      </w:r>
      <w:r w:rsidR="0059692A" w:rsidRPr="0059692A">
        <w:rPr>
          <w:color w:val="008000"/>
          <w:rtl/>
        </w:rPr>
        <w:t xml:space="preserve"> </w:t>
      </w:r>
      <w:r w:rsidR="0059692A" w:rsidRPr="0059692A">
        <w:rPr>
          <w:rFonts w:hint="cs"/>
          <w:color w:val="008000"/>
          <w:rtl/>
        </w:rPr>
        <w:t>سَبْعٌ</w:t>
      </w:r>
      <w:r w:rsidR="0059692A" w:rsidRPr="0059692A">
        <w:rPr>
          <w:color w:val="008000"/>
          <w:rtl/>
        </w:rPr>
        <w:t xml:space="preserve"> </w:t>
      </w:r>
      <w:r w:rsidR="0059692A" w:rsidRPr="0059692A">
        <w:rPr>
          <w:rFonts w:hint="cs"/>
          <w:color w:val="008000"/>
          <w:rtl/>
        </w:rPr>
        <w:t>أَفْضَلُ</w:t>
      </w:r>
      <w:r w:rsidR="0059692A" w:rsidRPr="0059692A">
        <w:rPr>
          <w:rFonts w:hint="cs"/>
          <w:rtl/>
        </w:rPr>
        <w:t>»</w:t>
      </w:r>
      <w:r w:rsidR="0059692A" w:rsidRPr="0059692A">
        <w:rPr>
          <w:vertAlign w:val="superscript"/>
          <w:rtl/>
        </w:rPr>
        <w:footnoteReference w:id="10"/>
      </w:r>
      <w:r w:rsidR="008344D7">
        <w:rPr>
          <w:rFonts w:hint="cs"/>
          <w:rtl/>
        </w:rPr>
        <w:t xml:space="preserve"> دلیل نمی شود که مراد از «التوجّه» در صحیحه أول زراره تکبیرة الاحرام باشد چون شاید مراد از صحیحه دوم زراره چنین باشد: «یجزیک فی التکبیر فی حال التوجه» یعنی در حال استقبال به نماز و قصد </w:t>
      </w:r>
      <w:r w:rsidR="00D051F6">
        <w:rPr>
          <w:rFonts w:hint="cs"/>
          <w:rtl/>
        </w:rPr>
        <w:t xml:space="preserve">نماز و </w:t>
      </w:r>
      <w:r w:rsidR="008344D7">
        <w:rPr>
          <w:rFonts w:hint="cs"/>
          <w:rtl/>
        </w:rPr>
        <w:t>شروع نماز، نیازی به گفتن «انّی وجهت وجهی للذی فطر السموات و الارض» نیست و نیاز به هفت تکبیر نیست و هنگام توجّه گفتن یک تکبیر کفایت می کند</w:t>
      </w:r>
      <w:r w:rsidR="00D051F6">
        <w:rPr>
          <w:rFonts w:hint="cs"/>
          <w:rtl/>
        </w:rPr>
        <w:t>، أما بیان نمی کند که تکبیر واحد مصداق توجّه است و این معنا روشن نیست.</w:t>
      </w:r>
    </w:p>
    <w:p w:rsidR="00CE360A" w:rsidRDefault="00CE360A" w:rsidP="008344D7">
      <w:pPr>
        <w:jc w:val="both"/>
        <w:rPr>
          <w:rtl/>
        </w:rPr>
      </w:pPr>
      <w:r>
        <w:rPr>
          <w:rFonts w:hint="cs"/>
          <w:rtl/>
        </w:rPr>
        <w:t xml:space="preserve">پس این که مرحوم خویی زیاده سهوی تکبیرة الاحرام را مشمول مستثنی منه حدیث لاتعاد قرار می دهد، ولی زیاده رکوع و سجود را مشمول مستثنی </w:t>
      </w:r>
      <w:r w:rsidR="009772E7">
        <w:rPr>
          <w:rFonts w:hint="cs"/>
          <w:rtl/>
        </w:rPr>
        <w:t xml:space="preserve">و مبطل نماز می دانند یک جواب برای رفع این تهافت این است که شاید ایشان </w:t>
      </w:r>
      <w:r w:rsidR="00A06193">
        <w:rPr>
          <w:rFonts w:hint="cs"/>
          <w:rtl/>
        </w:rPr>
        <w:t>تکبیرة الاحرام را سنّت می دانند و روشن نیست که ایشان تکبیرة الاحرام را فریضه بدانند و این که در فرض نسیان تکبیرة الاحرام برای صحت نماز به حدیث لاتعاد تمسک نکرد به این خاطر بود که تا شخص تکبیرة الاحرام را نگوید وارد نماز نشده است</w:t>
      </w:r>
      <w:r w:rsidR="00433E77">
        <w:rPr>
          <w:rFonts w:hint="cs"/>
          <w:rtl/>
        </w:rPr>
        <w:t xml:space="preserve"> تا «أعد صلاتک» و «لاتعد» در حق او صادق باشد</w:t>
      </w:r>
      <w:r w:rsidR="009E18A7">
        <w:rPr>
          <w:rFonts w:hint="cs"/>
          <w:rtl/>
        </w:rPr>
        <w:t xml:space="preserve"> و نماز هنوز محقق نشده است و وارد نماز نشده است.</w:t>
      </w:r>
    </w:p>
    <w:p w:rsidR="009E18A7" w:rsidRDefault="009E18A7" w:rsidP="008344D7">
      <w:pPr>
        <w:jc w:val="both"/>
        <w:rPr>
          <w:rtl/>
        </w:rPr>
      </w:pPr>
      <w:r w:rsidRPr="00D9403A">
        <w:rPr>
          <w:rFonts w:hint="cs"/>
          <w:b/>
          <w:bCs/>
          <w:rtl/>
        </w:rPr>
        <w:t>ممکن است گفته شود</w:t>
      </w:r>
      <w:r>
        <w:rPr>
          <w:rFonts w:hint="cs"/>
          <w:rtl/>
        </w:rPr>
        <w:t>: همین که شک شود که تکبیرة الاحرام سنت است یا فریضه است کفایت می کند که دیگر نتوانیم به حدیث لاتعاد تمسک کنیم.</w:t>
      </w:r>
    </w:p>
    <w:p w:rsidR="009E18A7" w:rsidRDefault="009E18A7" w:rsidP="008344D7">
      <w:pPr>
        <w:jc w:val="both"/>
        <w:rPr>
          <w:rtl/>
        </w:rPr>
      </w:pPr>
      <w:r w:rsidRPr="00D9403A">
        <w:rPr>
          <w:rFonts w:hint="cs"/>
          <w:b/>
          <w:bCs/>
          <w:rtl/>
        </w:rPr>
        <w:t>در جواب می گوییم:</w:t>
      </w:r>
      <w:r>
        <w:rPr>
          <w:rFonts w:hint="cs"/>
          <w:rtl/>
        </w:rPr>
        <w:t xml:space="preserve"> عموم مستثنی منه </w:t>
      </w:r>
      <w:r w:rsidR="006949CA">
        <w:rPr>
          <w:rFonts w:hint="cs"/>
          <w:rtl/>
        </w:rPr>
        <w:t>اقتضا دارد که تکبیرة الاحرام سنت باشد زیرا تکبیرة الاحرام داخل در خمس مستثنی نیست</w:t>
      </w:r>
      <w:r w:rsidR="00C126CB">
        <w:rPr>
          <w:rFonts w:hint="cs"/>
          <w:rtl/>
        </w:rPr>
        <w:t xml:space="preserve"> و حضرت </w:t>
      </w:r>
      <w:r w:rsidR="005955C4">
        <w:rPr>
          <w:rFonts w:hint="cs"/>
          <w:rtl/>
        </w:rPr>
        <w:t>روایت را بر أجزاء و شرایط نماز تطبیق کرد و فریضه را بر پنج مورد و سنت را بر غیر آن پنج مورد تطبیق کرد؛ مانند این که مولا تعبیر «اکرم جیرانی» را به کار ببرد و ما بدانیم که مو</w:t>
      </w:r>
      <w:r w:rsidR="00325C7C">
        <w:rPr>
          <w:rFonts w:hint="cs"/>
          <w:rtl/>
        </w:rPr>
        <w:t>لا اکرام جار ناصبی را نمی خواهد، ولی خود مولا تطبیق کرد و لذا اگر بدانیم زید ناصبی است اکرام نمی کنیم ولی اگر شک کنیم که زید ناصبی است یا نه، به «اکرم جیرانی» تمسک می کنیم زیرا خود مولا متصدی تطبیق تمام غرض بر مصادیق شد. لاتعاد الصلاة نیز متصدی تطبیق است و غیر از پنج مورد در مستثنی را سنت می داند</w:t>
      </w:r>
      <w:r w:rsidR="00D9403A">
        <w:rPr>
          <w:rFonts w:hint="cs"/>
          <w:rtl/>
        </w:rPr>
        <w:t>.</w:t>
      </w:r>
    </w:p>
    <w:p w:rsidR="0017613A" w:rsidRDefault="00CC01E4" w:rsidP="00CC01E4">
      <w:pPr>
        <w:jc w:val="both"/>
        <w:rPr>
          <w:rtl/>
        </w:rPr>
      </w:pPr>
      <w:r w:rsidRPr="007423AE">
        <w:rPr>
          <w:rFonts w:hint="cs"/>
          <w:b/>
          <w:bCs/>
          <w:rtl/>
        </w:rPr>
        <w:t>ممکن است گفته شود:</w:t>
      </w:r>
      <w:r>
        <w:rPr>
          <w:rFonts w:hint="cs"/>
          <w:rtl/>
        </w:rPr>
        <w:t xml:space="preserve"> ذیل حدیث لاتعاد قاعده عامه بیان می کند: «السنة لاتنقض الفریضه» و اگر به صدر حدیث نشود تمسک کرد می توان به ذیل تمسک کرد و در این صورت شبهه فریضه بودن تکبیرة الاحرام نیز مخلّ خواهد بود.</w:t>
      </w:r>
    </w:p>
    <w:p w:rsidR="00CC01E4" w:rsidRDefault="00CC01E4" w:rsidP="007423AE">
      <w:pPr>
        <w:jc w:val="both"/>
        <w:rPr>
          <w:rtl/>
        </w:rPr>
      </w:pPr>
      <w:r w:rsidRPr="007423AE">
        <w:rPr>
          <w:rFonts w:hint="cs"/>
          <w:b/>
          <w:bCs/>
          <w:rtl/>
        </w:rPr>
        <w:lastRenderedPageBreak/>
        <w:t>در جواب می گوییم:</w:t>
      </w:r>
      <w:r>
        <w:rPr>
          <w:rFonts w:hint="cs"/>
          <w:rtl/>
        </w:rPr>
        <w:t xml:space="preserve"> قبلاً جواب دادیم که نقض فرع بر ابرام است و باید ابتدا چیزی موجود شود تا گفته شود نقض شد یا نشد.</w:t>
      </w:r>
    </w:p>
    <w:p w:rsidR="00CC01E4" w:rsidRDefault="004E5CC7" w:rsidP="00677DEC">
      <w:pPr>
        <w:jc w:val="both"/>
        <w:rPr>
          <w:rtl/>
        </w:rPr>
      </w:pPr>
      <w:r>
        <w:rPr>
          <w:rFonts w:hint="cs"/>
          <w:rtl/>
        </w:rPr>
        <w:t>به نظر ما</w:t>
      </w:r>
      <w:r w:rsidR="0047043E">
        <w:rPr>
          <w:rFonts w:hint="cs"/>
          <w:rtl/>
        </w:rPr>
        <w:t xml:space="preserve"> اگر احراز کنیم تکبیرة الاحرام سنت است برای این که نسیان تکبیرة الاحرام یا زیاده آن مبطل نماز نباشد</w:t>
      </w:r>
      <w:r>
        <w:rPr>
          <w:rFonts w:hint="cs"/>
          <w:rtl/>
        </w:rPr>
        <w:t xml:space="preserve"> می توانیم</w:t>
      </w:r>
      <w:r w:rsidR="0047043E">
        <w:rPr>
          <w:rFonts w:hint="cs"/>
          <w:rtl/>
        </w:rPr>
        <w:t xml:space="preserve"> به صحیحه دیگر زراره تمسک کنیم: «</w:t>
      </w:r>
      <w:r w:rsidR="0047043E" w:rsidRPr="0047043E">
        <w:rPr>
          <w:rFonts w:hint="cs"/>
          <w:color w:val="008000"/>
          <w:rtl/>
        </w:rPr>
        <w:t>وَ</w:t>
      </w:r>
      <w:r w:rsidR="0047043E" w:rsidRPr="0047043E">
        <w:rPr>
          <w:color w:val="008000"/>
          <w:rtl/>
        </w:rPr>
        <w:t xml:space="preserve"> </w:t>
      </w:r>
      <w:r w:rsidR="0047043E" w:rsidRPr="0047043E">
        <w:rPr>
          <w:rFonts w:hint="cs"/>
          <w:color w:val="008000"/>
          <w:rtl/>
        </w:rPr>
        <w:t>رَوَى</w:t>
      </w:r>
      <w:r w:rsidR="0047043E" w:rsidRPr="0047043E">
        <w:rPr>
          <w:color w:val="008000"/>
          <w:rtl/>
        </w:rPr>
        <w:t xml:space="preserve"> </w:t>
      </w:r>
      <w:r w:rsidR="0047043E" w:rsidRPr="0047043E">
        <w:rPr>
          <w:rFonts w:hint="cs"/>
          <w:color w:val="008000"/>
          <w:rtl/>
        </w:rPr>
        <w:t>زُرَارَةُ</w:t>
      </w:r>
      <w:r w:rsidR="0047043E" w:rsidRPr="0047043E">
        <w:rPr>
          <w:color w:val="008000"/>
          <w:rtl/>
        </w:rPr>
        <w:t xml:space="preserve"> </w:t>
      </w:r>
      <w:r w:rsidR="0047043E" w:rsidRPr="0047043E">
        <w:rPr>
          <w:rFonts w:hint="cs"/>
          <w:color w:val="008000"/>
          <w:rtl/>
        </w:rPr>
        <w:t>عَنْ</w:t>
      </w:r>
      <w:r w:rsidR="0047043E" w:rsidRPr="0047043E">
        <w:rPr>
          <w:color w:val="008000"/>
          <w:rtl/>
        </w:rPr>
        <w:t xml:space="preserve"> </w:t>
      </w:r>
      <w:r w:rsidR="0047043E" w:rsidRPr="0047043E">
        <w:rPr>
          <w:rFonts w:hint="cs"/>
          <w:color w:val="008000"/>
          <w:rtl/>
        </w:rPr>
        <w:t>أَحَدِهِمَا</w:t>
      </w:r>
      <w:r w:rsidR="0047043E" w:rsidRPr="0047043E">
        <w:rPr>
          <w:color w:val="008000"/>
          <w:rtl/>
        </w:rPr>
        <w:t xml:space="preserve"> </w:t>
      </w:r>
      <w:r w:rsidR="0047043E" w:rsidRPr="0047043E">
        <w:rPr>
          <w:rFonts w:hint="cs"/>
          <w:color w:val="008000"/>
          <w:rtl/>
        </w:rPr>
        <w:t>ع</w:t>
      </w:r>
      <w:r w:rsidR="0047043E" w:rsidRPr="0047043E">
        <w:rPr>
          <w:color w:val="008000"/>
          <w:rtl/>
        </w:rPr>
        <w:t xml:space="preserve"> </w:t>
      </w:r>
      <w:r w:rsidR="0047043E" w:rsidRPr="0047043E">
        <w:rPr>
          <w:rFonts w:hint="cs"/>
          <w:color w:val="008000"/>
          <w:rtl/>
        </w:rPr>
        <w:t>قَالَ</w:t>
      </w:r>
      <w:r w:rsidR="0047043E" w:rsidRPr="0047043E">
        <w:rPr>
          <w:color w:val="008000"/>
          <w:rtl/>
        </w:rPr>
        <w:t xml:space="preserve"> </w:t>
      </w:r>
      <w:r w:rsidR="0047043E" w:rsidRPr="0047043E">
        <w:rPr>
          <w:rFonts w:hint="cs"/>
          <w:color w:val="008000"/>
          <w:rtl/>
        </w:rPr>
        <w:t>إِنَّ</w:t>
      </w:r>
      <w:r w:rsidR="0047043E" w:rsidRPr="0047043E">
        <w:rPr>
          <w:color w:val="008000"/>
          <w:rtl/>
        </w:rPr>
        <w:t xml:space="preserve"> </w:t>
      </w:r>
      <w:r w:rsidR="0047043E" w:rsidRPr="0047043E">
        <w:rPr>
          <w:rFonts w:hint="cs"/>
          <w:color w:val="008000"/>
          <w:rtl/>
        </w:rPr>
        <w:t>اللَّهَ</w:t>
      </w:r>
      <w:r w:rsidR="0047043E" w:rsidRPr="0047043E">
        <w:rPr>
          <w:color w:val="008000"/>
          <w:rtl/>
        </w:rPr>
        <w:t xml:space="preserve"> </w:t>
      </w:r>
      <w:r w:rsidR="0047043E" w:rsidRPr="0047043E">
        <w:rPr>
          <w:rFonts w:hint="cs"/>
          <w:color w:val="008000"/>
          <w:rtl/>
        </w:rPr>
        <w:t>تَبَارَكَ</w:t>
      </w:r>
      <w:r w:rsidR="0047043E" w:rsidRPr="0047043E">
        <w:rPr>
          <w:color w:val="008000"/>
          <w:rtl/>
        </w:rPr>
        <w:t xml:space="preserve"> </w:t>
      </w:r>
      <w:r w:rsidR="0047043E" w:rsidRPr="0047043E">
        <w:rPr>
          <w:rFonts w:hint="cs"/>
          <w:color w:val="008000"/>
          <w:rtl/>
        </w:rPr>
        <w:t>وَ</w:t>
      </w:r>
      <w:r w:rsidR="0047043E" w:rsidRPr="0047043E">
        <w:rPr>
          <w:color w:val="008000"/>
          <w:rtl/>
        </w:rPr>
        <w:t xml:space="preserve"> </w:t>
      </w:r>
      <w:r w:rsidR="0047043E" w:rsidRPr="0047043E">
        <w:rPr>
          <w:rFonts w:hint="cs"/>
          <w:color w:val="008000"/>
          <w:rtl/>
        </w:rPr>
        <w:t>تَعَالَى</w:t>
      </w:r>
      <w:r w:rsidR="0047043E" w:rsidRPr="0047043E">
        <w:rPr>
          <w:color w:val="008000"/>
          <w:rtl/>
        </w:rPr>
        <w:t xml:space="preserve"> </w:t>
      </w:r>
      <w:r w:rsidR="0047043E" w:rsidRPr="0047043E">
        <w:rPr>
          <w:rFonts w:hint="cs"/>
          <w:color w:val="008000"/>
          <w:rtl/>
        </w:rPr>
        <w:t>فَرَضَ</w:t>
      </w:r>
      <w:r w:rsidR="0047043E" w:rsidRPr="0047043E">
        <w:rPr>
          <w:color w:val="008000"/>
          <w:rtl/>
        </w:rPr>
        <w:t xml:space="preserve"> </w:t>
      </w:r>
      <w:r w:rsidR="0047043E" w:rsidRPr="0047043E">
        <w:rPr>
          <w:rFonts w:hint="cs"/>
          <w:color w:val="008000"/>
          <w:rtl/>
        </w:rPr>
        <w:t>الرُّكُوعَ</w:t>
      </w:r>
      <w:r w:rsidR="0047043E" w:rsidRPr="0047043E">
        <w:rPr>
          <w:color w:val="008000"/>
          <w:rtl/>
        </w:rPr>
        <w:t xml:space="preserve"> </w:t>
      </w:r>
      <w:r w:rsidR="0047043E" w:rsidRPr="0047043E">
        <w:rPr>
          <w:rFonts w:hint="cs"/>
          <w:color w:val="008000"/>
          <w:rtl/>
        </w:rPr>
        <w:t>وَ</w:t>
      </w:r>
      <w:r w:rsidR="0047043E" w:rsidRPr="0047043E">
        <w:rPr>
          <w:color w:val="008000"/>
          <w:rtl/>
        </w:rPr>
        <w:t xml:space="preserve"> </w:t>
      </w:r>
      <w:r w:rsidR="0047043E" w:rsidRPr="0047043E">
        <w:rPr>
          <w:rFonts w:hint="cs"/>
          <w:color w:val="008000"/>
          <w:rtl/>
        </w:rPr>
        <w:t>السُّجُودَ</w:t>
      </w:r>
      <w:r w:rsidR="0047043E" w:rsidRPr="0047043E">
        <w:rPr>
          <w:color w:val="008000"/>
          <w:rtl/>
        </w:rPr>
        <w:t xml:space="preserve"> </w:t>
      </w:r>
      <w:r w:rsidR="0047043E" w:rsidRPr="0047043E">
        <w:rPr>
          <w:rFonts w:hint="cs"/>
          <w:color w:val="008000"/>
          <w:rtl/>
        </w:rPr>
        <w:t>وَ</w:t>
      </w:r>
      <w:r w:rsidR="0047043E" w:rsidRPr="0047043E">
        <w:rPr>
          <w:color w:val="008000"/>
          <w:rtl/>
        </w:rPr>
        <w:t xml:space="preserve"> </w:t>
      </w:r>
      <w:r w:rsidR="0047043E" w:rsidRPr="0047043E">
        <w:rPr>
          <w:rFonts w:hint="cs"/>
          <w:color w:val="008000"/>
          <w:rtl/>
        </w:rPr>
        <w:t>الْقِرَاءَةُ</w:t>
      </w:r>
      <w:r w:rsidR="0047043E" w:rsidRPr="0047043E">
        <w:rPr>
          <w:color w:val="008000"/>
          <w:rtl/>
        </w:rPr>
        <w:t xml:space="preserve"> </w:t>
      </w:r>
      <w:r w:rsidR="0047043E" w:rsidRPr="0047043E">
        <w:rPr>
          <w:rFonts w:hint="cs"/>
          <w:color w:val="008000"/>
          <w:rtl/>
        </w:rPr>
        <w:t>سُنَّةٌ</w:t>
      </w:r>
      <w:r w:rsidR="0047043E" w:rsidRPr="0047043E">
        <w:rPr>
          <w:color w:val="008000"/>
          <w:rtl/>
        </w:rPr>
        <w:t xml:space="preserve"> </w:t>
      </w:r>
      <w:r w:rsidR="0047043E" w:rsidRPr="0047043E">
        <w:rPr>
          <w:rFonts w:hint="cs"/>
          <w:color w:val="008000"/>
          <w:rtl/>
        </w:rPr>
        <w:t>فَمَنْ</w:t>
      </w:r>
      <w:r w:rsidR="0047043E" w:rsidRPr="0047043E">
        <w:rPr>
          <w:color w:val="008000"/>
          <w:rtl/>
        </w:rPr>
        <w:t xml:space="preserve"> </w:t>
      </w:r>
      <w:r w:rsidR="0047043E" w:rsidRPr="0047043E">
        <w:rPr>
          <w:rFonts w:hint="cs"/>
          <w:color w:val="008000"/>
          <w:rtl/>
        </w:rPr>
        <w:t>تَرَكَ</w:t>
      </w:r>
      <w:r w:rsidR="0047043E" w:rsidRPr="0047043E">
        <w:rPr>
          <w:color w:val="008000"/>
          <w:rtl/>
        </w:rPr>
        <w:t xml:space="preserve"> </w:t>
      </w:r>
      <w:r w:rsidR="0047043E" w:rsidRPr="0047043E">
        <w:rPr>
          <w:rFonts w:hint="cs"/>
          <w:color w:val="008000"/>
          <w:rtl/>
        </w:rPr>
        <w:t>الْقِرَاءَةَ</w:t>
      </w:r>
      <w:r w:rsidR="0047043E" w:rsidRPr="0047043E">
        <w:rPr>
          <w:color w:val="008000"/>
          <w:rtl/>
        </w:rPr>
        <w:t xml:space="preserve"> </w:t>
      </w:r>
      <w:r w:rsidR="0047043E" w:rsidRPr="0047043E">
        <w:rPr>
          <w:rFonts w:hint="cs"/>
          <w:color w:val="008000"/>
          <w:rtl/>
        </w:rPr>
        <w:t>مُتَعَمِّداً</w:t>
      </w:r>
      <w:r w:rsidR="0047043E" w:rsidRPr="0047043E">
        <w:rPr>
          <w:color w:val="008000"/>
          <w:rtl/>
        </w:rPr>
        <w:t xml:space="preserve"> </w:t>
      </w:r>
      <w:r w:rsidR="0047043E" w:rsidRPr="0047043E">
        <w:rPr>
          <w:rFonts w:hint="cs"/>
          <w:color w:val="008000"/>
          <w:rtl/>
        </w:rPr>
        <w:t>أَعَادَ</w:t>
      </w:r>
      <w:r w:rsidR="0047043E" w:rsidRPr="0047043E">
        <w:rPr>
          <w:color w:val="008000"/>
          <w:rtl/>
        </w:rPr>
        <w:t xml:space="preserve"> </w:t>
      </w:r>
      <w:r w:rsidR="0047043E" w:rsidRPr="0047043E">
        <w:rPr>
          <w:rFonts w:hint="cs"/>
          <w:color w:val="008000"/>
          <w:rtl/>
        </w:rPr>
        <w:t>الصَّلَاةَ</w:t>
      </w:r>
      <w:r w:rsidR="0047043E" w:rsidRPr="0047043E">
        <w:rPr>
          <w:color w:val="008000"/>
          <w:rtl/>
        </w:rPr>
        <w:t xml:space="preserve"> </w:t>
      </w:r>
      <w:r w:rsidR="0047043E" w:rsidRPr="0047043E">
        <w:rPr>
          <w:rFonts w:hint="cs"/>
          <w:color w:val="008000"/>
          <w:rtl/>
        </w:rPr>
        <w:t>وَ</w:t>
      </w:r>
      <w:r w:rsidR="0047043E" w:rsidRPr="0047043E">
        <w:rPr>
          <w:color w:val="008000"/>
          <w:rtl/>
        </w:rPr>
        <w:t xml:space="preserve"> </w:t>
      </w:r>
      <w:r w:rsidR="0047043E" w:rsidRPr="0047043E">
        <w:rPr>
          <w:rFonts w:hint="cs"/>
          <w:color w:val="008000"/>
          <w:rtl/>
        </w:rPr>
        <w:t>مَنْ</w:t>
      </w:r>
      <w:r w:rsidR="0047043E" w:rsidRPr="0047043E">
        <w:rPr>
          <w:color w:val="008000"/>
          <w:rtl/>
        </w:rPr>
        <w:t xml:space="preserve"> </w:t>
      </w:r>
      <w:r w:rsidR="0047043E" w:rsidRPr="0047043E">
        <w:rPr>
          <w:rFonts w:hint="cs"/>
          <w:color w:val="008000"/>
          <w:rtl/>
        </w:rPr>
        <w:t>نَسِيَ</w:t>
      </w:r>
      <w:r w:rsidR="0047043E" w:rsidRPr="0047043E">
        <w:rPr>
          <w:color w:val="008000"/>
          <w:rtl/>
        </w:rPr>
        <w:t xml:space="preserve"> </w:t>
      </w:r>
      <w:r w:rsidR="0047043E" w:rsidRPr="0047043E">
        <w:rPr>
          <w:rFonts w:hint="cs"/>
          <w:color w:val="008000"/>
          <w:rtl/>
        </w:rPr>
        <w:t>فَلَا</w:t>
      </w:r>
      <w:r w:rsidR="0047043E" w:rsidRPr="0047043E">
        <w:rPr>
          <w:color w:val="008000"/>
          <w:rtl/>
        </w:rPr>
        <w:t xml:space="preserve"> </w:t>
      </w:r>
      <w:r w:rsidR="0047043E" w:rsidRPr="0047043E">
        <w:rPr>
          <w:rFonts w:hint="cs"/>
          <w:color w:val="008000"/>
          <w:rtl/>
        </w:rPr>
        <w:t>شَيْ‌ءَ</w:t>
      </w:r>
      <w:r w:rsidR="0047043E" w:rsidRPr="0047043E">
        <w:rPr>
          <w:color w:val="008000"/>
          <w:rtl/>
        </w:rPr>
        <w:t xml:space="preserve"> </w:t>
      </w:r>
      <w:r w:rsidR="0047043E" w:rsidRPr="0047043E">
        <w:rPr>
          <w:rFonts w:hint="cs"/>
          <w:color w:val="008000"/>
          <w:rtl/>
        </w:rPr>
        <w:t>عَلَيْهِ‌</w:t>
      </w:r>
      <w:r w:rsidR="0047043E" w:rsidRPr="0047043E">
        <w:rPr>
          <w:vertAlign w:val="superscript"/>
          <w:rtl/>
        </w:rPr>
        <w:footnoteReference w:id="11"/>
      </w:r>
      <w:r w:rsidR="0047043E" w:rsidRPr="0047043E">
        <w:rPr>
          <w:rFonts w:hint="cs"/>
          <w:rtl/>
        </w:rPr>
        <w:t>»</w:t>
      </w:r>
      <w:r>
        <w:rPr>
          <w:rFonts w:hint="cs"/>
          <w:rtl/>
        </w:rPr>
        <w:t xml:space="preserve"> در این روایت تعبیر به صورت «من نسی فلاتنتقض صلاته» نیامده است یا «من نسی فلا اعاده علیه» ندارد تا مرحوم خویی بگویند اگر تکبیرة الاحرام گفته نشود وارد نماز نشده است تا گفته شود اعاده بکن یا اعاده نکن؛ بلکه تعبیر به صور</w:t>
      </w:r>
      <w:r w:rsidR="00677DEC">
        <w:rPr>
          <w:rFonts w:hint="cs"/>
          <w:rtl/>
        </w:rPr>
        <w:t>ت «من نسی فلاشیء علیه» آمده است. در این روایت بیان نموده است «القرائة سنه فمن ترک..» یعنی چون قرائت سنت است چنین حکمی دارد و لذا اگر ثابت شود تکبیرة الاحرام سنت است همین حکم را خواهد داشت.</w:t>
      </w:r>
    </w:p>
    <w:p w:rsidR="006D60F6" w:rsidRDefault="00B615EE" w:rsidP="003A213E">
      <w:pPr>
        <w:jc w:val="both"/>
        <w:rPr>
          <w:rtl/>
        </w:rPr>
      </w:pPr>
      <w:r w:rsidRPr="00217B21">
        <w:rPr>
          <w:rFonts w:hint="cs"/>
          <w:b/>
          <w:bCs/>
          <w:rtl/>
        </w:rPr>
        <w:t>دقّت شود که</w:t>
      </w:r>
      <w:r w:rsidR="00217B21" w:rsidRPr="00217B21">
        <w:rPr>
          <w:rFonts w:hint="cs"/>
          <w:b/>
          <w:bCs/>
          <w:rtl/>
        </w:rPr>
        <w:t>:</w:t>
      </w:r>
      <w:r>
        <w:rPr>
          <w:rFonts w:hint="cs"/>
          <w:rtl/>
        </w:rPr>
        <w:t xml:space="preserve"> حدیث لاتعاد متکفّل این </w:t>
      </w:r>
      <w:r w:rsidR="004F0CAF">
        <w:rPr>
          <w:rFonts w:hint="cs"/>
          <w:rtl/>
        </w:rPr>
        <w:t>مطلب است</w:t>
      </w:r>
      <w:r>
        <w:rPr>
          <w:rFonts w:hint="cs"/>
          <w:rtl/>
        </w:rPr>
        <w:t xml:space="preserve"> که غیر از پنج مورد در مستثنی، بقیه موارد سنت هستند، ولی نمی توان در فرض نسیان تکبیرة الاحرام تمسک کرد به این خاطر که لسانش لسان «السنة لاتنقض الفریضه» است و باید فریضه </w:t>
      </w:r>
      <w:r w:rsidR="004F0CAF">
        <w:rPr>
          <w:rFonts w:hint="cs"/>
          <w:rtl/>
        </w:rPr>
        <w:t xml:space="preserve">مبرماً و </w:t>
      </w:r>
      <w:r>
        <w:rPr>
          <w:rFonts w:hint="cs"/>
          <w:rtl/>
        </w:rPr>
        <w:t>صحیحاً محقق شده باشد</w:t>
      </w:r>
      <w:r w:rsidR="00E07629">
        <w:rPr>
          <w:rFonts w:hint="cs"/>
          <w:rtl/>
        </w:rPr>
        <w:t xml:space="preserve"> تا در فرض نسیان نقض و عدم نقض در مورد او صدق کند</w:t>
      </w:r>
      <w:r w:rsidR="001B670A">
        <w:rPr>
          <w:rFonts w:hint="cs"/>
          <w:rtl/>
        </w:rPr>
        <w:t xml:space="preserve"> در حالی که در مورد </w:t>
      </w:r>
      <w:r w:rsidR="004F0CAF">
        <w:rPr>
          <w:rFonts w:hint="cs"/>
          <w:rtl/>
        </w:rPr>
        <w:t xml:space="preserve">نسیان </w:t>
      </w:r>
      <w:r w:rsidR="001B670A">
        <w:rPr>
          <w:rFonts w:hint="cs"/>
          <w:rtl/>
        </w:rPr>
        <w:t>تکبیرة الاحرام چه بسا نماز از ابتدا به صورت مبرم ایجاد نشده باشد</w:t>
      </w:r>
      <w:r w:rsidR="002B5259">
        <w:rPr>
          <w:rFonts w:hint="cs"/>
          <w:rtl/>
        </w:rPr>
        <w:t>. روایت دوم زراره بیان نکرده است که تکبیرة الاحرام سنت است ولی می توان بین این دو روایت تلفیق کرد</w:t>
      </w:r>
      <w:r w:rsidR="00E513C3">
        <w:rPr>
          <w:rFonts w:hint="cs"/>
          <w:rtl/>
        </w:rPr>
        <w:t>؛ از صحیحه اول زراره استفاده می شود که غیر از خمسه در مستثنی، بقیه موارد از جمله تکبیرة الاحرام سنت است</w:t>
      </w:r>
      <w:r w:rsidR="004F0CAF">
        <w:rPr>
          <w:rFonts w:hint="cs"/>
          <w:rtl/>
        </w:rPr>
        <w:t xml:space="preserve"> و زیاده تکبیرة الاحرام مشمول عقد مستثنی منه است</w:t>
      </w:r>
      <w:r w:rsidR="009A3490">
        <w:rPr>
          <w:rFonts w:hint="cs"/>
          <w:rtl/>
        </w:rPr>
        <w:t xml:space="preserve"> و معلوم می شود که تکبیرة الاحرام سنت است که زیاده آن مبطل نیست و لاتعاد شامل آن می شود.</w:t>
      </w:r>
      <w:r w:rsidR="00331B9A">
        <w:rPr>
          <w:rFonts w:hint="cs"/>
          <w:rtl/>
        </w:rPr>
        <w:t xml:space="preserve"> و از صحیحه دوم زراره استفاده می شود که هر چیزی سنت باشد ولو تکبیرة الاحرام با</w:t>
      </w:r>
      <w:r w:rsidR="009A3490">
        <w:rPr>
          <w:rFonts w:hint="cs"/>
          <w:rtl/>
        </w:rPr>
        <w:t>شد در فرض نسیان مبطل نخواهد بود و لذا شخصی هم که تکبیرة الاحرام را فراموش کند نمازش باطل نخواهد بود.</w:t>
      </w:r>
      <w:r w:rsidR="002A3182">
        <w:rPr>
          <w:rFonts w:hint="cs"/>
          <w:rtl/>
        </w:rPr>
        <w:t xml:space="preserve"> دقّت </w:t>
      </w:r>
      <w:r w:rsidR="003A213E">
        <w:rPr>
          <w:rFonts w:hint="cs"/>
          <w:rtl/>
        </w:rPr>
        <w:t>شود</w:t>
      </w:r>
      <w:r w:rsidR="002A3182">
        <w:rPr>
          <w:rFonts w:hint="cs"/>
          <w:rtl/>
        </w:rPr>
        <w:t xml:space="preserve"> که عقد مستثنی منه زیادی سهوی تکبیرة الاحرام را شامل می شود</w:t>
      </w:r>
      <w:r w:rsidR="003A213E">
        <w:rPr>
          <w:rFonts w:hint="cs"/>
          <w:rtl/>
        </w:rPr>
        <w:t xml:space="preserve"> (به این جهت که در فرض زیاده ابتدا تکبیرة الاحرام گفته شده است و نماز به صورت مبرم ایجاد شده است و لذا نقض در مورد آن صدق می کند ولی در مورد نسیان نقض صدق نمی کند و لذا داخل در حدیث لاتعاد نیست و باید روایت دیگری را به سنت بودن تکبیرة الاحرام ضمیمه کنیم)</w:t>
      </w:r>
      <w:r w:rsidR="002A3182">
        <w:rPr>
          <w:rFonts w:hint="cs"/>
          <w:rtl/>
        </w:rPr>
        <w:t xml:space="preserve"> و لذا معلوم می شود سنت است</w:t>
      </w:r>
      <w:r w:rsidR="003A213E">
        <w:rPr>
          <w:rFonts w:hint="cs"/>
          <w:rtl/>
        </w:rPr>
        <w:t>،</w:t>
      </w:r>
      <w:r w:rsidR="002A3182">
        <w:rPr>
          <w:rFonts w:hint="cs"/>
          <w:rtl/>
        </w:rPr>
        <w:t xml:space="preserve"> ولی زیاده رکوع و سجود داخل در عقد مستثنی است و معل</w:t>
      </w:r>
      <w:r w:rsidR="004C676D">
        <w:rPr>
          <w:rFonts w:hint="cs"/>
          <w:rtl/>
        </w:rPr>
        <w:t>وم می شود رکوع و سجود فریضه است. و «ان الله فرض التوجه» هم ظهور ندارد در این که مراد از «توجّه» تکبیرة الاحرام است.</w:t>
      </w:r>
    </w:p>
    <w:p w:rsidR="00AF0A9C" w:rsidRDefault="00AF0A9C" w:rsidP="00AF0A9C">
      <w:pPr>
        <w:jc w:val="both"/>
        <w:rPr>
          <w:rtl/>
        </w:rPr>
      </w:pPr>
      <w:r>
        <w:rPr>
          <w:rFonts w:hint="cs"/>
          <w:rtl/>
        </w:rPr>
        <w:lastRenderedPageBreak/>
        <w:t xml:space="preserve">خلاصه راه حل اول </w:t>
      </w:r>
      <w:r w:rsidRPr="00AF0A9C">
        <w:rPr>
          <w:rFonts w:hint="cs"/>
          <w:rtl/>
        </w:rPr>
        <w:t>برای</w:t>
      </w:r>
      <w:r>
        <w:rPr>
          <w:rFonts w:hint="cs"/>
          <w:rtl/>
        </w:rPr>
        <w:t xml:space="preserve"> توجیه فرمایش مرحوم خویی یعنی</w:t>
      </w:r>
      <w:r w:rsidRPr="00AF0A9C">
        <w:rPr>
          <w:rtl/>
        </w:rPr>
        <w:t xml:space="preserve"> </w:t>
      </w:r>
      <w:r w:rsidRPr="00AF0A9C">
        <w:rPr>
          <w:rFonts w:hint="cs"/>
          <w:rtl/>
        </w:rPr>
        <w:t>تفاوت</w:t>
      </w:r>
      <w:r w:rsidRPr="00AF0A9C">
        <w:rPr>
          <w:rtl/>
        </w:rPr>
        <w:t xml:space="preserve"> </w:t>
      </w:r>
      <w:r w:rsidRPr="00AF0A9C">
        <w:rPr>
          <w:rFonts w:hint="cs"/>
          <w:rtl/>
        </w:rPr>
        <w:t>بین</w:t>
      </w:r>
      <w:r w:rsidRPr="00AF0A9C">
        <w:rPr>
          <w:rtl/>
        </w:rPr>
        <w:t xml:space="preserve"> </w:t>
      </w:r>
      <w:r w:rsidRPr="00AF0A9C">
        <w:rPr>
          <w:rFonts w:hint="cs"/>
          <w:rtl/>
        </w:rPr>
        <w:t>زیادی</w:t>
      </w:r>
      <w:r w:rsidRPr="00AF0A9C">
        <w:rPr>
          <w:rtl/>
        </w:rPr>
        <w:t xml:space="preserve"> </w:t>
      </w:r>
      <w:r w:rsidRPr="00AF0A9C">
        <w:rPr>
          <w:rFonts w:hint="cs"/>
          <w:rtl/>
        </w:rPr>
        <w:t>سهوی</w:t>
      </w:r>
      <w:r w:rsidRPr="00AF0A9C">
        <w:rPr>
          <w:rtl/>
        </w:rPr>
        <w:t xml:space="preserve"> </w:t>
      </w:r>
      <w:r w:rsidRPr="00AF0A9C">
        <w:rPr>
          <w:rFonts w:hint="cs"/>
          <w:rtl/>
        </w:rPr>
        <w:t>تکبیرة</w:t>
      </w:r>
      <w:r w:rsidRPr="00AF0A9C">
        <w:rPr>
          <w:rtl/>
        </w:rPr>
        <w:t xml:space="preserve"> </w:t>
      </w:r>
      <w:r w:rsidRPr="00AF0A9C">
        <w:rPr>
          <w:rFonts w:hint="cs"/>
          <w:rtl/>
        </w:rPr>
        <w:t>الاحرام</w:t>
      </w:r>
      <w:r w:rsidRPr="00AF0A9C">
        <w:rPr>
          <w:rtl/>
        </w:rPr>
        <w:t xml:space="preserve"> </w:t>
      </w:r>
      <w:r w:rsidRPr="00AF0A9C">
        <w:rPr>
          <w:rFonts w:hint="cs"/>
          <w:rtl/>
        </w:rPr>
        <w:t>با</w:t>
      </w:r>
      <w:r w:rsidRPr="00AF0A9C">
        <w:rPr>
          <w:rtl/>
        </w:rPr>
        <w:t xml:space="preserve"> </w:t>
      </w:r>
      <w:r w:rsidRPr="00AF0A9C">
        <w:rPr>
          <w:rFonts w:hint="cs"/>
          <w:rtl/>
        </w:rPr>
        <w:t>زیادی</w:t>
      </w:r>
      <w:r w:rsidRPr="00AF0A9C">
        <w:rPr>
          <w:rtl/>
        </w:rPr>
        <w:t xml:space="preserve"> </w:t>
      </w:r>
      <w:r w:rsidRPr="00AF0A9C">
        <w:rPr>
          <w:rFonts w:hint="cs"/>
          <w:rtl/>
        </w:rPr>
        <w:t>سهوی</w:t>
      </w:r>
      <w:r w:rsidRPr="00AF0A9C">
        <w:rPr>
          <w:rtl/>
        </w:rPr>
        <w:t xml:space="preserve"> </w:t>
      </w:r>
      <w:r w:rsidRPr="00AF0A9C">
        <w:rPr>
          <w:rFonts w:hint="cs"/>
          <w:rtl/>
        </w:rPr>
        <w:t>رکوع</w:t>
      </w:r>
      <w:r w:rsidRPr="00AF0A9C">
        <w:rPr>
          <w:rtl/>
        </w:rPr>
        <w:t xml:space="preserve"> </w:t>
      </w:r>
      <w:r w:rsidRPr="00AF0A9C">
        <w:rPr>
          <w:rFonts w:hint="cs"/>
          <w:rtl/>
        </w:rPr>
        <w:t>و</w:t>
      </w:r>
      <w:r w:rsidRPr="00AF0A9C">
        <w:rPr>
          <w:rtl/>
        </w:rPr>
        <w:t xml:space="preserve"> </w:t>
      </w:r>
      <w:r w:rsidRPr="00AF0A9C">
        <w:rPr>
          <w:rFonts w:hint="cs"/>
          <w:rtl/>
        </w:rPr>
        <w:t>سجود</w:t>
      </w:r>
      <w:r w:rsidRPr="00AF0A9C">
        <w:rPr>
          <w:rtl/>
        </w:rPr>
        <w:t xml:space="preserve"> </w:t>
      </w:r>
      <w:r w:rsidR="00251BDB">
        <w:rPr>
          <w:rFonts w:hint="cs"/>
          <w:rtl/>
        </w:rPr>
        <w:t>(به این که اولی داخل در مستثنی منه و دومی داخل در مستثنی باشد) این است که</w:t>
      </w:r>
      <w:r w:rsidR="00F47C05">
        <w:rPr>
          <w:rFonts w:hint="cs"/>
          <w:rtl/>
        </w:rPr>
        <w:t xml:space="preserve"> تکبیرة الاحرام سنت است و رکوع و سجود فریضه است.</w:t>
      </w:r>
    </w:p>
    <w:p w:rsidR="00035FBC" w:rsidRDefault="00035FBC" w:rsidP="004D395C">
      <w:pPr>
        <w:pStyle w:val="Heading5"/>
        <w:rPr>
          <w:rtl/>
        </w:rPr>
      </w:pPr>
      <w:bookmarkStart w:id="16" w:name="_Toc63534372"/>
      <w:r>
        <w:rPr>
          <w:rFonts w:hint="cs"/>
          <w:rtl/>
        </w:rPr>
        <w:t>جواب دوم (</w:t>
      </w:r>
      <w:r w:rsidR="004D395C">
        <w:rPr>
          <w:rFonts w:hint="cs"/>
          <w:rtl/>
        </w:rPr>
        <w:t>سنت بودن خصوص مانعیت زیاده)</w:t>
      </w:r>
      <w:bookmarkEnd w:id="16"/>
    </w:p>
    <w:p w:rsidR="00F47C05" w:rsidRDefault="00F47C05" w:rsidP="00AF0A9C">
      <w:pPr>
        <w:jc w:val="both"/>
        <w:rPr>
          <w:rtl/>
        </w:rPr>
      </w:pPr>
      <w:r>
        <w:rPr>
          <w:rFonts w:hint="cs"/>
          <w:rtl/>
        </w:rPr>
        <w:t>راه حل دوم راه حل امام قدس سره و آقای سیستانی است: چون نهی از زیاده حتی نهی از زیاده رکوع و سجود، در روایات بیان شده است اخلال در زیادی سهوی داخل در عقد مستثنی منه است</w:t>
      </w:r>
      <w:r w:rsidR="006661BD">
        <w:rPr>
          <w:rFonts w:hint="cs"/>
          <w:rtl/>
        </w:rPr>
        <w:t>.</w:t>
      </w:r>
    </w:p>
    <w:p w:rsidR="006661BD" w:rsidRDefault="006661BD" w:rsidP="00AF0A9C">
      <w:pPr>
        <w:jc w:val="both"/>
        <w:rPr>
          <w:rtl/>
        </w:rPr>
      </w:pPr>
      <w:r>
        <w:rPr>
          <w:rFonts w:hint="cs"/>
          <w:rtl/>
        </w:rPr>
        <w:t xml:space="preserve">این راه حل با مبنای مرحوم خویی سازگار نیست که زیادی سهوی رکوع و سجود را داخل در عقد مستثنی </w:t>
      </w:r>
      <w:r w:rsidR="002367E5">
        <w:rPr>
          <w:rFonts w:hint="cs"/>
          <w:rtl/>
        </w:rPr>
        <w:t xml:space="preserve">و مبطل نماز </w:t>
      </w:r>
      <w:r>
        <w:rPr>
          <w:rFonts w:hint="cs"/>
          <w:rtl/>
        </w:rPr>
        <w:t>دانسته اند</w:t>
      </w:r>
      <w:r w:rsidR="002367E5">
        <w:rPr>
          <w:rFonts w:hint="cs"/>
          <w:rtl/>
        </w:rPr>
        <w:t>.</w:t>
      </w:r>
    </w:p>
    <w:p w:rsidR="004D395C" w:rsidRDefault="004D395C" w:rsidP="004D395C">
      <w:pPr>
        <w:pStyle w:val="Heading5"/>
        <w:rPr>
          <w:rtl/>
        </w:rPr>
      </w:pPr>
      <w:bookmarkStart w:id="17" w:name="_Toc63534373"/>
      <w:r>
        <w:rPr>
          <w:rFonts w:hint="cs"/>
          <w:rtl/>
        </w:rPr>
        <w:t>جواب سوم (احتمال فرق بین فرائض)</w:t>
      </w:r>
      <w:bookmarkEnd w:id="17"/>
    </w:p>
    <w:p w:rsidR="002367E5" w:rsidRDefault="002367E5" w:rsidP="00A9520F">
      <w:pPr>
        <w:jc w:val="both"/>
        <w:rPr>
          <w:rtl/>
        </w:rPr>
      </w:pPr>
      <w:r>
        <w:rPr>
          <w:rFonts w:hint="cs"/>
          <w:rtl/>
        </w:rPr>
        <w:t xml:space="preserve">اگر اصرار شود که همان طور که مرحوم داماد و آقای سیستانی فرموده اند از روایات استفاده می شود تکبیرة </w:t>
      </w:r>
      <w:r w:rsidR="00A9520F">
        <w:rPr>
          <w:rFonts w:hint="cs"/>
          <w:rtl/>
        </w:rPr>
        <w:t xml:space="preserve">الاحرام فریضه است و بر اساس دو روایت </w:t>
      </w:r>
      <w:r w:rsidR="00A9520F" w:rsidRPr="00A9520F">
        <w:rPr>
          <w:rFonts w:hint="cs"/>
          <w:rtl/>
        </w:rPr>
        <w:t>«</w:t>
      </w:r>
      <w:r w:rsidR="00A9520F" w:rsidRPr="00A9520F">
        <w:rPr>
          <w:rFonts w:hint="cs"/>
          <w:color w:val="008000"/>
          <w:rtl/>
        </w:rPr>
        <w:t>سَعْدُ</w:t>
      </w:r>
      <w:r w:rsidR="00A9520F" w:rsidRPr="00A9520F">
        <w:rPr>
          <w:color w:val="008000"/>
          <w:rtl/>
        </w:rPr>
        <w:t xml:space="preserve"> </w:t>
      </w:r>
      <w:r w:rsidR="00A9520F" w:rsidRPr="00A9520F">
        <w:rPr>
          <w:rFonts w:hint="cs"/>
          <w:color w:val="008000"/>
          <w:rtl/>
        </w:rPr>
        <w:t>بْنُ</w:t>
      </w:r>
      <w:r w:rsidR="00A9520F" w:rsidRPr="00A9520F">
        <w:rPr>
          <w:color w:val="008000"/>
          <w:rtl/>
        </w:rPr>
        <w:t xml:space="preserve"> </w:t>
      </w:r>
      <w:r w:rsidR="00A9520F" w:rsidRPr="00A9520F">
        <w:rPr>
          <w:rFonts w:hint="cs"/>
          <w:color w:val="008000"/>
          <w:rtl/>
        </w:rPr>
        <w:t>عَبْدِ</w:t>
      </w:r>
      <w:r w:rsidR="00A9520F" w:rsidRPr="00A9520F">
        <w:rPr>
          <w:color w:val="008000"/>
          <w:rtl/>
        </w:rPr>
        <w:t xml:space="preserve"> </w:t>
      </w:r>
      <w:r w:rsidR="00A9520F" w:rsidRPr="00A9520F">
        <w:rPr>
          <w:rFonts w:hint="cs"/>
          <w:color w:val="008000"/>
          <w:rtl/>
        </w:rPr>
        <w:t>اللَّهِ</w:t>
      </w:r>
      <w:r w:rsidR="00A9520F" w:rsidRPr="00A9520F">
        <w:rPr>
          <w:color w:val="008000"/>
          <w:rtl/>
        </w:rPr>
        <w:t xml:space="preserve"> </w:t>
      </w:r>
      <w:r w:rsidR="00A9520F" w:rsidRPr="00A9520F">
        <w:rPr>
          <w:rFonts w:hint="cs"/>
          <w:color w:val="008000"/>
          <w:rtl/>
        </w:rPr>
        <w:t>عَنْ</w:t>
      </w:r>
      <w:r w:rsidR="00A9520F" w:rsidRPr="00A9520F">
        <w:rPr>
          <w:color w:val="008000"/>
          <w:rtl/>
        </w:rPr>
        <w:t xml:space="preserve"> </w:t>
      </w:r>
      <w:r w:rsidR="00A9520F" w:rsidRPr="00A9520F">
        <w:rPr>
          <w:rFonts w:hint="cs"/>
          <w:color w:val="008000"/>
          <w:rtl/>
        </w:rPr>
        <w:t>أَحْمَدَ</w:t>
      </w:r>
      <w:r w:rsidR="00A9520F" w:rsidRPr="00A9520F">
        <w:rPr>
          <w:color w:val="008000"/>
          <w:rtl/>
        </w:rPr>
        <w:t xml:space="preserve"> </w:t>
      </w:r>
      <w:r w:rsidR="00A9520F" w:rsidRPr="00A9520F">
        <w:rPr>
          <w:rFonts w:hint="cs"/>
          <w:color w:val="008000"/>
          <w:rtl/>
        </w:rPr>
        <w:t>بْنِ</w:t>
      </w:r>
      <w:r w:rsidR="00A9520F" w:rsidRPr="00A9520F">
        <w:rPr>
          <w:color w:val="008000"/>
          <w:rtl/>
        </w:rPr>
        <w:t xml:space="preserve"> </w:t>
      </w:r>
      <w:r w:rsidR="00A9520F" w:rsidRPr="00A9520F">
        <w:rPr>
          <w:rFonts w:hint="cs"/>
          <w:color w:val="008000"/>
          <w:rtl/>
        </w:rPr>
        <w:t>مُحَمَّدٍ</w:t>
      </w:r>
      <w:r w:rsidR="00A9520F" w:rsidRPr="00A9520F">
        <w:rPr>
          <w:color w:val="008000"/>
          <w:rtl/>
        </w:rPr>
        <w:t xml:space="preserve"> </w:t>
      </w:r>
      <w:r w:rsidR="00A9520F" w:rsidRPr="00A9520F">
        <w:rPr>
          <w:rFonts w:hint="cs"/>
          <w:color w:val="008000"/>
          <w:rtl/>
        </w:rPr>
        <w:t>عَنْ</w:t>
      </w:r>
      <w:r w:rsidR="00A9520F" w:rsidRPr="00A9520F">
        <w:rPr>
          <w:color w:val="008000"/>
          <w:rtl/>
        </w:rPr>
        <w:t xml:space="preserve"> </w:t>
      </w:r>
      <w:r w:rsidR="00A9520F" w:rsidRPr="00A9520F">
        <w:rPr>
          <w:rFonts w:hint="cs"/>
          <w:color w:val="008000"/>
          <w:rtl/>
        </w:rPr>
        <w:t>عَلِيِّ</w:t>
      </w:r>
      <w:r w:rsidR="00A9520F" w:rsidRPr="00A9520F">
        <w:rPr>
          <w:color w:val="008000"/>
          <w:rtl/>
        </w:rPr>
        <w:t xml:space="preserve"> </w:t>
      </w:r>
      <w:r w:rsidR="00A9520F" w:rsidRPr="00A9520F">
        <w:rPr>
          <w:rFonts w:hint="cs"/>
          <w:color w:val="008000"/>
          <w:rtl/>
        </w:rPr>
        <w:t>بْنِ</w:t>
      </w:r>
      <w:r w:rsidR="00A9520F" w:rsidRPr="00A9520F">
        <w:rPr>
          <w:color w:val="008000"/>
          <w:rtl/>
        </w:rPr>
        <w:t xml:space="preserve"> </w:t>
      </w:r>
      <w:r w:rsidR="00A9520F" w:rsidRPr="00A9520F">
        <w:rPr>
          <w:rFonts w:hint="cs"/>
          <w:color w:val="008000"/>
          <w:rtl/>
        </w:rPr>
        <w:t>حَدِيدٍ</w:t>
      </w:r>
      <w:r w:rsidR="00A9520F" w:rsidRPr="00A9520F">
        <w:rPr>
          <w:color w:val="008000"/>
          <w:rtl/>
        </w:rPr>
        <w:t xml:space="preserve"> </w:t>
      </w:r>
      <w:r w:rsidR="00A9520F" w:rsidRPr="00A9520F">
        <w:rPr>
          <w:rFonts w:hint="cs"/>
          <w:color w:val="008000"/>
          <w:rtl/>
        </w:rPr>
        <w:t>عَنْ‌ عَبْدِ</w:t>
      </w:r>
      <w:r w:rsidR="00A9520F" w:rsidRPr="00A9520F">
        <w:rPr>
          <w:color w:val="008000"/>
          <w:rtl/>
        </w:rPr>
        <w:t xml:space="preserve"> </w:t>
      </w:r>
      <w:r w:rsidR="00A9520F" w:rsidRPr="00A9520F">
        <w:rPr>
          <w:rFonts w:hint="cs"/>
          <w:color w:val="008000"/>
          <w:rtl/>
        </w:rPr>
        <w:t>الرَّحْمَنِ</w:t>
      </w:r>
      <w:r w:rsidR="00A9520F" w:rsidRPr="00A9520F">
        <w:rPr>
          <w:color w:val="008000"/>
          <w:rtl/>
        </w:rPr>
        <w:t xml:space="preserve"> </w:t>
      </w:r>
      <w:r w:rsidR="00A9520F" w:rsidRPr="00A9520F">
        <w:rPr>
          <w:rFonts w:hint="cs"/>
          <w:color w:val="008000"/>
          <w:rtl/>
        </w:rPr>
        <w:t>بْنِ</w:t>
      </w:r>
      <w:r w:rsidR="00A9520F" w:rsidRPr="00A9520F">
        <w:rPr>
          <w:color w:val="008000"/>
          <w:rtl/>
        </w:rPr>
        <w:t xml:space="preserve"> </w:t>
      </w:r>
      <w:r w:rsidR="00A9520F" w:rsidRPr="00A9520F">
        <w:rPr>
          <w:rFonts w:hint="cs"/>
          <w:color w:val="008000"/>
          <w:rtl/>
        </w:rPr>
        <w:t>أَبِي</w:t>
      </w:r>
      <w:r w:rsidR="00A9520F" w:rsidRPr="00A9520F">
        <w:rPr>
          <w:color w:val="008000"/>
          <w:rtl/>
        </w:rPr>
        <w:t xml:space="preserve"> </w:t>
      </w:r>
      <w:r w:rsidR="00A9520F" w:rsidRPr="00A9520F">
        <w:rPr>
          <w:rFonts w:hint="cs"/>
          <w:color w:val="008000"/>
          <w:rtl/>
        </w:rPr>
        <w:t>نَجْرَانَ</w:t>
      </w:r>
      <w:r w:rsidR="00A9520F" w:rsidRPr="00A9520F">
        <w:rPr>
          <w:color w:val="008000"/>
          <w:rtl/>
        </w:rPr>
        <w:t xml:space="preserve"> </w:t>
      </w:r>
      <w:r w:rsidR="00A9520F" w:rsidRPr="00A9520F">
        <w:rPr>
          <w:rFonts w:hint="cs"/>
          <w:color w:val="008000"/>
          <w:rtl/>
        </w:rPr>
        <w:t>وَ</w:t>
      </w:r>
      <w:r w:rsidR="00A9520F" w:rsidRPr="00A9520F">
        <w:rPr>
          <w:color w:val="008000"/>
          <w:rtl/>
        </w:rPr>
        <w:t xml:space="preserve"> </w:t>
      </w:r>
      <w:r w:rsidR="00A9520F" w:rsidRPr="00A9520F">
        <w:rPr>
          <w:rFonts w:hint="cs"/>
          <w:color w:val="008000"/>
          <w:rtl/>
        </w:rPr>
        <w:t>الْحُسَيْنِ</w:t>
      </w:r>
      <w:r w:rsidR="00A9520F" w:rsidRPr="00A9520F">
        <w:rPr>
          <w:color w:val="008000"/>
          <w:rtl/>
        </w:rPr>
        <w:t xml:space="preserve"> </w:t>
      </w:r>
      <w:r w:rsidR="00A9520F" w:rsidRPr="00A9520F">
        <w:rPr>
          <w:rFonts w:hint="cs"/>
          <w:color w:val="008000"/>
          <w:rtl/>
        </w:rPr>
        <w:t>بْنِ</w:t>
      </w:r>
      <w:r w:rsidR="00A9520F" w:rsidRPr="00A9520F">
        <w:rPr>
          <w:color w:val="008000"/>
          <w:rtl/>
        </w:rPr>
        <w:t xml:space="preserve"> </w:t>
      </w:r>
      <w:r w:rsidR="00A9520F" w:rsidRPr="00A9520F">
        <w:rPr>
          <w:rFonts w:hint="cs"/>
          <w:color w:val="008000"/>
          <w:rtl/>
        </w:rPr>
        <w:t>سَعِيدٍ</w:t>
      </w:r>
      <w:r w:rsidR="00A9520F" w:rsidRPr="00A9520F">
        <w:rPr>
          <w:color w:val="008000"/>
          <w:rtl/>
        </w:rPr>
        <w:t xml:space="preserve"> </w:t>
      </w:r>
      <w:r w:rsidR="00A9520F" w:rsidRPr="00A9520F">
        <w:rPr>
          <w:rFonts w:hint="cs"/>
          <w:color w:val="008000"/>
          <w:rtl/>
        </w:rPr>
        <w:t>عَنْ</w:t>
      </w:r>
      <w:r w:rsidR="00A9520F" w:rsidRPr="00A9520F">
        <w:rPr>
          <w:color w:val="008000"/>
          <w:rtl/>
        </w:rPr>
        <w:t xml:space="preserve"> </w:t>
      </w:r>
      <w:r w:rsidR="00A9520F" w:rsidRPr="00A9520F">
        <w:rPr>
          <w:rFonts w:hint="cs"/>
          <w:color w:val="008000"/>
          <w:rtl/>
        </w:rPr>
        <w:t>حَمَّادِ</w:t>
      </w:r>
      <w:r w:rsidR="00A9520F" w:rsidRPr="00A9520F">
        <w:rPr>
          <w:color w:val="008000"/>
          <w:rtl/>
        </w:rPr>
        <w:t xml:space="preserve"> </w:t>
      </w:r>
      <w:r w:rsidR="00A9520F" w:rsidRPr="00A9520F">
        <w:rPr>
          <w:rFonts w:hint="cs"/>
          <w:color w:val="008000"/>
          <w:rtl/>
        </w:rPr>
        <w:t>بْنِ</w:t>
      </w:r>
      <w:r w:rsidR="00A9520F" w:rsidRPr="00A9520F">
        <w:rPr>
          <w:color w:val="008000"/>
          <w:rtl/>
        </w:rPr>
        <w:t xml:space="preserve"> </w:t>
      </w:r>
      <w:r w:rsidR="00A9520F" w:rsidRPr="00A9520F">
        <w:rPr>
          <w:rFonts w:hint="cs"/>
          <w:color w:val="008000"/>
          <w:rtl/>
        </w:rPr>
        <w:t>عِيسَى</w:t>
      </w:r>
      <w:r w:rsidR="00A9520F" w:rsidRPr="00A9520F">
        <w:rPr>
          <w:color w:val="008000"/>
          <w:rtl/>
        </w:rPr>
        <w:t xml:space="preserve"> </w:t>
      </w:r>
      <w:r w:rsidR="00A9520F" w:rsidRPr="00A9520F">
        <w:rPr>
          <w:rFonts w:hint="cs"/>
          <w:color w:val="008000"/>
          <w:rtl/>
        </w:rPr>
        <w:t>عَنْ</w:t>
      </w:r>
      <w:r w:rsidR="00A9520F" w:rsidRPr="00A9520F">
        <w:rPr>
          <w:color w:val="008000"/>
          <w:rtl/>
        </w:rPr>
        <w:t xml:space="preserve"> </w:t>
      </w:r>
      <w:r w:rsidR="00A9520F" w:rsidRPr="00A9520F">
        <w:rPr>
          <w:rFonts w:hint="cs"/>
          <w:color w:val="008000"/>
          <w:rtl/>
        </w:rPr>
        <w:t>حَرِيزِ</w:t>
      </w:r>
      <w:r w:rsidR="00A9520F" w:rsidRPr="00A9520F">
        <w:rPr>
          <w:color w:val="008000"/>
          <w:rtl/>
        </w:rPr>
        <w:t xml:space="preserve"> </w:t>
      </w:r>
      <w:r w:rsidR="00A9520F" w:rsidRPr="00A9520F">
        <w:rPr>
          <w:rFonts w:hint="cs"/>
          <w:color w:val="008000"/>
          <w:rtl/>
        </w:rPr>
        <w:t>بْنِ</w:t>
      </w:r>
      <w:r w:rsidR="00A9520F" w:rsidRPr="00A9520F">
        <w:rPr>
          <w:color w:val="008000"/>
          <w:rtl/>
        </w:rPr>
        <w:t xml:space="preserve"> </w:t>
      </w:r>
      <w:r w:rsidR="00A9520F" w:rsidRPr="00A9520F">
        <w:rPr>
          <w:rFonts w:hint="cs"/>
          <w:color w:val="008000"/>
          <w:rtl/>
        </w:rPr>
        <w:t>عَبْدِ</w:t>
      </w:r>
      <w:r w:rsidR="00A9520F" w:rsidRPr="00A9520F">
        <w:rPr>
          <w:color w:val="008000"/>
          <w:rtl/>
        </w:rPr>
        <w:t xml:space="preserve"> </w:t>
      </w:r>
      <w:r w:rsidR="00A9520F" w:rsidRPr="00A9520F">
        <w:rPr>
          <w:rFonts w:hint="cs"/>
          <w:color w:val="008000"/>
          <w:rtl/>
        </w:rPr>
        <w:t>اللَّهِ</w:t>
      </w:r>
      <w:r w:rsidR="00A9520F" w:rsidRPr="00A9520F">
        <w:rPr>
          <w:color w:val="008000"/>
          <w:rtl/>
        </w:rPr>
        <w:t xml:space="preserve"> </w:t>
      </w:r>
      <w:r w:rsidR="00A9520F" w:rsidRPr="00A9520F">
        <w:rPr>
          <w:rFonts w:hint="cs"/>
          <w:color w:val="008000"/>
          <w:rtl/>
        </w:rPr>
        <w:t>عَنْ</w:t>
      </w:r>
      <w:r w:rsidR="00A9520F" w:rsidRPr="00A9520F">
        <w:rPr>
          <w:color w:val="008000"/>
          <w:rtl/>
        </w:rPr>
        <w:t xml:space="preserve"> </w:t>
      </w:r>
      <w:r w:rsidR="00A9520F" w:rsidRPr="00A9520F">
        <w:rPr>
          <w:rFonts w:hint="cs"/>
          <w:color w:val="008000"/>
          <w:rtl/>
        </w:rPr>
        <w:t>زُرَارَةَ</w:t>
      </w:r>
      <w:r w:rsidR="00A9520F" w:rsidRPr="00A9520F">
        <w:rPr>
          <w:color w:val="008000"/>
          <w:rtl/>
        </w:rPr>
        <w:t xml:space="preserve"> </w:t>
      </w:r>
      <w:r w:rsidR="00A9520F" w:rsidRPr="00A9520F">
        <w:rPr>
          <w:rFonts w:hint="cs"/>
          <w:color w:val="008000"/>
          <w:rtl/>
        </w:rPr>
        <w:t>قَالَ</w:t>
      </w:r>
      <w:r w:rsidR="00A9520F" w:rsidRPr="00A9520F">
        <w:rPr>
          <w:color w:val="008000"/>
          <w:rtl/>
        </w:rPr>
        <w:t xml:space="preserve">: </w:t>
      </w:r>
      <w:r w:rsidR="00A9520F" w:rsidRPr="00A9520F">
        <w:rPr>
          <w:rFonts w:hint="cs"/>
          <w:color w:val="008000"/>
          <w:rtl/>
        </w:rPr>
        <w:t>قُلْتُ</w:t>
      </w:r>
      <w:r w:rsidR="00A9520F" w:rsidRPr="00A9520F">
        <w:rPr>
          <w:color w:val="008000"/>
          <w:rtl/>
        </w:rPr>
        <w:t xml:space="preserve"> </w:t>
      </w:r>
      <w:r w:rsidR="00A9520F" w:rsidRPr="00A9520F">
        <w:rPr>
          <w:rFonts w:hint="cs"/>
          <w:color w:val="008000"/>
          <w:rtl/>
        </w:rPr>
        <w:t>لِأَبِي</w:t>
      </w:r>
      <w:r w:rsidR="00A9520F" w:rsidRPr="00A9520F">
        <w:rPr>
          <w:color w:val="008000"/>
          <w:rtl/>
        </w:rPr>
        <w:t xml:space="preserve"> </w:t>
      </w:r>
      <w:r w:rsidR="00A9520F" w:rsidRPr="00A9520F">
        <w:rPr>
          <w:rFonts w:hint="cs"/>
          <w:color w:val="008000"/>
          <w:rtl/>
        </w:rPr>
        <w:t>جَعْفَرٍ</w:t>
      </w:r>
      <w:r w:rsidR="00A9520F" w:rsidRPr="00A9520F">
        <w:rPr>
          <w:color w:val="008000"/>
          <w:rtl/>
        </w:rPr>
        <w:t xml:space="preserve"> </w:t>
      </w:r>
      <w:r w:rsidR="00A9520F" w:rsidRPr="00A9520F">
        <w:rPr>
          <w:rFonts w:hint="cs"/>
          <w:color w:val="008000"/>
          <w:rtl/>
        </w:rPr>
        <w:t>ع</w:t>
      </w:r>
      <w:r w:rsidR="00A9520F" w:rsidRPr="00A9520F">
        <w:rPr>
          <w:color w:val="008000"/>
          <w:rtl/>
        </w:rPr>
        <w:t xml:space="preserve"> </w:t>
      </w:r>
      <w:r w:rsidR="00A9520F" w:rsidRPr="00A9520F">
        <w:rPr>
          <w:rFonts w:hint="cs"/>
          <w:color w:val="008000"/>
          <w:rtl/>
        </w:rPr>
        <w:t>مَا</w:t>
      </w:r>
      <w:r w:rsidR="00A9520F" w:rsidRPr="00A9520F">
        <w:rPr>
          <w:color w:val="008000"/>
          <w:rtl/>
        </w:rPr>
        <w:t xml:space="preserve"> </w:t>
      </w:r>
      <w:r w:rsidR="00A9520F" w:rsidRPr="00A9520F">
        <w:rPr>
          <w:rFonts w:hint="cs"/>
          <w:color w:val="008000"/>
          <w:rtl/>
        </w:rPr>
        <w:t>فَرَضَ</w:t>
      </w:r>
      <w:r w:rsidR="00A9520F" w:rsidRPr="00A9520F">
        <w:rPr>
          <w:color w:val="008000"/>
          <w:rtl/>
        </w:rPr>
        <w:t xml:space="preserve"> </w:t>
      </w:r>
      <w:r w:rsidR="00A9520F" w:rsidRPr="00A9520F">
        <w:rPr>
          <w:rFonts w:hint="cs"/>
          <w:color w:val="008000"/>
          <w:rtl/>
        </w:rPr>
        <w:t>اللَّهُ</w:t>
      </w:r>
      <w:r w:rsidR="00A9520F" w:rsidRPr="00A9520F">
        <w:rPr>
          <w:color w:val="008000"/>
          <w:rtl/>
        </w:rPr>
        <w:t xml:space="preserve"> </w:t>
      </w:r>
      <w:r w:rsidR="00A9520F" w:rsidRPr="00A9520F">
        <w:rPr>
          <w:rFonts w:hint="cs"/>
          <w:color w:val="008000"/>
          <w:rtl/>
        </w:rPr>
        <w:t>فِي</w:t>
      </w:r>
      <w:r w:rsidR="00A9520F" w:rsidRPr="00A9520F">
        <w:rPr>
          <w:color w:val="008000"/>
          <w:rtl/>
        </w:rPr>
        <w:t xml:space="preserve"> </w:t>
      </w:r>
      <w:r w:rsidR="00A9520F" w:rsidRPr="00A9520F">
        <w:rPr>
          <w:rFonts w:hint="cs"/>
          <w:color w:val="008000"/>
          <w:rtl/>
        </w:rPr>
        <w:t>الصَّلَاةِ</w:t>
      </w:r>
      <w:r w:rsidR="00A9520F" w:rsidRPr="00A9520F">
        <w:rPr>
          <w:color w:val="008000"/>
          <w:rtl/>
        </w:rPr>
        <w:t xml:space="preserve"> </w:t>
      </w:r>
      <w:r w:rsidR="00A9520F" w:rsidRPr="00A9520F">
        <w:rPr>
          <w:rFonts w:hint="cs"/>
          <w:color w:val="008000"/>
          <w:rtl/>
        </w:rPr>
        <w:t>فَقَالَ</w:t>
      </w:r>
      <w:r w:rsidR="00A9520F" w:rsidRPr="00A9520F">
        <w:rPr>
          <w:color w:val="008000"/>
          <w:rtl/>
        </w:rPr>
        <w:t xml:space="preserve"> </w:t>
      </w:r>
      <w:r w:rsidR="00A9520F" w:rsidRPr="00A9520F">
        <w:rPr>
          <w:rFonts w:hint="cs"/>
          <w:color w:val="008000"/>
          <w:rtl/>
        </w:rPr>
        <w:t>الْوَقْتَ</w:t>
      </w:r>
      <w:r w:rsidR="00A9520F" w:rsidRPr="00A9520F">
        <w:rPr>
          <w:color w:val="008000"/>
          <w:rtl/>
        </w:rPr>
        <w:t xml:space="preserve"> </w:t>
      </w:r>
      <w:r w:rsidR="00A9520F" w:rsidRPr="00A9520F">
        <w:rPr>
          <w:rFonts w:hint="cs"/>
          <w:color w:val="008000"/>
          <w:rtl/>
        </w:rPr>
        <w:t>وَ</w:t>
      </w:r>
      <w:r w:rsidR="00A9520F" w:rsidRPr="00A9520F">
        <w:rPr>
          <w:color w:val="008000"/>
          <w:rtl/>
        </w:rPr>
        <w:t xml:space="preserve"> </w:t>
      </w:r>
      <w:r w:rsidR="00A9520F" w:rsidRPr="00A9520F">
        <w:rPr>
          <w:rFonts w:hint="cs"/>
          <w:color w:val="008000"/>
          <w:rtl/>
        </w:rPr>
        <w:t>الطَّهُورَ</w:t>
      </w:r>
      <w:r w:rsidR="00A9520F" w:rsidRPr="00A9520F">
        <w:rPr>
          <w:color w:val="008000"/>
          <w:rtl/>
        </w:rPr>
        <w:t xml:space="preserve"> </w:t>
      </w:r>
      <w:r w:rsidR="00A9520F" w:rsidRPr="00A9520F">
        <w:rPr>
          <w:rFonts w:hint="cs"/>
          <w:color w:val="008000"/>
          <w:rtl/>
        </w:rPr>
        <w:t>وَ</w:t>
      </w:r>
      <w:r w:rsidR="00A9520F" w:rsidRPr="00A9520F">
        <w:rPr>
          <w:color w:val="008000"/>
          <w:rtl/>
        </w:rPr>
        <w:t xml:space="preserve"> </w:t>
      </w:r>
      <w:r w:rsidR="00A9520F" w:rsidRPr="00A9520F">
        <w:rPr>
          <w:rFonts w:hint="cs"/>
          <w:color w:val="008000"/>
          <w:rtl/>
        </w:rPr>
        <w:t>الرُّكُوعَ</w:t>
      </w:r>
      <w:r w:rsidR="00A9520F" w:rsidRPr="00A9520F">
        <w:rPr>
          <w:color w:val="008000"/>
          <w:rtl/>
        </w:rPr>
        <w:t xml:space="preserve"> </w:t>
      </w:r>
      <w:r w:rsidR="00A9520F" w:rsidRPr="00A9520F">
        <w:rPr>
          <w:rFonts w:hint="cs"/>
          <w:color w:val="008000"/>
          <w:rtl/>
        </w:rPr>
        <w:t>وَ</w:t>
      </w:r>
      <w:r w:rsidR="00A9520F" w:rsidRPr="00A9520F">
        <w:rPr>
          <w:color w:val="008000"/>
          <w:rtl/>
        </w:rPr>
        <w:t xml:space="preserve"> </w:t>
      </w:r>
      <w:r w:rsidR="00A9520F" w:rsidRPr="00A9520F">
        <w:rPr>
          <w:rFonts w:hint="cs"/>
          <w:color w:val="008000"/>
          <w:rtl/>
        </w:rPr>
        <w:t>السُّجُودَ</w:t>
      </w:r>
      <w:r w:rsidR="00A9520F" w:rsidRPr="00A9520F">
        <w:rPr>
          <w:color w:val="008000"/>
          <w:rtl/>
        </w:rPr>
        <w:t xml:space="preserve"> </w:t>
      </w:r>
      <w:r w:rsidR="00A9520F" w:rsidRPr="00A9520F">
        <w:rPr>
          <w:rFonts w:hint="cs"/>
          <w:color w:val="008000"/>
          <w:rtl/>
        </w:rPr>
        <w:t>وَ</w:t>
      </w:r>
      <w:r w:rsidR="00A9520F" w:rsidRPr="00A9520F">
        <w:rPr>
          <w:color w:val="008000"/>
          <w:rtl/>
        </w:rPr>
        <w:t xml:space="preserve"> </w:t>
      </w:r>
      <w:r w:rsidR="00A9520F" w:rsidRPr="00A9520F">
        <w:rPr>
          <w:rFonts w:hint="cs"/>
          <w:color w:val="008000"/>
          <w:rtl/>
        </w:rPr>
        <w:t>الْقِبْلَةَ</w:t>
      </w:r>
      <w:r w:rsidR="00A9520F" w:rsidRPr="00A9520F">
        <w:rPr>
          <w:color w:val="008000"/>
          <w:rtl/>
        </w:rPr>
        <w:t xml:space="preserve"> </w:t>
      </w:r>
      <w:r w:rsidR="00A9520F" w:rsidRPr="00A9520F">
        <w:rPr>
          <w:rFonts w:hint="cs"/>
          <w:color w:val="008000"/>
          <w:rtl/>
        </w:rPr>
        <w:t>وَ</w:t>
      </w:r>
      <w:r w:rsidR="00A9520F" w:rsidRPr="00A9520F">
        <w:rPr>
          <w:color w:val="008000"/>
          <w:rtl/>
        </w:rPr>
        <w:t xml:space="preserve"> </w:t>
      </w:r>
      <w:r w:rsidR="00A9520F" w:rsidRPr="00A9520F">
        <w:rPr>
          <w:rFonts w:hint="cs"/>
          <w:color w:val="008000"/>
          <w:rtl/>
        </w:rPr>
        <w:t>الدُّعَاءَ</w:t>
      </w:r>
      <w:r w:rsidR="00A9520F" w:rsidRPr="00A9520F">
        <w:rPr>
          <w:color w:val="008000"/>
          <w:rtl/>
        </w:rPr>
        <w:t xml:space="preserve"> </w:t>
      </w:r>
      <w:r w:rsidR="00A9520F" w:rsidRPr="00A9520F">
        <w:rPr>
          <w:rFonts w:hint="cs"/>
          <w:color w:val="008000"/>
          <w:rtl/>
        </w:rPr>
        <w:t>وَ</w:t>
      </w:r>
      <w:r w:rsidR="00A9520F" w:rsidRPr="00A9520F">
        <w:rPr>
          <w:color w:val="008000"/>
          <w:rtl/>
        </w:rPr>
        <w:t xml:space="preserve"> </w:t>
      </w:r>
      <w:r w:rsidR="00A9520F" w:rsidRPr="00A9520F">
        <w:rPr>
          <w:rFonts w:hint="cs"/>
          <w:color w:val="008000"/>
          <w:rtl/>
        </w:rPr>
        <w:t>التَّوَجُّهَ</w:t>
      </w:r>
      <w:r w:rsidR="00A9520F" w:rsidRPr="00A9520F">
        <w:rPr>
          <w:color w:val="008000"/>
          <w:rtl/>
        </w:rPr>
        <w:t xml:space="preserve"> </w:t>
      </w:r>
      <w:r w:rsidR="00A9520F" w:rsidRPr="00A9520F">
        <w:rPr>
          <w:rFonts w:hint="cs"/>
          <w:color w:val="008000"/>
          <w:rtl/>
        </w:rPr>
        <w:t>قُلْتُ</w:t>
      </w:r>
      <w:r w:rsidR="00A9520F" w:rsidRPr="00A9520F">
        <w:rPr>
          <w:color w:val="008000"/>
          <w:rtl/>
        </w:rPr>
        <w:t xml:space="preserve"> </w:t>
      </w:r>
      <w:r w:rsidR="00A9520F" w:rsidRPr="00A9520F">
        <w:rPr>
          <w:rFonts w:hint="cs"/>
          <w:color w:val="008000"/>
          <w:rtl/>
        </w:rPr>
        <w:t>فَمَا</w:t>
      </w:r>
      <w:r w:rsidR="00A9520F" w:rsidRPr="00A9520F">
        <w:rPr>
          <w:color w:val="008000"/>
          <w:rtl/>
        </w:rPr>
        <w:t xml:space="preserve"> </w:t>
      </w:r>
      <w:r w:rsidR="00A9520F" w:rsidRPr="00A9520F">
        <w:rPr>
          <w:rFonts w:hint="cs"/>
          <w:color w:val="008000"/>
          <w:rtl/>
        </w:rPr>
        <w:t>سِوَى</w:t>
      </w:r>
      <w:r w:rsidR="00A9520F" w:rsidRPr="00A9520F">
        <w:rPr>
          <w:color w:val="008000"/>
          <w:rtl/>
        </w:rPr>
        <w:t xml:space="preserve"> </w:t>
      </w:r>
      <w:r w:rsidR="00A9520F" w:rsidRPr="00A9520F">
        <w:rPr>
          <w:rFonts w:hint="cs"/>
          <w:color w:val="008000"/>
          <w:rtl/>
        </w:rPr>
        <w:t>ذَلِكَ</w:t>
      </w:r>
      <w:r w:rsidR="00A9520F" w:rsidRPr="00A9520F">
        <w:rPr>
          <w:color w:val="008000"/>
          <w:rtl/>
        </w:rPr>
        <w:t xml:space="preserve"> </w:t>
      </w:r>
      <w:r w:rsidR="00A9520F" w:rsidRPr="00A9520F">
        <w:rPr>
          <w:rFonts w:hint="cs"/>
          <w:color w:val="008000"/>
          <w:rtl/>
        </w:rPr>
        <w:t>فَقَالَ</w:t>
      </w:r>
      <w:r w:rsidR="00A9520F" w:rsidRPr="00A9520F">
        <w:rPr>
          <w:color w:val="008000"/>
          <w:rtl/>
        </w:rPr>
        <w:t xml:space="preserve"> </w:t>
      </w:r>
      <w:r w:rsidR="00A9520F" w:rsidRPr="00A9520F">
        <w:rPr>
          <w:rFonts w:hint="cs"/>
          <w:color w:val="008000"/>
          <w:rtl/>
        </w:rPr>
        <w:t>سُنَّةٌ</w:t>
      </w:r>
      <w:r w:rsidR="00A9520F" w:rsidRPr="00A9520F">
        <w:rPr>
          <w:color w:val="008000"/>
          <w:rtl/>
        </w:rPr>
        <w:t xml:space="preserve"> </w:t>
      </w:r>
      <w:r w:rsidR="00A9520F" w:rsidRPr="00A9520F">
        <w:rPr>
          <w:rFonts w:hint="cs"/>
          <w:color w:val="008000"/>
          <w:rtl/>
        </w:rPr>
        <w:t>فِي</w:t>
      </w:r>
      <w:r w:rsidR="00A9520F" w:rsidRPr="00A9520F">
        <w:rPr>
          <w:color w:val="008000"/>
          <w:rtl/>
        </w:rPr>
        <w:t xml:space="preserve"> </w:t>
      </w:r>
      <w:r w:rsidR="00A9520F" w:rsidRPr="00A9520F">
        <w:rPr>
          <w:rFonts w:hint="cs"/>
          <w:color w:val="008000"/>
          <w:rtl/>
        </w:rPr>
        <w:t>فَرِيضَةٍ</w:t>
      </w:r>
      <w:r w:rsidR="00A9520F" w:rsidRPr="00A9520F">
        <w:rPr>
          <w:rFonts w:hint="cs"/>
          <w:rtl/>
        </w:rPr>
        <w:t>»</w:t>
      </w:r>
      <w:r w:rsidR="00A9520F" w:rsidRPr="00A9520F">
        <w:rPr>
          <w:vertAlign w:val="superscript"/>
          <w:rtl/>
        </w:rPr>
        <w:footnoteReference w:id="12"/>
      </w:r>
      <w:r w:rsidR="00A9520F" w:rsidRPr="00A9520F">
        <w:rPr>
          <w:rFonts w:hint="cs"/>
          <w:rtl/>
        </w:rPr>
        <w:t xml:space="preserve"> و «</w:t>
      </w:r>
      <w:r w:rsidR="00A9520F" w:rsidRPr="00A9520F">
        <w:rPr>
          <w:rFonts w:hint="cs"/>
          <w:color w:val="008000"/>
          <w:rtl/>
        </w:rPr>
        <w:t>عَنْهُ</w:t>
      </w:r>
      <w:r w:rsidR="00A9520F" w:rsidRPr="00A9520F">
        <w:rPr>
          <w:color w:val="008000"/>
          <w:rtl/>
        </w:rPr>
        <w:t xml:space="preserve"> </w:t>
      </w:r>
      <w:r w:rsidR="00A9520F" w:rsidRPr="00A9520F">
        <w:rPr>
          <w:rFonts w:hint="cs"/>
          <w:color w:val="008000"/>
          <w:rtl/>
        </w:rPr>
        <w:t>عَنْ</w:t>
      </w:r>
      <w:r w:rsidR="00A9520F" w:rsidRPr="00A9520F">
        <w:rPr>
          <w:color w:val="008000"/>
          <w:rtl/>
        </w:rPr>
        <w:t xml:space="preserve"> </w:t>
      </w:r>
      <w:r w:rsidR="00A9520F" w:rsidRPr="00A9520F">
        <w:rPr>
          <w:rFonts w:hint="cs"/>
          <w:color w:val="008000"/>
          <w:rtl/>
        </w:rPr>
        <w:t>أَبِيهِ</w:t>
      </w:r>
      <w:r w:rsidR="00A9520F" w:rsidRPr="00A9520F">
        <w:rPr>
          <w:color w:val="008000"/>
          <w:rtl/>
        </w:rPr>
        <w:t xml:space="preserve"> </w:t>
      </w:r>
      <w:r w:rsidR="00A9520F" w:rsidRPr="00A9520F">
        <w:rPr>
          <w:rFonts w:hint="cs"/>
          <w:color w:val="008000"/>
          <w:rtl/>
        </w:rPr>
        <w:t>عَنْ</w:t>
      </w:r>
      <w:r w:rsidR="00A9520F" w:rsidRPr="00A9520F">
        <w:rPr>
          <w:color w:val="008000"/>
          <w:rtl/>
        </w:rPr>
        <w:t xml:space="preserve"> </w:t>
      </w:r>
      <w:r w:rsidR="00A9520F" w:rsidRPr="00A9520F">
        <w:rPr>
          <w:rFonts w:hint="cs"/>
          <w:color w:val="008000"/>
          <w:rtl/>
        </w:rPr>
        <w:t>حَمَّادِ</w:t>
      </w:r>
      <w:r w:rsidR="00A9520F" w:rsidRPr="00A9520F">
        <w:rPr>
          <w:color w:val="008000"/>
          <w:rtl/>
        </w:rPr>
        <w:t xml:space="preserve"> </w:t>
      </w:r>
      <w:r w:rsidR="00A9520F" w:rsidRPr="00A9520F">
        <w:rPr>
          <w:rFonts w:hint="cs"/>
          <w:color w:val="008000"/>
          <w:rtl/>
        </w:rPr>
        <w:t>بْنِ</w:t>
      </w:r>
      <w:r w:rsidR="00A9520F" w:rsidRPr="00A9520F">
        <w:rPr>
          <w:color w:val="008000"/>
          <w:rtl/>
        </w:rPr>
        <w:t xml:space="preserve"> </w:t>
      </w:r>
      <w:r w:rsidR="00A9520F" w:rsidRPr="00A9520F">
        <w:rPr>
          <w:rFonts w:hint="cs"/>
          <w:color w:val="008000"/>
          <w:rtl/>
        </w:rPr>
        <w:t>عِيسَى</w:t>
      </w:r>
      <w:r w:rsidR="00A9520F" w:rsidRPr="00A9520F">
        <w:rPr>
          <w:color w:val="008000"/>
          <w:rtl/>
        </w:rPr>
        <w:t xml:space="preserve"> </w:t>
      </w:r>
      <w:r w:rsidR="00A9520F" w:rsidRPr="00A9520F">
        <w:rPr>
          <w:rFonts w:hint="cs"/>
          <w:color w:val="008000"/>
          <w:rtl/>
        </w:rPr>
        <w:t>عَنْ</w:t>
      </w:r>
      <w:r w:rsidR="00A9520F" w:rsidRPr="00A9520F">
        <w:rPr>
          <w:color w:val="008000"/>
          <w:rtl/>
        </w:rPr>
        <w:t xml:space="preserve"> </w:t>
      </w:r>
      <w:r w:rsidR="00A9520F" w:rsidRPr="00A9520F">
        <w:rPr>
          <w:rFonts w:hint="cs"/>
          <w:color w:val="008000"/>
          <w:rtl/>
        </w:rPr>
        <w:t>حَرِيزٍ</w:t>
      </w:r>
      <w:r w:rsidR="00A9520F" w:rsidRPr="00A9520F">
        <w:rPr>
          <w:color w:val="008000"/>
          <w:rtl/>
        </w:rPr>
        <w:t xml:space="preserve"> </w:t>
      </w:r>
      <w:r w:rsidR="00A9520F" w:rsidRPr="00A9520F">
        <w:rPr>
          <w:rFonts w:hint="cs"/>
          <w:color w:val="008000"/>
          <w:rtl/>
        </w:rPr>
        <w:t>عَنْ</w:t>
      </w:r>
      <w:r w:rsidR="00A9520F" w:rsidRPr="00A9520F">
        <w:rPr>
          <w:color w:val="008000"/>
          <w:rtl/>
        </w:rPr>
        <w:t xml:space="preserve"> </w:t>
      </w:r>
      <w:r w:rsidR="00A9520F" w:rsidRPr="00A9520F">
        <w:rPr>
          <w:rFonts w:hint="cs"/>
          <w:color w:val="008000"/>
          <w:rtl/>
        </w:rPr>
        <w:t>زُرَارَةَ</w:t>
      </w:r>
      <w:r w:rsidR="00A9520F" w:rsidRPr="00A9520F">
        <w:rPr>
          <w:color w:val="008000"/>
          <w:rtl/>
        </w:rPr>
        <w:t xml:space="preserve"> </w:t>
      </w:r>
      <w:r w:rsidR="00A9520F" w:rsidRPr="00A9520F">
        <w:rPr>
          <w:rFonts w:hint="cs"/>
          <w:color w:val="008000"/>
          <w:rtl/>
        </w:rPr>
        <w:t>قَالَ</w:t>
      </w:r>
      <w:r w:rsidR="00A9520F" w:rsidRPr="00A9520F">
        <w:rPr>
          <w:color w:val="008000"/>
          <w:rtl/>
        </w:rPr>
        <w:t xml:space="preserve">: </w:t>
      </w:r>
      <w:r w:rsidR="00A9520F" w:rsidRPr="00A9520F">
        <w:rPr>
          <w:rFonts w:hint="cs"/>
          <w:color w:val="008000"/>
          <w:rtl/>
        </w:rPr>
        <w:t>أَدْنَى</w:t>
      </w:r>
      <w:r w:rsidR="00A9520F" w:rsidRPr="00A9520F">
        <w:rPr>
          <w:color w:val="008000"/>
          <w:rtl/>
        </w:rPr>
        <w:t xml:space="preserve"> </w:t>
      </w:r>
      <w:r w:rsidR="00A9520F" w:rsidRPr="00A9520F">
        <w:rPr>
          <w:rFonts w:hint="cs"/>
          <w:color w:val="008000"/>
          <w:rtl/>
        </w:rPr>
        <w:t>مَا</w:t>
      </w:r>
      <w:r w:rsidR="00A9520F" w:rsidRPr="00A9520F">
        <w:rPr>
          <w:color w:val="008000"/>
          <w:rtl/>
        </w:rPr>
        <w:t xml:space="preserve"> </w:t>
      </w:r>
      <w:r w:rsidR="00A9520F" w:rsidRPr="00A9520F">
        <w:rPr>
          <w:rFonts w:hint="cs"/>
          <w:color w:val="008000"/>
          <w:rtl/>
        </w:rPr>
        <w:t>يُجْزِئُ</w:t>
      </w:r>
      <w:r w:rsidR="00A9520F" w:rsidRPr="00A9520F">
        <w:rPr>
          <w:color w:val="008000"/>
          <w:rtl/>
        </w:rPr>
        <w:t xml:space="preserve"> </w:t>
      </w:r>
      <w:r w:rsidR="00A9520F" w:rsidRPr="00A9520F">
        <w:rPr>
          <w:rFonts w:hint="cs"/>
          <w:color w:val="008000"/>
          <w:rtl/>
        </w:rPr>
        <w:t>مِنَ</w:t>
      </w:r>
      <w:r w:rsidR="00A9520F" w:rsidRPr="00A9520F">
        <w:rPr>
          <w:color w:val="008000"/>
          <w:rtl/>
        </w:rPr>
        <w:t xml:space="preserve"> </w:t>
      </w:r>
      <w:r w:rsidR="00A9520F" w:rsidRPr="00A9520F">
        <w:rPr>
          <w:rFonts w:hint="cs"/>
          <w:color w:val="008000"/>
          <w:rtl/>
        </w:rPr>
        <w:t>التَّكْبِيرِ</w:t>
      </w:r>
      <w:r w:rsidR="00A9520F" w:rsidRPr="00A9520F">
        <w:rPr>
          <w:color w:val="008000"/>
          <w:rtl/>
        </w:rPr>
        <w:t xml:space="preserve"> </w:t>
      </w:r>
      <w:r w:rsidR="00A9520F" w:rsidRPr="00A9520F">
        <w:rPr>
          <w:rFonts w:hint="cs"/>
          <w:color w:val="008000"/>
          <w:rtl/>
        </w:rPr>
        <w:t>فِي</w:t>
      </w:r>
      <w:r w:rsidR="00A9520F" w:rsidRPr="00A9520F">
        <w:rPr>
          <w:color w:val="008000"/>
          <w:rtl/>
        </w:rPr>
        <w:t xml:space="preserve"> </w:t>
      </w:r>
      <w:r w:rsidR="00A9520F" w:rsidRPr="00A9520F">
        <w:rPr>
          <w:rFonts w:hint="cs"/>
          <w:color w:val="008000"/>
          <w:rtl/>
        </w:rPr>
        <w:t>التَّوَجُّهِ</w:t>
      </w:r>
      <w:r w:rsidR="00A9520F" w:rsidRPr="00A9520F">
        <w:rPr>
          <w:color w:val="008000"/>
          <w:rtl/>
        </w:rPr>
        <w:t xml:space="preserve"> </w:t>
      </w:r>
      <w:r w:rsidR="00A9520F" w:rsidRPr="00A9520F">
        <w:rPr>
          <w:rFonts w:hint="cs"/>
          <w:color w:val="008000"/>
          <w:rtl/>
        </w:rPr>
        <w:t>تَكْبِيرَةٌ</w:t>
      </w:r>
      <w:r w:rsidR="00A9520F" w:rsidRPr="00A9520F">
        <w:rPr>
          <w:color w:val="008000"/>
          <w:rtl/>
        </w:rPr>
        <w:t xml:space="preserve"> </w:t>
      </w:r>
      <w:r w:rsidR="00A9520F" w:rsidRPr="00A9520F">
        <w:rPr>
          <w:rFonts w:hint="cs"/>
          <w:color w:val="008000"/>
          <w:rtl/>
        </w:rPr>
        <w:t>وَاحِدَةٌ</w:t>
      </w:r>
      <w:r w:rsidR="00A9520F" w:rsidRPr="00A9520F">
        <w:rPr>
          <w:color w:val="008000"/>
          <w:rtl/>
        </w:rPr>
        <w:t xml:space="preserve"> </w:t>
      </w:r>
      <w:r w:rsidR="00A9520F" w:rsidRPr="00A9520F">
        <w:rPr>
          <w:rFonts w:hint="cs"/>
          <w:color w:val="008000"/>
          <w:rtl/>
        </w:rPr>
        <w:t>وَ</w:t>
      </w:r>
      <w:r w:rsidR="00A9520F" w:rsidRPr="00A9520F">
        <w:rPr>
          <w:color w:val="008000"/>
          <w:rtl/>
        </w:rPr>
        <w:t xml:space="preserve"> </w:t>
      </w:r>
      <w:r w:rsidR="00A9520F" w:rsidRPr="00A9520F">
        <w:rPr>
          <w:rFonts w:hint="cs"/>
          <w:color w:val="008000"/>
          <w:rtl/>
        </w:rPr>
        <w:t>ثَلَاثُ</w:t>
      </w:r>
      <w:r w:rsidR="00A9520F" w:rsidRPr="00A9520F">
        <w:rPr>
          <w:color w:val="008000"/>
          <w:rtl/>
        </w:rPr>
        <w:t xml:space="preserve"> </w:t>
      </w:r>
      <w:r w:rsidR="00A9520F" w:rsidRPr="00A9520F">
        <w:rPr>
          <w:rFonts w:hint="cs"/>
          <w:color w:val="008000"/>
          <w:rtl/>
        </w:rPr>
        <w:t>تَكْبِيرَاتٍ</w:t>
      </w:r>
      <w:r w:rsidR="00A9520F" w:rsidRPr="00A9520F">
        <w:rPr>
          <w:color w:val="008000"/>
          <w:rtl/>
        </w:rPr>
        <w:t xml:space="preserve"> </w:t>
      </w:r>
      <w:r w:rsidR="00A9520F" w:rsidRPr="00A9520F">
        <w:rPr>
          <w:rFonts w:hint="cs"/>
          <w:color w:val="008000"/>
          <w:rtl/>
        </w:rPr>
        <w:t>أَحْسَنُ</w:t>
      </w:r>
      <w:r w:rsidR="00A9520F" w:rsidRPr="00A9520F">
        <w:rPr>
          <w:color w:val="008000"/>
          <w:rtl/>
        </w:rPr>
        <w:t xml:space="preserve"> </w:t>
      </w:r>
      <w:r w:rsidR="00A9520F" w:rsidRPr="00A9520F">
        <w:rPr>
          <w:rFonts w:hint="cs"/>
          <w:color w:val="008000"/>
          <w:rtl/>
        </w:rPr>
        <w:t>وَ</w:t>
      </w:r>
      <w:r w:rsidR="00A9520F" w:rsidRPr="00A9520F">
        <w:rPr>
          <w:color w:val="008000"/>
          <w:rtl/>
        </w:rPr>
        <w:t xml:space="preserve"> </w:t>
      </w:r>
      <w:r w:rsidR="00A9520F" w:rsidRPr="00A9520F">
        <w:rPr>
          <w:rFonts w:hint="cs"/>
          <w:color w:val="008000"/>
          <w:rtl/>
        </w:rPr>
        <w:t>سَبْعٌ</w:t>
      </w:r>
      <w:r w:rsidR="00A9520F" w:rsidRPr="00A9520F">
        <w:rPr>
          <w:color w:val="008000"/>
          <w:rtl/>
        </w:rPr>
        <w:t xml:space="preserve"> </w:t>
      </w:r>
      <w:r w:rsidR="00A9520F" w:rsidRPr="00A9520F">
        <w:rPr>
          <w:rFonts w:hint="cs"/>
          <w:color w:val="008000"/>
          <w:rtl/>
        </w:rPr>
        <w:t>أَفْضَلُ</w:t>
      </w:r>
      <w:r w:rsidR="00A9520F" w:rsidRPr="00A9520F">
        <w:rPr>
          <w:rFonts w:hint="cs"/>
          <w:rtl/>
        </w:rPr>
        <w:t>»</w:t>
      </w:r>
      <w:r w:rsidR="00A9520F" w:rsidRPr="00A9520F">
        <w:rPr>
          <w:vertAlign w:val="superscript"/>
          <w:rtl/>
        </w:rPr>
        <w:footnoteReference w:id="13"/>
      </w:r>
      <w:r w:rsidR="00A9520F">
        <w:rPr>
          <w:rFonts w:hint="cs"/>
          <w:rtl/>
        </w:rPr>
        <w:t xml:space="preserve"> معلوم می شود مراد از «التوجّه» تکبیرة الاحرام است</w:t>
      </w:r>
      <w:r w:rsidR="00567626">
        <w:rPr>
          <w:rFonts w:hint="cs"/>
          <w:rtl/>
        </w:rPr>
        <w:t xml:space="preserve"> و این جواب دوم که زیاده به صورت مطلق مشمول حدیث لاتعاد و داخل در عقد مستثنی منه است را نپذیریم</w:t>
      </w:r>
      <w:r w:rsidR="003E32BB">
        <w:rPr>
          <w:rFonts w:hint="cs"/>
          <w:rtl/>
        </w:rPr>
        <w:t xml:space="preserve"> و مانند مرحوم خویی زیاده رکوع و سجود را داخل در عقد مستثنی و زیاده تکبیرة الاحرام را </w:t>
      </w:r>
      <w:r w:rsidR="0040469A">
        <w:rPr>
          <w:rFonts w:hint="cs"/>
          <w:rtl/>
        </w:rPr>
        <w:t>داخل در عقد مستثنی منه بدانیم؛</w:t>
      </w:r>
    </w:p>
    <w:p w:rsidR="0040469A" w:rsidRPr="00D82B8E" w:rsidRDefault="0040469A" w:rsidP="0040469A">
      <w:pPr>
        <w:jc w:val="both"/>
      </w:pPr>
      <w:r>
        <w:rPr>
          <w:rFonts w:hint="cs"/>
          <w:rtl/>
        </w:rPr>
        <w:t>راه حل سوم با این فرض، این است که از کجای روایت استفاده می شود که تمام نکته حدیث لاتعاد این است که بین سنت و فریضه تفاوت وجود دارد؟ شاید بین خود فریضه ها هم تفاوت وجود دارد؟ بله، نقصان فریضه به صورت مطلق مبطل نماز است</w:t>
      </w:r>
      <w:r w:rsidR="003E6EC9">
        <w:rPr>
          <w:rFonts w:hint="cs"/>
          <w:rtl/>
        </w:rPr>
        <w:t xml:space="preserve"> ولی شاید زیاده فریضه تفصیل داشته باشد</w:t>
      </w:r>
      <w:r w:rsidR="00084F6D">
        <w:rPr>
          <w:rFonts w:hint="cs"/>
          <w:rtl/>
        </w:rPr>
        <w:t xml:space="preserve">؛ از کجای روایت استفاده می شود که اگر چیزی سنت باشد زیاده و نقیصه </w:t>
      </w:r>
      <w:r w:rsidR="00084F6D">
        <w:rPr>
          <w:rFonts w:hint="cs"/>
          <w:rtl/>
        </w:rPr>
        <w:lastRenderedPageBreak/>
        <w:t>سهوی آن مبطل نیست و اگر فریضه باشد زیادی یا نقیصه آن مبطل است؟</w:t>
      </w:r>
      <w:r w:rsidR="00B25FCD">
        <w:rPr>
          <w:rFonts w:hint="cs"/>
          <w:rtl/>
        </w:rPr>
        <w:t xml:space="preserve"> گفته می شود هیچ ظهوری در حدیث لاتعاد راجع به این مطلب وجود ندارد که توضیح آن در جلسه بعد بیان خواهد شد.</w:t>
      </w:r>
    </w:p>
    <w:sectPr w:rsidR="0040469A" w:rsidRPr="00D82B8E"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9A0" w:rsidRDefault="009619A0" w:rsidP="008B750B">
      <w:pPr>
        <w:spacing w:line="240" w:lineRule="auto"/>
      </w:pPr>
      <w:r>
        <w:separator/>
      </w:r>
    </w:p>
  </w:endnote>
  <w:endnote w:type="continuationSeparator" w:id="0">
    <w:p w:rsidR="009619A0" w:rsidRDefault="009619A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9C15E6" w:rsidRPr="009C15E6">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25" w:name="BokAdres"/>
          <w:bookmarkEnd w:id="25"/>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9A0" w:rsidRDefault="009619A0" w:rsidP="008B750B">
      <w:pPr>
        <w:spacing w:line="240" w:lineRule="auto"/>
      </w:pPr>
      <w:r>
        <w:separator/>
      </w:r>
    </w:p>
  </w:footnote>
  <w:footnote w:type="continuationSeparator" w:id="0">
    <w:p w:rsidR="009619A0" w:rsidRDefault="009619A0" w:rsidP="008B750B">
      <w:pPr>
        <w:spacing w:line="240" w:lineRule="auto"/>
      </w:pPr>
      <w:r>
        <w:continuationSeparator/>
      </w:r>
    </w:p>
  </w:footnote>
  <w:footnote w:id="1">
    <w:p w:rsidR="00F34020" w:rsidRPr="004C62DC" w:rsidRDefault="00F34020" w:rsidP="00F34020">
      <w:pPr>
        <w:pStyle w:val="FootnoteText"/>
        <w:rPr>
          <w:rtl/>
        </w:rPr>
      </w:pPr>
      <w:r w:rsidRPr="004C62DC">
        <w:footnoteRef/>
      </w:r>
      <w:r w:rsidRPr="004C62DC">
        <w:rPr>
          <w:rtl/>
        </w:rPr>
        <w:t xml:space="preserve"> </w:t>
      </w:r>
      <w:hyperlink r:id="rId1" w:history="1">
        <w:r w:rsidRPr="004C62DC">
          <w:rPr>
            <w:rStyle w:val="Hyperlink"/>
            <w:rFonts w:hint="cs"/>
            <w:rtl/>
          </w:rPr>
          <w:t>من</w:t>
        </w:r>
        <w:r w:rsidRPr="004C62DC">
          <w:rPr>
            <w:rStyle w:val="Hyperlink"/>
            <w:rtl/>
          </w:rPr>
          <w:t xml:space="preserve"> </w:t>
        </w:r>
        <w:r w:rsidRPr="004C62DC">
          <w:rPr>
            <w:rStyle w:val="Hyperlink"/>
            <w:rFonts w:hint="cs"/>
            <w:rtl/>
          </w:rPr>
          <w:t>لا</w:t>
        </w:r>
        <w:r w:rsidRPr="004C62DC">
          <w:rPr>
            <w:rStyle w:val="Hyperlink"/>
            <w:rtl/>
          </w:rPr>
          <w:t xml:space="preserve"> </w:t>
        </w:r>
        <w:r w:rsidRPr="004C62DC">
          <w:rPr>
            <w:rStyle w:val="Hyperlink"/>
            <w:rFonts w:hint="cs"/>
            <w:rtl/>
          </w:rPr>
          <w:t>یحضره</w:t>
        </w:r>
        <w:r w:rsidRPr="004C62DC">
          <w:rPr>
            <w:rStyle w:val="Hyperlink"/>
            <w:rtl/>
          </w:rPr>
          <w:t xml:space="preserve"> </w:t>
        </w:r>
        <w:r w:rsidRPr="004C62DC">
          <w:rPr>
            <w:rStyle w:val="Hyperlink"/>
            <w:rFonts w:hint="cs"/>
            <w:rtl/>
          </w:rPr>
          <w:t>الفقیه،</w:t>
        </w:r>
        <w:r w:rsidRPr="004C62DC">
          <w:rPr>
            <w:rStyle w:val="Hyperlink"/>
            <w:rtl/>
          </w:rPr>
          <w:t xml:space="preserve"> </w:t>
        </w:r>
        <w:r w:rsidRPr="004C62DC">
          <w:rPr>
            <w:rStyle w:val="Hyperlink"/>
            <w:rFonts w:hint="cs"/>
            <w:rtl/>
          </w:rPr>
          <w:t>شیخ</w:t>
        </w:r>
        <w:r w:rsidRPr="004C62DC">
          <w:rPr>
            <w:rStyle w:val="Hyperlink"/>
            <w:rtl/>
          </w:rPr>
          <w:t xml:space="preserve"> </w:t>
        </w:r>
        <w:r w:rsidRPr="004C62DC">
          <w:rPr>
            <w:rStyle w:val="Hyperlink"/>
            <w:rFonts w:hint="cs"/>
            <w:rtl/>
          </w:rPr>
          <w:t>صدوق،</w:t>
        </w:r>
        <w:r w:rsidRPr="004C62DC">
          <w:rPr>
            <w:rStyle w:val="Hyperlink"/>
            <w:rtl/>
          </w:rPr>
          <w:t xml:space="preserve"> </w:t>
        </w:r>
        <w:r w:rsidRPr="004C62DC">
          <w:rPr>
            <w:rStyle w:val="Hyperlink"/>
            <w:rFonts w:hint="cs"/>
            <w:rtl/>
          </w:rPr>
          <w:t>ج</w:t>
        </w:r>
        <w:r w:rsidRPr="004C62DC">
          <w:rPr>
            <w:rStyle w:val="Hyperlink"/>
            <w:rtl/>
          </w:rPr>
          <w:t>1</w:t>
        </w:r>
        <w:r w:rsidRPr="004C62DC">
          <w:rPr>
            <w:rStyle w:val="Hyperlink"/>
            <w:rFonts w:hint="cs"/>
            <w:rtl/>
          </w:rPr>
          <w:t>،</w:t>
        </w:r>
        <w:r w:rsidRPr="004C62DC">
          <w:rPr>
            <w:rStyle w:val="Hyperlink"/>
            <w:rtl/>
          </w:rPr>
          <w:t xml:space="preserve"> </w:t>
        </w:r>
        <w:r w:rsidRPr="004C62DC">
          <w:rPr>
            <w:rStyle w:val="Hyperlink"/>
            <w:rFonts w:hint="cs"/>
            <w:rtl/>
          </w:rPr>
          <w:t>ص</w:t>
        </w:r>
        <w:r w:rsidRPr="004C62DC">
          <w:rPr>
            <w:rStyle w:val="Hyperlink"/>
            <w:rtl/>
          </w:rPr>
          <w:t>346.</w:t>
        </w:r>
      </w:hyperlink>
    </w:p>
  </w:footnote>
  <w:footnote w:id="2">
    <w:p w:rsidR="009160F4" w:rsidRPr="009160F4" w:rsidRDefault="009160F4" w:rsidP="009160F4">
      <w:pPr>
        <w:pStyle w:val="FootnoteText"/>
        <w:rPr>
          <w:rtl/>
        </w:rPr>
      </w:pPr>
      <w:r w:rsidRPr="009160F4">
        <w:footnoteRef/>
      </w:r>
      <w:r w:rsidRPr="009160F4">
        <w:rPr>
          <w:rtl/>
        </w:rPr>
        <w:t xml:space="preserve"> </w:t>
      </w:r>
      <w:hyperlink r:id="rId2" w:history="1">
        <w:r w:rsidRPr="009160F4">
          <w:rPr>
            <w:rStyle w:val="Hyperlink"/>
            <w:rFonts w:hint="cs"/>
            <w:rtl/>
          </w:rPr>
          <w:t>من</w:t>
        </w:r>
        <w:r w:rsidRPr="009160F4">
          <w:rPr>
            <w:rStyle w:val="Hyperlink"/>
            <w:rtl/>
          </w:rPr>
          <w:t xml:space="preserve"> </w:t>
        </w:r>
        <w:r w:rsidRPr="009160F4">
          <w:rPr>
            <w:rStyle w:val="Hyperlink"/>
            <w:rFonts w:hint="cs"/>
            <w:rtl/>
          </w:rPr>
          <w:t>لا</w:t>
        </w:r>
        <w:r w:rsidRPr="009160F4">
          <w:rPr>
            <w:rStyle w:val="Hyperlink"/>
            <w:rtl/>
          </w:rPr>
          <w:t xml:space="preserve"> </w:t>
        </w:r>
        <w:r w:rsidRPr="009160F4">
          <w:rPr>
            <w:rStyle w:val="Hyperlink"/>
            <w:rFonts w:hint="cs"/>
            <w:rtl/>
          </w:rPr>
          <w:t>یحضره</w:t>
        </w:r>
        <w:r w:rsidRPr="009160F4">
          <w:rPr>
            <w:rStyle w:val="Hyperlink"/>
            <w:rtl/>
          </w:rPr>
          <w:t xml:space="preserve"> </w:t>
        </w:r>
        <w:r w:rsidRPr="009160F4">
          <w:rPr>
            <w:rStyle w:val="Hyperlink"/>
            <w:rFonts w:hint="cs"/>
            <w:rtl/>
          </w:rPr>
          <w:t>الفقیه،</w:t>
        </w:r>
        <w:r w:rsidRPr="009160F4">
          <w:rPr>
            <w:rStyle w:val="Hyperlink"/>
            <w:rtl/>
          </w:rPr>
          <w:t xml:space="preserve"> </w:t>
        </w:r>
        <w:r w:rsidRPr="009160F4">
          <w:rPr>
            <w:rStyle w:val="Hyperlink"/>
            <w:rFonts w:hint="cs"/>
            <w:rtl/>
          </w:rPr>
          <w:t>شیخ</w:t>
        </w:r>
        <w:r w:rsidRPr="009160F4">
          <w:rPr>
            <w:rStyle w:val="Hyperlink"/>
            <w:rtl/>
          </w:rPr>
          <w:t xml:space="preserve"> </w:t>
        </w:r>
        <w:r w:rsidRPr="009160F4">
          <w:rPr>
            <w:rStyle w:val="Hyperlink"/>
            <w:rFonts w:hint="cs"/>
            <w:rtl/>
          </w:rPr>
          <w:t>صدوق،</w:t>
        </w:r>
        <w:r w:rsidRPr="009160F4">
          <w:rPr>
            <w:rStyle w:val="Hyperlink"/>
            <w:rtl/>
          </w:rPr>
          <w:t xml:space="preserve"> </w:t>
        </w:r>
        <w:r w:rsidRPr="009160F4">
          <w:rPr>
            <w:rStyle w:val="Hyperlink"/>
            <w:rFonts w:hint="cs"/>
            <w:rtl/>
          </w:rPr>
          <w:t>ج</w:t>
        </w:r>
        <w:r w:rsidRPr="009160F4">
          <w:rPr>
            <w:rStyle w:val="Hyperlink"/>
            <w:rtl/>
          </w:rPr>
          <w:t>1</w:t>
        </w:r>
        <w:r w:rsidRPr="009160F4">
          <w:rPr>
            <w:rStyle w:val="Hyperlink"/>
            <w:rFonts w:hint="cs"/>
            <w:rtl/>
          </w:rPr>
          <w:t>،</w:t>
        </w:r>
        <w:r w:rsidRPr="009160F4">
          <w:rPr>
            <w:rStyle w:val="Hyperlink"/>
            <w:rtl/>
          </w:rPr>
          <w:t xml:space="preserve"> </w:t>
        </w:r>
        <w:r w:rsidRPr="009160F4">
          <w:rPr>
            <w:rStyle w:val="Hyperlink"/>
            <w:rFonts w:hint="cs"/>
            <w:rtl/>
          </w:rPr>
          <w:t>ص</w:t>
        </w:r>
        <w:r w:rsidRPr="009160F4">
          <w:rPr>
            <w:rStyle w:val="Hyperlink"/>
            <w:rtl/>
          </w:rPr>
          <w:t>340.</w:t>
        </w:r>
      </w:hyperlink>
    </w:p>
  </w:footnote>
  <w:footnote w:id="3">
    <w:p w:rsidR="00ED217D" w:rsidRPr="00ED217D" w:rsidRDefault="00ED217D" w:rsidP="00ED217D">
      <w:pPr>
        <w:pStyle w:val="FootnoteText"/>
        <w:rPr>
          <w:rtl/>
        </w:rPr>
      </w:pPr>
      <w:r w:rsidRPr="00ED217D">
        <w:footnoteRef/>
      </w:r>
      <w:r w:rsidRPr="00ED217D">
        <w:rPr>
          <w:rtl/>
        </w:rPr>
        <w:t xml:space="preserve"> </w:t>
      </w:r>
      <w:hyperlink r:id="rId3" w:history="1">
        <w:r w:rsidRPr="00ED217D">
          <w:rPr>
            <w:rStyle w:val="Hyperlink"/>
            <w:rFonts w:hint="cs"/>
            <w:rtl/>
          </w:rPr>
          <w:t>من</w:t>
        </w:r>
        <w:r w:rsidRPr="00ED217D">
          <w:rPr>
            <w:rStyle w:val="Hyperlink"/>
            <w:rtl/>
          </w:rPr>
          <w:t xml:space="preserve"> </w:t>
        </w:r>
        <w:r w:rsidRPr="00ED217D">
          <w:rPr>
            <w:rStyle w:val="Hyperlink"/>
            <w:rFonts w:hint="cs"/>
            <w:rtl/>
          </w:rPr>
          <w:t>لا</w:t>
        </w:r>
        <w:r w:rsidRPr="00ED217D">
          <w:rPr>
            <w:rStyle w:val="Hyperlink"/>
            <w:rtl/>
          </w:rPr>
          <w:t xml:space="preserve"> </w:t>
        </w:r>
        <w:r w:rsidRPr="00ED217D">
          <w:rPr>
            <w:rStyle w:val="Hyperlink"/>
            <w:rFonts w:hint="cs"/>
            <w:rtl/>
          </w:rPr>
          <w:t>یحضره</w:t>
        </w:r>
        <w:r w:rsidRPr="00ED217D">
          <w:rPr>
            <w:rStyle w:val="Hyperlink"/>
            <w:rtl/>
          </w:rPr>
          <w:t xml:space="preserve"> </w:t>
        </w:r>
        <w:r w:rsidRPr="00ED217D">
          <w:rPr>
            <w:rStyle w:val="Hyperlink"/>
            <w:rFonts w:hint="cs"/>
            <w:rtl/>
          </w:rPr>
          <w:t>الفقیه،</w:t>
        </w:r>
        <w:r w:rsidRPr="00ED217D">
          <w:rPr>
            <w:rStyle w:val="Hyperlink"/>
            <w:rtl/>
          </w:rPr>
          <w:t xml:space="preserve"> </w:t>
        </w:r>
        <w:r w:rsidRPr="00ED217D">
          <w:rPr>
            <w:rStyle w:val="Hyperlink"/>
            <w:rFonts w:hint="cs"/>
            <w:rtl/>
          </w:rPr>
          <w:t>شیخ</w:t>
        </w:r>
        <w:r w:rsidRPr="00ED217D">
          <w:rPr>
            <w:rStyle w:val="Hyperlink"/>
            <w:rtl/>
          </w:rPr>
          <w:t xml:space="preserve"> </w:t>
        </w:r>
        <w:r w:rsidRPr="00ED217D">
          <w:rPr>
            <w:rStyle w:val="Hyperlink"/>
            <w:rFonts w:hint="cs"/>
            <w:rtl/>
          </w:rPr>
          <w:t>صدوق،</w:t>
        </w:r>
        <w:r w:rsidRPr="00ED217D">
          <w:rPr>
            <w:rStyle w:val="Hyperlink"/>
            <w:rtl/>
          </w:rPr>
          <w:t xml:space="preserve"> </w:t>
        </w:r>
        <w:r w:rsidRPr="00ED217D">
          <w:rPr>
            <w:rStyle w:val="Hyperlink"/>
            <w:rFonts w:hint="cs"/>
            <w:rtl/>
          </w:rPr>
          <w:t>ج</w:t>
        </w:r>
        <w:r w:rsidRPr="00ED217D">
          <w:rPr>
            <w:rStyle w:val="Hyperlink"/>
            <w:rtl/>
          </w:rPr>
          <w:t>1</w:t>
        </w:r>
        <w:r w:rsidRPr="00ED217D">
          <w:rPr>
            <w:rStyle w:val="Hyperlink"/>
            <w:rFonts w:hint="cs"/>
            <w:rtl/>
          </w:rPr>
          <w:t>،</w:t>
        </w:r>
        <w:r w:rsidRPr="00ED217D">
          <w:rPr>
            <w:rStyle w:val="Hyperlink"/>
            <w:rtl/>
          </w:rPr>
          <w:t xml:space="preserve"> </w:t>
        </w:r>
        <w:r w:rsidRPr="00ED217D">
          <w:rPr>
            <w:rStyle w:val="Hyperlink"/>
            <w:rFonts w:hint="cs"/>
            <w:rtl/>
          </w:rPr>
          <w:t>ص</w:t>
        </w:r>
        <w:r w:rsidRPr="00ED217D">
          <w:rPr>
            <w:rStyle w:val="Hyperlink"/>
            <w:rtl/>
          </w:rPr>
          <w:t>345.</w:t>
        </w:r>
      </w:hyperlink>
    </w:p>
  </w:footnote>
  <w:footnote w:id="4">
    <w:p w:rsidR="001251C8" w:rsidRPr="001251C8" w:rsidRDefault="001251C8" w:rsidP="001251C8">
      <w:pPr>
        <w:pStyle w:val="FootnoteText"/>
      </w:pPr>
      <w:r w:rsidRPr="001251C8">
        <w:footnoteRef/>
      </w:r>
      <w:r w:rsidRPr="001251C8">
        <w:rPr>
          <w:rtl/>
        </w:rPr>
        <w:t xml:space="preserve"> </w:t>
      </w:r>
      <w:hyperlink r:id="rId4" w:history="1">
        <w:r w:rsidRPr="001251C8">
          <w:rPr>
            <w:rStyle w:val="Hyperlink"/>
            <w:rFonts w:hint="cs"/>
            <w:rtl/>
          </w:rPr>
          <w:t>الکافی،</w:t>
        </w:r>
        <w:r w:rsidRPr="001251C8">
          <w:rPr>
            <w:rStyle w:val="Hyperlink"/>
            <w:rtl/>
          </w:rPr>
          <w:t xml:space="preserve"> </w:t>
        </w:r>
        <w:r w:rsidRPr="001251C8">
          <w:rPr>
            <w:rStyle w:val="Hyperlink"/>
            <w:rFonts w:hint="cs"/>
            <w:rtl/>
          </w:rPr>
          <w:t>محمد</w:t>
        </w:r>
        <w:r w:rsidRPr="001251C8">
          <w:rPr>
            <w:rStyle w:val="Hyperlink"/>
            <w:rtl/>
          </w:rPr>
          <w:t xml:space="preserve"> </w:t>
        </w:r>
        <w:r w:rsidRPr="001251C8">
          <w:rPr>
            <w:rStyle w:val="Hyperlink"/>
            <w:rFonts w:hint="cs"/>
            <w:rtl/>
          </w:rPr>
          <w:t>بن</w:t>
        </w:r>
        <w:r w:rsidRPr="001251C8">
          <w:rPr>
            <w:rStyle w:val="Hyperlink"/>
            <w:rtl/>
          </w:rPr>
          <w:t xml:space="preserve"> </w:t>
        </w:r>
        <w:r w:rsidRPr="001251C8">
          <w:rPr>
            <w:rStyle w:val="Hyperlink"/>
            <w:rFonts w:hint="cs"/>
            <w:rtl/>
          </w:rPr>
          <w:t>یعقوب</w:t>
        </w:r>
        <w:r w:rsidRPr="001251C8">
          <w:rPr>
            <w:rStyle w:val="Hyperlink"/>
            <w:rtl/>
          </w:rPr>
          <w:t xml:space="preserve"> </w:t>
        </w:r>
        <w:r w:rsidRPr="001251C8">
          <w:rPr>
            <w:rStyle w:val="Hyperlink"/>
            <w:rFonts w:hint="cs"/>
            <w:rtl/>
          </w:rPr>
          <w:t>کلینی،</w:t>
        </w:r>
        <w:r w:rsidRPr="001251C8">
          <w:rPr>
            <w:rStyle w:val="Hyperlink"/>
            <w:rtl/>
          </w:rPr>
          <w:t xml:space="preserve"> </w:t>
        </w:r>
        <w:r w:rsidRPr="001251C8">
          <w:rPr>
            <w:rStyle w:val="Hyperlink"/>
            <w:rFonts w:hint="cs"/>
            <w:rtl/>
          </w:rPr>
          <w:t>ج</w:t>
        </w:r>
        <w:r w:rsidRPr="001251C8">
          <w:rPr>
            <w:rStyle w:val="Hyperlink"/>
            <w:rtl/>
          </w:rPr>
          <w:t>3</w:t>
        </w:r>
        <w:r w:rsidRPr="001251C8">
          <w:rPr>
            <w:rStyle w:val="Hyperlink"/>
            <w:rFonts w:hint="cs"/>
            <w:rtl/>
          </w:rPr>
          <w:t>،</w:t>
        </w:r>
        <w:r w:rsidRPr="001251C8">
          <w:rPr>
            <w:rStyle w:val="Hyperlink"/>
            <w:rtl/>
          </w:rPr>
          <w:t xml:space="preserve"> </w:t>
        </w:r>
        <w:r w:rsidRPr="001251C8">
          <w:rPr>
            <w:rStyle w:val="Hyperlink"/>
            <w:rFonts w:hint="cs"/>
            <w:rtl/>
          </w:rPr>
          <w:t>ص</w:t>
        </w:r>
        <w:r w:rsidRPr="001251C8">
          <w:rPr>
            <w:rStyle w:val="Hyperlink"/>
            <w:rtl/>
          </w:rPr>
          <w:t>318.</w:t>
        </w:r>
      </w:hyperlink>
    </w:p>
  </w:footnote>
  <w:footnote w:id="5">
    <w:p w:rsidR="001A27A7" w:rsidRDefault="001A27A7">
      <w:pPr>
        <w:pStyle w:val="FootnoteText"/>
        <w:rPr>
          <w:rtl/>
        </w:rPr>
      </w:pPr>
      <w:r>
        <w:rPr>
          <w:rStyle w:val="FootnoteReference"/>
        </w:rPr>
        <w:footnoteRef/>
      </w:r>
      <w:r>
        <w:rPr>
          <w:rtl/>
        </w:rPr>
        <w:t xml:space="preserve"> </w:t>
      </w:r>
      <w:r>
        <w:rPr>
          <w:rFonts w:hint="cs"/>
          <w:rtl/>
        </w:rPr>
        <w:t>یعنی نماز را از ابتدا شروع کند.</w:t>
      </w:r>
      <w:r w:rsidR="00A02D0C">
        <w:rPr>
          <w:rFonts w:hint="cs"/>
          <w:rtl/>
        </w:rPr>
        <w:t xml:space="preserve"> (استاد)</w:t>
      </w:r>
    </w:p>
  </w:footnote>
  <w:footnote w:id="6">
    <w:p w:rsidR="008A3897" w:rsidRPr="008A3897" w:rsidRDefault="008A3897" w:rsidP="008A3897">
      <w:pPr>
        <w:pStyle w:val="FootnoteText"/>
        <w:rPr>
          <w:rtl/>
        </w:rPr>
      </w:pPr>
      <w:r w:rsidRPr="008A3897">
        <w:footnoteRef/>
      </w:r>
      <w:r w:rsidRPr="008A3897">
        <w:rPr>
          <w:rtl/>
        </w:rPr>
        <w:t xml:space="preserve"> </w:t>
      </w:r>
      <w:hyperlink r:id="rId5" w:history="1">
        <w:r w:rsidRPr="008A3897">
          <w:rPr>
            <w:rStyle w:val="Hyperlink"/>
            <w:rFonts w:hint="cs"/>
            <w:rtl/>
          </w:rPr>
          <w:t>مسائل</w:t>
        </w:r>
        <w:r w:rsidRPr="008A3897">
          <w:rPr>
            <w:rStyle w:val="Hyperlink"/>
            <w:rtl/>
          </w:rPr>
          <w:t xml:space="preserve"> </w:t>
        </w:r>
        <w:r w:rsidRPr="008A3897">
          <w:rPr>
            <w:rStyle w:val="Hyperlink"/>
            <w:rFonts w:hint="cs"/>
            <w:rtl/>
          </w:rPr>
          <w:t>علی</w:t>
        </w:r>
        <w:r w:rsidRPr="008A3897">
          <w:rPr>
            <w:rStyle w:val="Hyperlink"/>
            <w:rtl/>
          </w:rPr>
          <w:t xml:space="preserve"> </w:t>
        </w:r>
        <w:r w:rsidRPr="008A3897">
          <w:rPr>
            <w:rStyle w:val="Hyperlink"/>
            <w:rFonts w:hint="cs"/>
            <w:rtl/>
          </w:rPr>
          <w:t>بن</w:t>
        </w:r>
        <w:r w:rsidRPr="008A3897">
          <w:rPr>
            <w:rStyle w:val="Hyperlink"/>
            <w:rtl/>
          </w:rPr>
          <w:t xml:space="preserve"> </w:t>
        </w:r>
        <w:r w:rsidRPr="008A3897">
          <w:rPr>
            <w:rStyle w:val="Hyperlink"/>
            <w:rFonts w:hint="cs"/>
            <w:rtl/>
          </w:rPr>
          <w:t>جعفر</w:t>
        </w:r>
        <w:r w:rsidRPr="008A3897">
          <w:rPr>
            <w:rStyle w:val="Hyperlink"/>
            <w:rtl/>
          </w:rPr>
          <w:t xml:space="preserve"> </w:t>
        </w:r>
        <w:r w:rsidRPr="008A3897">
          <w:rPr>
            <w:rStyle w:val="Hyperlink"/>
            <w:rFonts w:hint="cs"/>
            <w:rtl/>
          </w:rPr>
          <w:t>و</w:t>
        </w:r>
        <w:r w:rsidRPr="008A3897">
          <w:rPr>
            <w:rStyle w:val="Hyperlink"/>
            <w:rtl/>
          </w:rPr>
          <w:t xml:space="preserve"> </w:t>
        </w:r>
        <w:r w:rsidRPr="008A3897">
          <w:rPr>
            <w:rStyle w:val="Hyperlink"/>
            <w:rFonts w:hint="cs"/>
            <w:rtl/>
          </w:rPr>
          <w:t>مستدرکاتها،</w:t>
        </w:r>
        <w:r w:rsidRPr="008A3897">
          <w:rPr>
            <w:rStyle w:val="Hyperlink"/>
            <w:rtl/>
          </w:rPr>
          <w:t xml:space="preserve"> </w:t>
        </w:r>
        <w:r w:rsidRPr="008A3897">
          <w:rPr>
            <w:rStyle w:val="Hyperlink"/>
            <w:rFonts w:hint="cs"/>
            <w:rtl/>
          </w:rPr>
          <w:t>علی</w:t>
        </w:r>
        <w:r w:rsidRPr="008A3897">
          <w:rPr>
            <w:rStyle w:val="Hyperlink"/>
            <w:rtl/>
          </w:rPr>
          <w:t xml:space="preserve"> </w:t>
        </w:r>
        <w:r w:rsidRPr="008A3897">
          <w:rPr>
            <w:rStyle w:val="Hyperlink"/>
            <w:rFonts w:hint="cs"/>
            <w:rtl/>
          </w:rPr>
          <w:t>بن</w:t>
        </w:r>
        <w:r w:rsidRPr="008A3897">
          <w:rPr>
            <w:rStyle w:val="Hyperlink"/>
            <w:rtl/>
          </w:rPr>
          <w:t xml:space="preserve"> </w:t>
        </w:r>
        <w:r w:rsidRPr="008A3897">
          <w:rPr>
            <w:rStyle w:val="Hyperlink"/>
            <w:rFonts w:hint="cs"/>
            <w:rtl/>
          </w:rPr>
          <w:t>جعفر</w:t>
        </w:r>
        <w:r w:rsidRPr="008A3897">
          <w:rPr>
            <w:rStyle w:val="Hyperlink"/>
            <w:rtl/>
          </w:rPr>
          <w:t xml:space="preserve"> </w:t>
        </w:r>
        <w:r w:rsidRPr="008A3897">
          <w:rPr>
            <w:rStyle w:val="Hyperlink"/>
            <w:rFonts w:hint="cs"/>
            <w:rtl/>
          </w:rPr>
          <w:t>العریضی،</w:t>
        </w:r>
        <w:r w:rsidRPr="008A3897">
          <w:rPr>
            <w:rStyle w:val="Hyperlink"/>
            <w:rtl/>
          </w:rPr>
          <w:t xml:space="preserve"> </w:t>
        </w:r>
        <w:r w:rsidRPr="008A3897">
          <w:rPr>
            <w:rStyle w:val="Hyperlink"/>
            <w:rFonts w:hint="cs"/>
            <w:rtl/>
          </w:rPr>
          <w:t>ج</w:t>
        </w:r>
        <w:r w:rsidRPr="008A3897">
          <w:rPr>
            <w:rStyle w:val="Hyperlink"/>
            <w:rtl/>
          </w:rPr>
          <w:t>1</w:t>
        </w:r>
        <w:r w:rsidRPr="008A3897">
          <w:rPr>
            <w:rStyle w:val="Hyperlink"/>
            <w:rFonts w:hint="cs"/>
            <w:rtl/>
          </w:rPr>
          <w:t>،</w:t>
        </w:r>
        <w:r w:rsidRPr="008A3897">
          <w:rPr>
            <w:rStyle w:val="Hyperlink"/>
            <w:rtl/>
          </w:rPr>
          <w:t xml:space="preserve"> </w:t>
        </w:r>
        <w:r w:rsidRPr="008A3897">
          <w:rPr>
            <w:rStyle w:val="Hyperlink"/>
            <w:rFonts w:hint="cs"/>
            <w:rtl/>
          </w:rPr>
          <w:t>ص</w:t>
        </w:r>
        <w:r w:rsidRPr="008A3897">
          <w:rPr>
            <w:rStyle w:val="Hyperlink"/>
            <w:rtl/>
          </w:rPr>
          <w:t>185.</w:t>
        </w:r>
      </w:hyperlink>
    </w:p>
  </w:footnote>
  <w:footnote w:id="7">
    <w:p w:rsidR="00BE7467" w:rsidRPr="004C62DC" w:rsidRDefault="00BE7467" w:rsidP="00BE7467">
      <w:pPr>
        <w:pStyle w:val="FootnoteText"/>
        <w:rPr>
          <w:rtl/>
        </w:rPr>
      </w:pPr>
      <w:r w:rsidRPr="004C62DC">
        <w:footnoteRef/>
      </w:r>
      <w:r w:rsidRPr="004C62DC">
        <w:rPr>
          <w:rtl/>
        </w:rPr>
        <w:t xml:space="preserve"> </w:t>
      </w:r>
      <w:hyperlink r:id="rId6" w:history="1">
        <w:r w:rsidRPr="004C62DC">
          <w:rPr>
            <w:rStyle w:val="Hyperlink"/>
            <w:rFonts w:hint="cs"/>
            <w:rtl/>
          </w:rPr>
          <w:t>من</w:t>
        </w:r>
        <w:r w:rsidRPr="004C62DC">
          <w:rPr>
            <w:rStyle w:val="Hyperlink"/>
            <w:rtl/>
          </w:rPr>
          <w:t xml:space="preserve"> </w:t>
        </w:r>
        <w:r w:rsidRPr="004C62DC">
          <w:rPr>
            <w:rStyle w:val="Hyperlink"/>
            <w:rFonts w:hint="cs"/>
            <w:rtl/>
          </w:rPr>
          <w:t>لا</w:t>
        </w:r>
        <w:r w:rsidRPr="004C62DC">
          <w:rPr>
            <w:rStyle w:val="Hyperlink"/>
            <w:rtl/>
          </w:rPr>
          <w:t xml:space="preserve"> </w:t>
        </w:r>
        <w:r w:rsidRPr="004C62DC">
          <w:rPr>
            <w:rStyle w:val="Hyperlink"/>
            <w:rFonts w:hint="cs"/>
            <w:rtl/>
          </w:rPr>
          <w:t>یحضره</w:t>
        </w:r>
        <w:r w:rsidRPr="004C62DC">
          <w:rPr>
            <w:rStyle w:val="Hyperlink"/>
            <w:rtl/>
          </w:rPr>
          <w:t xml:space="preserve"> </w:t>
        </w:r>
        <w:r w:rsidRPr="004C62DC">
          <w:rPr>
            <w:rStyle w:val="Hyperlink"/>
            <w:rFonts w:hint="cs"/>
            <w:rtl/>
          </w:rPr>
          <w:t>الفقیه،</w:t>
        </w:r>
        <w:r w:rsidRPr="004C62DC">
          <w:rPr>
            <w:rStyle w:val="Hyperlink"/>
            <w:rtl/>
          </w:rPr>
          <w:t xml:space="preserve"> </w:t>
        </w:r>
        <w:r w:rsidRPr="004C62DC">
          <w:rPr>
            <w:rStyle w:val="Hyperlink"/>
            <w:rFonts w:hint="cs"/>
            <w:rtl/>
          </w:rPr>
          <w:t>شیخ</w:t>
        </w:r>
        <w:r w:rsidRPr="004C62DC">
          <w:rPr>
            <w:rStyle w:val="Hyperlink"/>
            <w:rtl/>
          </w:rPr>
          <w:t xml:space="preserve"> </w:t>
        </w:r>
        <w:r w:rsidRPr="004C62DC">
          <w:rPr>
            <w:rStyle w:val="Hyperlink"/>
            <w:rFonts w:hint="cs"/>
            <w:rtl/>
          </w:rPr>
          <w:t>صدوق،</w:t>
        </w:r>
        <w:r w:rsidRPr="004C62DC">
          <w:rPr>
            <w:rStyle w:val="Hyperlink"/>
            <w:rtl/>
          </w:rPr>
          <w:t xml:space="preserve"> </w:t>
        </w:r>
        <w:r w:rsidRPr="004C62DC">
          <w:rPr>
            <w:rStyle w:val="Hyperlink"/>
            <w:rFonts w:hint="cs"/>
            <w:rtl/>
          </w:rPr>
          <w:t>ج</w:t>
        </w:r>
        <w:r w:rsidRPr="004C62DC">
          <w:rPr>
            <w:rStyle w:val="Hyperlink"/>
            <w:rtl/>
          </w:rPr>
          <w:t>1</w:t>
        </w:r>
        <w:r w:rsidRPr="004C62DC">
          <w:rPr>
            <w:rStyle w:val="Hyperlink"/>
            <w:rFonts w:hint="cs"/>
            <w:rtl/>
          </w:rPr>
          <w:t>،</w:t>
        </w:r>
        <w:r w:rsidRPr="004C62DC">
          <w:rPr>
            <w:rStyle w:val="Hyperlink"/>
            <w:rtl/>
          </w:rPr>
          <w:t xml:space="preserve"> </w:t>
        </w:r>
        <w:r w:rsidRPr="004C62DC">
          <w:rPr>
            <w:rStyle w:val="Hyperlink"/>
            <w:rFonts w:hint="cs"/>
            <w:rtl/>
          </w:rPr>
          <w:t>ص</w:t>
        </w:r>
        <w:r w:rsidRPr="004C62DC">
          <w:rPr>
            <w:rStyle w:val="Hyperlink"/>
            <w:rtl/>
          </w:rPr>
          <w:t>346.</w:t>
        </w:r>
      </w:hyperlink>
    </w:p>
  </w:footnote>
  <w:footnote w:id="8">
    <w:p w:rsidR="005D3B2F" w:rsidRPr="00D67066" w:rsidRDefault="005D3B2F" w:rsidP="005D3B2F">
      <w:pPr>
        <w:pStyle w:val="FootnoteText"/>
      </w:pPr>
      <w:r w:rsidRPr="00D67066">
        <w:footnoteRef/>
      </w:r>
      <w:r w:rsidRPr="00D67066">
        <w:rPr>
          <w:rtl/>
        </w:rPr>
        <w:t xml:space="preserve"> </w:t>
      </w:r>
      <w:hyperlink r:id="rId7" w:history="1">
        <w:r w:rsidRPr="00D67066">
          <w:rPr>
            <w:rStyle w:val="Hyperlink"/>
            <w:rFonts w:hint="cs"/>
            <w:rtl/>
          </w:rPr>
          <w:t>تهذیب</w:t>
        </w:r>
        <w:r w:rsidRPr="00D67066">
          <w:rPr>
            <w:rStyle w:val="Hyperlink"/>
            <w:rtl/>
          </w:rPr>
          <w:t xml:space="preserve"> </w:t>
        </w:r>
        <w:r w:rsidRPr="00D67066">
          <w:rPr>
            <w:rStyle w:val="Hyperlink"/>
            <w:rFonts w:hint="cs"/>
            <w:rtl/>
          </w:rPr>
          <w:t>الاحکام،</w:t>
        </w:r>
        <w:r w:rsidRPr="00D67066">
          <w:rPr>
            <w:rStyle w:val="Hyperlink"/>
            <w:rtl/>
          </w:rPr>
          <w:t xml:space="preserve"> </w:t>
        </w:r>
        <w:r w:rsidRPr="00D67066">
          <w:rPr>
            <w:rStyle w:val="Hyperlink"/>
            <w:rFonts w:hint="cs"/>
            <w:rtl/>
          </w:rPr>
          <w:t>شیخ</w:t>
        </w:r>
        <w:r w:rsidRPr="00D67066">
          <w:rPr>
            <w:rStyle w:val="Hyperlink"/>
            <w:rtl/>
          </w:rPr>
          <w:t xml:space="preserve"> </w:t>
        </w:r>
        <w:r w:rsidRPr="00D67066">
          <w:rPr>
            <w:rStyle w:val="Hyperlink"/>
            <w:rFonts w:hint="cs"/>
            <w:rtl/>
          </w:rPr>
          <w:t>طوسی،</w:t>
        </w:r>
        <w:r w:rsidRPr="00D67066">
          <w:rPr>
            <w:rStyle w:val="Hyperlink"/>
            <w:rtl/>
          </w:rPr>
          <w:t xml:space="preserve"> </w:t>
        </w:r>
        <w:r w:rsidRPr="00D67066">
          <w:rPr>
            <w:rStyle w:val="Hyperlink"/>
            <w:rFonts w:hint="cs"/>
            <w:rtl/>
          </w:rPr>
          <w:t>ج</w:t>
        </w:r>
        <w:r w:rsidRPr="00D67066">
          <w:rPr>
            <w:rStyle w:val="Hyperlink"/>
            <w:rtl/>
          </w:rPr>
          <w:t>2</w:t>
        </w:r>
        <w:r w:rsidRPr="00D67066">
          <w:rPr>
            <w:rStyle w:val="Hyperlink"/>
            <w:rFonts w:hint="cs"/>
            <w:rtl/>
          </w:rPr>
          <w:t>،</w:t>
        </w:r>
        <w:r w:rsidRPr="00D67066">
          <w:rPr>
            <w:rStyle w:val="Hyperlink"/>
            <w:rtl/>
          </w:rPr>
          <w:t xml:space="preserve"> </w:t>
        </w:r>
        <w:r w:rsidRPr="00D67066">
          <w:rPr>
            <w:rStyle w:val="Hyperlink"/>
            <w:rFonts w:hint="cs"/>
            <w:rtl/>
          </w:rPr>
          <w:t>ص</w:t>
        </w:r>
        <w:r w:rsidRPr="00D67066">
          <w:rPr>
            <w:rStyle w:val="Hyperlink"/>
            <w:rtl/>
          </w:rPr>
          <w:t>139.</w:t>
        </w:r>
      </w:hyperlink>
    </w:p>
  </w:footnote>
  <w:footnote w:id="9">
    <w:p w:rsidR="005D3B2F" w:rsidRPr="00622C17" w:rsidRDefault="005D3B2F" w:rsidP="005D3B2F">
      <w:pPr>
        <w:pStyle w:val="FootnoteText"/>
      </w:pPr>
      <w:r w:rsidRPr="00622C17">
        <w:footnoteRef/>
      </w:r>
      <w:r w:rsidRPr="00622C17">
        <w:rPr>
          <w:rtl/>
        </w:rPr>
        <w:t xml:space="preserve"> </w:t>
      </w:r>
      <w:hyperlink r:id="rId8" w:history="1">
        <w:r w:rsidRPr="00622C17">
          <w:rPr>
            <w:rStyle w:val="Hyperlink"/>
            <w:rFonts w:hint="cs"/>
            <w:rtl/>
          </w:rPr>
          <w:t>الکافی،</w:t>
        </w:r>
        <w:r w:rsidRPr="00622C17">
          <w:rPr>
            <w:rStyle w:val="Hyperlink"/>
            <w:rtl/>
          </w:rPr>
          <w:t xml:space="preserve"> </w:t>
        </w:r>
        <w:r w:rsidRPr="00622C17">
          <w:rPr>
            <w:rStyle w:val="Hyperlink"/>
            <w:rFonts w:hint="cs"/>
            <w:rtl/>
          </w:rPr>
          <w:t>محمد</w:t>
        </w:r>
        <w:r w:rsidRPr="00622C17">
          <w:rPr>
            <w:rStyle w:val="Hyperlink"/>
            <w:rtl/>
          </w:rPr>
          <w:t xml:space="preserve"> </w:t>
        </w:r>
        <w:r w:rsidRPr="00622C17">
          <w:rPr>
            <w:rStyle w:val="Hyperlink"/>
            <w:rFonts w:hint="cs"/>
            <w:rtl/>
          </w:rPr>
          <w:t>بن</w:t>
        </w:r>
        <w:r w:rsidRPr="00622C17">
          <w:rPr>
            <w:rStyle w:val="Hyperlink"/>
            <w:rtl/>
          </w:rPr>
          <w:t xml:space="preserve"> </w:t>
        </w:r>
        <w:r w:rsidRPr="00622C17">
          <w:rPr>
            <w:rStyle w:val="Hyperlink"/>
            <w:rFonts w:hint="cs"/>
            <w:rtl/>
          </w:rPr>
          <w:t>یعقوب</w:t>
        </w:r>
        <w:r w:rsidRPr="00622C17">
          <w:rPr>
            <w:rStyle w:val="Hyperlink"/>
            <w:rtl/>
          </w:rPr>
          <w:t xml:space="preserve"> </w:t>
        </w:r>
        <w:r w:rsidRPr="00622C17">
          <w:rPr>
            <w:rStyle w:val="Hyperlink"/>
            <w:rFonts w:hint="cs"/>
            <w:rtl/>
          </w:rPr>
          <w:t>کلینی،</w:t>
        </w:r>
        <w:r w:rsidRPr="00622C17">
          <w:rPr>
            <w:rStyle w:val="Hyperlink"/>
            <w:rtl/>
          </w:rPr>
          <w:t xml:space="preserve"> </w:t>
        </w:r>
        <w:r w:rsidRPr="00622C17">
          <w:rPr>
            <w:rStyle w:val="Hyperlink"/>
            <w:rFonts w:hint="cs"/>
            <w:rtl/>
          </w:rPr>
          <w:t>ج</w:t>
        </w:r>
        <w:r w:rsidRPr="00622C17">
          <w:rPr>
            <w:rStyle w:val="Hyperlink"/>
            <w:rtl/>
          </w:rPr>
          <w:t>3</w:t>
        </w:r>
        <w:r w:rsidRPr="00622C17">
          <w:rPr>
            <w:rStyle w:val="Hyperlink"/>
            <w:rFonts w:hint="cs"/>
            <w:rtl/>
          </w:rPr>
          <w:t>،</w:t>
        </w:r>
        <w:r w:rsidRPr="00622C17">
          <w:rPr>
            <w:rStyle w:val="Hyperlink"/>
            <w:rtl/>
          </w:rPr>
          <w:t xml:space="preserve"> </w:t>
        </w:r>
        <w:r w:rsidRPr="00622C17">
          <w:rPr>
            <w:rStyle w:val="Hyperlink"/>
            <w:rFonts w:hint="cs"/>
            <w:rtl/>
          </w:rPr>
          <w:t>ص</w:t>
        </w:r>
        <w:r w:rsidRPr="00622C17">
          <w:rPr>
            <w:rStyle w:val="Hyperlink"/>
            <w:rtl/>
          </w:rPr>
          <w:t>310.</w:t>
        </w:r>
      </w:hyperlink>
    </w:p>
  </w:footnote>
  <w:footnote w:id="10">
    <w:p w:rsidR="0059692A" w:rsidRPr="00622C17" w:rsidRDefault="0059692A" w:rsidP="0059692A">
      <w:pPr>
        <w:pStyle w:val="FootnoteText"/>
      </w:pPr>
      <w:r w:rsidRPr="00622C17">
        <w:footnoteRef/>
      </w:r>
      <w:r w:rsidRPr="00622C17">
        <w:rPr>
          <w:rtl/>
        </w:rPr>
        <w:t xml:space="preserve"> </w:t>
      </w:r>
      <w:hyperlink r:id="rId9" w:history="1">
        <w:r w:rsidRPr="00622C17">
          <w:rPr>
            <w:rStyle w:val="Hyperlink"/>
            <w:rFonts w:hint="cs"/>
            <w:rtl/>
          </w:rPr>
          <w:t>الکافی،</w:t>
        </w:r>
        <w:r w:rsidRPr="00622C17">
          <w:rPr>
            <w:rStyle w:val="Hyperlink"/>
            <w:rtl/>
          </w:rPr>
          <w:t xml:space="preserve"> </w:t>
        </w:r>
        <w:r w:rsidRPr="00622C17">
          <w:rPr>
            <w:rStyle w:val="Hyperlink"/>
            <w:rFonts w:hint="cs"/>
            <w:rtl/>
          </w:rPr>
          <w:t>محمد</w:t>
        </w:r>
        <w:r w:rsidRPr="00622C17">
          <w:rPr>
            <w:rStyle w:val="Hyperlink"/>
            <w:rtl/>
          </w:rPr>
          <w:t xml:space="preserve"> </w:t>
        </w:r>
        <w:r w:rsidRPr="00622C17">
          <w:rPr>
            <w:rStyle w:val="Hyperlink"/>
            <w:rFonts w:hint="cs"/>
            <w:rtl/>
          </w:rPr>
          <w:t>بن</w:t>
        </w:r>
        <w:r w:rsidRPr="00622C17">
          <w:rPr>
            <w:rStyle w:val="Hyperlink"/>
            <w:rtl/>
          </w:rPr>
          <w:t xml:space="preserve"> </w:t>
        </w:r>
        <w:r w:rsidRPr="00622C17">
          <w:rPr>
            <w:rStyle w:val="Hyperlink"/>
            <w:rFonts w:hint="cs"/>
            <w:rtl/>
          </w:rPr>
          <w:t>یعقوب</w:t>
        </w:r>
        <w:r w:rsidRPr="00622C17">
          <w:rPr>
            <w:rStyle w:val="Hyperlink"/>
            <w:rtl/>
          </w:rPr>
          <w:t xml:space="preserve"> </w:t>
        </w:r>
        <w:r w:rsidRPr="00622C17">
          <w:rPr>
            <w:rStyle w:val="Hyperlink"/>
            <w:rFonts w:hint="cs"/>
            <w:rtl/>
          </w:rPr>
          <w:t>کلینی،</w:t>
        </w:r>
        <w:r w:rsidRPr="00622C17">
          <w:rPr>
            <w:rStyle w:val="Hyperlink"/>
            <w:rtl/>
          </w:rPr>
          <w:t xml:space="preserve"> </w:t>
        </w:r>
        <w:r w:rsidRPr="00622C17">
          <w:rPr>
            <w:rStyle w:val="Hyperlink"/>
            <w:rFonts w:hint="cs"/>
            <w:rtl/>
          </w:rPr>
          <w:t>ج</w:t>
        </w:r>
        <w:r w:rsidRPr="00622C17">
          <w:rPr>
            <w:rStyle w:val="Hyperlink"/>
            <w:rtl/>
          </w:rPr>
          <w:t>3</w:t>
        </w:r>
        <w:r w:rsidRPr="00622C17">
          <w:rPr>
            <w:rStyle w:val="Hyperlink"/>
            <w:rFonts w:hint="cs"/>
            <w:rtl/>
          </w:rPr>
          <w:t>،</w:t>
        </w:r>
        <w:r w:rsidRPr="00622C17">
          <w:rPr>
            <w:rStyle w:val="Hyperlink"/>
            <w:rtl/>
          </w:rPr>
          <w:t xml:space="preserve"> </w:t>
        </w:r>
        <w:r w:rsidRPr="00622C17">
          <w:rPr>
            <w:rStyle w:val="Hyperlink"/>
            <w:rFonts w:hint="cs"/>
            <w:rtl/>
          </w:rPr>
          <w:t>ص</w:t>
        </w:r>
        <w:r w:rsidRPr="00622C17">
          <w:rPr>
            <w:rStyle w:val="Hyperlink"/>
            <w:rtl/>
          </w:rPr>
          <w:t>310.</w:t>
        </w:r>
      </w:hyperlink>
    </w:p>
  </w:footnote>
  <w:footnote w:id="11">
    <w:p w:rsidR="0047043E" w:rsidRPr="00ED217D" w:rsidRDefault="0047043E" w:rsidP="0047043E">
      <w:pPr>
        <w:pStyle w:val="FootnoteText"/>
        <w:rPr>
          <w:rtl/>
        </w:rPr>
      </w:pPr>
      <w:r w:rsidRPr="00ED217D">
        <w:footnoteRef/>
      </w:r>
      <w:r w:rsidRPr="00ED217D">
        <w:rPr>
          <w:rtl/>
        </w:rPr>
        <w:t xml:space="preserve"> </w:t>
      </w:r>
      <w:hyperlink r:id="rId10" w:history="1">
        <w:r w:rsidRPr="00ED217D">
          <w:rPr>
            <w:rStyle w:val="Hyperlink"/>
            <w:rFonts w:hint="cs"/>
            <w:rtl/>
          </w:rPr>
          <w:t>من</w:t>
        </w:r>
        <w:r w:rsidRPr="00ED217D">
          <w:rPr>
            <w:rStyle w:val="Hyperlink"/>
            <w:rtl/>
          </w:rPr>
          <w:t xml:space="preserve"> </w:t>
        </w:r>
        <w:r w:rsidRPr="00ED217D">
          <w:rPr>
            <w:rStyle w:val="Hyperlink"/>
            <w:rFonts w:hint="cs"/>
            <w:rtl/>
          </w:rPr>
          <w:t>لا</w:t>
        </w:r>
        <w:r w:rsidRPr="00ED217D">
          <w:rPr>
            <w:rStyle w:val="Hyperlink"/>
            <w:rtl/>
          </w:rPr>
          <w:t xml:space="preserve"> </w:t>
        </w:r>
        <w:r w:rsidRPr="00ED217D">
          <w:rPr>
            <w:rStyle w:val="Hyperlink"/>
            <w:rFonts w:hint="cs"/>
            <w:rtl/>
          </w:rPr>
          <w:t>یحضره</w:t>
        </w:r>
        <w:r w:rsidRPr="00ED217D">
          <w:rPr>
            <w:rStyle w:val="Hyperlink"/>
            <w:rtl/>
          </w:rPr>
          <w:t xml:space="preserve"> </w:t>
        </w:r>
        <w:r w:rsidRPr="00ED217D">
          <w:rPr>
            <w:rStyle w:val="Hyperlink"/>
            <w:rFonts w:hint="cs"/>
            <w:rtl/>
          </w:rPr>
          <w:t>الفقیه،</w:t>
        </w:r>
        <w:r w:rsidRPr="00ED217D">
          <w:rPr>
            <w:rStyle w:val="Hyperlink"/>
            <w:rtl/>
          </w:rPr>
          <w:t xml:space="preserve"> </w:t>
        </w:r>
        <w:r w:rsidRPr="00ED217D">
          <w:rPr>
            <w:rStyle w:val="Hyperlink"/>
            <w:rFonts w:hint="cs"/>
            <w:rtl/>
          </w:rPr>
          <w:t>شیخ</w:t>
        </w:r>
        <w:r w:rsidRPr="00ED217D">
          <w:rPr>
            <w:rStyle w:val="Hyperlink"/>
            <w:rtl/>
          </w:rPr>
          <w:t xml:space="preserve"> </w:t>
        </w:r>
        <w:r w:rsidRPr="00ED217D">
          <w:rPr>
            <w:rStyle w:val="Hyperlink"/>
            <w:rFonts w:hint="cs"/>
            <w:rtl/>
          </w:rPr>
          <w:t>صدوق،</w:t>
        </w:r>
        <w:r w:rsidRPr="00ED217D">
          <w:rPr>
            <w:rStyle w:val="Hyperlink"/>
            <w:rtl/>
          </w:rPr>
          <w:t xml:space="preserve"> </w:t>
        </w:r>
        <w:r w:rsidRPr="00ED217D">
          <w:rPr>
            <w:rStyle w:val="Hyperlink"/>
            <w:rFonts w:hint="cs"/>
            <w:rtl/>
          </w:rPr>
          <w:t>ج</w:t>
        </w:r>
        <w:r w:rsidRPr="00ED217D">
          <w:rPr>
            <w:rStyle w:val="Hyperlink"/>
            <w:rtl/>
          </w:rPr>
          <w:t>1</w:t>
        </w:r>
        <w:r w:rsidRPr="00ED217D">
          <w:rPr>
            <w:rStyle w:val="Hyperlink"/>
            <w:rFonts w:hint="cs"/>
            <w:rtl/>
          </w:rPr>
          <w:t>،</w:t>
        </w:r>
        <w:r w:rsidRPr="00ED217D">
          <w:rPr>
            <w:rStyle w:val="Hyperlink"/>
            <w:rtl/>
          </w:rPr>
          <w:t xml:space="preserve"> </w:t>
        </w:r>
        <w:r w:rsidRPr="00ED217D">
          <w:rPr>
            <w:rStyle w:val="Hyperlink"/>
            <w:rFonts w:hint="cs"/>
            <w:rtl/>
          </w:rPr>
          <w:t>ص</w:t>
        </w:r>
        <w:r w:rsidRPr="00ED217D">
          <w:rPr>
            <w:rStyle w:val="Hyperlink"/>
            <w:rtl/>
          </w:rPr>
          <w:t>345.</w:t>
        </w:r>
      </w:hyperlink>
    </w:p>
  </w:footnote>
  <w:footnote w:id="12">
    <w:p w:rsidR="00A9520F" w:rsidRPr="00D67066" w:rsidRDefault="00A9520F" w:rsidP="00A9520F">
      <w:pPr>
        <w:pStyle w:val="FootnoteText"/>
      </w:pPr>
      <w:r w:rsidRPr="00D67066">
        <w:footnoteRef/>
      </w:r>
      <w:r w:rsidRPr="00D67066">
        <w:rPr>
          <w:rtl/>
        </w:rPr>
        <w:t xml:space="preserve"> </w:t>
      </w:r>
      <w:hyperlink r:id="rId11" w:history="1">
        <w:r w:rsidRPr="00D67066">
          <w:rPr>
            <w:rStyle w:val="Hyperlink"/>
            <w:rFonts w:hint="cs"/>
            <w:rtl/>
          </w:rPr>
          <w:t>تهذیب</w:t>
        </w:r>
        <w:r w:rsidRPr="00D67066">
          <w:rPr>
            <w:rStyle w:val="Hyperlink"/>
            <w:rtl/>
          </w:rPr>
          <w:t xml:space="preserve"> </w:t>
        </w:r>
        <w:r w:rsidRPr="00D67066">
          <w:rPr>
            <w:rStyle w:val="Hyperlink"/>
            <w:rFonts w:hint="cs"/>
            <w:rtl/>
          </w:rPr>
          <w:t>الاحکام،</w:t>
        </w:r>
        <w:r w:rsidRPr="00D67066">
          <w:rPr>
            <w:rStyle w:val="Hyperlink"/>
            <w:rtl/>
          </w:rPr>
          <w:t xml:space="preserve"> </w:t>
        </w:r>
        <w:r w:rsidRPr="00D67066">
          <w:rPr>
            <w:rStyle w:val="Hyperlink"/>
            <w:rFonts w:hint="cs"/>
            <w:rtl/>
          </w:rPr>
          <w:t>شیخ</w:t>
        </w:r>
        <w:r w:rsidRPr="00D67066">
          <w:rPr>
            <w:rStyle w:val="Hyperlink"/>
            <w:rtl/>
          </w:rPr>
          <w:t xml:space="preserve"> </w:t>
        </w:r>
        <w:r w:rsidRPr="00D67066">
          <w:rPr>
            <w:rStyle w:val="Hyperlink"/>
            <w:rFonts w:hint="cs"/>
            <w:rtl/>
          </w:rPr>
          <w:t>طوسی،</w:t>
        </w:r>
        <w:r w:rsidRPr="00D67066">
          <w:rPr>
            <w:rStyle w:val="Hyperlink"/>
            <w:rtl/>
          </w:rPr>
          <w:t xml:space="preserve"> </w:t>
        </w:r>
        <w:r w:rsidRPr="00D67066">
          <w:rPr>
            <w:rStyle w:val="Hyperlink"/>
            <w:rFonts w:hint="cs"/>
            <w:rtl/>
          </w:rPr>
          <w:t>ج</w:t>
        </w:r>
        <w:r w:rsidRPr="00D67066">
          <w:rPr>
            <w:rStyle w:val="Hyperlink"/>
            <w:rtl/>
          </w:rPr>
          <w:t>2</w:t>
        </w:r>
        <w:r w:rsidRPr="00D67066">
          <w:rPr>
            <w:rStyle w:val="Hyperlink"/>
            <w:rFonts w:hint="cs"/>
            <w:rtl/>
          </w:rPr>
          <w:t>،</w:t>
        </w:r>
        <w:r w:rsidRPr="00D67066">
          <w:rPr>
            <w:rStyle w:val="Hyperlink"/>
            <w:rtl/>
          </w:rPr>
          <w:t xml:space="preserve"> </w:t>
        </w:r>
        <w:r w:rsidRPr="00D67066">
          <w:rPr>
            <w:rStyle w:val="Hyperlink"/>
            <w:rFonts w:hint="cs"/>
            <w:rtl/>
          </w:rPr>
          <w:t>ص</w:t>
        </w:r>
        <w:r w:rsidRPr="00D67066">
          <w:rPr>
            <w:rStyle w:val="Hyperlink"/>
            <w:rtl/>
          </w:rPr>
          <w:t>139.</w:t>
        </w:r>
      </w:hyperlink>
    </w:p>
  </w:footnote>
  <w:footnote w:id="13">
    <w:p w:rsidR="00A9520F" w:rsidRPr="00622C17" w:rsidRDefault="00A9520F" w:rsidP="00A9520F">
      <w:pPr>
        <w:pStyle w:val="FootnoteText"/>
      </w:pPr>
      <w:r w:rsidRPr="00622C17">
        <w:footnoteRef/>
      </w:r>
      <w:r w:rsidRPr="00622C17">
        <w:rPr>
          <w:rtl/>
        </w:rPr>
        <w:t xml:space="preserve"> </w:t>
      </w:r>
      <w:hyperlink r:id="rId12" w:history="1">
        <w:r w:rsidRPr="00622C17">
          <w:rPr>
            <w:rStyle w:val="Hyperlink"/>
            <w:rFonts w:hint="cs"/>
            <w:rtl/>
          </w:rPr>
          <w:t>الکافی،</w:t>
        </w:r>
        <w:r w:rsidRPr="00622C17">
          <w:rPr>
            <w:rStyle w:val="Hyperlink"/>
            <w:rtl/>
          </w:rPr>
          <w:t xml:space="preserve"> </w:t>
        </w:r>
        <w:r w:rsidRPr="00622C17">
          <w:rPr>
            <w:rStyle w:val="Hyperlink"/>
            <w:rFonts w:hint="cs"/>
            <w:rtl/>
          </w:rPr>
          <w:t>محمد</w:t>
        </w:r>
        <w:r w:rsidRPr="00622C17">
          <w:rPr>
            <w:rStyle w:val="Hyperlink"/>
            <w:rtl/>
          </w:rPr>
          <w:t xml:space="preserve"> </w:t>
        </w:r>
        <w:r w:rsidRPr="00622C17">
          <w:rPr>
            <w:rStyle w:val="Hyperlink"/>
            <w:rFonts w:hint="cs"/>
            <w:rtl/>
          </w:rPr>
          <w:t>بن</w:t>
        </w:r>
        <w:r w:rsidRPr="00622C17">
          <w:rPr>
            <w:rStyle w:val="Hyperlink"/>
            <w:rtl/>
          </w:rPr>
          <w:t xml:space="preserve"> </w:t>
        </w:r>
        <w:r w:rsidRPr="00622C17">
          <w:rPr>
            <w:rStyle w:val="Hyperlink"/>
            <w:rFonts w:hint="cs"/>
            <w:rtl/>
          </w:rPr>
          <w:t>یعقوب</w:t>
        </w:r>
        <w:r w:rsidRPr="00622C17">
          <w:rPr>
            <w:rStyle w:val="Hyperlink"/>
            <w:rtl/>
          </w:rPr>
          <w:t xml:space="preserve"> </w:t>
        </w:r>
        <w:r w:rsidRPr="00622C17">
          <w:rPr>
            <w:rStyle w:val="Hyperlink"/>
            <w:rFonts w:hint="cs"/>
            <w:rtl/>
          </w:rPr>
          <w:t>کلینی،</w:t>
        </w:r>
        <w:r w:rsidRPr="00622C17">
          <w:rPr>
            <w:rStyle w:val="Hyperlink"/>
            <w:rtl/>
          </w:rPr>
          <w:t xml:space="preserve"> </w:t>
        </w:r>
        <w:r w:rsidRPr="00622C17">
          <w:rPr>
            <w:rStyle w:val="Hyperlink"/>
            <w:rFonts w:hint="cs"/>
            <w:rtl/>
          </w:rPr>
          <w:t>ج</w:t>
        </w:r>
        <w:r w:rsidRPr="00622C17">
          <w:rPr>
            <w:rStyle w:val="Hyperlink"/>
            <w:rtl/>
          </w:rPr>
          <w:t>3</w:t>
        </w:r>
        <w:r w:rsidRPr="00622C17">
          <w:rPr>
            <w:rStyle w:val="Hyperlink"/>
            <w:rFonts w:hint="cs"/>
            <w:rtl/>
          </w:rPr>
          <w:t>،</w:t>
        </w:r>
        <w:r w:rsidRPr="00622C17">
          <w:rPr>
            <w:rStyle w:val="Hyperlink"/>
            <w:rtl/>
          </w:rPr>
          <w:t xml:space="preserve"> </w:t>
        </w:r>
        <w:r w:rsidRPr="00622C17">
          <w:rPr>
            <w:rStyle w:val="Hyperlink"/>
            <w:rFonts w:hint="cs"/>
            <w:rtl/>
          </w:rPr>
          <w:t>ص</w:t>
        </w:r>
        <w:r w:rsidRPr="00622C17">
          <w:rPr>
            <w:rStyle w:val="Hyperlink"/>
            <w:rtl/>
          </w:rPr>
          <w:t>310.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3B206A">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8" w:name="BokNum"/>
    <w:bookmarkEnd w:id="18"/>
    <w:r w:rsidR="003B206A">
      <w:rPr>
        <w:rFonts w:hint="cs"/>
        <w:b/>
        <w:bCs/>
        <w:sz w:val="20"/>
        <w:szCs w:val="24"/>
        <w:rtl/>
      </w:rPr>
      <w:t>076</w:t>
    </w:r>
    <w:r>
      <w:rPr>
        <w:rFonts w:hint="cs"/>
        <w:b/>
        <w:bCs/>
        <w:sz w:val="20"/>
        <w:szCs w:val="24"/>
        <w:rtl/>
      </w:rPr>
      <w:tab/>
    </w:r>
    <w:r w:rsidRPr="00C32A7E">
      <w:rPr>
        <w:rFonts w:hint="cs"/>
        <w:b/>
        <w:bCs/>
        <w:color w:val="632423" w:themeColor="accent2" w:themeShade="80"/>
        <w:sz w:val="20"/>
        <w:szCs w:val="24"/>
        <w:rtl/>
      </w:rPr>
      <w:t xml:space="preserve">درس خارج </w:t>
    </w:r>
    <w:bookmarkStart w:id="19" w:name="Bokdars"/>
    <w:bookmarkEnd w:id="19"/>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0" w:name="Bokostad"/>
    <w:bookmarkEnd w:id="20"/>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1" w:name="BokTarikh"/>
    <w:bookmarkEnd w:id="21"/>
    <w:r w:rsidR="003B206A">
      <w:rPr>
        <w:rFonts w:hint="cs"/>
        <w:sz w:val="24"/>
        <w:szCs w:val="24"/>
        <w:rtl/>
      </w:rPr>
      <w:t>18</w:t>
    </w:r>
    <w:r>
      <w:rPr>
        <w:sz w:val="24"/>
        <w:szCs w:val="24"/>
        <w:rtl/>
      </w:rPr>
      <w:t xml:space="preserve"> /</w:t>
    </w:r>
    <w:r w:rsidR="00862B92">
      <w:rPr>
        <w:rFonts w:hint="cs"/>
        <w:sz w:val="24"/>
        <w:szCs w:val="24"/>
        <w:rtl/>
      </w:rPr>
      <w:t>11</w:t>
    </w:r>
    <w:r>
      <w:rPr>
        <w:sz w:val="24"/>
        <w:szCs w:val="24"/>
        <w:rtl/>
      </w:rPr>
      <w:t xml:space="preserve"> /1399</w:t>
    </w:r>
  </w:p>
  <w:p w:rsidR="00E6317F" w:rsidRPr="00F16B53" w:rsidRDefault="00E6317F"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2" w:name="BokSabj"/>
    <w:bookmarkEnd w:id="22"/>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3" w:name="Bokmoqarer"/>
    <w:bookmarkEnd w:id="23"/>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4" w:name="BokSabj2"/>
    <w:bookmarkEnd w:id="24"/>
    <w:r w:rsidR="00862B92">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B43"/>
    <w:rsid w:val="00001E4F"/>
    <w:rsid w:val="00001F08"/>
    <w:rsid w:val="00002642"/>
    <w:rsid w:val="000035E1"/>
    <w:rsid w:val="000036E6"/>
    <w:rsid w:val="000037AA"/>
    <w:rsid w:val="00003BBE"/>
    <w:rsid w:val="000046D6"/>
    <w:rsid w:val="00004D55"/>
    <w:rsid w:val="00004E97"/>
    <w:rsid w:val="000051AE"/>
    <w:rsid w:val="00005D08"/>
    <w:rsid w:val="00006218"/>
    <w:rsid w:val="000065A9"/>
    <w:rsid w:val="000066E0"/>
    <w:rsid w:val="00006AE7"/>
    <w:rsid w:val="000072A3"/>
    <w:rsid w:val="000100AF"/>
    <w:rsid w:val="00011D45"/>
    <w:rsid w:val="00011F4A"/>
    <w:rsid w:val="000125C0"/>
    <w:rsid w:val="0001271D"/>
    <w:rsid w:val="0001297C"/>
    <w:rsid w:val="00012EC4"/>
    <w:rsid w:val="000145E6"/>
    <w:rsid w:val="00014BD1"/>
    <w:rsid w:val="00015253"/>
    <w:rsid w:val="00015565"/>
    <w:rsid w:val="0001590D"/>
    <w:rsid w:val="00015B10"/>
    <w:rsid w:val="00015B20"/>
    <w:rsid w:val="00015DA7"/>
    <w:rsid w:val="0001630F"/>
    <w:rsid w:val="000164B4"/>
    <w:rsid w:val="000171E6"/>
    <w:rsid w:val="000173D2"/>
    <w:rsid w:val="0001773E"/>
    <w:rsid w:val="000203CD"/>
    <w:rsid w:val="0002089F"/>
    <w:rsid w:val="00020C87"/>
    <w:rsid w:val="00020D11"/>
    <w:rsid w:val="00020E33"/>
    <w:rsid w:val="0002113C"/>
    <w:rsid w:val="0002146A"/>
    <w:rsid w:val="00021D40"/>
    <w:rsid w:val="00022B70"/>
    <w:rsid w:val="00022CC1"/>
    <w:rsid w:val="00023324"/>
    <w:rsid w:val="00023384"/>
    <w:rsid w:val="000233A1"/>
    <w:rsid w:val="000233F2"/>
    <w:rsid w:val="00023A18"/>
    <w:rsid w:val="000245A6"/>
    <w:rsid w:val="000246AF"/>
    <w:rsid w:val="00024CA5"/>
    <w:rsid w:val="00024DE1"/>
    <w:rsid w:val="000256E9"/>
    <w:rsid w:val="00025777"/>
    <w:rsid w:val="00025B70"/>
    <w:rsid w:val="00027C6B"/>
    <w:rsid w:val="00027FE5"/>
    <w:rsid w:val="00030176"/>
    <w:rsid w:val="00030837"/>
    <w:rsid w:val="00030AEF"/>
    <w:rsid w:val="00030F0B"/>
    <w:rsid w:val="00031471"/>
    <w:rsid w:val="0003187E"/>
    <w:rsid w:val="00031D8C"/>
    <w:rsid w:val="00032256"/>
    <w:rsid w:val="00032C45"/>
    <w:rsid w:val="00033157"/>
    <w:rsid w:val="00033359"/>
    <w:rsid w:val="00033A96"/>
    <w:rsid w:val="00033E87"/>
    <w:rsid w:val="000349C4"/>
    <w:rsid w:val="00034BBE"/>
    <w:rsid w:val="000353D7"/>
    <w:rsid w:val="00035FBC"/>
    <w:rsid w:val="000368F9"/>
    <w:rsid w:val="00037951"/>
    <w:rsid w:val="000379AA"/>
    <w:rsid w:val="000404B8"/>
    <w:rsid w:val="00040595"/>
    <w:rsid w:val="00040A3C"/>
    <w:rsid w:val="00040A99"/>
    <w:rsid w:val="00040D9F"/>
    <w:rsid w:val="00041060"/>
    <w:rsid w:val="0004152F"/>
    <w:rsid w:val="000415A1"/>
    <w:rsid w:val="000420D2"/>
    <w:rsid w:val="00042453"/>
    <w:rsid w:val="0004282A"/>
    <w:rsid w:val="00042B41"/>
    <w:rsid w:val="00042BAC"/>
    <w:rsid w:val="00043450"/>
    <w:rsid w:val="00044506"/>
    <w:rsid w:val="0004503B"/>
    <w:rsid w:val="00045298"/>
    <w:rsid w:val="00045323"/>
    <w:rsid w:val="00046132"/>
    <w:rsid w:val="000461E6"/>
    <w:rsid w:val="00046BEE"/>
    <w:rsid w:val="0004789C"/>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E86"/>
    <w:rsid w:val="00055496"/>
    <w:rsid w:val="00055E75"/>
    <w:rsid w:val="00056336"/>
    <w:rsid w:val="00056A19"/>
    <w:rsid w:val="0006039F"/>
    <w:rsid w:val="00060663"/>
    <w:rsid w:val="0006080E"/>
    <w:rsid w:val="0006084A"/>
    <w:rsid w:val="00060BE6"/>
    <w:rsid w:val="00060F6B"/>
    <w:rsid w:val="00061900"/>
    <w:rsid w:val="00061BDA"/>
    <w:rsid w:val="000625ED"/>
    <w:rsid w:val="00063200"/>
    <w:rsid w:val="00063D27"/>
    <w:rsid w:val="00064519"/>
    <w:rsid w:val="0006465A"/>
    <w:rsid w:val="0006530F"/>
    <w:rsid w:val="00065962"/>
    <w:rsid w:val="00065A74"/>
    <w:rsid w:val="00065FB9"/>
    <w:rsid w:val="0006615A"/>
    <w:rsid w:val="00066482"/>
    <w:rsid w:val="000666C5"/>
    <w:rsid w:val="00066AD1"/>
    <w:rsid w:val="00066CFE"/>
    <w:rsid w:val="00066E56"/>
    <w:rsid w:val="00066EAF"/>
    <w:rsid w:val="0006776A"/>
    <w:rsid w:val="0007064D"/>
    <w:rsid w:val="00070907"/>
    <w:rsid w:val="0007157B"/>
    <w:rsid w:val="000715C2"/>
    <w:rsid w:val="00071FC2"/>
    <w:rsid w:val="0007230A"/>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AAD"/>
    <w:rsid w:val="00081EF7"/>
    <w:rsid w:val="000820F7"/>
    <w:rsid w:val="000828BD"/>
    <w:rsid w:val="0008299B"/>
    <w:rsid w:val="000831CB"/>
    <w:rsid w:val="000835EF"/>
    <w:rsid w:val="00083A68"/>
    <w:rsid w:val="00083F4F"/>
    <w:rsid w:val="000842ED"/>
    <w:rsid w:val="0008444F"/>
    <w:rsid w:val="000844AA"/>
    <w:rsid w:val="00084F6D"/>
    <w:rsid w:val="0008639E"/>
    <w:rsid w:val="000863F4"/>
    <w:rsid w:val="0008662B"/>
    <w:rsid w:val="00086EC5"/>
    <w:rsid w:val="0008736D"/>
    <w:rsid w:val="000907C1"/>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689"/>
    <w:rsid w:val="0009673D"/>
    <w:rsid w:val="00096C63"/>
    <w:rsid w:val="00096E95"/>
    <w:rsid w:val="000971BB"/>
    <w:rsid w:val="00097F2D"/>
    <w:rsid w:val="000A05B1"/>
    <w:rsid w:val="000A0638"/>
    <w:rsid w:val="000A0BBC"/>
    <w:rsid w:val="000A1297"/>
    <w:rsid w:val="000A15AF"/>
    <w:rsid w:val="000A1EC8"/>
    <w:rsid w:val="000A30FA"/>
    <w:rsid w:val="000A3915"/>
    <w:rsid w:val="000A3C71"/>
    <w:rsid w:val="000A487E"/>
    <w:rsid w:val="000A4EFB"/>
    <w:rsid w:val="000A543B"/>
    <w:rsid w:val="000A5452"/>
    <w:rsid w:val="000A5453"/>
    <w:rsid w:val="000A5B01"/>
    <w:rsid w:val="000A6A07"/>
    <w:rsid w:val="000A6A88"/>
    <w:rsid w:val="000A6D87"/>
    <w:rsid w:val="000A6E2F"/>
    <w:rsid w:val="000A6FEC"/>
    <w:rsid w:val="000A76B9"/>
    <w:rsid w:val="000A778D"/>
    <w:rsid w:val="000A7A08"/>
    <w:rsid w:val="000A7D6A"/>
    <w:rsid w:val="000A7E92"/>
    <w:rsid w:val="000B005B"/>
    <w:rsid w:val="000B0477"/>
    <w:rsid w:val="000B0C6E"/>
    <w:rsid w:val="000B1158"/>
    <w:rsid w:val="000B121C"/>
    <w:rsid w:val="000B1B12"/>
    <w:rsid w:val="000B2D7B"/>
    <w:rsid w:val="000B2EB2"/>
    <w:rsid w:val="000B3B58"/>
    <w:rsid w:val="000B4E8C"/>
    <w:rsid w:val="000B5B3C"/>
    <w:rsid w:val="000B5D85"/>
    <w:rsid w:val="000B5DB5"/>
    <w:rsid w:val="000B5ECC"/>
    <w:rsid w:val="000B631D"/>
    <w:rsid w:val="000B6A20"/>
    <w:rsid w:val="000B6B32"/>
    <w:rsid w:val="000B6BFB"/>
    <w:rsid w:val="000B6FA7"/>
    <w:rsid w:val="000B722B"/>
    <w:rsid w:val="000B7248"/>
    <w:rsid w:val="000C0100"/>
    <w:rsid w:val="000C0246"/>
    <w:rsid w:val="000C1717"/>
    <w:rsid w:val="000C2B64"/>
    <w:rsid w:val="000C37CA"/>
    <w:rsid w:val="000C3947"/>
    <w:rsid w:val="000C3B83"/>
    <w:rsid w:val="000C409C"/>
    <w:rsid w:val="000C4686"/>
    <w:rsid w:val="000C4A68"/>
    <w:rsid w:val="000C4D80"/>
    <w:rsid w:val="000C4FA2"/>
    <w:rsid w:val="000C566A"/>
    <w:rsid w:val="000C5960"/>
    <w:rsid w:val="000C5D7D"/>
    <w:rsid w:val="000C6736"/>
    <w:rsid w:val="000C6A26"/>
    <w:rsid w:val="000C6B19"/>
    <w:rsid w:val="000C6C72"/>
    <w:rsid w:val="000C6E41"/>
    <w:rsid w:val="000C6E97"/>
    <w:rsid w:val="000C7280"/>
    <w:rsid w:val="000C775D"/>
    <w:rsid w:val="000D0143"/>
    <w:rsid w:val="000D0369"/>
    <w:rsid w:val="000D0450"/>
    <w:rsid w:val="000D0F2B"/>
    <w:rsid w:val="000D1216"/>
    <w:rsid w:val="000D12D1"/>
    <w:rsid w:val="000D2432"/>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D7E1D"/>
    <w:rsid w:val="000E0200"/>
    <w:rsid w:val="000E08E1"/>
    <w:rsid w:val="000E0D13"/>
    <w:rsid w:val="000E110E"/>
    <w:rsid w:val="000E1157"/>
    <w:rsid w:val="000E117B"/>
    <w:rsid w:val="000E1397"/>
    <w:rsid w:val="000E23CA"/>
    <w:rsid w:val="000E23DE"/>
    <w:rsid w:val="000E335E"/>
    <w:rsid w:val="000E3F4C"/>
    <w:rsid w:val="000E3F9E"/>
    <w:rsid w:val="000E43FF"/>
    <w:rsid w:val="000E4BC9"/>
    <w:rsid w:val="000E4C93"/>
    <w:rsid w:val="000E4CFF"/>
    <w:rsid w:val="000E4D52"/>
    <w:rsid w:val="000E5551"/>
    <w:rsid w:val="000E5D30"/>
    <w:rsid w:val="000E6487"/>
    <w:rsid w:val="000E6708"/>
    <w:rsid w:val="000E6FE5"/>
    <w:rsid w:val="000E736E"/>
    <w:rsid w:val="000E7722"/>
    <w:rsid w:val="000F0515"/>
    <w:rsid w:val="000F05E3"/>
    <w:rsid w:val="000F082D"/>
    <w:rsid w:val="000F0E2C"/>
    <w:rsid w:val="000F0E48"/>
    <w:rsid w:val="000F1595"/>
    <w:rsid w:val="000F16CF"/>
    <w:rsid w:val="000F1E63"/>
    <w:rsid w:val="000F1F58"/>
    <w:rsid w:val="000F2B68"/>
    <w:rsid w:val="000F2CA1"/>
    <w:rsid w:val="000F37EB"/>
    <w:rsid w:val="000F49D3"/>
    <w:rsid w:val="000F5606"/>
    <w:rsid w:val="000F5BAC"/>
    <w:rsid w:val="000F5CC3"/>
    <w:rsid w:val="000F634D"/>
    <w:rsid w:val="000F6FA7"/>
    <w:rsid w:val="000F71B6"/>
    <w:rsid w:val="000F783A"/>
    <w:rsid w:val="000F799D"/>
    <w:rsid w:val="000F79C3"/>
    <w:rsid w:val="000F7B12"/>
    <w:rsid w:val="000F7D1B"/>
    <w:rsid w:val="000F7DD1"/>
    <w:rsid w:val="000F7F43"/>
    <w:rsid w:val="000F7F9F"/>
    <w:rsid w:val="001003C2"/>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DAF"/>
    <w:rsid w:val="00103F3E"/>
    <w:rsid w:val="001050AF"/>
    <w:rsid w:val="001050C4"/>
    <w:rsid w:val="001059E9"/>
    <w:rsid w:val="0010693D"/>
    <w:rsid w:val="00107933"/>
    <w:rsid w:val="00107AE8"/>
    <w:rsid w:val="00107C0F"/>
    <w:rsid w:val="00107CB5"/>
    <w:rsid w:val="00107EC3"/>
    <w:rsid w:val="001105D0"/>
    <w:rsid w:val="00110DF3"/>
    <w:rsid w:val="00110FD8"/>
    <w:rsid w:val="00111070"/>
    <w:rsid w:val="001115AA"/>
    <w:rsid w:val="00111674"/>
    <w:rsid w:val="00111BF6"/>
    <w:rsid w:val="00111C47"/>
    <w:rsid w:val="001121F4"/>
    <w:rsid w:val="0011234D"/>
    <w:rsid w:val="00113EE8"/>
    <w:rsid w:val="00114386"/>
    <w:rsid w:val="0011438C"/>
    <w:rsid w:val="0011473C"/>
    <w:rsid w:val="001147FB"/>
    <w:rsid w:val="00114AB7"/>
    <w:rsid w:val="001150BE"/>
    <w:rsid w:val="001152F5"/>
    <w:rsid w:val="00115643"/>
    <w:rsid w:val="0011580E"/>
    <w:rsid w:val="00115C90"/>
    <w:rsid w:val="00115FB4"/>
    <w:rsid w:val="001162AD"/>
    <w:rsid w:val="0011631B"/>
    <w:rsid w:val="0011640F"/>
    <w:rsid w:val="00116676"/>
    <w:rsid w:val="00116B2B"/>
    <w:rsid w:val="00116E0A"/>
    <w:rsid w:val="001171C5"/>
    <w:rsid w:val="00117E3A"/>
    <w:rsid w:val="00120636"/>
    <w:rsid w:val="00120DF8"/>
    <w:rsid w:val="00120E43"/>
    <w:rsid w:val="00121F00"/>
    <w:rsid w:val="0012264B"/>
    <w:rsid w:val="00122E2D"/>
    <w:rsid w:val="00122F11"/>
    <w:rsid w:val="001236FD"/>
    <w:rsid w:val="00123ABE"/>
    <w:rsid w:val="00123C84"/>
    <w:rsid w:val="00123EC9"/>
    <w:rsid w:val="00124C3D"/>
    <w:rsid w:val="00124D5B"/>
    <w:rsid w:val="00124E3D"/>
    <w:rsid w:val="00124F17"/>
    <w:rsid w:val="00124F3E"/>
    <w:rsid w:val="001251C8"/>
    <w:rsid w:val="001251CD"/>
    <w:rsid w:val="00125447"/>
    <w:rsid w:val="001259E5"/>
    <w:rsid w:val="00125F03"/>
    <w:rsid w:val="00127CE7"/>
    <w:rsid w:val="00127E95"/>
    <w:rsid w:val="00127EB5"/>
    <w:rsid w:val="00127FAC"/>
    <w:rsid w:val="001305A9"/>
    <w:rsid w:val="00130659"/>
    <w:rsid w:val="001307FB"/>
    <w:rsid w:val="00130BFF"/>
    <w:rsid w:val="001314F1"/>
    <w:rsid w:val="001316C2"/>
    <w:rsid w:val="00131A44"/>
    <w:rsid w:val="00131C0E"/>
    <w:rsid w:val="00131FDA"/>
    <w:rsid w:val="00132242"/>
    <w:rsid w:val="0013238C"/>
    <w:rsid w:val="00132462"/>
    <w:rsid w:val="001325F5"/>
    <w:rsid w:val="00132C84"/>
    <w:rsid w:val="00133026"/>
    <w:rsid w:val="0013311A"/>
    <w:rsid w:val="0013339A"/>
    <w:rsid w:val="001335E9"/>
    <w:rsid w:val="00133615"/>
    <w:rsid w:val="001336CF"/>
    <w:rsid w:val="001337AC"/>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6CA"/>
    <w:rsid w:val="001408DB"/>
    <w:rsid w:val="00140C4E"/>
    <w:rsid w:val="00141066"/>
    <w:rsid w:val="00141F96"/>
    <w:rsid w:val="001420A5"/>
    <w:rsid w:val="001421C4"/>
    <w:rsid w:val="00142C5B"/>
    <w:rsid w:val="00142D86"/>
    <w:rsid w:val="001431BF"/>
    <w:rsid w:val="0014347E"/>
    <w:rsid w:val="0014440E"/>
    <w:rsid w:val="00144C84"/>
    <w:rsid w:val="0014587B"/>
    <w:rsid w:val="00145AAF"/>
    <w:rsid w:val="001460F4"/>
    <w:rsid w:val="001468B2"/>
    <w:rsid w:val="001469D9"/>
    <w:rsid w:val="001470E2"/>
    <w:rsid w:val="001473AD"/>
    <w:rsid w:val="0014795D"/>
    <w:rsid w:val="00147DA5"/>
    <w:rsid w:val="00147E0B"/>
    <w:rsid w:val="00147F2B"/>
    <w:rsid w:val="00150AC0"/>
    <w:rsid w:val="00150FCF"/>
    <w:rsid w:val="00151756"/>
    <w:rsid w:val="00151937"/>
    <w:rsid w:val="001519F2"/>
    <w:rsid w:val="00152D5A"/>
    <w:rsid w:val="00153054"/>
    <w:rsid w:val="0015344A"/>
    <w:rsid w:val="00153653"/>
    <w:rsid w:val="00153A91"/>
    <w:rsid w:val="00153C38"/>
    <w:rsid w:val="00154B93"/>
    <w:rsid w:val="00154EBE"/>
    <w:rsid w:val="001553E5"/>
    <w:rsid w:val="00155E2F"/>
    <w:rsid w:val="00155F61"/>
    <w:rsid w:val="00155FA3"/>
    <w:rsid w:val="00156D73"/>
    <w:rsid w:val="00157326"/>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C78"/>
    <w:rsid w:val="00165C8A"/>
    <w:rsid w:val="001669F9"/>
    <w:rsid w:val="00167855"/>
    <w:rsid w:val="00167926"/>
    <w:rsid w:val="0016792E"/>
    <w:rsid w:val="00167E7C"/>
    <w:rsid w:val="00170697"/>
    <w:rsid w:val="0017182E"/>
    <w:rsid w:val="0017206E"/>
    <w:rsid w:val="00172144"/>
    <w:rsid w:val="001722B8"/>
    <w:rsid w:val="0017331F"/>
    <w:rsid w:val="00173C31"/>
    <w:rsid w:val="001744AE"/>
    <w:rsid w:val="00174511"/>
    <w:rsid w:val="00174C5D"/>
    <w:rsid w:val="00174FB2"/>
    <w:rsid w:val="00175518"/>
    <w:rsid w:val="00175FF1"/>
    <w:rsid w:val="0017613A"/>
    <w:rsid w:val="00176346"/>
    <w:rsid w:val="0017671B"/>
    <w:rsid w:val="00176EEE"/>
    <w:rsid w:val="00177A19"/>
    <w:rsid w:val="00177C36"/>
    <w:rsid w:val="001800BE"/>
    <w:rsid w:val="001802D5"/>
    <w:rsid w:val="00181184"/>
    <w:rsid w:val="001811AA"/>
    <w:rsid w:val="00181642"/>
    <w:rsid w:val="00181844"/>
    <w:rsid w:val="001827BC"/>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CAB"/>
    <w:rsid w:val="00186D4B"/>
    <w:rsid w:val="001871D4"/>
    <w:rsid w:val="001875FE"/>
    <w:rsid w:val="001877B0"/>
    <w:rsid w:val="00187B75"/>
    <w:rsid w:val="00187DFA"/>
    <w:rsid w:val="00190B32"/>
    <w:rsid w:val="00191221"/>
    <w:rsid w:val="001918DA"/>
    <w:rsid w:val="00192303"/>
    <w:rsid w:val="001925EE"/>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A7"/>
    <w:rsid w:val="001A27D7"/>
    <w:rsid w:val="001A294E"/>
    <w:rsid w:val="001A309C"/>
    <w:rsid w:val="001A3273"/>
    <w:rsid w:val="001A3557"/>
    <w:rsid w:val="001A36A5"/>
    <w:rsid w:val="001A3ABB"/>
    <w:rsid w:val="001A47D6"/>
    <w:rsid w:val="001A492A"/>
    <w:rsid w:val="001A4A9A"/>
    <w:rsid w:val="001A4ED8"/>
    <w:rsid w:val="001A5040"/>
    <w:rsid w:val="001A511B"/>
    <w:rsid w:val="001A6837"/>
    <w:rsid w:val="001A7341"/>
    <w:rsid w:val="001A79EC"/>
    <w:rsid w:val="001B14A1"/>
    <w:rsid w:val="001B1DC8"/>
    <w:rsid w:val="001B1E9F"/>
    <w:rsid w:val="001B2488"/>
    <w:rsid w:val="001B249D"/>
    <w:rsid w:val="001B2D98"/>
    <w:rsid w:val="001B39A0"/>
    <w:rsid w:val="001B4D06"/>
    <w:rsid w:val="001B4D1B"/>
    <w:rsid w:val="001B5531"/>
    <w:rsid w:val="001B5C04"/>
    <w:rsid w:val="001B5C65"/>
    <w:rsid w:val="001B5FBE"/>
    <w:rsid w:val="001B64FF"/>
    <w:rsid w:val="001B670A"/>
    <w:rsid w:val="001B6799"/>
    <w:rsid w:val="001B700C"/>
    <w:rsid w:val="001B76E4"/>
    <w:rsid w:val="001B7965"/>
    <w:rsid w:val="001B79A2"/>
    <w:rsid w:val="001B7AFE"/>
    <w:rsid w:val="001C0C38"/>
    <w:rsid w:val="001C0FE0"/>
    <w:rsid w:val="001C1362"/>
    <w:rsid w:val="001C1558"/>
    <w:rsid w:val="001C1646"/>
    <w:rsid w:val="001C181E"/>
    <w:rsid w:val="001C1C08"/>
    <w:rsid w:val="001C1DB4"/>
    <w:rsid w:val="001C1F43"/>
    <w:rsid w:val="001C202C"/>
    <w:rsid w:val="001C2DC5"/>
    <w:rsid w:val="001C304E"/>
    <w:rsid w:val="001C3780"/>
    <w:rsid w:val="001C385F"/>
    <w:rsid w:val="001C3B75"/>
    <w:rsid w:val="001C4359"/>
    <w:rsid w:val="001C514E"/>
    <w:rsid w:val="001C5369"/>
    <w:rsid w:val="001C5971"/>
    <w:rsid w:val="001C75DE"/>
    <w:rsid w:val="001C78EB"/>
    <w:rsid w:val="001C7A17"/>
    <w:rsid w:val="001C7E8B"/>
    <w:rsid w:val="001D1023"/>
    <w:rsid w:val="001D1A46"/>
    <w:rsid w:val="001D1D92"/>
    <w:rsid w:val="001D2D7A"/>
    <w:rsid w:val="001D2E9A"/>
    <w:rsid w:val="001D2FDF"/>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E7A02"/>
    <w:rsid w:val="001F01AC"/>
    <w:rsid w:val="001F042C"/>
    <w:rsid w:val="001F0522"/>
    <w:rsid w:val="001F0B47"/>
    <w:rsid w:val="001F103A"/>
    <w:rsid w:val="001F205C"/>
    <w:rsid w:val="001F279B"/>
    <w:rsid w:val="001F3346"/>
    <w:rsid w:val="001F33CE"/>
    <w:rsid w:val="001F3612"/>
    <w:rsid w:val="001F36EC"/>
    <w:rsid w:val="001F423C"/>
    <w:rsid w:val="001F426D"/>
    <w:rsid w:val="001F476A"/>
    <w:rsid w:val="001F4A29"/>
    <w:rsid w:val="001F7772"/>
    <w:rsid w:val="001F7F80"/>
    <w:rsid w:val="00201287"/>
    <w:rsid w:val="002013AB"/>
    <w:rsid w:val="00201E83"/>
    <w:rsid w:val="00201F77"/>
    <w:rsid w:val="00201F7A"/>
    <w:rsid w:val="00202135"/>
    <w:rsid w:val="0020241A"/>
    <w:rsid w:val="002029A9"/>
    <w:rsid w:val="00202BE1"/>
    <w:rsid w:val="002032E1"/>
    <w:rsid w:val="002036E9"/>
    <w:rsid w:val="00203821"/>
    <w:rsid w:val="00203D96"/>
    <w:rsid w:val="00203E97"/>
    <w:rsid w:val="00203F07"/>
    <w:rsid w:val="00203F48"/>
    <w:rsid w:val="0020520C"/>
    <w:rsid w:val="0020543F"/>
    <w:rsid w:val="00205861"/>
    <w:rsid w:val="00205DD5"/>
    <w:rsid w:val="00205E96"/>
    <w:rsid w:val="00206065"/>
    <w:rsid w:val="002061FC"/>
    <w:rsid w:val="00206566"/>
    <w:rsid w:val="002065F3"/>
    <w:rsid w:val="00206A62"/>
    <w:rsid w:val="00207B7A"/>
    <w:rsid w:val="00207BA5"/>
    <w:rsid w:val="00207D4C"/>
    <w:rsid w:val="00207FB4"/>
    <w:rsid w:val="002104BA"/>
    <w:rsid w:val="0021120E"/>
    <w:rsid w:val="00211632"/>
    <w:rsid w:val="00211BFC"/>
    <w:rsid w:val="00212234"/>
    <w:rsid w:val="002124E6"/>
    <w:rsid w:val="002126B3"/>
    <w:rsid w:val="002127C3"/>
    <w:rsid w:val="00212A8A"/>
    <w:rsid w:val="00212CA0"/>
    <w:rsid w:val="00213840"/>
    <w:rsid w:val="00214113"/>
    <w:rsid w:val="00214906"/>
    <w:rsid w:val="00214B0B"/>
    <w:rsid w:val="002155FC"/>
    <w:rsid w:val="00216127"/>
    <w:rsid w:val="0021630D"/>
    <w:rsid w:val="0021712A"/>
    <w:rsid w:val="00217226"/>
    <w:rsid w:val="00217B21"/>
    <w:rsid w:val="00217EB5"/>
    <w:rsid w:val="00217FE8"/>
    <w:rsid w:val="00220819"/>
    <w:rsid w:val="00221103"/>
    <w:rsid w:val="00221192"/>
    <w:rsid w:val="00221574"/>
    <w:rsid w:val="002229DB"/>
    <w:rsid w:val="00222A40"/>
    <w:rsid w:val="00222C50"/>
    <w:rsid w:val="00222C72"/>
    <w:rsid w:val="00222D5B"/>
    <w:rsid w:val="0022390A"/>
    <w:rsid w:val="00223ABE"/>
    <w:rsid w:val="00223B8C"/>
    <w:rsid w:val="00223C38"/>
    <w:rsid w:val="00224256"/>
    <w:rsid w:val="0022456A"/>
    <w:rsid w:val="0022498A"/>
    <w:rsid w:val="00226030"/>
    <w:rsid w:val="00226412"/>
    <w:rsid w:val="0022656D"/>
    <w:rsid w:val="00226980"/>
    <w:rsid w:val="00226B31"/>
    <w:rsid w:val="00227717"/>
    <w:rsid w:val="00227761"/>
    <w:rsid w:val="002300AC"/>
    <w:rsid w:val="00230785"/>
    <w:rsid w:val="002313BF"/>
    <w:rsid w:val="00231534"/>
    <w:rsid w:val="00232819"/>
    <w:rsid w:val="00232ECE"/>
    <w:rsid w:val="00232F09"/>
    <w:rsid w:val="00233287"/>
    <w:rsid w:val="002340CA"/>
    <w:rsid w:val="002345A9"/>
    <w:rsid w:val="00234728"/>
    <w:rsid w:val="00234E31"/>
    <w:rsid w:val="00234F56"/>
    <w:rsid w:val="0023518E"/>
    <w:rsid w:val="00235592"/>
    <w:rsid w:val="002367E5"/>
    <w:rsid w:val="0023744D"/>
    <w:rsid w:val="00237450"/>
    <w:rsid w:val="00240184"/>
    <w:rsid w:val="002401BA"/>
    <w:rsid w:val="00241000"/>
    <w:rsid w:val="0024121B"/>
    <w:rsid w:val="00241399"/>
    <w:rsid w:val="0024187D"/>
    <w:rsid w:val="00241B96"/>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E8E"/>
    <w:rsid w:val="00247249"/>
    <w:rsid w:val="002475BC"/>
    <w:rsid w:val="002475E4"/>
    <w:rsid w:val="00247622"/>
    <w:rsid w:val="0024793C"/>
    <w:rsid w:val="00247D2F"/>
    <w:rsid w:val="002505A3"/>
    <w:rsid w:val="00250657"/>
    <w:rsid w:val="002506DA"/>
    <w:rsid w:val="0025107A"/>
    <w:rsid w:val="00251263"/>
    <w:rsid w:val="00251363"/>
    <w:rsid w:val="002518C5"/>
    <w:rsid w:val="0025190B"/>
    <w:rsid w:val="00251912"/>
    <w:rsid w:val="00251A21"/>
    <w:rsid w:val="00251BDB"/>
    <w:rsid w:val="00251D04"/>
    <w:rsid w:val="00252342"/>
    <w:rsid w:val="00252A0E"/>
    <w:rsid w:val="00252AB0"/>
    <w:rsid w:val="00253016"/>
    <w:rsid w:val="002534B6"/>
    <w:rsid w:val="00253A48"/>
    <w:rsid w:val="00253C01"/>
    <w:rsid w:val="00253E65"/>
    <w:rsid w:val="00254B5F"/>
    <w:rsid w:val="002552D5"/>
    <w:rsid w:val="00255BD4"/>
    <w:rsid w:val="00256560"/>
    <w:rsid w:val="0025699C"/>
    <w:rsid w:val="00256C36"/>
    <w:rsid w:val="00256DEF"/>
    <w:rsid w:val="00256FA1"/>
    <w:rsid w:val="00257145"/>
    <w:rsid w:val="00257581"/>
    <w:rsid w:val="002575AC"/>
    <w:rsid w:val="002578EB"/>
    <w:rsid w:val="00257BDD"/>
    <w:rsid w:val="00257CB4"/>
    <w:rsid w:val="00257DA7"/>
    <w:rsid w:val="00260AF7"/>
    <w:rsid w:val="00261496"/>
    <w:rsid w:val="002615E5"/>
    <w:rsid w:val="00263316"/>
    <w:rsid w:val="002635B0"/>
    <w:rsid w:val="00263B6E"/>
    <w:rsid w:val="00264FE6"/>
    <w:rsid w:val="00265D8B"/>
    <w:rsid w:val="00266715"/>
    <w:rsid w:val="0026672E"/>
    <w:rsid w:val="002669C3"/>
    <w:rsid w:val="0026775B"/>
    <w:rsid w:val="00267D54"/>
    <w:rsid w:val="002700B3"/>
    <w:rsid w:val="002704CF"/>
    <w:rsid w:val="00270571"/>
    <w:rsid w:val="002708C0"/>
    <w:rsid w:val="00270990"/>
    <w:rsid w:val="002709DF"/>
    <w:rsid w:val="00270D47"/>
    <w:rsid w:val="002721B7"/>
    <w:rsid w:val="002725CD"/>
    <w:rsid w:val="002727E0"/>
    <w:rsid w:val="00272D55"/>
    <w:rsid w:val="002731B2"/>
    <w:rsid w:val="00273CE6"/>
    <w:rsid w:val="00273FE7"/>
    <w:rsid w:val="00274299"/>
    <w:rsid w:val="002749E7"/>
    <w:rsid w:val="0027510E"/>
    <w:rsid w:val="002757E6"/>
    <w:rsid w:val="002759E7"/>
    <w:rsid w:val="00275D64"/>
    <w:rsid w:val="0027605E"/>
    <w:rsid w:val="002766AF"/>
    <w:rsid w:val="00276A68"/>
    <w:rsid w:val="00276C53"/>
    <w:rsid w:val="00276CC0"/>
    <w:rsid w:val="00276EFC"/>
    <w:rsid w:val="00277206"/>
    <w:rsid w:val="00277A21"/>
    <w:rsid w:val="00277EBE"/>
    <w:rsid w:val="00280F0F"/>
    <w:rsid w:val="00281764"/>
    <w:rsid w:val="00281E00"/>
    <w:rsid w:val="002820B2"/>
    <w:rsid w:val="00282ADC"/>
    <w:rsid w:val="00282B2F"/>
    <w:rsid w:val="00283378"/>
    <w:rsid w:val="00283D8C"/>
    <w:rsid w:val="00283F99"/>
    <w:rsid w:val="002844BD"/>
    <w:rsid w:val="00284726"/>
    <w:rsid w:val="002848CD"/>
    <w:rsid w:val="002849DA"/>
    <w:rsid w:val="00284BF3"/>
    <w:rsid w:val="00285CC7"/>
    <w:rsid w:val="00285F59"/>
    <w:rsid w:val="00286070"/>
    <w:rsid w:val="00286249"/>
    <w:rsid w:val="002862C5"/>
    <w:rsid w:val="002864C5"/>
    <w:rsid w:val="00286B02"/>
    <w:rsid w:val="002872FE"/>
    <w:rsid w:val="002873DB"/>
    <w:rsid w:val="002879BD"/>
    <w:rsid w:val="00287D04"/>
    <w:rsid w:val="00290869"/>
    <w:rsid w:val="00290DC9"/>
    <w:rsid w:val="00291044"/>
    <w:rsid w:val="00291BE0"/>
    <w:rsid w:val="00291ED3"/>
    <w:rsid w:val="0029236B"/>
    <w:rsid w:val="002929AB"/>
    <w:rsid w:val="00292B8C"/>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4F3"/>
    <w:rsid w:val="00297961"/>
    <w:rsid w:val="00297AEA"/>
    <w:rsid w:val="002A0920"/>
    <w:rsid w:val="002A1117"/>
    <w:rsid w:val="002A1224"/>
    <w:rsid w:val="002A128F"/>
    <w:rsid w:val="002A171E"/>
    <w:rsid w:val="002A2983"/>
    <w:rsid w:val="002A2D21"/>
    <w:rsid w:val="002A2D73"/>
    <w:rsid w:val="002A2E56"/>
    <w:rsid w:val="002A308F"/>
    <w:rsid w:val="002A30E6"/>
    <w:rsid w:val="002A3182"/>
    <w:rsid w:val="002A332D"/>
    <w:rsid w:val="002A3785"/>
    <w:rsid w:val="002A4964"/>
    <w:rsid w:val="002A4E67"/>
    <w:rsid w:val="002A4F32"/>
    <w:rsid w:val="002A50BE"/>
    <w:rsid w:val="002A5205"/>
    <w:rsid w:val="002A57FF"/>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576"/>
    <w:rsid w:val="002B176C"/>
    <w:rsid w:val="002B1B00"/>
    <w:rsid w:val="002B261D"/>
    <w:rsid w:val="002B2D17"/>
    <w:rsid w:val="002B3166"/>
    <w:rsid w:val="002B3A33"/>
    <w:rsid w:val="002B3AF2"/>
    <w:rsid w:val="002B3B9C"/>
    <w:rsid w:val="002B3D04"/>
    <w:rsid w:val="002B435F"/>
    <w:rsid w:val="002B48AD"/>
    <w:rsid w:val="002B48BC"/>
    <w:rsid w:val="002B4B50"/>
    <w:rsid w:val="002B5259"/>
    <w:rsid w:val="002B575F"/>
    <w:rsid w:val="002B5E5D"/>
    <w:rsid w:val="002B60E0"/>
    <w:rsid w:val="002B729B"/>
    <w:rsid w:val="002B7766"/>
    <w:rsid w:val="002B78DC"/>
    <w:rsid w:val="002B7A39"/>
    <w:rsid w:val="002B7CB1"/>
    <w:rsid w:val="002B7D04"/>
    <w:rsid w:val="002C0C1A"/>
    <w:rsid w:val="002C15E0"/>
    <w:rsid w:val="002C16EA"/>
    <w:rsid w:val="002C1F73"/>
    <w:rsid w:val="002C23B5"/>
    <w:rsid w:val="002C2AB0"/>
    <w:rsid w:val="002C2CB2"/>
    <w:rsid w:val="002C2F11"/>
    <w:rsid w:val="002C3501"/>
    <w:rsid w:val="002C37AD"/>
    <w:rsid w:val="002C3855"/>
    <w:rsid w:val="002C3A9E"/>
    <w:rsid w:val="002C3B69"/>
    <w:rsid w:val="002C3B88"/>
    <w:rsid w:val="002C3C23"/>
    <w:rsid w:val="002C3C46"/>
    <w:rsid w:val="002C3EB9"/>
    <w:rsid w:val="002C3F97"/>
    <w:rsid w:val="002C5191"/>
    <w:rsid w:val="002C53A2"/>
    <w:rsid w:val="002C5502"/>
    <w:rsid w:val="002C5917"/>
    <w:rsid w:val="002C6175"/>
    <w:rsid w:val="002C7A64"/>
    <w:rsid w:val="002C7C03"/>
    <w:rsid w:val="002C7C80"/>
    <w:rsid w:val="002C7F37"/>
    <w:rsid w:val="002D0040"/>
    <w:rsid w:val="002D0DBE"/>
    <w:rsid w:val="002D0E9C"/>
    <w:rsid w:val="002D176C"/>
    <w:rsid w:val="002D1FC1"/>
    <w:rsid w:val="002D2575"/>
    <w:rsid w:val="002D2FA8"/>
    <w:rsid w:val="002D335F"/>
    <w:rsid w:val="002D35BA"/>
    <w:rsid w:val="002D3899"/>
    <w:rsid w:val="002D4101"/>
    <w:rsid w:val="002D4AB2"/>
    <w:rsid w:val="002D50FA"/>
    <w:rsid w:val="002D550C"/>
    <w:rsid w:val="002D55A2"/>
    <w:rsid w:val="002D5F6F"/>
    <w:rsid w:val="002D6996"/>
    <w:rsid w:val="002D6B04"/>
    <w:rsid w:val="002D7A61"/>
    <w:rsid w:val="002D7B77"/>
    <w:rsid w:val="002D7F75"/>
    <w:rsid w:val="002E0142"/>
    <w:rsid w:val="002E081D"/>
    <w:rsid w:val="002E130E"/>
    <w:rsid w:val="002E1B8A"/>
    <w:rsid w:val="002E220F"/>
    <w:rsid w:val="002E2C42"/>
    <w:rsid w:val="002E2C95"/>
    <w:rsid w:val="002E2F23"/>
    <w:rsid w:val="002E3FFF"/>
    <w:rsid w:val="002E41CF"/>
    <w:rsid w:val="002E43BA"/>
    <w:rsid w:val="002E4436"/>
    <w:rsid w:val="002E487A"/>
    <w:rsid w:val="002E50F1"/>
    <w:rsid w:val="002E5361"/>
    <w:rsid w:val="002E62B4"/>
    <w:rsid w:val="002E662A"/>
    <w:rsid w:val="002E728F"/>
    <w:rsid w:val="002E7618"/>
    <w:rsid w:val="002F0925"/>
    <w:rsid w:val="002F0C02"/>
    <w:rsid w:val="002F0D4F"/>
    <w:rsid w:val="002F0F69"/>
    <w:rsid w:val="002F1136"/>
    <w:rsid w:val="002F158F"/>
    <w:rsid w:val="002F2243"/>
    <w:rsid w:val="002F236E"/>
    <w:rsid w:val="002F2410"/>
    <w:rsid w:val="002F3992"/>
    <w:rsid w:val="002F4601"/>
    <w:rsid w:val="002F4703"/>
    <w:rsid w:val="002F5003"/>
    <w:rsid w:val="002F541F"/>
    <w:rsid w:val="002F578E"/>
    <w:rsid w:val="002F5C0B"/>
    <w:rsid w:val="002F6DC0"/>
    <w:rsid w:val="002F6F29"/>
    <w:rsid w:val="002F6F86"/>
    <w:rsid w:val="002F7110"/>
    <w:rsid w:val="002F7396"/>
    <w:rsid w:val="002F75B9"/>
    <w:rsid w:val="002F75BC"/>
    <w:rsid w:val="00300557"/>
    <w:rsid w:val="00300AA3"/>
    <w:rsid w:val="00300FAF"/>
    <w:rsid w:val="0030127C"/>
    <w:rsid w:val="00301708"/>
    <w:rsid w:val="003019CC"/>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6E2"/>
    <w:rsid w:val="00311862"/>
    <w:rsid w:val="003118D8"/>
    <w:rsid w:val="00311F47"/>
    <w:rsid w:val="0031206A"/>
    <w:rsid w:val="0031270B"/>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4C57"/>
    <w:rsid w:val="00325082"/>
    <w:rsid w:val="00325129"/>
    <w:rsid w:val="003258C5"/>
    <w:rsid w:val="00325ACA"/>
    <w:rsid w:val="00325C7C"/>
    <w:rsid w:val="00325C9A"/>
    <w:rsid w:val="00326D8C"/>
    <w:rsid w:val="00326DCB"/>
    <w:rsid w:val="00327383"/>
    <w:rsid w:val="003275C0"/>
    <w:rsid w:val="00327740"/>
    <w:rsid w:val="00327767"/>
    <w:rsid w:val="003277DA"/>
    <w:rsid w:val="003278A6"/>
    <w:rsid w:val="0032795F"/>
    <w:rsid w:val="00327A75"/>
    <w:rsid w:val="00327B36"/>
    <w:rsid w:val="00327EFA"/>
    <w:rsid w:val="00330B7A"/>
    <w:rsid w:val="00330BDE"/>
    <w:rsid w:val="00330D2D"/>
    <w:rsid w:val="00331495"/>
    <w:rsid w:val="0033156C"/>
    <w:rsid w:val="00331B9A"/>
    <w:rsid w:val="00331DF2"/>
    <w:rsid w:val="00331FA1"/>
    <w:rsid w:val="0033388C"/>
    <w:rsid w:val="00333B55"/>
    <w:rsid w:val="00333E26"/>
    <w:rsid w:val="0033402C"/>
    <w:rsid w:val="00334242"/>
    <w:rsid w:val="00334F51"/>
    <w:rsid w:val="00335089"/>
    <w:rsid w:val="003352EB"/>
    <w:rsid w:val="003357C2"/>
    <w:rsid w:val="003359FE"/>
    <w:rsid w:val="00336E58"/>
    <w:rsid w:val="003371BD"/>
    <w:rsid w:val="00337E3A"/>
    <w:rsid w:val="0034017D"/>
    <w:rsid w:val="00340521"/>
    <w:rsid w:val="00341765"/>
    <w:rsid w:val="00342386"/>
    <w:rsid w:val="0034281F"/>
    <w:rsid w:val="003429EA"/>
    <w:rsid w:val="00344FB0"/>
    <w:rsid w:val="003455B6"/>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701"/>
    <w:rsid w:val="00352785"/>
    <w:rsid w:val="00352B57"/>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7DF"/>
    <w:rsid w:val="00364B6D"/>
    <w:rsid w:val="00365632"/>
    <w:rsid w:val="00365F59"/>
    <w:rsid w:val="00366201"/>
    <w:rsid w:val="0036623B"/>
    <w:rsid w:val="003668AE"/>
    <w:rsid w:val="00367D18"/>
    <w:rsid w:val="003706CE"/>
    <w:rsid w:val="00370B81"/>
    <w:rsid w:val="00370E33"/>
    <w:rsid w:val="0037140E"/>
    <w:rsid w:val="0037143E"/>
    <w:rsid w:val="00371988"/>
    <w:rsid w:val="00371F8F"/>
    <w:rsid w:val="003720A1"/>
    <w:rsid w:val="00372712"/>
    <w:rsid w:val="0037339B"/>
    <w:rsid w:val="00373CDB"/>
    <w:rsid w:val="00373EFF"/>
    <w:rsid w:val="003741C9"/>
    <w:rsid w:val="003744EB"/>
    <w:rsid w:val="003744F1"/>
    <w:rsid w:val="003746C8"/>
    <w:rsid w:val="00374C4E"/>
    <w:rsid w:val="00374CAA"/>
    <w:rsid w:val="00374E0D"/>
    <w:rsid w:val="00374E70"/>
    <w:rsid w:val="00374F0C"/>
    <w:rsid w:val="0037564D"/>
    <w:rsid w:val="0037644D"/>
    <w:rsid w:val="00376D4C"/>
    <w:rsid w:val="00376D73"/>
    <w:rsid w:val="00377578"/>
    <w:rsid w:val="003779F7"/>
    <w:rsid w:val="00377F17"/>
    <w:rsid w:val="00380648"/>
    <w:rsid w:val="003806A4"/>
    <w:rsid w:val="003806D6"/>
    <w:rsid w:val="0038071E"/>
    <w:rsid w:val="0038092E"/>
    <w:rsid w:val="00380F76"/>
    <w:rsid w:val="00381D14"/>
    <w:rsid w:val="00381F4C"/>
    <w:rsid w:val="00382138"/>
    <w:rsid w:val="003822A1"/>
    <w:rsid w:val="00382337"/>
    <w:rsid w:val="003827C2"/>
    <w:rsid w:val="00382918"/>
    <w:rsid w:val="0038393F"/>
    <w:rsid w:val="00383944"/>
    <w:rsid w:val="003842C6"/>
    <w:rsid w:val="003845B8"/>
    <w:rsid w:val="003849A8"/>
    <w:rsid w:val="00384E46"/>
    <w:rsid w:val="00384EB4"/>
    <w:rsid w:val="0038539A"/>
    <w:rsid w:val="00385983"/>
    <w:rsid w:val="00385A95"/>
    <w:rsid w:val="003860BC"/>
    <w:rsid w:val="00386C11"/>
    <w:rsid w:val="0038755E"/>
    <w:rsid w:val="0038796B"/>
    <w:rsid w:val="00387BB1"/>
    <w:rsid w:val="00387F20"/>
    <w:rsid w:val="00390030"/>
    <w:rsid w:val="003905C3"/>
    <w:rsid w:val="00390611"/>
    <w:rsid w:val="003906B0"/>
    <w:rsid w:val="003909CD"/>
    <w:rsid w:val="003912C7"/>
    <w:rsid w:val="00392194"/>
    <w:rsid w:val="0039230B"/>
    <w:rsid w:val="0039246C"/>
    <w:rsid w:val="003938D5"/>
    <w:rsid w:val="00394732"/>
    <w:rsid w:val="00394BDC"/>
    <w:rsid w:val="00394CA9"/>
    <w:rsid w:val="00394DE0"/>
    <w:rsid w:val="00394E1B"/>
    <w:rsid w:val="00395391"/>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80E"/>
    <w:rsid w:val="003A2CFB"/>
    <w:rsid w:val="003A326C"/>
    <w:rsid w:val="003A44DB"/>
    <w:rsid w:val="003A45E2"/>
    <w:rsid w:val="003A5328"/>
    <w:rsid w:val="003A5BDB"/>
    <w:rsid w:val="003A5DFB"/>
    <w:rsid w:val="003A6148"/>
    <w:rsid w:val="003A6F91"/>
    <w:rsid w:val="003A7D20"/>
    <w:rsid w:val="003A7DD8"/>
    <w:rsid w:val="003A7F4E"/>
    <w:rsid w:val="003B01F2"/>
    <w:rsid w:val="003B0F90"/>
    <w:rsid w:val="003B1151"/>
    <w:rsid w:val="003B16DB"/>
    <w:rsid w:val="003B1FF4"/>
    <w:rsid w:val="003B2005"/>
    <w:rsid w:val="003B206A"/>
    <w:rsid w:val="003B282A"/>
    <w:rsid w:val="003B2B30"/>
    <w:rsid w:val="003B2C17"/>
    <w:rsid w:val="003B33B9"/>
    <w:rsid w:val="003B42DB"/>
    <w:rsid w:val="003B46F1"/>
    <w:rsid w:val="003B5466"/>
    <w:rsid w:val="003B54AE"/>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94A"/>
    <w:rsid w:val="003C1C40"/>
    <w:rsid w:val="003C1CE3"/>
    <w:rsid w:val="003C203C"/>
    <w:rsid w:val="003C21DF"/>
    <w:rsid w:val="003C33F6"/>
    <w:rsid w:val="003C3D2E"/>
    <w:rsid w:val="003C3D43"/>
    <w:rsid w:val="003C4303"/>
    <w:rsid w:val="003C43A5"/>
    <w:rsid w:val="003C4AD3"/>
    <w:rsid w:val="003C4F67"/>
    <w:rsid w:val="003C506C"/>
    <w:rsid w:val="003C524C"/>
    <w:rsid w:val="003C5ACD"/>
    <w:rsid w:val="003C62FA"/>
    <w:rsid w:val="003C63F6"/>
    <w:rsid w:val="003C6AB0"/>
    <w:rsid w:val="003C70B3"/>
    <w:rsid w:val="003C7CF6"/>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BD5"/>
    <w:rsid w:val="003D6F17"/>
    <w:rsid w:val="003D73ED"/>
    <w:rsid w:val="003D755B"/>
    <w:rsid w:val="003D77B0"/>
    <w:rsid w:val="003D77EC"/>
    <w:rsid w:val="003D7DE6"/>
    <w:rsid w:val="003E0297"/>
    <w:rsid w:val="003E0590"/>
    <w:rsid w:val="003E08E8"/>
    <w:rsid w:val="003E0C1A"/>
    <w:rsid w:val="003E1A87"/>
    <w:rsid w:val="003E1C5C"/>
    <w:rsid w:val="003E204D"/>
    <w:rsid w:val="003E2286"/>
    <w:rsid w:val="003E2364"/>
    <w:rsid w:val="003E250F"/>
    <w:rsid w:val="003E2603"/>
    <w:rsid w:val="003E265F"/>
    <w:rsid w:val="003E295D"/>
    <w:rsid w:val="003E3218"/>
    <w:rsid w:val="003E32BB"/>
    <w:rsid w:val="003E3672"/>
    <w:rsid w:val="003E3909"/>
    <w:rsid w:val="003E3AFD"/>
    <w:rsid w:val="003E40B0"/>
    <w:rsid w:val="003E44EE"/>
    <w:rsid w:val="003E461B"/>
    <w:rsid w:val="003E4724"/>
    <w:rsid w:val="003E49E3"/>
    <w:rsid w:val="003E4B1D"/>
    <w:rsid w:val="003E59BC"/>
    <w:rsid w:val="003E59CB"/>
    <w:rsid w:val="003E59D1"/>
    <w:rsid w:val="003E5E59"/>
    <w:rsid w:val="003E618D"/>
    <w:rsid w:val="003E65BB"/>
    <w:rsid w:val="003E6650"/>
    <w:rsid w:val="003E6EC9"/>
    <w:rsid w:val="003E6FC7"/>
    <w:rsid w:val="003F0120"/>
    <w:rsid w:val="003F0D04"/>
    <w:rsid w:val="003F0F65"/>
    <w:rsid w:val="003F183D"/>
    <w:rsid w:val="003F1A1C"/>
    <w:rsid w:val="003F1E48"/>
    <w:rsid w:val="003F1F9A"/>
    <w:rsid w:val="003F2131"/>
    <w:rsid w:val="003F2C09"/>
    <w:rsid w:val="003F34EC"/>
    <w:rsid w:val="003F3FE6"/>
    <w:rsid w:val="003F4286"/>
    <w:rsid w:val="003F47FF"/>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E47"/>
    <w:rsid w:val="004033DF"/>
    <w:rsid w:val="00403FAE"/>
    <w:rsid w:val="0040469A"/>
    <w:rsid w:val="004049C9"/>
    <w:rsid w:val="00405565"/>
    <w:rsid w:val="004058BF"/>
    <w:rsid w:val="00405976"/>
    <w:rsid w:val="00405BA3"/>
    <w:rsid w:val="00405E47"/>
    <w:rsid w:val="00405E76"/>
    <w:rsid w:val="00406386"/>
    <w:rsid w:val="0040743F"/>
    <w:rsid w:val="00407858"/>
    <w:rsid w:val="00407E62"/>
    <w:rsid w:val="0041098D"/>
    <w:rsid w:val="00411D7A"/>
    <w:rsid w:val="00411E32"/>
    <w:rsid w:val="00411E69"/>
    <w:rsid w:val="00411F2F"/>
    <w:rsid w:val="00412822"/>
    <w:rsid w:val="00412BF2"/>
    <w:rsid w:val="00412D31"/>
    <w:rsid w:val="00413074"/>
    <w:rsid w:val="004136E2"/>
    <w:rsid w:val="00413817"/>
    <w:rsid w:val="00413B23"/>
    <w:rsid w:val="00413DA8"/>
    <w:rsid w:val="004148CA"/>
    <w:rsid w:val="00414CDA"/>
    <w:rsid w:val="00414E14"/>
    <w:rsid w:val="004153D1"/>
    <w:rsid w:val="0041600D"/>
    <w:rsid w:val="00416541"/>
    <w:rsid w:val="00416D5A"/>
    <w:rsid w:val="004170E5"/>
    <w:rsid w:val="004179B1"/>
    <w:rsid w:val="00417D3C"/>
    <w:rsid w:val="00420358"/>
    <w:rsid w:val="00420489"/>
    <w:rsid w:val="00420540"/>
    <w:rsid w:val="004205F1"/>
    <w:rsid w:val="004207B3"/>
    <w:rsid w:val="004208C5"/>
    <w:rsid w:val="00420936"/>
    <w:rsid w:val="00420F94"/>
    <w:rsid w:val="00421352"/>
    <w:rsid w:val="00421358"/>
    <w:rsid w:val="00421C90"/>
    <w:rsid w:val="00421CD0"/>
    <w:rsid w:val="00421D99"/>
    <w:rsid w:val="00422E70"/>
    <w:rsid w:val="004230E4"/>
    <w:rsid w:val="0042314B"/>
    <w:rsid w:val="00423308"/>
    <w:rsid w:val="00423473"/>
    <w:rsid w:val="00423F44"/>
    <w:rsid w:val="00424949"/>
    <w:rsid w:val="00424D97"/>
    <w:rsid w:val="00425015"/>
    <w:rsid w:val="004256DF"/>
    <w:rsid w:val="0042611A"/>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3E77"/>
    <w:rsid w:val="0043409C"/>
    <w:rsid w:val="004347E5"/>
    <w:rsid w:val="00434F3C"/>
    <w:rsid w:val="00435457"/>
    <w:rsid w:val="00435911"/>
    <w:rsid w:val="00436364"/>
    <w:rsid w:val="00436B41"/>
    <w:rsid w:val="004376A4"/>
    <w:rsid w:val="00437A25"/>
    <w:rsid w:val="00437F78"/>
    <w:rsid w:val="004406EB"/>
    <w:rsid w:val="00440771"/>
    <w:rsid w:val="004412EE"/>
    <w:rsid w:val="00441565"/>
    <w:rsid w:val="00441B6B"/>
    <w:rsid w:val="00441B6D"/>
    <w:rsid w:val="0044225C"/>
    <w:rsid w:val="00443C9E"/>
    <w:rsid w:val="004443B8"/>
    <w:rsid w:val="0044441C"/>
    <w:rsid w:val="004452A5"/>
    <w:rsid w:val="00445520"/>
    <w:rsid w:val="004460CA"/>
    <w:rsid w:val="00447212"/>
    <w:rsid w:val="0044732E"/>
    <w:rsid w:val="004478FD"/>
    <w:rsid w:val="00447B1B"/>
    <w:rsid w:val="00447C10"/>
    <w:rsid w:val="00450CEC"/>
    <w:rsid w:val="00450D93"/>
    <w:rsid w:val="00451465"/>
    <w:rsid w:val="00451710"/>
    <w:rsid w:val="00451A5F"/>
    <w:rsid w:val="00451CDC"/>
    <w:rsid w:val="004521D2"/>
    <w:rsid w:val="004524F1"/>
    <w:rsid w:val="0045268B"/>
    <w:rsid w:val="004527AF"/>
    <w:rsid w:val="00452B8B"/>
    <w:rsid w:val="0045340B"/>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5DD"/>
    <w:rsid w:val="00464461"/>
    <w:rsid w:val="00464C49"/>
    <w:rsid w:val="004654F1"/>
    <w:rsid w:val="00465642"/>
    <w:rsid w:val="00465741"/>
    <w:rsid w:val="00465BD2"/>
    <w:rsid w:val="00470263"/>
    <w:rsid w:val="00470313"/>
    <w:rsid w:val="0047043E"/>
    <w:rsid w:val="00470C25"/>
    <w:rsid w:val="00471034"/>
    <w:rsid w:val="004715C8"/>
    <w:rsid w:val="004715FA"/>
    <w:rsid w:val="0047172E"/>
    <w:rsid w:val="00471F94"/>
    <w:rsid w:val="004722E9"/>
    <w:rsid w:val="0047241C"/>
    <w:rsid w:val="00472B19"/>
    <w:rsid w:val="00472BA5"/>
    <w:rsid w:val="00472CA0"/>
    <w:rsid w:val="00472F56"/>
    <w:rsid w:val="0047310E"/>
    <w:rsid w:val="00474FC8"/>
    <w:rsid w:val="00475593"/>
    <w:rsid w:val="004758CE"/>
    <w:rsid w:val="00475961"/>
    <w:rsid w:val="00476CE0"/>
    <w:rsid w:val="00477529"/>
    <w:rsid w:val="00477C56"/>
    <w:rsid w:val="00477C8E"/>
    <w:rsid w:val="00477EF5"/>
    <w:rsid w:val="004800E6"/>
    <w:rsid w:val="00480768"/>
    <w:rsid w:val="00480C0D"/>
    <w:rsid w:val="00480D71"/>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4794"/>
    <w:rsid w:val="00484C5B"/>
    <w:rsid w:val="00485576"/>
    <w:rsid w:val="004856FF"/>
    <w:rsid w:val="00485A51"/>
    <w:rsid w:val="00486AE6"/>
    <w:rsid w:val="00486D4C"/>
    <w:rsid w:val="004871AA"/>
    <w:rsid w:val="00487971"/>
    <w:rsid w:val="00487E6E"/>
    <w:rsid w:val="004918D7"/>
    <w:rsid w:val="00491950"/>
    <w:rsid w:val="004924AD"/>
    <w:rsid w:val="004925FD"/>
    <w:rsid w:val="004926E1"/>
    <w:rsid w:val="00492A8E"/>
    <w:rsid w:val="00492DFE"/>
    <w:rsid w:val="004931A9"/>
    <w:rsid w:val="0049341E"/>
    <w:rsid w:val="0049421B"/>
    <w:rsid w:val="004943B1"/>
    <w:rsid w:val="0049489D"/>
    <w:rsid w:val="00494C9C"/>
    <w:rsid w:val="004955B1"/>
    <w:rsid w:val="00495D6B"/>
    <w:rsid w:val="00495F46"/>
    <w:rsid w:val="0049664B"/>
    <w:rsid w:val="00496690"/>
    <w:rsid w:val="004971BE"/>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70F"/>
    <w:rsid w:val="004A67C7"/>
    <w:rsid w:val="004A7359"/>
    <w:rsid w:val="004B0478"/>
    <w:rsid w:val="004B12B4"/>
    <w:rsid w:val="004B13F5"/>
    <w:rsid w:val="004B2915"/>
    <w:rsid w:val="004B2CE7"/>
    <w:rsid w:val="004B4046"/>
    <w:rsid w:val="004B45DA"/>
    <w:rsid w:val="004B4A0F"/>
    <w:rsid w:val="004B4ECA"/>
    <w:rsid w:val="004C0C4B"/>
    <w:rsid w:val="004C10C9"/>
    <w:rsid w:val="004C221D"/>
    <w:rsid w:val="004C22D4"/>
    <w:rsid w:val="004C230A"/>
    <w:rsid w:val="004C257F"/>
    <w:rsid w:val="004C27E9"/>
    <w:rsid w:val="004C3D3B"/>
    <w:rsid w:val="004C3D5C"/>
    <w:rsid w:val="004C42BA"/>
    <w:rsid w:val="004C4638"/>
    <w:rsid w:val="004C4B9E"/>
    <w:rsid w:val="004C4E1F"/>
    <w:rsid w:val="004C50A8"/>
    <w:rsid w:val="004C51FA"/>
    <w:rsid w:val="004C582B"/>
    <w:rsid w:val="004C590D"/>
    <w:rsid w:val="004C62DC"/>
    <w:rsid w:val="004C676D"/>
    <w:rsid w:val="004C69C3"/>
    <w:rsid w:val="004C6D63"/>
    <w:rsid w:val="004C727C"/>
    <w:rsid w:val="004C7C8E"/>
    <w:rsid w:val="004D0127"/>
    <w:rsid w:val="004D03FB"/>
    <w:rsid w:val="004D06D4"/>
    <w:rsid w:val="004D0AC0"/>
    <w:rsid w:val="004D0D2E"/>
    <w:rsid w:val="004D0E8A"/>
    <w:rsid w:val="004D0F87"/>
    <w:rsid w:val="004D0FFC"/>
    <w:rsid w:val="004D1DD8"/>
    <w:rsid w:val="004D1E74"/>
    <w:rsid w:val="004D28AB"/>
    <w:rsid w:val="004D2DD7"/>
    <w:rsid w:val="004D33A6"/>
    <w:rsid w:val="004D34BC"/>
    <w:rsid w:val="004D35BE"/>
    <w:rsid w:val="004D35F7"/>
    <w:rsid w:val="004D36A8"/>
    <w:rsid w:val="004D395C"/>
    <w:rsid w:val="004D398C"/>
    <w:rsid w:val="004D3ADB"/>
    <w:rsid w:val="004D3BA6"/>
    <w:rsid w:val="004D3C08"/>
    <w:rsid w:val="004D3D09"/>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48D"/>
    <w:rsid w:val="004E0D0F"/>
    <w:rsid w:val="004E10BE"/>
    <w:rsid w:val="004E15C0"/>
    <w:rsid w:val="004E1D14"/>
    <w:rsid w:val="004E2186"/>
    <w:rsid w:val="004E2A75"/>
    <w:rsid w:val="004E428A"/>
    <w:rsid w:val="004E4828"/>
    <w:rsid w:val="004E4E47"/>
    <w:rsid w:val="004E507E"/>
    <w:rsid w:val="004E5531"/>
    <w:rsid w:val="004E5B5F"/>
    <w:rsid w:val="004E5CB1"/>
    <w:rsid w:val="004E5CC7"/>
    <w:rsid w:val="004E6503"/>
    <w:rsid w:val="004E66FB"/>
    <w:rsid w:val="004E70FE"/>
    <w:rsid w:val="004E7520"/>
    <w:rsid w:val="004E7F1F"/>
    <w:rsid w:val="004F00A6"/>
    <w:rsid w:val="004F0C61"/>
    <w:rsid w:val="004F0CAF"/>
    <w:rsid w:val="004F0D14"/>
    <w:rsid w:val="004F0FB3"/>
    <w:rsid w:val="004F1939"/>
    <w:rsid w:val="004F1C08"/>
    <w:rsid w:val="004F2360"/>
    <w:rsid w:val="004F2775"/>
    <w:rsid w:val="004F2BC0"/>
    <w:rsid w:val="004F2F28"/>
    <w:rsid w:val="004F34DF"/>
    <w:rsid w:val="004F3540"/>
    <w:rsid w:val="004F386C"/>
    <w:rsid w:val="004F3ABB"/>
    <w:rsid w:val="004F412B"/>
    <w:rsid w:val="004F4289"/>
    <w:rsid w:val="004F463F"/>
    <w:rsid w:val="004F470A"/>
    <w:rsid w:val="004F4879"/>
    <w:rsid w:val="004F4B63"/>
    <w:rsid w:val="004F4BD6"/>
    <w:rsid w:val="004F4C59"/>
    <w:rsid w:val="004F51B8"/>
    <w:rsid w:val="004F5589"/>
    <w:rsid w:val="004F5C32"/>
    <w:rsid w:val="004F7018"/>
    <w:rsid w:val="004F720B"/>
    <w:rsid w:val="0050054E"/>
    <w:rsid w:val="00500B06"/>
    <w:rsid w:val="00500C8F"/>
    <w:rsid w:val="00500D4E"/>
    <w:rsid w:val="00501445"/>
    <w:rsid w:val="005016EF"/>
    <w:rsid w:val="00501754"/>
    <w:rsid w:val="0050177D"/>
    <w:rsid w:val="00501909"/>
    <w:rsid w:val="00501C10"/>
    <w:rsid w:val="00502A49"/>
    <w:rsid w:val="00502DCD"/>
    <w:rsid w:val="0050342A"/>
    <w:rsid w:val="00503C82"/>
    <w:rsid w:val="00506007"/>
    <w:rsid w:val="0050673A"/>
    <w:rsid w:val="00506A5D"/>
    <w:rsid w:val="00507037"/>
    <w:rsid w:val="00507644"/>
    <w:rsid w:val="005079BE"/>
    <w:rsid w:val="00507BBB"/>
    <w:rsid w:val="00507F26"/>
    <w:rsid w:val="00507F7D"/>
    <w:rsid w:val="0051080B"/>
    <w:rsid w:val="00510A5F"/>
    <w:rsid w:val="005111E3"/>
    <w:rsid w:val="005116E8"/>
    <w:rsid w:val="00511CF0"/>
    <w:rsid w:val="005121AB"/>
    <w:rsid w:val="0051251B"/>
    <w:rsid w:val="005128DF"/>
    <w:rsid w:val="00512C00"/>
    <w:rsid w:val="00512E09"/>
    <w:rsid w:val="005133F6"/>
    <w:rsid w:val="00513818"/>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E6"/>
    <w:rsid w:val="005245B5"/>
    <w:rsid w:val="005249E2"/>
    <w:rsid w:val="00524F60"/>
    <w:rsid w:val="00525371"/>
    <w:rsid w:val="005255C1"/>
    <w:rsid w:val="005257ED"/>
    <w:rsid w:val="00525893"/>
    <w:rsid w:val="00525D94"/>
    <w:rsid w:val="00525E64"/>
    <w:rsid w:val="00526188"/>
    <w:rsid w:val="00526477"/>
    <w:rsid w:val="00526710"/>
    <w:rsid w:val="00527303"/>
    <w:rsid w:val="00527328"/>
    <w:rsid w:val="005301ED"/>
    <w:rsid w:val="005302EA"/>
    <w:rsid w:val="005306F8"/>
    <w:rsid w:val="0053108A"/>
    <w:rsid w:val="00531803"/>
    <w:rsid w:val="00532393"/>
    <w:rsid w:val="00532A40"/>
    <w:rsid w:val="00532F11"/>
    <w:rsid w:val="00533123"/>
    <w:rsid w:val="00533A66"/>
    <w:rsid w:val="005342AB"/>
    <w:rsid w:val="005343C0"/>
    <w:rsid w:val="00534788"/>
    <w:rsid w:val="00534CF0"/>
    <w:rsid w:val="00534DBE"/>
    <w:rsid w:val="00535070"/>
    <w:rsid w:val="00535268"/>
    <w:rsid w:val="005358D4"/>
    <w:rsid w:val="00535A4E"/>
    <w:rsid w:val="00536096"/>
    <w:rsid w:val="0053617F"/>
    <w:rsid w:val="0054023D"/>
    <w:rsid w:val="00540694"/>
    <w:rsid w:val="00540991"/>
    <w:rsid w:val="00540D9F"/>
    <w:rsid w:val="005416B7"/>
    <w:rsid w:val="00541711"/>
    <w:rsid w:val="0054198C"/>
    <w:rsid w:val="00541A20"/>
    <w:rsid w:val="00541F6B"/>
    <w:rsid w:val="00542347"/>
    <w:rsid w:val="005426BF"/>
    <w:rsid w:val="0054307B"/>
    <w:rsid w:val="005431DE"/>
    <w:rsid w:val="00543BD2"/>
    <w:rsid w:val="00543C24"/>
    <w:rsid w:val="00543EB5"/>
    <w:rsid w:val="0054464B"/>
    <w:rsid w:val="00544786"/>
    <w:rsid w:val="005449A0"/>
    <w:rsid w:val="00544C4D"/>
    <w:rsid w:val="00545F2D"/>
    <w:rsid w:val="0054617F"/>
    <w:rsid w:val="00546277"/>
    <w:rsid w:val="005464F4"/>
    <w:rsid w:val="0054680A"/>
    <w:rsid w:val="00547397"/>
    <w:rsid w:val="0055012E"/>
    <w:rsid w:val="00551AAE"/>
    <w:rsid w:val="00551EF9"/>
    <w:rsid w:val="005524F7"/>
    <w:rsid w:val="005525C8"/>
    <w:rsid w:val="00553477"/>
    <w:rsid w:val="00553708"/>
    <w:rsid w:val="00553859"/>
    <w:rsid w:val="00553FE7"/>
    <w:rsid w:val="00554F26"/>
    <w:rsid w:val="00555130"/>
    <w:rsid w:val="00555357"/>
    <w:rsid w:val="00555DF3"/>
    <w:rsid w:val="00555E54"/>
    <w:rsid w:val="00556662"/>
    <w:rsid w:val="00560713"/>
    <w:rsid w:val="00561019"/>
    <w:rsid w:val="00561A2D"/>
    <w:rsid w:val="00561BF8"/>
    <w:rsid w:val="00561E06"/>
    <w:rsid w:val="0056206F"/>
    <w:rsid w:val="0056213C"/>
    <w:rsid w:val="005624B9"/>
    <w:rsid w:val="005625D5"/>
    <w:rsid w:val="005629F4"/>
    <w:rsid w:val="00562ABB"/>
    <w:rsid w:val="00562B49"/>
    <w:rsid w:val="00563FEE"/>
    <w:rsid w:val="00565415"/>
    <w:rsid w:val="00565A58"/>
    <w:rsid w:val="00565AAD"/>
    <w:rsid w:val="00565EC7"/>
    <w:rsid w:val="00565F59"/>
    <w:rsid w:val="00566802"/>
    <w:rsid w:val="00567442"/>
    <w:rsid w:val="00567626"/>
    <w:rsid w:val="0056798C"/>
    <w:rsid w:val="0057016D"/>
    <w:rsid w:val="00570E14"/>
    <w:rsid w:val="00570FEE"/>
    <w:rsid w:val="00571395"/>
    <w:rsid w:val="005719B8"/>
    <w:rsid w:val="00571D10"/>
    <w:rsid w:val="005724E2"/>
    <w:rsid w:val="005728F6"/>
    <w:rsid w:val="00572F5A"/>
    <w:rsid w:val="005733C9"/>
    <w:rsid w:val="0057363F"/>
    <w:rsid w:val="00575496"/>
    <w:rsid w:val="0057566B"/>
    <w:rsid w:val="0057594D"/>
    <w:rsid w:val="00575CAA"/>
    <w:rsid w:val="00575F64"/>
    <w:rsid w:val="00576423"/>
    <w:rsid w:val="005765DD"/>
    <w:rsid w:val="00576788"/>
    <w:rsid w:val="005767B2"/>
    <w:rsid w:val="00576B7D"/>
    <w:rsid w:val="00577BF8"/>
    <w:rsid w:val="00580236"/>
    <w:rsid w:val="00580C24"/>
    <w:rsid w:val="005811FF"/>
    <w:rsid w:val="00581A2F"/>
    <w:rsid w:val="00581AD0"/>
    <w:rsid w:val="00582173"/>
    <w:rsid w:val="00582623"/>
    <w:rsid w:val="00582738"/>
    <w:rsid w:val="0058278D"/>
    <w:rsid w:val="0058300F"/>
    <w:rsid w:val="005832EE"/>
    <w:rsid w:val="0058386E"/>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27"/>
    <w:rsid w:val="00591BAC"/>
    <w:rsid w:val="005921D0"/>
    <w:rsid w:val="00592CE4"/>
    <w:rsid w:val="005932EC"/>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69D"/>
    <w:rsid w:val="005A0A2F"/>
    <w:rsid w:val="005A0A96"/>
    <w:rsid w:val="005A196E"/>
    <w:rsid w:val="005A2255"/>
    <w:rsid w:val="005A2E26"/>
    <w:rsid w:val="005A3262"/>
    <w:rsid w:val="005A37C9"/>
    <w:rsid w:val="005A3D02"/>
    <w:rsid w:val="005A45A0"/>
    <w:rsid w:val="005A4922"/>
    <w:rsid w:val="005A4EE6"/>
    <w:rsid w:val="005A5792"/>
    <w:rsid w:val="005A59DF"/>
    <w:rsid w:val="005A63A1"/>
    <w:rsid w:val="005A6580"/>
    <w:rsid w:val="005A750C"/>
    <w:rsid w:val="005A7562"/>
    <w:rsid w:val="005A773C"/>
    <w:rsid w:val="005A79F2"/>
    <w:rsid w:val="005A7C74"/>
    <w:rsid w:val="005A7F3F"/>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1D"/>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44F4"/>
    <w:rsid w:val="005C4663"/>
    <w:rsid w:val="005C4F9E"/>
    <w:rsid w:val="005C52FA"/>
    <w:rsid w:val="005C5FDA"/>
    <w:rsid w:val="005C6365"/>
    <w:rsid w:val="005C6944"/>
    <w:rsid w:val="005C7A9B"/>
    <w:rsid w:val="005C7B43"/>
    <w:rsid w:val="005C7B81"/>
    <w:rsid w:val="005D14B7"/>
    <w:rsid w:val="005D1634"/>
    <w:rsid w:val="005D176C"/>
    <w:rsid w:val="005D2349"/>
    <w:rsid w:val="005D244A"/>
    <w:rsid w:val="005D24FC"/>
    <w:rsid w:val="005D2B06"/>
    <w:rsid w:val="005D2B40"/>
    <w:rsid w:val="005D2C47"/>
    <w:rsid w:val="005D2FBC"/>
    <w:rsid w:val="005D311D"/>
    <w:rsid w:val="005D354E"/>
    <w:rsid w:val="005D3B2F"/>
    <w:rsid w:val="005D4792"/>
    <w:rsid w:val="005D519B"/>
    <w:rsid w:val="005D52AB"/>
    <w:rsid w:val="005D5392"/>
    <w:rsid w:val="005D569E"/>
    <w:rsid w:val="005D5864"/>
    <w:rsid w:val="005D59A0"/>
    <w:rsid w:val="005D685F"/>
    <w:rsid w:val="005D7203"/>
    <w:rsid w:val="005D7614"/>
    <w:rsid w:val="005D7F8C"/>
    <w:rsid w:val="005E02C6"/>
    <w:rsid w:val="005E07A5"/>
    <w:rsid w:val="005E141B"/>
    <w:rsid w:val="005E1B60"/>
    <w:rsid w:val="005E21F7"/>
    <w:rsid w:val="005E3354"/>
    <w:rsid w:val="005E527A"/>
    <w:rsid w:val="005E52EB"/>
    <w:rsid w:val="005E5507"/>
    <w:rsid w:val="005E59B2"/>
    <w:rsid w:val="005E5DAC"/>
    <w:rsid w:val="005E607B"/>
    <w:rsid w:val="005E66A1"/>
    <w:rsid w:val="005E675C"/>
    <w:rsid w:val="005E6E99"/>
    <w:rsid w:val="005E7C98"/>
    <w:rsid w:val="005E7F79"/>
    <w:rsid w:val="005F0179"/>
    <w:rsid w:val="005F037A"/>
    <w:rsid w:val="005F0A8D"/>
    <w:rsid w:val="005F1AD0"/>
    <w:rsid w:val="005F1CF7"/>
    <w:rsid w:val="005F2197"/>
    <w:rsid w:val="005F26B7"/>
    <w:rsid w:val="005F2970"/>
    <w:rsid w:val="005F3244"/>
    <w:rsid w:val="005F35CB"/>
    <w:rsid w:val="005F36B1"/>
    <w:rsid w:val="005F4345"/>
    <w:rsid w:val="005F48F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1229"/>
    <w:rsid w:val="00602B6B"/>
    <w:rsid w:val="00602EC2"/>
    <w:rsid w:val="00603720"/>
    <w:rsid w:val="00603883"/>
    <w:rsid w:val="00603B67"/>
    <w:rsid w:val="00603DFA"/>
    <w:rsid w:val="00603EF2"/>
    <w:rsid w:val="00603F60"/>
    <w:rsid w:val="00604079"/>
    <w:rsid w:val="00604F80"/>
    <w:rsid w:val="00605A02"/>
    <w:rsid w:val="00605AEF"/>
    <w:rsid w:val="00605D5B"/>
    <w:rsid w:val="006072E4"/>
    <w:rsid w:val="00607993"/>
    <w:rsid w:val="00607D9B"/>
    <w:rsid w:val="006104FB"/>
    <w:rsid w:val="00610AB2"/>
    <w:rsid w:val="0061147F"/>
    <w:rsid w:val="00612516"/>
    <w:rsid w:val="00612C21"/>
    <w:rsid w:val="00612C99"/>
    <w:rsid w:val="0061317E"/>
    <w:rsid w:val="00613DBF"/>
    <w:rsid w:val="00613F5C"/>
    <w:rsid w:val="0061454D"/>
    <w:rsid w:val="00614F77"/>
    <w:rsid w:val="0061503C"/>
    <w:rsid w:val="00615E20"/>
    <w:rsid w:val="006162A2"/>
    <w:rsid w:val="00616A93"/>
    <w:rsid w:val="00617713"/>
    <w:rsid w:val="00617B96"/>
    <w:rsid w:val="00617D59"/>
    <w:rsid w:val="0062036E"/>
    <w:rsid w:val="00620AE4"/>
    <w:rsid w:val="00620FC4"/>
    <w:rsid w:val="00621010"/>
    <w:rsid w:val="00621B26"/>
    <w:rsid w:val="00622237"/>
    <w:rsid w:val="00622A78"/>
    <w:rsid w:val="00622B6F"/>
    <w:rsid w:val="00622DA3"/>
    <w:rsid w:val="0062334B"/>
    <w:rsid w:val="006234CC"/>
    <w:rsid w:val="00623F7F"/>
    <w:rsid w:val="006240DA"/>
    <w:rsid w:val="00624766"/>
    <w:rsid w:val="00624FD6"/>
    <w:rsid w:val="00625B81"/>
    <w:rsid w:val="00625E85"/>
    <w:rsid w:val="00626666"/>
    <w:rsid w:val="006269AD"/>
    <w:rsid w:val="00626B0A"/>
    <w:rsid w:val="0062793D"/>
    <w:rsid w:val="00630959"/>
    <w:rsid w:val="00630ACC"/>
    <w:rsid w:val="00630C5A"/>
    <w:rsid w:val="00630CB7"/>
    <w:rsid w:val="00631361"/>
    <w:rsid w:val="00631E6D"/>
    <w:rsid w:val="0063256E"/>
    <w:rsid w:val="00632623"/>
    <w:rsid w:val="00632CF6"/>
    <w:rsid w:val="006339D9"/>
    <w:rsid w:val="00633CE4"/>
    <w:rsid w:val="00633ED9"/>
    <w:rsid w:val="00633F04"/>
    <w:rsid w:val="00633FB8"/>
    <w:rsid w:val="00634456"/>
    <w:rsid w:val="006346A0"/>
    <w:rsid w:val="00634E23"/>
    <w:rsid w:val="00635219"/>
    <w:rsid w:val="00635514"/>
    <w:rsid w:val="0063585D"/>
    <w:rsid w:val="00635958"/>
    <w:rsid w:val="00635EC0"/>
    <w:rsid w:val="00636B39"/>
    <w:rsid w:val="00636DD0"/>
    <w:rsid w:val="00636FBF"/>
    <w:rsid w:val="00637E9D"/>
    <w:rsid w:val="00637F96"/>
    <w:rsid w:val="0064015C"/>
    <w:rsid w:val="006402E3"/>
    <w:rsid w:val="00640A75"/>
    <w:rsid w:val="00640B58"/>
    <w:rsid w:val="0064127D"/>
    <w:rsid w:val="00641351"/>
    <w:rsid w:val="0064150D"/>
    <w:rsid w:val="006418B7"/>
    <w:rsid w:val="00642938"/>
    <w:rsid w:val="006430B6"/>
    <w:rsid w:val="006434B7"/>
    <w:rsid w:val="006435B5"/>
    <w:rsid w:val="00643990"/>
    <w:rsid w:val="00643E07"/>
    <w:rsid w:val="006445E6"/>
    <w:rsid w:val="00644EC9"/>
    <w:rsid w:val="0064591A"/>
    <w:rsid w:val="00645D5A"/>
    <w:rsid w:val="00645E2A"/>
    <w:rsid w:val="00645E43"/>
    <w:rsid w:val="0064674D"/>
    <w:rsid w:val="0064676F"/>
    <w:rsid w:val="006469D5"/>
    <w:rsid w:val="00646AAD"/>
    <w:rsid w:val="00647251"/>
    <w:rsid w:val="0064773A"/>
    <w:rsid w:val="00647800"/>
    <w:rsid w:val="00647A8C"/>
    <w:rsid w:val="00647FEF"/>
    <w:rsid w:val="0065027C"/>
    <w:rsid w:val="0065103A"/>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64F2"/>
    <w:rsid w:val="00656635"/>
    <w:rsid w:val="00656864"/>
    <w:rsid w:val="00656896"/>
    <w:rsid w:val="00656CC1"/>
    <w:rsid w:val="00657AA0"/>
    <w:rsid w:val="0066011F"/>
    <w:rsid w:val="0066026B"/>
    <w:rsid w:val="00660A29"/>
    <w:rsid w:val="00661055"/>
    <w:rsid w:val="00661E69"/>
    <w:rsid w:val="006622EA"/>
    <w:rsid w:val="00662F90"/>
    <w:rsid w:val="006636CE"/>
    <w:rsid w:val="00663EB2"/>
    <w:rsid w:val="00664BAE"/>
    <w:rsid w:val="00664D0A"/>
    <w:rsid w:val="0066506F"/>
    <w:rsid w:val="006650B0"/>
    <w:rsid w:val="0066529B"/>
    <w:rsid w:val="0066566D"/>
    <w:rsid w:val="00665721"/>
    <w:rsid w:val="0066578E"/>
    <w:rsid w:val="006661BD"/>
    <w:rsid w:val="006674A0"/>
    <w:rsid w:val="00667C81"/>
    <w:rsid w:val="00667F32"/>
    <w:rsid w:val="0067080A"/>
    <w:rsid w:val="00670AC9"/>
    <w:rsid w:val="00670BFF"/>
    <w:rsid w:val="006710BB"/>
    <w:rsid w:val="006715E5"/>
    <w:rsid w:val="00671B43"/>
    <w:rsid w:val="00672664"/>
    <w:rsid w:val="00672A73"/>
    <w:rsid w:val="0067478F"/>
    <w:rsid w:val="006755AD"/>
    <w:rsid w:val="0067593F"/>
    <w:rsid w:val="00675A43"/>
    <w:rsid w:val="00675E3D"/>
    <w:rsid w:val="006763BC"/>
    <w:rsid w:val="006767BC"/>
    <w:rsid w:val="00676A0A"/>
    <w:rsid w:val="00676B77"/>
    <w:rsid w:val="00677DEC"/>
    <w:rsid w:val="0068024E"/>
    <w:rsid w:val="00680577"/>
    <w:rsid w:val="00680944"/>
    <w:rsid w:val="00680E4C"/>
    <w:rsid w:val="0068126C"/>
    <w:rsid w:val="006815A2"/>
    <w:rsid w:val="00681855"/>
    <w:rsid w:val="0068232E"/>
    <w:rsid w:val="00682747"/>
    <w:rsid w:val="00682E27"/>
    <w:rsid w:val="0068309A"/>
    <w:rsid w:val="006831EF"/>
    <w:rsid w:val="00683413"/>
    <w:rsid w:val="00683509"/>
    <w:rsid w:val="0068352A"/>
    <w:rsid w:val="00683892"/>
    <w:rsid w:val="00683A98"/>
    <w:rsid w:val="00684519"/>
    <w:rsid w:val="0068563D"/>
    <w:rsid w:val="00685E19"/>
    <w:rsid w:val="00685F75"/>
    <w:rsid w:val="00687259"/>
    <w:rsid w:val="00687427"/>
    <w:rsid w:val="0068769A"/>
    <w:rsid w:val="0068783D"/>
    <w:rsid w:val="00687A96"/>
    <w:rsid w:val="006903FD"/>
    <w:rsid w:val="00690410"/>
    <w:rsid w:val="0069151C"/>
    <w:rsid w:val="006915AC"/>
    <w:rsid w:val="00691B9D"/>
    <w:rsid w:val="00691D8C"/>
    <w:rsid w:val="00691E5E"/>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426"/>
    <w:rsid w:val="00696429"/>
    <w:rsid w:val="006966B2"/>
    <w:rsid w:val="0069760E"/>
    <w:rsid w:val="006A038A"/>
    <w:rsid w:val="006A03DF"/>
    <w:rsid w:val="006A0E4D"/>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61F4"/>
    <w:rsid w:val="006B6375"/>
    <w:rsid w:val="006B6D9D"/>
    <w:rsid w:val="006B72BB"/>
    <w:rsid w:val="006B75A8"/>
    <w:rsid w:val="006B78E1"/>
    <w:rsid w:val="006B79F0"/>
    <w:rsid w:val="006B7AD6"/>
    <w:rsid w:val="006C083E"/>
    <w:rsid w:val="006C288E"/>
    <w:rsid w:val="006C2B5D"/>
    <w:rsid w:val="006C2ECD"/>
    <w:rsid w:val="006C2FBA"/>
    <w:rsid w:val="006C327B"/>
    <w:rsid w:val="006C3423"/>
    <w:rsid w:val="006C3AAC"/>
    <w:rsid w:val="006C4FED"/>
    <w:rsid w:val="006C50FD"/>
    <w:rsid w:val="006C514B"/>
    <w:rsid w:val="006C5151"/>
    <w:rsid w:val="006C5744"/>
    <w:rsid w:val="006C5B44"/>
    <w:rsid w:val="006C62BD"/>
    <w:rsid w:val="006C7D62"/>
    <w:rsid w:val="006D024C"/>
    <w:rsid w:val="006D0459"/>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11EF"/>
    <w:rsid w:val="006E161B"/>
    <w:rsid w:val="006E1749"/>
    <w:rsid w:val="006E20AD"/>
    <w:rsid w:val="006E275A"/>
    <w:rsid w:val="006E27AA"/>
    <w:rsid w:val="006E284B"/>
    <w:rsid w:val="006E30E7"/>
    <w:rsid w:val="006E3701"/>
    <w:rsid w:val="006E3991"/>
    <w:rsid w:val="006E39BF"/>
    <w:rsid w:val="006E3E71"/>
    <w:rsid w:val="006E5651"/>
    <w:rsid w:val="006E5B85"/>
    <w:rsid w:val="006E5CDB"/>
    <w:rsid w:val="006E64E0"/>
    <w:rsid w:val="006E6551"/>
    <w:rsid w:val="006E7485"/>
    <w:rsid w:val="006E7566"/>
    <w:rsid w:val="006F026A"/>
    <w:rsid w:val="006F0576"/>
    <w:rsid w:val="006F0AFB"/>
    <w:rsid w:val="006F0B0F"/>
    <w:rsid w:val="006F0D14"/>
    <w:rsid w:val="006F0D47"/>
    <w:rsid w:val="006F164D"/>
    <w:rsid w:val="006F2A71"/>
    <w:rsid w:val="006F2B32"/>
    <w:rsid w:val="006F3928"/>
    <w:rsid w:val="006F3BAD"/>
    <w:rsid w:val="006F41D2"/>
    <w:rsid w:val="006F50DE"/>
    <w:rsid w:val="006F526D"/>
    <w:rsid w:val="006F53EB"/>
    <w:rsid w:val="006F55D7"/>
    <w:rsid w:val="006F5B8E"/>
    <w:rsid w:val="006F6A97"/>
    <w:rsid w:val="006F71FD"/>
    <w:rsid w:val="006F7250"/>
    <w:rsid w:val="006F752C"/>
    <w:rsid w:val="006F772F"/>
    <w:rsid w:val="006F7D8E"/>
    <w:rsid w:val="007000AF"/>
    <w:rsid w:val="00700C58"/>
    <w:rsid w:val="00700D16"/>
    <w:rsid w:val="00700E0D"/>
    <w:rsid w:val="00701D4D"/>
    <w:rsid w:val="00701F5C"/>
    <w:rsid w:val="00702409"/>
    <w:rsid w:val="0070260E"/>
    <w:rsid w:val="0070265B"/>
    <w:rsid w:val="00702BEA"/>
    <w:rsid w:val="00702C36"/>
    <w:rsid w:val="00702CE1"/>
    <w:rsid w:val="00703C7D"/>
    <w:rsid w:val="007040A5"/>
    <w:rsid w:val="0070474C"/>
    <w:rsid w:val="00704813"/>
    <w:rsid w:val="00704A6F"/>
    <w:rsid w:val="00705339"/>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3697"/>
    <w:rsid w:val="00714384"/>
    <w:rsid w:val="007147AF"/>
    <w:rsid w:val="00714E2E"/>
    <w:rsid w:val="00714E31"/>
    <w:rsid w:val="0071512E"/>
    <w:rsid w:val="00716175"/>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3463"/>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6D74"/>
    <w:rsid w:val="007277AE"/>
    <w:rsid w:val="00727DEF"/>
    <w:rsid w:val="007300CA"/>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74B"/>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A5B"/>
    <w:rsid w:val="0074225B"/>
    <w:rsid w:val="007423AE"/>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2CE"/>
    <w:rsid w:val="007506AB"/>
    <w:rsid w:val="007506FE"/>
    <w:rsid w:val="00750CEE"/>
    <w:rsid w:val="00750D03"/>
    <w:rsid w:val="007525C5"/>
    <w:rsid w:val="00752E6E"/>
    <w:rsid w:val="00752F0E"/>
    <w:rsid w:val="00753303"/>
    <w:rsid w:val="0075340B"/>
    <w:rsid w:val="00753F0B"/>
    <w:rsid w:val="007551B9"/>
    <w:rsid w:val="007552B7"/>
    <w:rsid w:val="00755B43"/>
    <w:rsid w:val="00755C65"/>
    <w:rsid w:val="007564AB"/>
    <w:rsid w:val="00756718"/>
    <w:rsid w:val="00756B38"/>
    <w:rsid w:val="00757295"/>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4000"/>
    <w:rsid w:val="00765145"/>
    <w:rsid w:val="00765270"/>
    <w:rsid w:val="00765583"/>
    <w:rsid w:val="00765588"/>
    <w:rsid w:val="00765B26"/>
    <w:rsid w:val="00766078"/>
    <w:rsid w:val="007669B7"/>
    <w:rsid w:val="00766AC7"/>
    <w:rsid w:val="00766F93"/>
    <w:rsid w:val="0076754F"/>
    <w:rsid w:val="00767DEF"/>
    <w:rsid w:val="00767EB8"/>
    <w:rsid w:val="00767EE0"/>
    <w:rsid w:val="00770B8B"/>
    <w:rsid w:val="00770E21"/>
    <w:rsid w:val="0077106A"/>
    <w:rsid w:val="007711B8"/>
    <w:rsid w:val="007714E8"/>
    <w:rsid w:val="0077187C"/>
    <w:rsid w:val="00771906"/>
    <w:rsid w:val="007719FB"/>
    <w:rsid w:val="00771F38"/>
    <w:rsid w:val="00773A6D"/>
    <w:rsid w:val="00773B04"/>
    <w:rsid w:val="00773BB2"/>
    <w:rsid w:val="00774AAD"/>
    <w:rsid w:val="007751BE"/>
    <w:rsid w:val="0077533C"/>
    <w:rsid w:val="00775399"/>
    <w:rsid w:val="00775490"/>
    <w:rsid w:val="00775507"/>
    <w:rsid w:val="00775BC8"/>
    <w:rsid w:val="00775E15"/>
    <w:rsid w:val="007769B3"/>
    <w:rsid w:val="00777CF9"/>
    <w:rsid w:val="00780F0F"/>
    <w:rsid w:val="00780FCA"/>
    <w:rsid w:val="00781412"/>
    <w:rsid w:val="007816AA"/>
    <w:rsid w:val="00781CF7"/>
    <w:rsid w:val="00781D1B"/>
    <w:rsid w:val="00782638"/>
    <w:rsid w:val="007833D9"/>
    <w:rsid w:val="00783473"/>
    <w:rsid w:val="007842CD"/>
    <w:rsid w:val="00784E51"/>
    <w:rsid w:val="007855A4"/>
    <w:rsid w:val="0078594B"/>
    <w:rsid w:val="007862C3"/>
    <w:rsid w:val="00786879"/>
    <w:rsid w:val="00786CC5"/>
    <w:rsid w:val="0078716D"/>
    <w:rsid w:val="0078757B"/>
    <w:rsid w:val="00787703"/>
    <w:rsid w:val="00787AB8"/>
    <w:rsid w:val="00787ADD"/>
    <w:rsid w:val="00787B16"/>
    <w:rsid w:val="00787CF9"/>
    <w:rsid w:val="00787ECB"/>
    <w:rsid w:val="007900AC"/>
    <w:rsid w:val="007901BD"/>
    <w:rsid w:val="0079049A"/>
    <w:rsid w:val="0079085C"/>
    <w:rsid w:val="00790C04"/>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11D"/>
    <w:rsid w:val="007979D0"/>
    <w:rsid w:val="007A044A"/>
    <w:rsid w:val="007A04A8"/>
    <w:rsid w:val="007A094A"/>
    <w:rsid w:val="007A1448"/>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774F"/>
    <w:rsid w:val="007A78B3"/>
    <w:rsid w:val="007A7B8C"/>
    <w:rsid w:val="007A7CCE"/>
    <w:rsid w:val="007B04AA"/>
    <w:rsid w:val="007B08A9"/>
    <w:rsid w:val="007B1185"/>
    <w:rsid w:val="007B15E8"/>
    <w:rsid w:val="007B2990"/>
    <w:rsid w:val="007B3619"/>
    <w:rsid w:val="007B3697"/>
    <w:rsid w:val="007B36AD"/>
    <w:rsid w:val="007B39E1"/>
    <w:rsid w:val="007B4246"/>
    <w:rsid w:val="007B4359"/>
    <w:rsid w:val="007B4B0F"/>
    <w:rsid w:val="007B5199"/>
    <w:rsid w:val="007B54B3"/>
    <w:rsid w:val="007B59E3"/>
    <w:rsid w:val="007B653B"/>
    <w:rsid w:val="007B65C3"/>
    <w:rsid w:val="007B6635"/>
    <w:rsid w:val="007B6BEA"/>
    <w:rsid w:val="007B6F82"/>
    <w:rsid w:val="007B71B4"/>
    <w:rsid w:val="007C0181"/>
    <w:rsid w:val="007C07B4"/>
    <w:rsid w:val="007C0B40"/>
    <w:rsid w:val="007C1526"/>
    <w:rsid w:val="007C1B69"/>
    <w:rsid w:val="007C21AB"/>
    <w:rsid w:val="007C2765"/>
    <w:rsid w:val="007C2A13"/>
    <w:rsid w:val="007C32DA"/>
    <w:rsid w:val="007C384F"/>
    <w:rsid w:val="007C398E"/>
    <w:rsid w:val="007C3D2A"/>
    <w:rsid w:val="007C42A4"/>
    <w:rsid w:val="007C45AB"/>
    <w:rsid w:val="007C478E"/>
    <w:rsid w:val="007C47BD"/>
    <w:rsid w:val="007C5697"/>
    <w:rsid w:val="007C6D9E"/>
    <w:rsid w:val="007C6E12"/>
    <w:rsid w:val="007C6FAB"/>
    <w:rsid w:val="007C7832"/>
    <w:rsid w:val="007C7F67"/>
    <w:rsid w:val="007D0089"/>
    <w:rsid w:val="007D0333"/>
    <w:rsid w:val="007D0355"/>
    <w:rsid w:val="007D0849"/>
    <w:rsid w:val="007D094F"/>
    <w:rsid w:val="007D0A76"/>
    <w:rsid w:val="007D0C86"/>
    <w:rsid w:val="007D0E6E"/>
    <w:rsid w:val="007D1C43"/>
    <w:rsid w:val="007D1D6F"/>
    <w:rsid w:val="007D2386"/>
    <w:rsid w:val="007D26DE"/>
    <w:rsid w:val="007D278B"/>
    <w:rsid w:val="007D2F4F"/>
    <w:rsid w:val="007D3680"/>
    <w:rsid w:val="007D3901"/>
    <w:rsid w:val="007D39F9"/>
    <w:rsid w:val="007D3D01"/>
    <w:rsid w:val="007D3D4A"/>
    <w:rsid w:val="007D3DE0"/>
    <w:rsid w:val="007D42A6"/>
    <w:rsid w:val="007D4E6A"/>
    <w:rsid w:val="007D502E"/>
    <w:rsid w:val="007D50D4"/>
    <w:rsid w:val="007D53D5"/>
    <w:rsid w:val="007D5473"/>
    <w:rsid w:val="007D5DA1"/>
    <w:rsid w:val="007D6380"/>
    <w:rsid w:val="007D6507"/>
    <w:rsid w:val="007D6C53"/>
    <w:rsid w:val="007D6E97"/>
    <w:rsid w:val="007D79D6"/>
    <w:rsid w:val="007D7CF1"/>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F001D"/>
    <w:rsid w:val="007F1228"/>
    <w:rsid w:val="007F16E2"/>
    <w:rsid w:val="007F1AFC"/>
    <w:rsid w:val="007F2257"/>
    <w:rsid w:val="007F3303"/>
    <w:rsid w:val="007F375E"/>
    <w:rsid w:val="007F38BC"/>
    <w:rsid w:val="007F3A9D"/>
    <w:rsid w:val="007F40A0"/>
    <w:rsid w:val="007F4170"/>
    <w:rsid w:val="007F42D9"/>
    <w:rsid w:val="007F430C"/>
    <w:rsid w:val="007F4477"/>
    <w:rsid w:val="007F470C"/>
    <w:rsid w:val="007F4C2B"/>
    <w:rsid w:val="007F4E26"/>
    <w:rsid w:val="007F5263"/>
    <w:rsid w:val="007F6F9D"/>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AD2"/>
    <w:rsid w:val="00810650"/>
    <w:rsid w:val="00811095"/>
    <w:rsid w:val="0081115D"/>
    <w:rsid w:val="00811626"/>
    <w:rsid w:val="00812308"/>
    <w:rsid w:val="0081270C"/>
    <w:rsid w:val="00812911"/>
    <w:rsid w:val="00812CAA"/>
    <w:rsid w:val="00812EF5"/>
    <w:rsid w:val="00812FB3"/>
    <w:rsid w:val="00813807"/>
    <w:rsid w:val="00813ADE"/>
    <w:rsid w:val="008144C5"/>
    <w:rsid w:val="008145F1"/>
    <w:rsid w:val="00814925"/>
    <w:rsid w:val="008156DF"/>
    <w:rsid w:val="00815C2D"/>
    <w:rsid w:val="00815F5A"/>
    <w:rsid w:val="00815FA7"/>
    <w:rsid w:val="00815FAE"/>
    <w:rsid w:val="0081604D"/>
    <w:rsid w:val="008161CB"/>
    <w:rsid w:val="00816367"/>
    <w:rsid w:val="00816924"/>
    <w:rsid w:val="00816A0B"/>
    <w:rsid w:val="00816C09"/>
    <w:rsid w:val="00820090"/>
    <w:rsid w:val="0082012D"/>
    <w:rsid w:val="00820551"/>
    <w:rsid w:val="0082121D"/>
    <w:rsid w:val="00821361"/>
    <w:rsid w:val="008215CB"/>
    <w:rsid w:val="00821BA9"/>
    <w:rsid w:val="00821D96"/>
    <w:rsid w:val="00821EB9"/>
    <w:rsid w:val="008222CE"/>
    <w:rsid w:val="00822941"/>
    <w:rsid w:val="00822990"/>
    <w:rsid w:val="00822E5A"/>
    <w:rsid w:val="008231E7"/>
    <w:rsid w:val="008233BA"/>
    <w:rsid w:val="00823860"/>
    <w:rsid w:val="00823D85"/>
    <w:rsid w:val="008242BE"/>
    <w:rsid w:val="0082465D"/>
    <w:rsid w:val="00824B22"/>
    <w:rsid w:val="00825E03"/>
    <w:rsid w:val="00826378"/>
    <w:rsid w:val="00826789"/>
    <w:rsid w:val="008267B8"/>
    <w:rsid w:val="00826830"/>
    <w:rsid w:val="00827400"/>
    <w:rsid w:val="00827477"/>
    <w:rsid w:val="008276AA"/>
    <w:rsid w:val="00827B3E"/>
    <w:rsid w:val="00827E7A"/>
    <w:rsid w:val="00827F80"/>
    <w:rsid w:val="00830C53"/>
    <w:rsid w:val="008315AC"/>
    <w:rsid w:val="0083245B"/>
    <w:rsid w:val="00832646"/>
    <w:rsid w:val="00832F61"/>
    <w:rsid w:val="00833539"/>
    <w:rsid w:val="00833766"/>
    <w:rsid w:val="00833A92"/>
    <w:rsid w:val="00833D21"/>
    <w:rsid w:val="008344D7"/>
    <w:rsid w:val="00834503"/>
    <w:rsid w:val="00834BE9"/>
    <w:rsid w:val="0083508B"/>
    <w:rsid w:val="008350D8"/>
    <w:rsid w:val="008353C7"/>
    <w:rsid w:val="0083585C"/>
    <w:rsid w:val="00835C1F"/>
    <w:rsid w:val="00835D7B"/>
    <w:rsid w:val="00836532"/>
    <w:rsid w:val="00836A7F"/>
    <w:rsid w:val="00836AA1"/>
    <w:rsid w:val="00836B88"/>
    <w:rsid w:val="00836F0D"/>
    <w:rsid w:val="008375EB"/>
    <w:rsid w:val="008376E3"/>
    <w:rsid w:val="00837BB4"/>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3644"/>
    <w:rsid w:val="00844097"/>
    <w:rsid w:val="00844C5C"/>
    <w:rsid w:val="00844D0B"/>
    <w:rsid w:val="00844E75"/>
    <w:rsid w:val="0084510C"/>
    <w:rsid w:val="008452A9"/>
    <w:rsid w:val="0084633A"/>
    <w:rsid w:val="0084650F"/>
    <w:rsid w:val="00846706"/>
    <w:rsid w:val="00846756"/>
    <w:rsid w:val="008468E2"/>
    <w:rsid w:val="00846C5A"/>
    <w:rsid w:val="00846EA6"/>
    <w:rsid w:val="00847007"/>
    <w:rsid w:val="008470D0"/>
    <w:rsid w:val="00847BF3"/>
    <w:rsid w:val="00850106"/>
    <w:rsid w:val="00850539"/>
    <w:rsid w:val="00852160"/>
    <w:rsid w:val="0085276D"/>
    <w:rsid w:val="00852943"/>
    <w:rsid w:val="00852AB2"/>
    <w:rsid w:val="00852D2F"/>
    <w:rsid w:val="00852E2F"/>
    <w:rsid w:val="00854007"/>
    <w:rsid w:val="008542B8"/>
    <w:rsid w:val="00854700"/>
    <w:rsid w:val="00854C26"/>
    <w:rsid w:val="00855284"/>
    <w:rsid w:val="00855465"/>
    <w:rsid w:val="008556F8"/>
    <w:rsid w:val="00855BE2"/>
    <w:rsid w:val="00855D98"/>
    <w:rsid w:val="008567DC"/>
    <w:rsid w:val="008570AA"/>
    <w:rsid w:val="00857725"/>
    <w:rsid w:val="00857CC8"/>
    <w:rsid w:val="00860700"/>
    <w:rsid w:val="0086073F"/>
    <w:rsid w:val="00860826"/>
    <w:rsid w:val="00860F91"/>
    <w:rsid w:val="00861BEE"/>
    <w:rsid w:val="00861CE8"/>
    <w:rsid w:val="008625E2"/>
    <w:rsid w:val="00862631"/>
    <w:rsid w:val="00862867"/>
    <w:rsid w:val="00862B92"/>
    <w:rsid w:val="00863390"/>
    <w:rsid w:val="008633D9"/>
    <w:rsid w:val="0086385C"/>
    <w:rsid w:val="00863E50"/>
    <w:rsid w:val="008640AB"/>
    <w:rsid w:val="00864190"/>
    <w:rsid w:val="008647DE"/>
    <w:rsid w:val="00864BDB"/>
    <w:rsid w:val="00864C43"/>
    <w:rsid w:val="00866522"/>
    <w:rsid w:val="00866B0B"/>
    <w:rsid w:val="00866C11"/>
    <w:rsid w:val="0086778A"/>
    <w:rsid w:val="008679DE"/>
    <w:rsid w:val="00867A4A"/>
    <w:rsid w:val="00867A73"/>
    <w:rsid w:val="00867C1D"/>
    <w:rsid w:val="00870AD6"/>
    <w:rsid w:val="00871468"/>
    <w:rsid w:val="00871916"/>
    <w:rsid w:val="008722E9"/>
    <w:rsid w:val="0087303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431"/>
    <w:rsid w:val="00881789"/>
    <w:rsid w:val="008817EC"/>
    <w:rsid w:val="00881CA1"/>
    <w:rsid w:val="00882813"/>
    <w:rsid w:val="008828E9"/>
    <w:rsid w:val="00882E5B"/>
    <w:rsid w:val="0088387B"/>
    <w:rsid w:val="008839DD"/>
    <w:rsid w:val="00883F19"/>
    <w:rsid w:val="00884035"/>
    <w:rsid w:val="0088534B"/>
    <w:rsid w:val="00885798"/>
    <w:rsid w:val="00885F39"/>
    <w:rsid w:val="00887192"/>
    <w:rsid w:val="008877E2"/>
    <w:rsid w:val="00890153"/>
    <w:rsid w:val="00891006"/>
    <w:rsid w:val="008910BA"/>
    <w:rsid w:val="00891714"/>
    <w:rsid w:val="00891926"/>
    <w:rsid w:val="00891B5A"/>
    <w:rsid w:val="00891DF8"/>
    <w:rsid w:val="00892307"/>
    <w:rsid w:val="00892989"/>
    <w:rsid w:val="00893436"/>
    <w:rsid w:val="00893C84"/>
    <w:rsid w:val="00894565"/>
    <w:rsid w:val="0089520E"/>
    <w:rsid w:val="008956DD"/>
    <w:rsid w:val="0089622A"/>
    <w:rsid w:val="00896A43"/>
    <w:rsid w:val="00896CFF"/>
    <w:rsid w:val="008974EE"/>
    <w:rsid w:val="008978FB"/>
    <w:rsid w:val="00897A17"/>
    <w:rsid w:val="00897B22"/>
    <w:rsid w:val="00897BC3"/>
    <w:rsid w:val="008A02CC"/>
    <w:rsid w:val="008A0320"/>
    <w:rsid w:val="008A05A6"/>
    <w:rsid w:val="008A1391"/>
    <w:rsid w:val="008A1625"/>
    <w:rsid w:val="008A23D0"/>
    <w:rsid w:val="008A2B51"/>
    <w:rsid w:val="008A313C"/>
    <w:rsid w:val="008A36AE"/>
    <w:rsid w:val="008A3897"/>
    <w:rsid w:val="008A38F2"/>
    <w:rsid w:val="008A46D4"/>
    <w:rsid w:val="008A4C09"/>
    <w:rsid w:val="008A50A6"/>
    <w:rsid w:val="008A510E"/>
    <w:rsid w:val="008A522A"/>
    <w:rsid w:val="008A5765"/>
    <w:rsid w:val="008A57BD"/>
    <w:rsid w:val="008A5863"/>
    <w:rsid w:val="008A60E9"/>
    <w:rsid w:val="008A71C7"/>
    <w:rsid w:val="008A7575"/>
    <w:rsid w:val="008B191D"/>
    <w:rsid w:val="008B195F"/>
    <w:rsid w:val="008B1EB2"/>
    <w:rsid w:val="008B2622"/>
    <w:rsid w:val="008B324D"/>
    <w:rsid w:val="008B3253"/>
    <w:rsid w:val="008B34C6"/>
    <w:rsid w:val="008B352D"/>
    <w:rsid w:val="008B37FF"/>
    <w:rsid w:val="008B3B35"/>
    <w:rsid w:val="008B4464"/>
    <w:rsid w:val="008B4647"/>
    <w:rsid w:val="008B4856"/>
    <w:rsid w:val="008B488D"/>
    <w:rsid w:val="008B4B3F"/>
    <w:rsid w:val="008B4C68"/>
    <w:rsid w:val="008B53A6"/>
    <w:rsid w:val="008B53AD"/>
    <w:rsid w:val="008B56C2"/>
    <w:rsid w:val="008B5CAC"/>
    <w:rsid w:val="008B5E26"/>
    <w:rsid w:val="008B6448"/>
    <w:rsid w:val="008B68F7"/>
    <w:rsid w:val="008B6928"/>
    <w:rsid w:val="008B6A75"/>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E40"/>
    <w:rsid w:val="008C41B7"/>
    <w:rsid w:val="008C42B2"/>
    <w:rsid w:val="008C47C4"/>
    <w:rsid w:val="008C4A40"/>
    <w:rsid w:val="008C4BDA"/>
    <w:rsid w:val="008C502F"/>
    <w:rsid w:val="008C5050"/>
    <w:rsid w:val="008C5548"/>
    <w:rsid w:val="008C59D9"/>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E0F"/>
    <w:rsid w:val="008D1F14"/>
    <w:rsid w:val="008D2883"/>
    <w:rsid w:val="008D2985"/>
    <w:rsid w:val="008D2F7A"/>
    <w:rsid w:val="008D2FC4"/>
    <w:rsid w:val="008D32BC"/>
    <w:rsid w:val="008D32D7"/>
    <w:rsid w:val="008D378E"/>
    <w:rsid w:val="008D3A9C"/>
    <w:rsid w:val="008D3F17"/>
    <w:rsid w:val="008D41DD"/>
    <w:rsid w:val="008D4AD5"/>
    <w:rsid w:val="008D4CC7"/>
    <w:rsid w:val="008D578A"/>
    <w:rsid w:val="008D58E1"/>
    <w:rsid w:val="008D5925"/>
    <w:rsid w:val="008D5A93"/>
    <w:rsid w:val="008D5E9C"/>
    <w:rsid w:val="008D6350"/>
    <w:rsid w:val="008D63C7"/>
    <w:rsid w:val="008D6FE1"/>
    <w:rsid w:val="008D7045"/>
    <w:rsid w:val="008D708C"/>
    <w:rsid w:val="008D70AC"/>
    <w:rsid w:val="008D7393"/>
    <w:rsid w:val="008D778B"/>
    <w:rsid w:val="008D7AED"/>
    <w:rsid w:val="008D7B77"/>
    <w:rsid w:val="008E06F9"/>
    <w:rsid w:val="008E0BA0"/>
    <w:rsid w:val="008E127D"/>
    <w:rsid w:val="008E1394"/>
    <w:rsid w:val="008E14F7"/>
    <w:rsid w:val="008E1569"/>
    <w:rsid w:val="008E1781"/>
    <w:rsid w:val="008E232C"/>
    <w:rsid w:val="008E3924"/>
    <w:rsid w:val="008E3E2F"/>
    <w:rsid w:val="008E40E4"/>
    <w:rsid w:val="008E457B"/>
    <w:rsid w:val="008E4840"/>
    <w:rsid w:val="008E497D"/>
    <w:rsid w:val="008E527A"/>
    <w:rsid w:val="008E544A"/>
    <w:rsid w:val="008E6C10"/>
    <w:rsid w:val="008E6CB5"/>
    <w:rsid w:val="008E7B5B"/>
    <w:rsid w:val="008F0158"/>
    <w:rsid w:val="008F0C84"/>
    <w:rsid w:val="008F0D48"/>
    <w:rsid w:val="008F0FAF"/>
    <w:rsid w:val="008F0FDF"/>
    <w:rsid w:val="008F11D0"/>
    <w:rsid w:val="008F13F7"/>
    <w:rsid w:val="008F2A6B"/>
    <w:rsid w:val="008F2B5C"/>
    <w:rsid w:val="008F340F"/>
    <w:rsid w:val="008F372F"/>
    <w:rsid w:val="008F3DDB"/>
    <w:rsid w:val="008F41E0"/>
    <w:rsid w:val="008F4330"/>
    <w:rsid w:val="008F49E5"/>
    <w:rsid w:val="008F5B4D"/>
    <w:rsid w:val="008F5D89"/>
    <w:rsid w:val="008F60A0"/>
    <w:rsid w:val="008F63AE"/>
    <w:rsid w:val="008F6A70"/>
    <w:rsid w:val="008F6D0E"/>
    <w:rsid w:val="008F796C"/>
    <w:rsid w:val="008F7BE6"/>
    <w:rsid w:val="009008C6"/>
    <w:rsid w:val="00900C39"/>
    <w:rsid w:val="009016E3"/>
    <w:rsid w:val="00901779"/>
    <w:rsid w:val="009018D0"/>
    <w:rsid w:val="00901A1C"/>
    <w:rsid w:val="00901EE2"/>
    <w:rsid w:val="0090209C"/>
    <w:rsid w:val="00903D26"/>
    <w:rsid w:val="00904971"/>
    <w:rsid w:val="009063E8"/>
    <w:rsid w:val="00906B0D"/>
    <w:rsid w:val="00906D24"/>
    <w:rsid w:val="00907425"/>
    <w:rsid w:val="00907FF8"/>
    <w:rsid w:val="00910382"/>
    <w:rsid w:val="00911B83"/>
    <w:rsid w:val="00911F97"/>
    <w:rsid w:val="0091230C"/>
    <w:rsid w:val="009127CF"/>
    <w:rsid w:val="00912BB9"/>
    <w:rsid w:val="00913390"/>
    <w:rsid w:val="009137C8"/>
    <w:rsid w:val="00913AAA"/>
    <w:rsid w:val="00913E8D"/>
    <w:rsid w:val="00914229"/>
    <w:rsid w:val="00914586"/>
    <w:rsid w:val="00914E11"/>
    <w:rsid w:val="00915C64"/>
    <w:rsid w:val="00915C83"/>
    <w:rsid w:val="009160F4"/>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7FC"/>
    <w:rsid w:val="00932626"/>
    <w:rsid w:val="00932F26"/>
    <w:rsid w:val="00933190"/>
    <w:rsid w:val="009335CC"/>
    <w:rsid w:val="00934150"/>
    <w:rsid w:val="00934325"/>
    <w:rsid w:val="00934749"/>
    <w:rsid w:val="009348E5"/>
    <w:rsid w:val="0093501D"/>
    <w:rsid w:val="00935A55"/>
    <w:rsid w:val="0093600D"/>
    <w:rsid w:val="00936923"/>
    <w:rsid w:val="009370A8"/>
    <w:rsid w:val="009370C0"/>
    <w:rsid w:val="009378C1"/>
    <w:rsid w:val="0094168D"/>
    <w:rsid w:val="00941A93"/>
    <w:rsid w:val="00941CEB"/>
    <w:rsid w:val="00942254"/>
    <w:rsid w:val="009430EB"/>
    <w:rsid w:val="00943E0B"/>
    <w:rsid w:val="00944A46"/>
    <w:rsid w:val="00945603"/>
    <w:rsid w:val="00945AFB"/>
    <w:rsid w:val="0094720F"/>
    <w:rsid w:val="00947428"/>
    <w:rsid w:val="009476C8"/>
    <w:rsid w:val="009477E8"/>
    <w:rsid w:val="00947AF9"/>
    <w:rsid w:val="00947CB5"/>
    <w:rsid w:val="0095046A"/>
    <w:rsid w:val="00950680"/>
    <w:rsid w:val="00950A2D"/>
    <w:rsid w:val="00950C84"/>
    <w:rsid w:val="00951751"/>
    <w:rsid w:val="009523F0"/>
    <w:rsid w:val="00952EC4"/>
    <w:rsid w:val="00952FE2"/>
    <w:rsid w:val="00953197"/>
    <w:rsid w:val="00953ABB"/>
    <w:rsid w:val="00953B28"/>
    <w:rsid w:val="00954322"/>
    <w:rsid w:val="009544CA"/>
    <w:rsid w:val="009547F0"/>
    <w:rsid w:val="009548E8"/>
    <w:rsid w:val="00954EFE"/>
    <w:rsid w:val="009559FC"/>
    <w:rsid w:val="00955EFE"/>
    <w:rsid w:val="009565FE"/>
    <w:rsid w:val="00957381"/>
    <w:rsid w:val="009577B9"/>
    <w:rsid w:val="009578C6"/>
    <w:rsid w:val="00957CAA"/>
    <w:rsid w:val="00957D74"/>
    <w:rsid w:val="00957DAA"/>
    <w:rsid w:val="00957F9C"/>
    <w:rsid w:val="00957FB6"/>
    <w:rsid w:val="00960FF4"/>
    <w:rsid w:val="00961185"/>
    <w:rsid w:val="009616C0"/>
    <w:rsid w:val="009619A0"/>
    <w:rsid w:val="00961F56"/>
    <w:rsid w:val="00962244"/>
    <w:rsid w:val="00963508"/>
    <w:rsid w:val="00964460"/>
    <w:rsid w:val="009646DA"/>
    <w:rsid w:val="00964A10"/>
    <w:rsid w:val="00965DB0"/>
    <w:rsid w:val="00965DE1"/>
    <w:rsid w:val="009663FF"/>
    <w:rsid w:val="0096778A"/>
    <w:rsid w:val="00970B06"/>
    <w:rsid w:val="00970E24"/>
    <w:rsid w:val="0097115F"/>
    <w:rsid w:val="009711FA"/>
    <w:rsid w:val="009721EB"/>
    <w:rsid w:val="00973629"/>
    <w:rsid w:val="00974362"/>
    <w:rsid w:val="009747B4"/>
    <w:rsid w:val="00974E2E"/>
    <w:rsid w:val="0097510A"/>
    <w:rsid w:val="00975780"/>
    <w:rsid w:val="00975F27"/>
    <w:rsid w:val="009760AF"/>
    <w:rsid w:val="0097669A"/>
    <w:rsid w:val="00976E7A"/>
    <w:rsid w:val="009772E7"/>
    <w:rsid w:val="00977656"/>
    <w:rsid w:val="00977B09"/>
    <w:rsid w:val="00977E7F"/>
    <w:rsid w:val="00980267"/>
    <w:rsid w:val="0098039B"/>
    <w:rsid w:val="0098039E"/>
    <w:rsid w:val="009804D2"/>
    <w:rsid w:val="00980BE8"/>
    <w:rsid w:val="00980F33"/>
    <w:rsid w:val="009814C4"/>
    <w:rsid w:val="00981652"/>
    <w:rsid w:val="009819F7"/>
    <w:rsid w:val="00981D85"/>
    <w:rsid w:val="009826C0"/>
    <w:rsid w:val="00982B43"/>
    <w:rsid w:val="00982FB1"/>
    <w:rsid w:val="00983192"/>
    <w:rsid w:val="00983AF3"/>
    <w:rsid w:val="00983B45"/>
    <w:rsid w:val="00983C9E"/>
    <w:rsid w:val="009840DB"/>
    <w:rsid w:val="009846A7"/>
    <w:rsid w:val="009848D0"/>
    <w:rsid w:val="00984D3F"/>
    <w:rsid w:val="00984D99"/>
    <w:rsid w:val="00984EE5"/>
    <w:rsid w:val="0098587B"/>
    <w:rsid w:val="0098592A"/>
    <w:rsid w:val="00985945"/>
    <w:rsid w:val="00985A21"/>
    <w:rsid w:val="00986103"/>
    <w:rsid w:val="00986406"/>
    <w:rsid w:val="00986775"/>
    <w:rsid w:val="00986B3B"/>
    <w:rsid w:val="00986EA0"/>
    <w:rsid w:val="00986F6F"/>
    <w:rsid w:val="0098794D"/>
    <w:rsid w:val="00987CA6"/>
    <w:rsid w:val="00987DB5"/>
    <w:rsid w:val="00990316"/>
    <w:rsid w:val="00991212"/>
    <w:rsid w:val="00991FAC"/>
    <w:rsid w:val="00992165"/>
    <w:rsid w:val="009925EE"/>
    <w:rsid w:val="009935F6"/>
    <w:rsid w:val="00993859"/>
    <w:rsid w:val="00993C46"/>
    <w:rsid w:val="00993C76"/>
    <w:rsid w:val="00993E59"/>
    <w:rsid w:val="0099497B"/>
    <w:rsid w:val="00995274"/>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F3B"/>
    <w:rsid w:val="009A2A4D"/>
    <w:rsid w:val="009A2DD1"/>
    <w:rsid w:val="009A3490"/>
    <w:rsid w:val="009A413A"/>
    <w:rsid w:val="009A43BA"/>
    <w:rsid w:val="009A46CE"/>
    <w:rsid w:val="009A531B"/>
    <w:rsid w:val="009A5940"/>
    <w:rsid w:val="009A5AE1"/>
    <w:rsid w:val="009A5D07"/>
    <w:rsid w:val="009A654B"/>
    <w:rsid w:val="009A6671"/>
    <w:rsid w:val="009A6891"/>
    <w:rsid w:val="009A7409"/>
    <w:rsid w:val="009A75C2"/>
    <w:rsid w:val="009B0131"/>
    <w:rsid w:val="009B0508"/>
    <w:rsid w:val="009B0784"/>
    <w:rsid w:val="009B0CD3"/>
    <w:rsid w:val="009B0D05"/>
    <w:rsid w:val="009B11DC"/>
    <w:rsid w:val="009B14D1"/>
    <w:rsid w:val="009B2B76"/>
    <w:rsid w:val="009B3FE6"/>
    <w:rsid w:val="009B4CA6"/>
    <w:rsid w:val="009B4FA4"/>
    <w:rsid w:val="009B5407"/>
    <w:rsid w:val="009B5788"/>
    <w:rsid w:val="009B5B8D"/>
    <w:rsid w:val="009B631F"/>
    <w:rsid w:val="009B65B0"/>
    <w:rsid w:val="009B665E"/>
    <w:rsid w:val="009B777D"/>
    <w:rsid w:val="009B79F8"/>
    <w:rsid w:val="009B7A1C"/>
    <w:rsid w:val="009B7F63"/>
    <w:rsid w:val="009C0302"/>
    <w:rsid w:val="009C05C1"/>
    <w:rsid w:val="009C15E6"/>
    <w:rsid w:val="009C1BD3"/>
    <w:rsid w:val="009C26DA"/>
    <w:rsid w:val="009C2EB7"/>
    <w:rsid w:val="009C34FB"/>
    <w:rsid w:val="009C3EFA"/>
    <w:rsid w:val="009C45C1"/>
    <w:rsid w:val="009C462D"/>
    <w:rsid w:val="009C4648"/>
    <w:rsid w:val="009C4AC2"/>
    <w:rsid w:val="009C5AC3"/>
    <w:rsid w:val="009C60A4"/>
    <w:rsid w:val="009C6150"/>
    <w:rsid w:val="009C66D5"/>
    <w:rsid w:val="009C7519"/>
    <w:rsid w:val="009C7582"/>
    <w:rsid w:val="009C7EA5"/>
    <w:rsid w:val="009D05C6"/>
    <w:rsid w:val="009D0804"/>
    <w:rsid w:val="009D08B5"/>
    <w:rsid w:val="009D0916"/>
    <w:rsid w:val="009D0BB0"/>
    <w:rsid w:val="009D11B8"/>
    <w:rsid w:val="009D1390"/>
    <w:rsid w:val="009D13FD"/>
    <w:rsid w:val="009D1A28"/>
    <w:rsid w:val="009D1DAA"/>
    <w:rsid w:val="009D1E17"/>
    <w:rsid w:val="009D266A"/>
    <w:rsid w:val="009D2882"/>
    <w:rsid w:val="009D2AB3"/>
    <w:rsid w:val="009D37DE"/>
    <w:rsid w:val="009D4508"/>
    <w:rsid w:val="009D5064"/>
    <w:rsid w:val="009D5400"/>
    <w:rsid w:val="009D5817"/>
    <w:rsid w:val="009D60AE"/>
    <w:rsid w:val="009D620C"/>
    <w:rsid w:val="009D6DD9"/>
    <w:rsid w:val="009D6EDD"/>
    <w:rsid w:val="009D7022"/>
    <w:rsid w:val="009D77E8"/>
    <w:rsid w:val="009D784E"/>
    <w:rsid w:val="009E0CC6"/>
    <w:rsid w:val="009E0EDC"/>
    <w:rsid w:val="009E18A7"/>
    <w:rsid w:val="009E22BE"/>
    <w:rsid w:val="009E27C5"/>
    <w:rsid w:val="009E2D9A"/>
    <w:rsid w:val="009E2DD3"/>
    <w:rsid w:val="009E358E"/>
    <w:rsid w:val="009E4522"/>
    <w:rsid w:val="009E6065"/>
    <w:rsid w:val="009E65FB"/>
    <w:rsid w:val="009E678A"/>
    <w:rsid w:val="009E694E"/>
    <w:rsid w:val="009E6F4E"/>
    <w:rsid w:val="009E71DF"/>
    <w:rsid w:val="009E7A90"/>
    <w:rsid w:val="009E7D75"/>
    <w:rsid w:val="009E7F78"/>
    <w:rsid w:val="009F0E7A"/>
    <w:rsid w:val="009F159B"/>
    <w:rsid w:val="009F17FA"/>
    <w:rsid w:val="009F1888"/>
    <w:rsid w:val="009F22DD"/>
    <w:rsid w:val="009F279B"/>
    <w:rsid w:val="009F2A6F"/>
    <w:rsid w:val="009F2D2F"/>
    <w:rsid w:val="009F2FAE"/>
    <w:rsid w:val="009F3A7C"/>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4BB"/>
    <w:rsid w:val="009F72D7"/>
    <w:rsid w:val="009F7E07"/>
    <w:rsid w:val="00A00688"/>
    <w:rsid w:val="00A0094F"/>
    <w:rsid w:val="00A01522"/>
    <w:rsid w:val="00A01617"/>
    <w:rsid w:val="00A01A7D"/>
    <w:rsid w:val="00A02D0C"/>
    <w:rsid w:val="00A03076"/>
    <w:rsid w:val="00A03579"/>
    <w:rsid w:val="00A03BCC"/>
    <w:rsid w:val="00A03BE7"/>
    <w:rsid w:val="00A03BF4"/>
    <w:rsid w:val="00A044E9"/>
    <w:rsid w:val="00A04833"/>
    <w:rsid w:val="00A04962"/>
    <w:rsid w:val="00A04A3D"/>
    <w:rsid w:val="00A04D05"/>
    <w:rsid w:val="00A05E83"/>
    <w:rsid w:val="00A06193"/>
    <w:rsid w:val="00A06C32"/>
    <w:rsid w:val="00A06F35"/>
    <w:rsid w:val="00A06F5D"/>
    <w:rsid w:val="00A06F98"/>
    <w:rsid w:val="00A07553"/>
    <w:rsid w:val="00A07797"/>
    <w:rsid w:val="00A105C9"/>
    <w:rsid w:val="00A10792"/>
    <w:rsid w:val="00A10A11"/>
    <w:rsid w:val="00A1129B"/>
    <w:rsid w:val="00A11B6A"/>
    <w:rsid w:val="00A12F22"/>
    <w:rsid w:val="00A138E4"/>
    <w:rsid w:val="00A13C6A"/>
    <w:rsid w:val="00A13CFC"/>
    <w:rsid w:val="00A14230"/>
    <w:rsid w:val="00A14E82"/>
    <w:rsid w:val="00A15217"/>
    <w:rsid w:val="00A15699"/>
    <w:rsid w:val="00A158D2"/>
    <w:rsid w:val="00A15D3D"/>
    <w:rsid w:val="00A15D48"/>
    <w:rsid w:val="00A15ED1"/>
    <w:rsid w:val="00A16261"/>
    <w:rsid w:val="00A167FA"/>
    <w:rsid w:val="00A171B6"/>
    <w:rsid w:val="00A178C8"/>
    <w:rsid w:val="00A178F9"/>
    <w:rsid w:val="00A17B09"/>
    <w:rsid w:val="00A201E7"/>
    <w:rsid w:val="00A203FC"/>
    <w:rsid w:val="00A20B8C"/>
    <w:rsid w:val="00A20C34"/>
    <w:rsid w:val="00A21586"/>
    <w:rsid w:val="00A2242A"/>
    <w:rsid w:val="00A22826"/>
    <w:rsid w:val="00A22B86"/>
    <w:rsid w:val="00A22DF1"/>
    <w:rsid w:val="00A22EA4"/>
    <w:rsid w:val="00A234A1"/>
    <w:rsid w:val="00A236AD"/>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D9B"/>
    <w:rsid w:val="00A31089"/>
    <w:rsid w:val="00A310B7"/>
    <w:rsid w:val="00A3125D"/>
    <w:rsid w:val="00A314C2"/>
    <w:rsid w:val="00A31769"/>
    <w:rsid w:val="00A31907"/>
    <w:rsid w:val="00A31A5E"/>
    <w:rsid w:val="00A3201D"/>
    <w:rsid w:val="00A32442"/>
    <w:rsid w:val="00A32763"/>
    <w:rsid w:val="00A3278C"/>
    <w:rsid w:val="00A32823"/>
    <w:rsid w:val="00A32B6D"/>
    <w:rsid w:val="00A32C18"/>
    <w:rsid w:val="00A334C3"/>
    <w:rsid w:val="00A336D4"/>
    <w:rsid w:val="00A33D2D"/>
    <w:rsid w:val="00A33EAA"/>
    <w:rsid w:val="00A343C6"/>
    <w:rsid w:val="00A348FB"/>
    <w:rsid w:val="00A34CE1"/>
    <w:rsid w:val="00A35324"/>
    <w:rsid w:val="00A3599E"/>
    <w:rsid w:val="00A359FF"/>
    <w:rsid w:val="00A35A69"/>
    <w:rsid w:val="00A35C9F"/>
    <w:rsid w:val="00A3691C"/>
    <w:rsid w:val="00A369B9"/>
    <w:rsid w:val="00A36CE2"/>
    <w:rsid w:val="00A37031"/>
    <w:rsid w:val="00A374F5"/>
    <w:rsid w:val="00A37845"/>
    <w:rsid w:val="00A401B2"/>
    <w:rsid w:val="00A4029D"/>
    <w:rsid w:val="00A40871"/>
    <w:rsid w:val="00A40A49"/>
    <w:rsid w:val="00A40BEA"/>
    <w:rsid w:val="00A40C8F"/>
    <w:rsid w:val="00A40FC8"/>
    <w:rsid w:val="00A410D4"/>
    <w:rsid w:val="00A41BE5"/>
    <w:rsid w:val="00A41C18"/>
    <w:rsid w:val="00A4229C"/>
    <w:rsid w:val="00A426C4"/>
    <w:rsid w:val="00A42741"/>
    <w:rsid w:val="00A427E9"/>
    <w:rsid w:val="00A42C2E"/>
    <w:rsid w:val="00A43332"/>
    <w:rsid w:val="00A435CE"/>
    <w:rsid w:val="00A437A5"/>
    <w:rsid w:val="00A4395A"/>
    <w:rsid w:val="00A43A15"/>
    <w:rsid w:val="00A4440A"/>
    <w:rsid w:val="00A445C8"/>
    <w:rsid w:val="00A44E67"/>
    <w:rsid w:val="00A45157"/>
    <w:rsid w:val="00A451D0"/>
    <w:rsid w:val="00A457C6"/>
    <w:rsid w:val="00A46337"/>
    <w:rsid w:val="00A46AD0"/>
    <w:rsid w:val="00A46BCB"/>
    <w:rsid w:val="00A46C52"/>
    <w:rsid w:val="00A47063"/>
    <w:rsid w:val="00A473A8"/>
    <w:rsid w:val="00A47C53"/>
    <w:rsid w:val="00A50115"/>
    <w:rsid w:val="00A510D1"/>
    <w:rsid w:val="00A513F0"/>
    <w:rsid w:val="00A513F4"/>
    <w:rsid w:val="00A52664"/>
    <w:rsid w:val="00A528BA"/>
    <w:rsid w:val="00A529FA"/>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958"/>
    <w:rsid w:val="00A569C5"/>
    <w:rsid w:val="00A57136"/>
    <w:rsid w:val="00A5756B"/>
    <w:rsid w:val="00A57B5A"/>
    <w:rsid w:val="00A602BF"/>
    <w:rsid w:val="00A611E6"/>
    <w:rsid w:val="00A611E8"/>
    <w:rsid w:val="00A6123A"/>
    <w:rsid w:val="00A61338"/>
    <w:rsid w:val="00A616C6"/>
    <w:rsid w:val="00A618AB"/>
    <w:rsid w:val="00A61AC8"/>
    <w:rsid w:val="00A61D16"/>
    <w:rsid w:val="00A623D4"/>
    <w:rsid w:val="00A62829"/>
    <w:rsid w:val="00A62CE6"/>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CD8"/>
    <w:rsid w:val="00A70E92"/>
    <w:rsid w:val="00A7165E"/>
    <w:rsid w:val="00A71BFC"/>
    <w:rsid w:val="00A726B8"/>
    <w:rsid w:val="00A72720"/>
    <w:rsid w:val="00A72951"/>
    <w:rsid w:val="00A73592"/>
    <w:rsid w:val="00A736AB"/>
    <w:rsid w:val="00A73B42"/>
    <w:rsid w:val="00A73CB9"/>
    <w:rsid w:val="00A73EB5"/>
    <w:rsid w:val="00A74081"/>
    <w:rsid w:val="00A7408B"/>
    <w:rsid w:val="00A741ED"/>
    <w:rsid w:val="00A7441C"/>
    <w:rsid w:val="00A74441"/>
    <w:rsid w:val="00A74D16"/>
    <w:rsid w:val="00A75418"/>
    <w:rsid w:val="00A75C6A"/>
    <w:rsid w:val="00A7607C"/>
    <w:rsid w:val="00A76EF5"/>
    <w:rsid w:val="00A77C00"/>
    <w:rsid w:val="00A8065F"/>
    <w:rsid w:val="00A8099B"/>
    <w:rsid w:val="00A80BB6"/>
    <w:rsid w:val="00A80C20"/>
    <w:rsid w:val="00A80C7A"/>
    <w:rsid w:val="00A80F4B"/>
    <w:rsid w:val="00A81008"/>
    <w:rsid w:val="00A81093"/>
    <w:rsid w:val="00A810F6"/>
    <w:rsid w:val="00A813BB"/>
    <w:rsid w:val="00A8175D"/>
    <w:rsid w:val="00A81A0E"/>
    <w:rsid w:val="00A821E5"/>
    <w:rsid w:val="00A8253F"/>
    <w:rsid w:val="00A839E9"/>
    <w:rsid w:val="00A83CB5"/>
    <w:rsid w:val="00A84CA3"/>
    <w:rsid w:val="00A85187"/>
    <w:rsid w:val="00A85CFF"/>
    <w:rsid w:val="00A864A4"/>
    <w:rsid w:val="00A8674D"/>
    <w:rsid w:val="00A86766"/>
    <w:rsid w:val="00A86B23"/>
    <w:rsid w:val="00A86B87"/>
    <w:rsid w:val="00A8732E"/>
    <w:rsid w:val="00A902DB"/>
    <w:rsid w:val="00A90D31"/>
    <w:rsid w:val="00A90E62"/>
    <w:rsid w:val="00A91A7B"/>
    <w:rsid w:val="00A91BB1"/>
    <w:rsid w:val="00A91D7B"/>
    <w:rsid w:val="00A92536"/>
    <w:rsid w:val="00A92547"/>
    <w:rsid w:val="00A92E77"/>
    <w:rsid w:val="00A93613"/>
    <w:rsid w:val="00A93756"/>
    <w:rsid w:val="00A94F11"/>
    <w:rsid w:val="00A95020"/>
    <w:rsid w:val="00A951BD"/>
    <w:rsid w:val="00A9520F"/>
    <w:rsid w:val="00A95C1A"/>
    <w:rsid w:val="00A96962"/>
    <w:rsid w:val="00A96F0D"/>
    <w:rsid w:val="00A97290"/>
    <w:rsid w:val="00A97524"/>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BE8"/>
    <w:rsid w:val="00AA40D7"/>
    <w:rsid w:val="00AA41C7"/>
    <w:rsid w:val="00AA4948"/>
    <w:rsid w:val="00AA4957"/>
    <w:rsid w:val="00AA4C8F"/>
    <w:rsid w:val="00AA4E61"/>
    <w:rsid w:val="00AA4FA2"/>
    <w:rsid w:val="00AA5176"/>
    <w:rsid w:val="00AA5EB4"/>
    <w:rsid w:val="00AA68E1"/>
    <w:rsid w:val="00AA6BA2"/>
    <w:rsid w:val="00AA6C74"/>
    <w:rsid w:val="00AA6FC2"/>
    <w:rsid w:val="00AA7C96"/>
    <w:rsid w:val="00AB0D6A"/>
    <w:rsid w:val="00AB1532"/>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BE6"/>
    <w:rsid w:val="00AC3219"/>
    <w:rsid w:val="00AC3A64"/>
    <w:rsid w:val="00AC3AA5"/>
    <w:rsid w:val="00AC41F6"/>
    <w:rsid w:val="00AC4706"/>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3BA5"/>
    <w:rsid w:val="00AD4797"/>
    <w:rsid w:val="00AD4B29"/>
    <w:rsid w:val="00AD50F6"/>
    <w:rsid w:val="00AD5432"/>
    <w:rsid w:val="00AD5805"/>
    <w:rsid w:val="00AD71A6"/>
    <w:rsid w:val="00AD7308"/>
    <w:rsid w:val="00AD7321"/>
    <w:rsid w:val="00AD77B7"/>
    <w:rsid w:val="00AD7AC5"/>
    <w:rsid w:val="00AD7AFC"/>
    <w:rsid w:val="00AD7E3A"/>
    <w:rsid w:val="00AE0991"/>
    <w:rsid w:val="00AE099C"/>
    <w:rsid w:val="00AE09A6"/>
    <w:rsid w:val="00AE0A8F"/>
    <w:rsid w:val="00AE0EFA"/>
    <w:rsid w:val="00AE1144"/>
    <w:rsid w:val="00AE124F"/>
    <w:rsid w:val="00AE1523"/>
    <w:rsid w:val="00AE1845"/>
    <w:rsid w:val="00AE1851"/>
    <w:rsid w:val="00AE1938"/>
    <w:rsid w:val="00AE1D4E"/>
    <w:rsid w:val="00AE22C2"/>
    <w:rsid w:val="00AE28BB"/>
    <w:rsid w:val="00AE2A19"/>
    <w:rsid w:val="00AE3C8B"/>
    <w:rsid w:val="00AE3EC8"/>
    <w:rsid w:val="00AE420B"/>
    <w:rsid w:val="00AE4293"/>
    <w:rsid w:val="00AE4D23"/>
    <w:rsid w:val="00AE523A"/>
    <w:rsid w:val="00AE5BD9"/>
    <w:rsid w:val="00AE5CC3"/>
    <w:rsid w:val="00AE6AB1"/>
    <w:rsid w:val="00AE6D23"/>
    <w:rsid w:val="00AE6E99"/>
    <w:rsid w:val="00AE6F9D"/>
    <w:rsid w:val="00AE6FA9"/>
    <w:rsid w:val="00AE709D"/>
    <w:rsid w:val="00AF0A9C"/>
    <w:rsid w:val="00AF1592"/>
    <w:rsid w:val="00AF1C86"/>
    <w:rsid w:val="00AF2222"/>
    <w:rsid w:val="00AF27B3"/>
    <w:rsid w:val="00AF29DC"/>
    <w:rsid w:val="00AF3480"/>
    <w:rsid w:val="00AF3923"/>
    <w:rsid w:val="00AF3925"/>
    <w:rsid w:val="00AF3CF0"/>
    <w:rsid w:val="00AF3DEA"/>
    <w:rsid w:val="00AF402C"/>
    <w:rsid w:val="00AF41BA"/>
    <w:rsid w:val="00AF4558"/>
    <w:rsid w:val="00AF498B"/>
    <w:rsid w:val="00AF57DF"/>
    <w:rsid w:val="00AF5C7E"/>
    <w:rsid w:val="00AF63D7"/>
    <w:rsid w:val="00AF6891"/>
    <w:rsid w:val="00AF6B8F"/>
    <w:rsid w:val="00AF6D1A"/>
    <w:rsid w:val="00AF7009"/>
    <w:rsid w:val="00AF7263"/>
    <w:rsid w:val="00AF75A5"/>
    <w:rsid w:val="00AF78F1"/>
    <w:rsid w:val="00AF7B1E"/>
    <w:rsid w:val="00AF7B67"/>
    <w:rsid w:val="00AF7D2B"/>
    <w:rsid w:val="00AF7EFE"/>
    <w:rsid w:val="00B003FE"/>
    <w:rsid w:val="00B01227"/>
    <w:rsid w:val="00B014DC"/>
    <w:rsid w:val="00B02135"/>
    <w:rsid w:val="00B02605"/>
    <w:rsid w:val="00B02F9B"/>
    <w:rsid w:val="00B0365F"/>
    <w:rsid w:val="00B03977"/>
    <w:rsid w:val="00B0454C"/>
    <w:rsid w:val="00B04821"/>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E6"/>
    <w:rsid w:val="00B117A0"/>
    <w:rsid w:val="00B11E9E"/>
    <w:rsid w:val="00B1200E"/>
    <w:rsid w:val="00B1296B"/>
    <w:rsid w:val="00B12980"/>
    <w:rsid w:val="00B13B63"/>
    <w:rsid w:val="00B13C95"/>
    <w:rsid w:val="00B140AB"/>
    <w:rsid w:val="00B140AD"/>
    <w:rsid w:val="00B154FD"/>
    <w:rsid w:val="00B158BA"/>
    <w:rsid w:val="00B166EC"/>
    <w:rsid w:val="00B16F7D"/>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41C1"/>
    <w:rsid w:val="00B248D0"/>
    <w:rsid w:val="00B24F17"/>
    <w:rsid w:val="00B252BF"/>
    <w:rsid w:val="00B25FCD"/>
    <w:rsid w:val="00B2634B"/>
    <w:rsid w:val="00B26EF2"/>
    <w:rsid w:val="00B26FA8"/>
    <w:rsid w:val="00B27113"/>
    <w:rsid w:val="00B2758A"/>
    <w:rsid w:val="00B27FF2"/>
    <w:rsid w:val="00B30457"/>
    <w:rsid w:val="00B30BA8"/>
    <w:rsid w:val="00B30C2C"/>
    <w:rsid w:val="00B30C93"/>
    <w:rsid w:val="00B31102"/>
    <w:rsid w:val="00B31669"/>
    <w:rsid w:val="00B316A8"/>
    <w:rsid w:val="00B31E8B"/>
    <w:rsid w:val="00B323EB"/>
    <w:rsid w:val="00B32A0B"/>
    <w:rsid w:val="00B32C45"/>
    <w:rsid w:val="00B338F2"/>
    <w:rsid w:val="00B33AB5"/>
    <w:rsid w:val="00B356A3"/>
    <w:rsid w:val="00B3596B"/>
    <w:rsid w:val="00B360EB"/>
    <w:rsid w:val="00B361EE"/>
    <w:rsid w:val="00B361F6"/>
    <w:rsid w:val="00B36B59"/>
    <w:rsid w:val="00B375E3"/>
    <w:rsid w:val="00B37D55"/>
    <w:rsid w:val="00B401C7"/>
    <w:rsid w:val="00B402FB"/>
    <w:rsid w:val="00B40E72"/>
    <w:rsid w:val="00B410C5"/>
    <w:rsid w:val="00B417FF"/>
    <w:rsid w:val="00B41F73"/>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501A8"/>
    <w:rsid w:val="00B51ABC"/>
    <w:rsid w:val="00B52221"/>
    <w:rsid w:val="00B523FE"/>
    <w:rsid w:val="00B528F0"/>
    <w:rsid w:val="00B52B86"/>
    <w:rsid w:val="00B52D94"/>
    <w:rsid w:val="00B52EFE"/>
    <w:rsid w:val="00B5367E"/>
    <w:rsid w:val="00B5369C"/>
    <w:rsid w:val="00B53B10"/>
    <w:rsid w:val="00B54ECD"/>
    <w:rsid w:val="00B559D1"/>
    <w:rsid w:val="00B55AE4"/>
    <w:rsid w:val="00B560F6"/>
    <w:rsid w:val="00B562DC"/>
    <w:rsid w:val="00B56632"/>
    <w:rsid w:val="00B57445"/>
    <w:rsid w:val="00B6043F"/>
    <w:rsid w:val="00B60623"/>
    <w:rsid w:val="00B60759"/>
    <w:rsid w:val="00B615EE"/>
    <w:rsid w:val="00B621B6"/>
    <w:rsid w:val="00B6262F"/>
    <w:rsid w:val="00B62733"/>
    <w:rsid w:val="00B63018"/>
    <w:rsid w:val="00B63F0D"/>
    <w:rsid w:val="00B642D9"/>
    <w:rsid w:val="00B64764"/>
    <w:rsid w:val="00B64D8D"/>
    <w:rsid w:val="00B65DA0"/>
    <w:rsid w:val="00B66252"/>
    <w:rsid w:val="00B66EB8"/>
    <w:rsid w:val="00B66FEA"/>
    <w:rsid w:val="00B6745B"/>
    <w:rsid w:val="00B67D31"/>
    <w:rsid w:val="00B67EA5"/>
    <w:rsid w:val="00B70B46"/>
    <w:rsid w:val="00B70F18"/>
    <w:rsid w:val="00B7159D"/>
    <w:rsid w:val="00B7212F"/>
    <w:rsid w:val="00B725A0"/>
    <w:rsid w:val="00B72748"/>
    <w:rsid w:val="00B73261"/>
    <w:rsid w:val="00B739B0"/>
    <w:rsid w:val="00B74251"/>
    <w:rsid w:val="00B74361"/>
    <w:rsid w:val="00B74AC1"/>
    <w:rsid w:val="00B74EB3"/>
    <w:rsid w:val="00B7594B"/>
    <w:rsid w:val="00B75DFF"/>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75E"/>
    <w:rsid w:val="00B83919"/>
    <w:rsid w:val="00B84589"/>
    <w:rsid w:val="00B84E5B"/>
    <w:rsid w:val="00B84FB6"/>
    <w:rsid w:val="00B85056"/>
    <w:rsid w:val="00B85897"/>
    <w:rsid w:val="00B8617D"/>
    <w:rsid w:val="00B8679A"/>
    <w:rsid w:val="00B86B3F"/>
    <w:rsid w:val="00B87525"/>
    <w:rsid w:val="00B878E3"/>
    <w:rsid w:val="00B87C61"/>
    <w:rsid w:val="00B87CDB"/>
    <w:rsid w:val="00B900A0"/>
    <w:rsid w:val="00B90221"/>
    <w:rsid w:val="00B9025A"/>
    <w:rsid w:val="00B90D70"/>
    <w:rsid w:val="00B91219"/>
    <w:rsid w:val="00B9234E"/>
    <w:rsid w:val="00B92475"/>
    <w:rsid w:val="00B92850"/>
    <w:rsid w:val="00B9351E"/>
    <w:rsid w:val="00B938B2"/>
    <w:rsid w:val="00B93CA9"/>
    <w:rsid w:val="00B945D3"/>
    <w:rsid w:val="00B947DB"/>
    <w:rsid w:val="00B94880"/>
    <w:rsid w:val="00B9507B"/>
    <w:rsid w:val="00B9513F"/>
    <w:rsid w:val="00B952CF"/>
    <w:rsid w:val="00B95F90"/>
    <w:rsid w:val="00B961F1"/>
    <w:rsid w:val="00B969AE"/>
    <w:rsid w:val="00B96C22"/>
    <w:rsid w:val="00B96F33"/>
    <w:rsid w:val="00B96F38"/>
    <w:rsid w:val="00B96FDA"/>
    <w:rsid w:val="00B97B2D"/>
    <w:rsid w:val="00BA0828"/>
    <w:rsid w:val="00BA1537"/>
    <w:rsid w:val="00BA2644"/>
    <w:rsid w:val="00BA3920"/>
    <w:rsid w:val="00BA3CEE"/>
    <w:rsid w:val="00BA496A"/>
    <w:rsid w:val="00BA4D06"/>
    <w:rsid w:val="00BA5128"/>
    <w:rsid w:val="00BA573D"/>
    <w:rsid w:val="00BA58F2"/>
    <w:rsid w:val="00BA5F21"/>
    <w:rsid w:val="00BA6254"/>
    <w:rsid w:val="00BA7104"/>
    <w:rsid w:val="00BA7966"/>
    <w:rsid w:val="00BA7F47"/>
    <w:rsid w:val="00BB0077"/>
    <w:rsid w:val="00BB095C"/>
    <w:rsid w:val="00BB1A7B"/>
    <w:rsid w:val="00BB1B1D"/>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AB5"/>
    <w:rsid w:val="00BC1EC1"/>
    <w:rsid w:val="00BC24A0"/>
    <w:rsid w:val="00BC2575"/>
    <w:rsid w:val="00BC3333"/>
    <w:rsid w:val="00BC342A"/>
    <w:rsid w:val="00BC39BC"/>
    <w:rsid w:val="00BC446D"/>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716B"/>
    <w:rsid w:val="00BC74B9"/>
    <w:rsid w:val="00BC7807"/>
    <w:rsid w:val="00BC7B67"/>
    <w:rsid w:val="00BC7D25"/>
    <w:rsid w:val="00BC7F4E"/>
    <w:rsid w:val="00BD0551"/>
    <w:rsid w:val="00BD057F"/>
    <w:rsid w:val="00BD092A"/>
    <w:rsid w:val="00BD0AE2"/>
    <w:rsid w:val="00BD0E74"/>
    <w:rsid w:val="00BD12AE"/>
    <w:rsid w:val="00BD153A"/>
    <w:rsid w:val="00BD1B2D"/>
    <w:rsid w:val="00BD29FF"/>
    <w:rsid w:val="00BD2F04"/>
    <w:rsid w:val="00BD312C"/>
    <w:rsid w:val="00BD35D4"/>
    <w:rsid w:val="00BD3BA4"/>
    <w:rsid w:val="00BD3DB8"/>
    <w:rsid w:val="00BD422C"/>
    <w:rsid w:val="00BD43E3"/>
    <w:rsid w:val="00BD5F8C"/>
    <w:rsid w:val="00BD6836"/>
    <w:rsid w:val="00BD68D4"/>
    <w:rsid w:val="00BD6DB0"/>
    <w:rsid w:val="00BD7214"/>
    <w:rsid w:val="00BD7662"/>
    <w:rsid w:val="00BD7819"/>
    <w:rsid w:val="00BE0759"/>
    <w:rsid w:val="00BE103A"/>
    <w:rsid w:val="00BE128B"/>
    <w:rsid w:val="00BE2012"/>
    <w:rsid w:val="00BE2614"/>
    <w:rsid w:val="00BE29DD"/>
    <w:rsid w:val="00BE2FAF"/>
    <w:rsid w:val="00BE35FC"/>
    <w:rsid w:val="00BE3F5E"/>
    <w:rsid w:val="00BE50EC"/>
    <w:rsid w:val="00BE55E0"/>
    <w:rsid w:val="00BE5DDB"/>
    <w:rsid w:val="00BE63C2"/>
    <w:rsid w:val="00BE68C5"/>
    <w:rsid w:val="00BE6C5C"/>
    <w:rsid w:val="00BE72CB"/>
    <w:rsid w:val="00BE7467"/>
    <w:rsid w:val="00BE792A"/>
    <w:rsid w:val="00BE7EDD"/>
    <w:rsid w:val="00BF04FD"/>
    <w:rsid w:val="00BF0624"/>
    <w:rsid w:val="00BF1827"/>
    <w:rsid w:val="00BF1A72"/>
    <w:rsid w:val="00BF2011"/>
    <w:rsid w:val="00BF248F"/>
    <w:rsid w:val="00BF27B9"/>
    <w:rsid w:val="00BF2F00"/>
    <w:rsid w:val="00BF33DD"/>
    <w:rsid w:val="00BF3541"/>
    <w:rsid w:val="00BF3989"/>
    <w:rsid w:val="00BF402C"/>
    <w:rsid w:val="00BF4BA2"/>
    <w:rsid w:val="00BF58F4"/>
    <w:rsid w:val="00BF6230"/>
    <w:rsid w:val="00BF6780"/>
    <w:rsid w:val="00BF795A"/>
    <w:rsid w:val="00BF79C2"/>
    <w:rsid w:val="00C000D5"/>
    <w:rsid w:val="00C00180"/>
    <w:rsid w:val="00C00357"/>
    <w:rsid w:val="00C00787"/>
    <w:rsid w:val="00C00F0C"/>
    <w:rsid w:val="00C00FBD"/>
    <w:rsid w:val="00C013D6"/>
    <w:rsid w:val="00C016FD"/>
    <w:rsid w:val="00C017F2"/>
    <w:rsid w:val="00C02179"/>
    <w:rsid w:val="00C0272C"/>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26CB"/>
    <w:rsid w:val="00C132E9"/>
    <w:rsid w:val="00C13A87"/>
    <w:rsid w:val="00C13DEF"/>
    <w:rsid w:val="00C1401B"/>
    <w:rsid w:val="00C14373"/>
    <w:rsid w:val="00C145B8"/>
    <w:rsid w:val="00C14631"/>
    <w:rsid w:val="00C14775"/>
    <w:rsid w:val="00C14E05"/>
    <w:rsid w:val="00C14F48"/>
    <w:rsid w:val="00C15912"/>
    <w:rsid w:val="00C168D3"/>
    <w:rsid w:val="00C17C4E"/>
    <w:rsid w:val="00C20861"/>
    <w:rsid w:val="00C218FE"/>
    <w:rsid w:val="00C21B26"/>
    <w:rsid w:val="00C21EB2"/>
    <w:rsid w:val="00C220FA"/>
    <w:rsid w:val="00C22683"/>
    <w:rsid w:val="00C228B7"/>
    <w:rsid w:val="00C22956"/>
    <w:rsid w:val="00C22EA0"/>
    <w:rsid w:val="00C2349E"/>
    <w:rsid w:val="00C23DEC"/>
    <w:rsid w:val="00C2435F"/>
    <w:rsid w:val="00C2438F"/>
    <w:rsid w:val="00C25145"/>
    <w:rsid w:val="00C2517B"/>
    <w:rsid w:val="00C25D90"/>
    <w:rsid w:val="00C26D0C"/>
    <w:rsid w:val="00C27261"/>
    <w:rsid w:val="00C27B04"/>
    <w:rsid w:val="00C27C99"/>
    <w:rsid w:val="00C3018B"/>
    <w:rsid w:val="00C301CC"/>
    <w:rsid w:val="00C3026B"/>
    <w:rsid w:val="00C30D9F"/>
    <w:rsid w:val="00C310B3"/>
    <w:rsid w:val="00C3125A"/>
    <w:rsid w:val="00C31AF0"/>
    <w:rsid w:val="00C31C44"/>
    <w:rsid w:val="00C322C3"/>
    <w:rsid w:val="00C32A7E"/>
    <w:rsid w:val="00C32C62"/>
    <w:rsid w:val="00C32C81"/>
    <w:rsid w:val="00C334A2"/>
    <w:rsid w:val="00C33A2A"/>
    <w:rsid w:val="00C341FA"/>
    <w:rsid w:val="00C34201"/>
    <w:rsid w:val="00C34E99"/>
    <w:rsid w:val="00C34F28"/>
    <w:rsid w:val="00C351AB"/>
    <w:rsid w:val="00C3520E"/>
    <w:rsid w:val="00C3550A"/>
    <w:rsid w:val="00C35707"/>
    <w:rsid w:val="00C357B4"/>
    <w:rsid w:val="00C35EC9"/>
    <w:rsid w:val="00C35F79"/>
    <w:rsid w:val="00C35FD4"/>
    <w:rsid w:val="00C36758"/>
    <w:rsid w:val="00C368DF"/>
    <w:rsid w:val="00C36CD5"/>
    <w:rsid w:val="00C3701F"/>
    <w:rsid w:val="00C37D25"/>
    <w:rsid w:val="00C402B4"/>
    <w:rsid w:val="00C40F6D"/>
    <w:rsid w:val="00C411C0"/>
    <w:rsid w:val="00C415FC"/>
    <w:rsid w:val="00C41B98"/>
    <w:rsid w:val="00C430CF"/>
    <w:rsid w:val="00C43A9C"/>
    <w:rsid w:val="00C43CEC"/>
    <w:rsid w:val="00C442C5"/>
    <w:rsid w:val="00C44994"/>
    <w:rsid w:val="00C45612"/>
    <w:rsid w:val="00C45CDA"/>
    <w:rsid w:val="00C45EB3"/>
    <w:rsid w:val="00C46653"/>
    <w:rsid w:val="00C46792"/>
    <w:rsid w:val="00C46BDC"/>
    <w:rsid w:val="00C477E2"/>
    <w:rsid w:val="00C47D4C"/>
    <w:rsid w:val="00C47ED4"/>
    <w:rsid w:val="00C50791"/>
    <w:rsid w:val="00C50CEA"/>
    <w:rsid w:val="00C51087"/>
    <w:rsid w:val="00C51F29"/>
    <w:rsid w:val="00C52CCE"/>
    <w:rsid w:val="00C53D6A"/>
    <w:rsid w:val="00C54A38"/>
    <w:rsid w:val="00C54D96"/>
    <w:rsid w:val="00C54F82"/>
    <w:rsid w:val="00C55A25"/>
    <w:rsid w:val="00C56072"/>
    <w:rsid w:val="00C56373"/>
    <w:rsid w:val="00C56DBE"/>
    <w:rsid w:val="00C56F95"/>
    <w:rsid w:val="00C57991"/>
    <w:rsid w:val="00C57B5C"/>
    <w:rsid w:val="00C57C7C"/>
    <w:rsid w:val="00C602B8"/>
    <w:rsid w:val="00C60772"/>
    <w:rsid w:val="00C61049"/>
    <w:rsid w:val="00C6106A"/>
    <w:rsid w:val="00C6145B"/>
    <w:rsid w:val="00C616E0"/>
    <w:rsid w:val="00C61A6A"/>
    <w:rsid w:val="00C62F9B"/>
    <w:rsid w:val="00C62FD1"/>
    <w:rsid w:val="00C638AA"/>
    <w:rsid w:val="00C63978"/>
    <w:rsid w:val="00C63FFE"/>
    <w:rsid w:val="00C64457"/>
    <w:rsid w:val="00C64B6F"/>
    <w:rsid w:val="00C64CE6"/>
    <w:rsid w:val="00C65A9E"/>
    <w:rsid w:val="00C66208"/>
    <w:rsid w:val="00C6678F"/>
    <w:rsid w:val="00C6719D"/>
    <w:rsid w:val="00C70AC0"/>
    <w:rsid w:val="00C71385"/>
    <w:rsid w:val="00C72062"/>
    <w:rsid w:val="00C72FCB"/>
    <w:rsid w:val="00C731D4"/>
    <w:rsid w:val="00C735F3"/>
    <w:rsid w:val="00C7367C"/>
    <w:rsid w:val="00C737ED"/>
    <w:rsid w:val="00C738E4"/>
    <w:rsid w:val="00C743F2"/>
    <w:rsid w:val="00C74507"/>
    <w:rsid w:val="00C758A2"/>
    <w:rsid w:val="00C75AFA"/>
    <w:rsid w:val="00C75E35"/>
    <w:rsid w:val="00C761E3"/>
    <w:rsid w:val="00C76604"/>
    <w:rsid w:val="00C773EA"/>
    <w:rsid w:val="00C77A3E"/>
    <w:rsid w:val="00C80442"/>
    <w:rsid w:val="00C80562"/>
    <w:rsid w:val="00C806CE"/>
    <w:rsid w:val="00C80CD9"/>
    <w:rsid w:val="00C81412"/>
    <w:rsid w:val="00C8173B"/>
    <w:rsid w:val="00C81869"/>
    <w:rsid w:val="00C81972"/>
    <w:rsid w:val="00C81EF1"/>
    <w:rsid w:val="00C82229"/>
    <w:rsid w:val="00C82B79"/>
    <w:rsid w:val="00C82E3B"/>
    <w:rsid w:val="00C82EED"/>
    <w:rsid w:val="00C83D7F"/>
    <w:rsid w:val="00C83E0A"/>
    <w:rsid w:val="00C84328"/>
    <w:rsid w:val="00C846FE"/>
    <w:rsid w:val="00C84BBF"/>
    <w:rsid w:val="00C84D1C"/>
    <w:rsid w:val="00C858E8"/>
    <w:rsid w:val="00C85938"/>
    <w:rsid w:val="00C8593D"/>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228"/>
    <w:rsid w:val="00C9449C"/>
    <w:rsid w:val="00C94829"/>
    <w:rsid w:val="00C94900"/>
    <w:rsid w:val="00C94F16"/>
    <w:rsid w:val="00C9513F"/>
    <w:rsid w:val="00C95711"/>
    <w:rsid w:val="00C9632D"/>
    <w:rsid w:val="00C9660D"/>
    <w:rsid w:val="00C966E0"/>
    <w:rsid w:val="00C96708"/>
    <w:rsid w:val="00C96756"/>
    <w:rsid w:val="00C96D94"/>
    <w:rsid w:val="00C97075"/>
    <w:rsid w:val="00C971F1"/>
    <w:rsid w:val="00C97807"/>
    <w:rsid w:val="00C97D38"/>
    <w:rsid w:val="00C97F5F"/>
    <w:rsid w:val="00CA0910"/>
    <w:rsid w:val="00CA0B1C"/>
    <w:rsid w:val="00CA0D2D"/>
    <w:rsid w:val="00CA10B0"/>
    <w:rsid w:val="00CA1721"/>
    <w:rsid w:val="00CA1B5A"/>
    <w:rsid w:val="00CA1D2E"/>
    <w:rsid w:val="00CA238C"/>
    <w:rsid w:val="00CA264E"/>
    <w:rsid w:val="00CA29BE"/>
    <w:rsid w:val="00CA2F8E"/>
    <w:rsid w:val="00CA3303"/>
    <w:rsid w:val="00CA36F6"/>
    <w:rsid w:val="00CA382B"/>
    <w:rsid w:val="00CA38AB"/>
    <w:rsid w:val="00CA3AEE"/>
    <w:rsid w:val="00CA3C7E"/>
    <w:rsid w:val="00CA3EE2"/>
    <w:rsid w:val="00CA518B"/>
    <w:rsid w:val="00CA5438"/>
    <w:rsid w:val="00CA564D"/>
    <w:rsid w:val="00CA57E3"/>
    <w:rsid w:val="00CA5DBA"/>
    <w:rsid w:val="00CA6168"/>
    <w:rsid w:val="00CA6890"/>
    <w:rsid w:val="00CA6C61"/>
    <w:rsid w:val="00CA6CC6"/>
    <w:rsid w:val="00CA70D8"/>
    <w:rsid w:val="00CA77D8"/>
    <w:rsid w:val="00CA7999"/>
    <w:rsid w:val="00CA7BBE"/>
    <w:rsid w:val="00CA7FD5"/>
    <w:rsid w:val="00CB0119"/>
    <w:rsid w:val="00CB0303"/>
    <w:rsid w:val="00CB15BD"/>
    <w:rsid w:val="00CB1A2B"/>
    <w:rsid w:val="00CB214C"/>
    <w:rsid w:val="00CB21C9"/>
    <w:rsid w:val="00CB24D6"/>
    <w:rsid w:val="00CB2544"/>
    <w:rsid w:val="00CB28D5"/>
    <w:rsid w:val="00CB3287"/>
    <w:rsid w:val="00CB33E2"/>
    <w:rsid w:val="00CB349C"/>
    <w:rsid w:val="00CB4E68"/>
    <w:rsid w:val="00CB5E20"/>
    <w:rsid w:val="00CB6F14"/>
    <w:rsid w:val="00CB7E05"/>
    <w:rsid w:val="00CC01E4"/>
    <w:rsid w:val="00CC0231"/>
    <w:rsid w:val="00CC080E"/>
    <w:rsid w:val="00CC0D7D"/>
    <w:rsid w:val="00CC0FB4"/>
    <w:rsid w:val="00CC1EE9"/>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3F02"/>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7F0"/>
    <w:rsid w:val="00CE298E"/>
    <w:rsid w:val="00CE360A"/>
    <w:rsid w:val="00CE37FB"/>
    <w:rsid w:val="00CE40CF"/>
    <w:rsid w:val="00CE4DA5"/>
    <w:rsid w:val="00CE4F23"/>
    <w:rsid w:val="00CE4F37"/>
    <w:rsid w:val="00CE5A88"/>
    <w:rsid w:val="00CE6D28"/>
    <w:rsid w:val="00CE7481"/>
    <w:rsid w:val="00CE76C2"/>
    <w:rsid w:val="00CE7FDD"/>
    <w:rsid w:val="00CF00CE"/>
    <w:rsid w:val="00CF06F2"/>
    <w:rsid w:val="00CF0A8F"/>
    <w:rsid w:val="00CF0F43"/>
    <w:rsid w:val="00CF1335"/>
    <w:rsid w:val="00CF2225"/>
    <w:rsid w:val="00CF235C"/>
    <w:rsid w:val="00CF27C7"/>
    <w:rsid w:val="00CF27DC"/>
    <w:rsid w:val="00CF3093"/>
    <w:rsid w:val="00CF332B"/>
    <w:rsid w:val="00CF3834"/>
    <w:rsid w:val="00CF3900"/>
    <w:rsid w:val="00CF3B1A"/>
    <w:rsid w:val="00CF44BA"/>
    <w:rsid w:val="00CF461D"/>
    <w:rsid w:val="00CF4832"/>
    <w:rsid w:val="00CF489C"/>
    <w:rsid w:val="00CF4D35"/>
    <w:rsid w:val="00CF501D"/>
    <w:rsid w:val="00CF50A0"/>
    <w:rsid w:val="00CF5525"/>
    <w:rsid w:val="00CF5D39"/>
    <w:rsid w:val="00CF5D45"/>
    <w:rsid w:val="00CF678D"/>
    <w:rsid w:val="00CF6B8E"/>
    <w:rsid w:val="00CF7160"/>
    <w:rsid w:val="00CF746A"/>
    <w:rsid w:val="00CF771E"/>
    <w:rsid w:val="00CF7B5E"/>
    <w:rsid w:val="00D00D42"/>
    <w:rsid w:val="00D0108E"/>
    <w:rsid w:val="00D01229"/>
    <w:rsid w:val="00D01280"/>
    <w:rsid w:val="00D0151D"/>
    <w:rsid w:val="00D01BD0"/>
    <w:rsid w:val="00D01C6C"/>
    <w:rsid w:val="00D023EE"/>
    <w:rsid w:val="00D02521"/>
    <w:rsid w:val="00D02701"/>
    <w:rsid w:val="00D02E42"/>
    <w:rsid w:val="00D0340D"/>
    <w:rsid w:val="00D034A8"/>
    <w:rsid w:val="00D047A4"/>
    <w:rsid w:val="00D048CE"/>
    <w:rsid w:val="00D04D56"/>
    <w:rsid w:val="00D051F6"/>
    <w:rsid w:val="00D05250"/>
    <w:rsid w:val="00D05B2A"/>
    <w:rsid w:val="00D06404"/>
    <w:rsid w:val="00D06DC4"/>
    <w:rsid w:val="00D06F27"/>
    <w:rsid w:val="00D10998"/>
    <w:rsid w:val="00D112BB"/>
    <w:rsid w:val="00D113C4"/>
    <w:rsid w:val="00D11C48"/>
    <w:rsid w:val="00D127E2"/>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200C5"/>
    <w:rsid w:val="00D202D3"/>
    <w:rsid w:val="00D2091F"/>
    <w:rsid w:val="00D21662"/>
    <w:rsid w:val="00D21672"/>
    <w:rsid w:val="00D220D2"/>
    <w:rsid w:val="00D221CB"/>
    <w:rsid w:val="00D22299"/>
    <w:rsid w:val="00D226BE"/>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6C8E"/>
    <w:rsid w:val="00D27B9D"/>
    <w:rsid w:val="00D302DC"/>
    <w:rsid w:val="00D30D30"/>
    <w:rsid w:val="00D31053"/>
    <w:rsid w:val="00D310CF"/>
    <w:rsid w:val="00D31805"/>
    <w:rsid w:val="00D31CB1"/>
    <w:rsid w:val="00D32030"/>
    <w:rsid w:val="00D32476"/>
    <w:rsid w:val="00D32610"/>
    <w:rsid w:val="00D32C39"/>
    <w:rsid w:val="00D331E2"/>
    <w:rsid w:val="00D33624"/>
    <w:rsid w:val="00D341B0"/>
    <w:rsid w:val="00D350D4"/>
    <w:rsid w:val="00D35AB9"/>
    <w:rsid w:val="00D35B56"/>
    <w:rsid w:val="00D36ABE"/>
    <w:rsid w:val="00D36B74"/>
    <w:rsid w:val="00D37636"/>
    <w:rsid w:val="00D3786D"/>
    <w:rsid w:val="00D401C7"/>
    <w:rsid w:val="00D4038C"/>
    <w:rsid w:val="00D40791"/>
    <w:rsid w:val="00D40E20"/>
    <w:rsid w:val="00D4123D"/>
    <w:rsid w:val="00D41E9C"/>
    <w:rsid w:val="00D42718"/>
    <w:rsid w:val="00D429DE"/>
    <w:rsid w:val="00D42AA0"/>
    <w:rsid w:val="00D43027"/>
    <w:rsid w:val="00D43774"/>
    <w:rsid w:val="00D43F06"/>
    <w:rsid w:val="00D44029"/>
    <w:rsid w:val="00D4451E"/>
    <w:rsid w:val="00D44610"/>
    <w:rsid w:val="00D44FE0"/>
    <w:rsid w:val="00D45351"/>
    <w:rsid w:val="00D4616C"/>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B9"/>
    <w:rsid w:val="00D56B35"/>
    <w:rsid w:val="00D56DE3"/>
    <w:rsid w:val="00D56EF4"/>
    <w:rsid w:val="00D57182"/>
    <w:rsid w:val="00D579FA"/>
    <w:rsid w:val="00D57CC6"/>
    <w:rsid w:val="00D57F7F"/>
    <w:rsid w:val="00D60187"/>
    <w:rsid w:val="00D60661"/>
    <w:rsid w:val="00D60CAD"/>
    <w:rsid w:val="00D60DDB"/>
    <w:rsid w:val="00D60FE3"/>
    <w:rsid w:val="00D6142E"/>
    <w:rsid w:val="00D614E8"/>
    <w:rsid w:val="00D61987"/>
    <w:rsid w:val="00D62304"/>
    <w:rsid w:val="00D627A3"/>
    <w:rsid w:val="00D62EFE"/>
    <w:rsid w:val="00D63369"/>
    <w:rsid w:val="00D63B93"/>
    <w:rsid w:val="00D64AEC"/>
    <w:rsid w:val="00D6516E"/>
    <w:rsid w:val="00D66343"/>
    <w:rsid w:val="00D6667F"/>
    <w:rsid w:val="00D6668B"/>
    <w:rsid w:val="00D666C7"/>
    <w:rsid w:val="00D6717F"/>
    <w:rsid w:val="00D67563"/>
    <w:rsid w:val="00D67A46"/>
    <w:rsid w:val="00D710D3"/>
    <w:rsid w:val="00D711BC"/>
    <w:rsid w:val="00D71F23"/>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56B"/>
    <w:rsid w:val="00D77646"/>
    <w:rsid w:val="00D779FB"/>
    <w:rsid w:val="00D80581"/>
    <w:rsid w:val="00D808C7"/>
    <w:rsid w:val="00D808DA"/>
    <w:rsid w:val="00D810B7"/>
    <w:rsid w:val="00D81AFD"/>
    <w:rsid w:val="00D81B93"/>
    <w:rsid w:val="00D81CE9"/>
    <w:rsid w:val="00D8228E"/>
    <w:rsid w:val="00D82952"/>
    <w:rsid w:val="00D82B8E"/>
    <w:rsid w:val="00D835F9"/>
    <w:rsid w:val="00D843F1"/>
    <w:rsid w:val="00D8506F"/>
    <w:rsid w:val="00D852F5"/>
    <w:rsid w:val="00D8532C"/>
    <w:rsid w:val="00D854E4"/>
    <w:rsid w:val="00D85800"/>
    <w:rsid w:val="00D85E4E"/>
    <w:rsid w:val="00D86D69"/>
    <w:rsid w:val="00D876ED"/>
    <w:rsid w:val="00D87A0E"/>
    <w:rsid w:val="00D906D5"/>
    <w:rsid w:val="00D921B5"/>
    <w:rsid w:val="00D92292"/>
    <w:rsid w:val="00D922A9"/>
    <w:rsid w:val="00D92AC7"/>
    <w:rsid w:val="00D92AD9"/>
    <w:rsid w:val="00D92D95"/>
    <w:rsid w:val="00D9340C"/>
    <w:rsid w:val="00D93706"/>
    <w:rsid w:val="00D9394A"/>
    <w:rsid w:val="00D93AE3"/>
    <w:rsid w:val="00D9403A"/>
    <w:rsid w:val="00D9403E"/>
    <w:rsid w:val="00D941A0"/>
    <w:rsid w:val="00D945AD"/>
    <w:rsid w:val="00D94F25"/>
    <w:rsid w:val="00D95165"/>
    <w:rsid w:val="00D953F5"/>
    <w:rsid w:val="00D955C3"/>
    <w:rsid w:val="00D956E3"/>
    <w:rsid w:val="00D96413"/>
    <w:rsid w:val="00D96FC0"/>
    <w:rsid w:val="00D97311"/>
    <w:rsid w:val="00D9773D"/>
    <w:rsid w:val="00D97CAB"/>
    <w:rsid w:val="00DA0606"/>
    <w:rsid w:val="00DA087E"/>
    <w:rsid w:val="00DA097A"/>
    <w:rsid w:val="00DA0F23"/>
    <w:rsid w:val="00DA12E7"/>
    <w:rsid w:val="00DA1E79"/>
    <w:rsid w:val="00DA223F"/>
    <w:rsid w:val="00DA29DB"/>
    <w:rsid w:val="00DA2C73"/>
    <w:rsid w:val="00DA2CB0"/>
    <w:rsid w:val="00DA2D6E"/>
    <w:rsid w:val="00DA3201"/>
    <w:rsid w:val="00DA4583"/>
    <w:rsid w:val="00DA4C9F"/>
    <w:rsid w:val="00DA4EAB"/>
    <w:rsid w:val="00DA5C5C"/>
    <w:rsid w:val="00DA5CDC"/>
    <w:rsid w:val="00DA6342"/>
    <w:rsid w:val="00DA6971"/>
    <w:rsid w:val="00DA6C3E"/>
    <w:rsid w:val="00DA70DC"/>
    <w:rsid w:val="00DA72A9"/>
    <w:rsid w:val="00DA79B7"/>
    <w:rsid w:val="00DA79FF"/>
    <w:rsid w:val="00DA7FEA"/>
    <w:rsid w:val="00DB03B7"/>
    <w:rsid w:val="00DB0CBB"/>
    <w:rsid w:val="00DB13B8"/>
    <w:rsid w:val="00DB1488"/>
    <w:rsid w:val="00DB14F7"/>
    <w:rsid w:val="00DB17A1"/>
    <w:rsid w:val="00DB1C16"/>
    <w:rsid w:val="00DB24E2"/>
    <w:rsid w:val="00DB2857"/>
    <w:rsid w:val="00DB2BD9"/>
    <w:rsid w:val="00DB36D1"/>
    <w:rsid w:val="00DB4344"/>
    <w:rsid w:val="00DB4B3C"/>
    <w:rsid w:val="00DB4CCA"/>
    <w:rsid w:val="00DB4EA9"/>
    <w:rsid w:val="00DB52B2"/>
    <w:rsid w:val="00DB594B"/>
    <w:rsid w:val="00DB62BE"/>
    <w:rsid w:val="00DB63A3"/>
    <w:rsid w:val="00DB67CC"/>
    <w:rsid w:val="00DB6CDB"/>
    <w:rsid w:val="00DB6F49"/>
    <w:rsid w:val="00DC0023"/>
    <w:rsid w:val="00DC07A1"/>
    <w:rsid w:val="00DC1415"/>
    <w:rsid w:val="00DC1685"/>
    <w:rsid w:val="00DC2363"/>
    <w:rsid w:val="00DC2E85"/>
    <w:rsid w:val="00DC2F23"/>
    <w:rsid w:val="00DC31C1"/>
    <w:rsid w:val="00DC3783"/>
    <w:rsid w:val="00DC3AF4"/>
    <w:rsid w:val="00DC47BE"/>
    <w:rsid w:val="00DC51DF"/>
    <w:rsid w:val="00DC5EC8"/>
    <w:rsid w:val="00DC62FE"/>
    <w:rsid w:val="00DC6766"/>
    <w:rsid w:val="00DC6E58"/>
    <w:rsid w:val="00DC7A56"/>
    <w:rsid w:val="00DD01C4"/>
    <w:rsid w:val="00DD0C68"/>
    <w:rsid w:val="00DD0ED3"/>
    <w:rsid w:val="00DD139A"/>
    <w:rsid w:val="00DD1567"/>
    <w:rsid w:val="00DD18C7"/>
    <w:rsid w:val="00DD1D6E"/>
    <w:rsid w:val="00DD20E9"/>
    <w:rsid w:val="00DD23CD"/>
    <w:rsid w:val="00DD2DDF"/>
    <w:rsid w:val="00DD2F0D"/>
    <w:rsid w:val="00DD3B49"/>
    <w:rsid w:val="00DD4070"/>
    <w:rsid w:val="00DD4539"/>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219"/>
    <w:rsid w:val="00E0052B"/>
    <w:rsid w:val="00E00567"/>
    <w:rsid w:val="00E0059A"/>
    <w:rsid w:val="00E00936"/>
    <w:rsid w:val="00E0094D"/>
    <w:rsid w:val="00E01A1A"/>
    <w:rsid w:val="00E01B8B"/>
    <w:rsid w:val="00E01C22"/>
    <w:rsid w:val="00E01F6C"/>
    <w:rsid w:val="00E02447"/>
    <w:rsid w:val="00E0262A"/>
    <w:rsid w:val="00E0283B"/>
    <w:rsid w:val="00E02921"/>
    <w:rsid w:val="00E02A4E"/>
    <w:rsid w:val="00E0316B"/>
    <w:rsid w:val="00E034B9"/>
    <w:rsid w:val="00E036AC"/>
    <w:rsid w:val="00E0384E"/>
    <w:rsid w:val="00E03D7A"/>
    <w:rsid w:val="00E0451E"/>
    <w:rsid w:val="00E04590"/>
    <w:rsid w:val="00E05667"/>
    <w:rsid w:val="00E06E32"/>
    <w:rsid w:val="00E06EC4"/>
    <w:rsid w:val="00E073B4"/>
    <w:rsid w:val="00E07629"/>
    <w:rsid w:val="00E1014A"/>
    <w:rsid w:val="00E104DB"/>
    <w:rsid w:val="00E109A3"/>
    <w:rsid w:val="00E10E19"/>
    <w:rsid w:val="00E12071"/>
    <w:rsid w:val="00E12A93"/>
    <w:rsid w:val="00E130A9"/>
    <w:rsid w:val="00E13349"/>
    <w:rsid w:val="00E13F59"/>
    <w:rsid w:val="00E14E40"/>
    <w:rsid w:val="00E152F3"/>
    <w:rsid w:val="00E16F15"/>
    <w:rsid w:val="00E172CF"/>
    <w:rsid w:val="00E172E9"/>
    <w:rsid w:val="00E2050C"/>
    <w:rsid w:val="00E20924"/>
    <w:rsid w:val="00E20C5C"/>
    <w:rsid w:val="00E20C71"/>
    <w:rsid w:val="00E213B7"/>
    <w:rsid w:val="00E2269A"/>
    <w:rsid w:val="00E22B21"/>
    <w:rsid w:val="00E22DB8"/>
    <w:rsid w:val="00E241FE"/>
    <w:rsid w:val="00E24F79"/>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9A2"/>
    <w:rsid w:val="00E31B87"/>
    <w:rsid w:val="00E31C23"/>
    <w:rsid w:val="00E31C56"/>
    <w:rsid w:val="00E31DFE"/>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20EC"/>
    <w:rsid w:val="00E4259E"/>
    <w:rsid w:val="00E42EDA"/>
    <w:rsid w:val="00E435F6"/>
    <w:rsid w:val="00E43917"/>
    <w:rsid w:val="00E439B2"/>
    <w:rsid w:val="00E43E76"/>
    <w:rsid w:val="00E44060"/>
    <w:rsid w:val="00E440B3"/>
    <w:rsid w:val="00E44454"/>
    <w:rsid w:val="00E44AD0"/>
    <w:rsid w:val="00E45624"/>
    <w:rsid w:val="00E468E6"/>
    <w:rsid w:val="00E469A4"/>
    <w:rsid w:val="00E46B44"/>
    <w:rsid w:val="00E46C3E"/>
    <w:rsid w:val="00E47075"/>
    <w:rsid w:val="00E47181"/>
    <w:rsid w:val="00E50290"/>
    <w:rsid w:val="00E50369"/>
    <w:rsid w:val="00E50B41"/>
    <w:rsid w:val="00E5123E"/>
    <w:rsid w:val="00E512C9"/>
    <w:rsid w:val="00E513C3"/>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6B86"/>
    <w:rsid w:val="00E56CF6"/>
    <w:rsid w:val="00E572BE"/>
    <w:rsid w:val="00E57ABC"/>
    <w:rsid w:val="00E57C06"/>
    <w:rsid w:val="00E57C64"/>
    <w:rsid w:val="00E60167"/>
    <w:rsid w:val="00E602B9"/>
    <w:rsid w:val="00E6088F"/>
    <w:rsid w:val="00E609FE"/>
    <w:rsid w:val="00E60A83"/>
    <w:rsid w:val="00E60CEB"/>
    <w:rsid w:val="00E60E30"/>
    <w:rsid w:val="00E60E55"/>
    <w:rsid w:val="00E612DB"/>
    <w:rsid w:val="00E62203"/>
    <w:rsid w:val="00E62BA4"/>
    <w:rsid w:val="00E62BF8"/>
    <w:rsid w:val="00E630BE"/>
    <w:rsid w:val="00E6317F"/>
    <w:rsid w:val="00E6346A"/>
    <w:rsid w:val="00E63908"/>
    <w:rsid w:val="00E6484F"/>
    <w:rsid w:val="00E657F4"/>
    <w:rsid w:val="00E6777C"/>
    <w:rsid w:val="00E67D7B"/>
    <w:rsid w:val="00E70072"/>
    <w:rsid w:val="00E7044A"/>
    <w:rsid w:val="00E70506"/>
    <w:rsid w:val="00E705D6"/>
    <w:rsid w:val="00E71412"/>
    <w:rsid w:val="00E71769"/>
    <w:rsid w:val="00E71807"/>
    <w:rsid w:val="00E71AB3"/>
    <w:rsid w:val="00E73320"/>
    <w:rsid w:val="00E73D9E"/>
    <w:rsid w:val="00E7431D"/>
    <w:rsid w:val="00E74E58"/>
    <w:rsid w:val="00E7506A"/>
    <w:rsid w:val="00E752F4"/>
    <w:rsid w:val="00E75712"/>
    <w:rsid w:val="00E75920"/>
    <w:rsid w:val="00E75C62"/>
    <w:rsid w:val="00E75CD7"/>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36B"/>
    <w:rsid w:val="00E83C02"/>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AF2"/>
    <w:rsid w:val="00E90617"/>
    <w:rsid w:val="00E90681"/>
    <w:rsid w:val="00E91327"/>
    <w:rsid w:val="00E925C1"/>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8FB"/>
    <w:rsid w:val="00EA4B1A"/>
    <w:rsid w:val="00EA5C7A"/>
    <w:rsid w:val="00EA6258"/>
    <w:rsid w:val="00EA6AA2"/>
    <w:rsid w:val="00EA6AC7"/>
    <w:rsid w:val="00EA7289"/>
    <w:rsid w:val="00EA75B3"/>
    <w:rsid w:val="00EA7B5C"/>
    <w:rsid w:val="00EA7E37"/>
    <w:rsid w:val="00EB004D"/>
    <w:rsid w:val="00EB0096"/>
    <w:rsid w:val="00EB0358"/>
    <w:rsid w:val="00EB073A"/>
    <w:rsid w:val="00EB0B66"/>
    <w:rsid w:val="00EB0D3E"/>
    <w:rsid w:val="00EB100A"/>
    <w:rsid w:val="00EB17EC"/>
    <w:rsid w:val="00EB1967"/>
    <w:rsid w:val="00EB21F4"/>
    <w:rsid w:val="00EB24F2"/>
    <w:rsid w:val="00EB2B07"/>
    <w:rsid w:val="00EB2CA9"/>
    <w:rsid w:val="00EB2CB4"/>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14E3"/>
    <w:rsid w:val="00EC1B63"/>
    <w:rsid w:val="00EC1C4B"/>
    <w:rsid w:val="00EC1CB1"/>
    <w:rsid w:val="00EC1ECD"/>
    <w:rsid w:val="00EC1F13"/>
    <w:rsid w:val="00EC1FC1"/>
    <w:rsid w:val="00EC2EDB"/>
    <w:rsid w:val="00EC31B2"/>
    <w:rsid w:val="00EC344F"/>
    <w:rsid w:val="00EC3786"/>
    <w:rsid w:val="00EC3E2F"/>
    <w:rsid w:val="00EC41A4"/>
    <w:rsid w:val="00EC45E6"/>
    <w:rsid w:val="00EC4C75"/>
    <w:rsid w:val="00EC4FC3"/>
    <w:rsid w:val="00EC649B"/>
    <w:rsid w:val="00EC6B92"/>
    <w:rsid w:val="00EC735A"/>
    <w:rsid w:val="00EC7373"/>
    <w:rsid w:val="00ED09AC"/>
    <w:rsid w:val="00ED0AE2"/>
    <w:rsid w:val="00ED0CC8"/>
    <w:rsid w:val="00ED0F01"/>
    <w:rsid w:val="00ED1751"/>
    <w:rsid w:val="00ED1AFB"/>
    <w:rsid w:val="00ED204F"/>
    <w:rsid w:val="00ED217D"/>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57A7"/>
    <w:rsid w:val="00ED5F38"/>
    <w:rsid w:val="00ED6A30"/>
    <w:rsid w:val="00ED72A6"/>
    <w:rsid w:val="00EE0007"/>
    <w:rsid w:val="00EE0CCD"/>
    <w:rsid w:val="00EE0D12"/>
    <w:rsid w:val="00EE29CB"/>
    <w:rsid w:val="00EE2CC7"/>
    <w:rsid w:val="00EE4424"/>
    <w:rsid w:val="00EE454B"/>
    <w:rsid w:val="00EE52F2"/>
    <w:rsid w:val="00EE6271"/>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5C7"/>
    <w:rsid w:val="00EF69A1"/>
    <w:rsid w:val="00EF6DD4"/>
    <w:rsid w:val="00EF7739"/>
    <w:rsid w:val="00F001FC"/>
    <w:rsid w:val="00F0087E"/>
    <w:rsid w:val="00F00A60"/>
    <w:rsid w:val="00F00DA7"/>
    <w:rsid w:val="00F01809"/>
    <w:rsid w:val="00F02341"/>
    <w:rsid w:val="00F02809"/>
    <w:rsid w:val="00F02F65"/>
    <w:rsid w:val="00F03A6F"/>
    <w:rsid w:val="00F03E8C"/>
    <w:rsid w:val="00F0471A"/>
    <w:rsid w:val="00F04746"/>
    <w:rsid w:val="00F04852"/>
    <w:rsid w:val="00F058AB"/>
    <w:rsid w:val="00F05B0B"/>
    <w:rsid w:val="00F05D08"/>
    <w:rsid w:val="00F05D74"/>
    <w:rsid w:val="00F068E0"/>
    <w:rsid w:val="00F06DDE"/>
    <w:rsid w:val="00F0723A"/>
    <w:rsid w:val="00F07AF4"/>
    <w:rsid w:val="00F07B5A"/>
    <w:rsid w:val="00F07FB6"/>
    <w:rsid w:val="00F10AEC"/>
    <w:rsid w:val="00F11440"/>
    <w:rsid w:val="00F11D6A"/>
    <w:rsid w:val="00F12166"/>
    <w:rsid w:val="00F12B05"/>
    <w:rsid w:val="00F134EC"/>
    <w:rsid w:val="00F13A41"/>
    <w:rsid w:val="00F14231"/>
    <w:rsid w:val="00F1469C"/>
    <w:rsid w:val="00F149D0"/>
    <w:rsid w:val="00F1519D"/>
    <w:rsid w:val="00F15D22"/>
    <w:rsid w:val="00F168BD"/>
    <w:rsid w:val="00F16924"/>
    <w:rsid w:val="00F16A37"/>
    <w:rsid w:val="00F16B53"/>
    <w:rsid w:val="00F20040"/>
    <w:rsid w:val="00F20833"/>
    <w:rsid w:val="00F20D32"/>
    <w:rsid w:val="00F20E74"/>
    <w:rsid w:val="00F21629"/>
    <w:rsid w:val="00F21B1D"/>
    <w:rsid w:val="00F22592"/>
    <w:rsid w:val="00F22AD3"/>
    <w:rsid w:val="00F231C0"/>
    <w:rsid w:val="00F23AD9"/>
    <w:rsid w:val="00F23C89"/>
    <w:rsid w:val="00F2457F"/>
    <w:rsid w:val="00F2469E"/>
    <w:rsid w:val="00F24FED"/>
    <w:rsid w:val="00F251B8"/>
    <w:rsid w:val="00F25221"/>
    <w:rsid w:val="00F254FA"/>
    <w:rsid w:val="00F25ECD"/>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33"/>
    <w:rsid w:val="00F34020"/>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6F8"/>
    <w:rsid w:val="00F40C6E"/>
    <w:rsid w:val="00F413A4"/>
    <w:rsid w:val="00F414AF"/>
    <w:rsid w:val="00F41552"/>
    <w:rsid w:val="00F416FD"/>
    <w:rsid w:val="00F41CD6"/>
    <w:rsid w:val="00F41E0A"/>
    <w:rsid w:val="00F42159"/>
    <w:rsid w:val="00F4256E"/>
    <w:rsid w:val="00F42750"/>
    <w:rsid w:val="00F42DE0"/>
    <w:rsid w:val="00F42EE1"/>
    <w:rsid w:val="00F44AB3"/>
    <w:rsid w:val="00F44E65"/>
    <w:rsid w:val="00F45055"/>
    <w:rsid w:val="00F45137"/>
    <w:rsid w:val="00F452F8"/>
    <w:rsid w:val="00F45639"/>
    <w:rsid w:val="00F45B88"/>
    <w:rsid w:val="00F45E7B"/>
    <w:rsid w:val="00F465AF"/>
    <w:rsid w:val="00F46CF2"/>
    <w:rsid w:val="00F46D0D"/>
    <w:rsid w:val="00F46E26"/>
    <w:rsid w:val="00F47066"/>
    <w:rsid w:val="00F47294"/>
    <w:rsid w:val="00F478A4"/>
    <w:rsid w:val="00F478A7"/>
    <w:rsid w:val="00F47C05"/>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4C9F"/>
    <w:rsid w:val="00F55719"/>
    <w:rsid w:val="00F55874"/>
    <w:rsid w:val="00F55DEC"/>
    <w:rsid w:val="00F56032"/>
    <w:rsid w:val="00F5607C"/>
    <w:rsid w:val="00F560B9"/>
    <w:rsid w:val="00F5640A"/>
    <w:rsid w:val="00F56AC9"/>
    <w:rsid w:val="00F5730E"/>
    <w:rsid w:val="00F574DB"/>
    <w:rsid w:val="00F57546"/>
    <w:rsid w:val="00F576E1"/>
    <w:rsid w:val="00F57C1E"/>
    <w:rsid w:val="00F600AE"/>
    <w:rsid w:val="00F6045B"/>
    <w:rsid w:val="00F60E58"/>
    <w:rsid w:val="00F60F1F"/>
    <w:rsid w:val="00F6113D"/>
    <w:rsid w:val="00F6175B"/>
    <w:rsid w:val="00F62265"/>
    <w:rsid w:val="00F62336"/>
    <w:rsid w:val="00F62636"/>
    <w:rsid w:val="00F628C3"/>
    <w:rsid w:val="00F63146"/>
    <w:rsid w:val="00F63227"/>
    <w:rsid w:val="00F63E23"/>
    <w:rsid w:val="00F6407C"/>
    <w:rsid w:val="00F64141"/>
    <w:rsid w:val="00F65202"/>
    <w:rsid w:val="00F653AA"/>
    <w:rsid w:val="00F66411"/>
    <w:rsid w:val="00F669D9"/>
    <w:rsid w:val="00F66AB3"/>
    <w:rsid w:val="00F66D8D"/>
    <w:rsid w:val="00F66DDD"/>
    <w:rsid w:val="00F67508"/>
    <w:rsid w:val="00F67932"/>
    <w:rsid w:val="00F70185"/>
    <w:rsid w:val="00F70E0D"/>
    <w:rsid w:val="00F71DE8"/>
    <w:rsid w:val="00F71F7C"/>
    <w:rsid w:val="00F71FC2"/>
    <w:rsid w:val="00F71FC9"/>
    <w:rsid w:val="00F73124"/>
    <w:rsid w:val="00F73660"/>
    <w:rsid w:val="00F73ACE"/>
    <w:rsid w:val="00F73B48"/>
    <w:rsid w:val="00F73C32"/>
    <w:rsid w:val="00F7408B"/>
    <w:rsid w:val="00F74730"/>
    <w:rsid w:val="00F74D0A"/>
    <w:rsid w:val="00F74F51"/>
    <w:rsid w:val="00F752BA"/>
    <w:rsid w:val="00F754A7"/>
    <w:rsid w:val="00F754D7"/>
    <w:rsid w:val="00F7568F"/>
    <w:rsid w:val="00F7632F"/>
    <w:rsid w:val="00F76622"/>
    <w:rsid w:val="00F774FA"/>
    <w:rsid w:val="00F77F5A"/>
    <w:rsid w:val="00F800AD"/>
    <w:rsid w:val="00F81435"/>
    <w:rsid w:val="00F817FC"/>
    <w:rsid w:val="00F8265B"/>
    <w:rsid w:val="00F83319"/>
    <w:rsid w:val="00F839F9"/>
    <w:rsid w:val="00F842AD"/>
    <w:rsid w:val="00F845FB"/>
    <w:rsid w:val="00F8465C"/>
    <w:rsid w:val="00F84DDA"/>
    <w:rsid w:val="00F850D1"/>
    <w:rsid w:val="00F85430"/>
    <w:rsid w:val="00F858A2"/>
    <w:rsid w:val="00F86714"/>
    <w:rsid w:val="00F8687C"/>
    <w:rsid w:val="00F86A6D"/>
    <w:rsid w:val="00F86F80"/>
    <w:rsid w:val="00F8736D"/>
    <w:rsid w:val="00F87813"/>
    <w:rsid w:val="00F9014A"/>
    <w:rsid w:val="00F90214"/>
    <w:rsid w:val="00F9029A"/>
    <w:rsid w:val="00F9066F"/>
    <w:rsid w:val="00F90980"/>
    <w:rsid w:val="00F90CD0"/>
    <w:rsid w:val="00F91011"/>
    <w:rsid w:val="00F914EB"/>
    <w:rsid w:val="00F919D4"/>
    <w:rsid w:val="00F91A40"/>
    <w:rsid w:val="00F91B85"/>
    <w:rsid w:val="00F91D2B"/>
    <w:rsid w:val="00F92610"/>
    <w:rsid w:val="00F9279F"/>
    <w:rsid w:val="00F92C06"/>
    <w:rsid w:val="00F938E7"/>
    <w:rsid w:val="00F93B28"/>
    <w:rsid w:val="00F93CB3"/>
    <w:rsid w:val="00F94022"/>
    <w:rsid w:val="00F948AB"/>
    <w:rsid w:val="00F949D2"/>
    <w:rsid w:val="00F953B3"/>
    <w:rsid w:val="00F95471"/>
    <w:rsid w:val="00F95BDE"/>
    <w:rsid w:val="00F964B8"/>
    <w:rsid w:val="00F967E2"/>
    <w:rsid w:val="00F968A9"/>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BFE"/>
    <w:rsid w:val="00FA5265"/>
    <w:rsid w:val="00FA56B1"/>
    <w:rsid w:val="00FA5E8D"/>
    <w:rsid w:val="00FA5F3D"/>
    <w:rsid w:val="00FA6632"/>
    <w:rsid w:val="00FA6C87"/>
    <w:rsid w:val="00FA7665"/>
    <w:rsid w:val="00FA773B"/>
    <w:rsid w:val="00FA7937"/>
    <w:rsid w:val="00FA7FAC"/>
    <w:rsid w:val="00FB0998"/>
    <w:rsid w:val="00FB09F8"/>
    <w:rsid w:val="00FB0A9D"/>
    <w:rsid w:val="00FB0E06"/>
    <w:rsid w:val="00FB0E94"/>
    <w:rsid w:val="00FB119A"/>
    <w:rsid w:val="00FB11B2"/>
    <w:rsid w:val="00FB18C0"/>
    <w:rsid w:val="00FB2301"/>
    <w:rsid w:val="00FB23AB"/>
    <w:rsid w:val="00FB2823"/>
    <w:rsid w:val="00FB313C"/>
    <w:rsid w:val="00FB3637"/>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514"/>
    <w:rsid w:val="00FC067D"/>
    <w:rsid w:val="00FC0924"/>
    <w:rsid w:val="00FC1027"/>
    <w:rsid w:val="00FC1835"/>
    <w:rsid w:val="00FC184D"/>
    <w:rsid w:val="00FC1957"/>
    <w:rsid w:val="00FC1AA4"/>
    <w:rsid w:val="00FC2021"/>
    <w:rsid w:val="00FC20D3"/>
    <w:rsid w:val="00FC22BF"/>
    <w:rsid w:val="00FC24B2"/>
    <w:rsid w:val="00FC2698"/>
    <w:rsid w:val="00FC2A85"/>
    <w:rsid w:val="00FC3D45"/>
    <w:rsid w:val="00FC40AF"/>
    <w:rsid w:val="00FC474F"/>
    <w:rsid w:val="00FC47FA"/>
    <w:rsid w:val="00FC4BA3"/>
    <w:rsid w:val="00FC5222"/>
    <w:rsid w:val="00FC560E"/>
    <w:rsid w:val="00FC57CF"/>
    <w:rsid w:val="00FC5828"/>
    <w:rsid w:val="00FC6C10"/>
    <w:rsid w:val="00FC73B9"/>
    <w:rsid w:val="00FC78F9"/>
    <w:rsid w:val="00FC7CF9"/>
    <w:rsid w:val="00FD01B2"/>
    <w:rsid w:val="00FD0253"/>
    <w:rsid w:val="00FD057C"/>
    <w:rsid w:val="00FD06BD"/>
    <w:rsid w:val="00FD07BE"/>
    <w:rsid w:val="00FD0A16"/>
    <w:rsid w:val="00FD0AD5"/>
    <w:rsid w:val="00FD0E4D"/>
    <w:rsid w:val="00FD0F8C"/>
    <w:rsid w:val="00FD1068"/>
    <w:rsid w:val="00FD15C0"/>
    <w:rsid w:val="00FD1660"/>
    <w:rsid w:val="00FD1EC8"/>
    <w:rsid w:val="00FD204F"/>
    <w:rsid w:val="00FD2339"/>
    <w:rsid w:val="00FD2DC9"/>
    <w:rsid w:val="00FD30BE"/>
    <w:rsid w:val="00FD3246"/>
    <w:rsid w:val="00FD3280"/>
    <w:rsid w:val="00FD33A2"/>
    <w:rsid w:val="00FD3771"/>
    <w:rsid w:val="00FD382D"/>
    <w:rsid w:val="00FD3E0A"/>
    <w:rsid w:val="00FD3F2F"/>
    <w:rsid w:val="00FD44EC"/>
    <w:rsid w:val="00FD4840"/>
    <w:rsid w:val="00FD4D56"/>
    <w:rsid w:val="00FD5B53"/>
    <w:rsid w:val="00FD5D1B"/>
    <w:rsid w:val="00FD5EE3"/>
    <w:rsid w:val="00FD6321"/>
    <w:rsid w:val="00FD66BB"/>
    <w:rsid w:val="00FD704B"/>
    <w:rsid w:val="00FE03D2"/>
    <w:rsid w:val="00FE04E2"/>
    <w:rsid w:val="00FE05BF"/>
    <w:rsid w:val="00FE0DA8"/>
    <w:rsid w:val="00FE0F8B"/>
    <w:rsid w:val="00FE10E6"/>
    <w:rsid w:val="00FE135B"/>
    <w:rsid w:val="00FE14BE"/>
    <w:rsid w:val="00FE2602"/>
    <w:rsid w:val="00FE2642"/>
    <w:rsid w:val="00FE2835"/>
    <w:rsid w:val="00FE2A1F"/>
    <w:rsid w:val="00FE3205"/>
    <w:rsid w:val="00FE3D7D"/>
    <w:rsid w:val="00FE3E78"/>
    <w:rsid w:val="00FE426D"/>
    <w:rsid w:val="00FE4540"/>
    <w:rsid w:val="00FE4698"/>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494A"/>
    <w:rsid w:val="00FF4A6C"/>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310/&#1578;&#1705;&#1576;&#1740;&#1585;&#1575;&#1578;" TargetMode="External"/><Relationship Id="rId3" Type="http://schemas.openxmlformats.org/officeDocument/2006/relationships/hyperlink" Target="http://lib.eshia.ir/11021/1/345/&#1578;&#1576;&#1575;&#1585;&#1705;" TargetMode="External"/><Relationship Id="rId7" Type="http://schemas.openxmlformats.org/officeDocument/2006/relationships/hyperlink" Target="http://lib.eshia.ir/10083/2/139/&#1581;&#1583;&#1740;&#1583;" TargetMode="External"/><Relationship Id="rId12" Type="http://schemas.openxmlformats.org/officeDocument/2006/relationships/hyperlink" Target="http://lib.eshia.ir/11005/3/310/&#1578;&#1705;&#1576;&#1740;&#1585;&#1575;&#1578;" TargetMode="External"/><Relationship Id="rId2" Type="http://schemas.openxmlformats.org/officeDocument/2006/relationships/hyperlink" Target="http://lib.eshia.ir/11021/1/340/&#1582;&#1605;&#1587;&#1607;" TargetMode="External"/><Relationship Id="rId1" Type="http://schemas.openxmlformats.org/officeDocument/2006/relationships/hyperlink" Target="http://lib.eshia.ir/11021/1/346/&#1740;&#1593;&#1740;&#1583;&#1607;&#1575;" TargetMode="External"/><Relationship Id="rId6" Type="http://schemas.openxmlformats.org/officeDocument/2006/relationships/hyperlink" Target="http://lib.eshia.ir/11021/1/346/&#1740;&#1593;&#1740;&#1583;&#1607;&#1575;" TargetMode="External"/><Relationship Id="rId11" Type="http://schemas.openxmlformats.org/officeDocument/2006/relationships/hyperlink" Target="http://lib.eshia.ir/10083/2/139/&#1581;&#1583;&#1740;&#1583;" TargetMode="External"/><Relationship Id="rId5" Type="http://schemas.openxmlformats.org/officeDocument/2006/relationships/hyperlink" Target="http://lib.eshia.ir/27047/1/185/&#1576;&#1601;&#1575;&#1578;&#1581;&#1577;" TargetMode="External"/><Relationship Id="rId10" Type="http://schemas.openxmlformats.org/officeDocument/2006/relationships/hyperlink" Target="http://lib.eshia.ir/11021/1/345/&#1578;&#1576;&#1575;&#1585;&#1705;" TargetMode="External"/><Relationship Id="rId4" Type="http://schemas.openxmlformats.org/officeDocument/2006/relationships/hyperlink" Target="http://lib.eshia.ir/11005/3/318/&#1575;&#1604;&#1605;&#1705;&#1578;&#1608;&#1576;&#1577;" TargetMode="External"/><Relationship Id="rId9" Type="http://schemas.openxmlformats.org/officeDocument/2006/relationships/hyperlink" Target="http://lib.eshia.ir/11005/3/310/&#1578;&#1705;&#1576;&#1740;&#1585;&#1575;&#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92888-7128-4B26-B381-27254748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12138</TotalTime>
  <Pages>10</Pages>
  <Words>2873</Words>
  <Characters>16381</Characters>
  <Application>Microsoft Office Word</Application>
  <DocSecurity>0</DocSecurity>
  <Lines>136</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19216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3313</cp:revision>
  <cp:lastPrinted>2021-02-06T16:37:00Z</cp:lastPrinted>
  <dcterms:created xsi:type="dcterms:W3CDTF">2020-09-27T06:05:00Z</dcterms:created>
  <dcterms:modified xsi:type="dcterms:W3CDTF">2021-02-13T08:42:00Z</dcterms:modified>
  <cp:contentStatus>ویرایش 2.5</cp:contentStatus>
  <cp:version>2.7</cp:version>
</cp:coreProperties>
</file>