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35848" w:rsidRDefault="00735848" w:rsidP="0073584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7947680" w:history="1">
        <w:r w:rsidRPr="00C07B1F">
          <w:rPr>
            <w:rStyle w:val="ac"/>
            <w:rFonts w:ascii="Cambria" w:eastAsia="Times New Roman" w:hAnsi="Cambria" w:hint="eastAsia"/>
            <w:b/>
            <w:bCs/>
            <w:noProof/>
            <w:kern w:val="32"/>
            <w:rtl/>
          </w:rPr>
          <w:t>فصل</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في</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الستر</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و</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الساتر</w:t>
        </w:r>
        <w:r w:rsidRPr="00C07B1F">
          <w:rPr>
            <w:rStyle w:val="ac"/>
            <w:rFonts w:ascii="Cambria" w:eastAsia="Times New Roman" w:hAnsi="Cambria" w:hint="eastAsia"/>
            <w:b/>
            <w:bCs/>
            <w:noProof/>
            <w:kern w:val="32"/>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35848" w:rsidRDefault="00735848" w:rsidP="00735848">
      <w:pPr>
        <w:pStyle w:val="11"/>
        <w:rPr>
          <w:rFonts w:asciiTheme="minorHAnsi" w:eastAsiaTheme="minorEastAsia" w:hAnsiTheme="minorHAnsi" w:cstheme="minorBidi"/>
          <w:noProof/>
          <w:color w:val="auto"/>
          <w:szCs w:val="22"/>
          <w:rtl/>
        </w:rPr>
      </w:pPr>
      <w:hyperlink w:anchor="_Toc507947681" w:history="1">
        <w:r w:rsidRPr="00C07B1F">
          <w:rPr>
            <w:rStyle w:val="ac"/>
            <w:rFonts w:ascii="Cambria" w:eastAsia="Times New Roman" w:hAnsi="Cambria" w:hint="eastAsia"/>
            <w:b/>
            <w:bCs/>
            <w:noProof/>
            <w:kern w:val="32"/>
            <w:rtl/>
          </w:rPr>
          <w:t>وجوب</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حجاب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35848" w:rsidRDefault="00735848" w:rsidP="00735848">
      <w:pPr>
        <w:pStyle w:val="11"/>
        <w:rPr>
          <w:rFonts w:asciiTheme="minorHAnsi" w:eastAsiaTheme="minorEastAsia" w:hAnsiTheme="minorHAnsi" w:cstheme="minorBidi"/>
          <w:noProof/>
          <w:color w:val="auto"/>
          <w:szCs w:val="22"/>
          <w:rtl/>
        </w:rPr>
      </w:pPr>
      <w:hyperlink w:anchor="_Toc507947682" w:history="1">
        <w:r w:rsidRPr="00C07B1F">
          <w:rPr>
            <w:rStyle w:val="ac"/>
            <w:rFonts w:ascii="Cambria" w:eastAsia="Times New Roman" w:hAnsi="Cambria" w:hint="eastAsia"/>
            <w:b/>
            <w:bCs/>
            <w:noProof/>
            <w:kern w:val="32"/>
            <w:rtl/>
          </w:rPr>
          <w:t>أدله</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عدم</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اختصاص</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حجاب</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به</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ب</w:t>
        </w:r>
        <w:r w:rsidRPr="00C07B1F">
          <w:rPr>
            <w:rStyle w:val="ac"/>
            <w:rFonts w:ascii="Cambria" w:eastAsia="Times New Roman" w:hAnsi="Cambria" w:hint="cs"/>
            <w:b/>
            <w:bCs/>
            <w:noProof/>
            <w:kern w:val="32"/>
            <w:rtl/>
          </w:rPr>
          <w:t>ی</w:t>
        </w:r>
        <w:r w:rsidRPr="00C07B1F">
          <w:rPr>
            <w:rStyle w:val="ac"/>
            <w:rFonts w:ascii="Cambria" w:eastAsia="Times New Roman" w:hAnsi="Cambria" w:hint="eastAsia"/>
            <w:b/>
            <w:bCs/>
            <w:noProof/>
            <w:kern w:val="32"/>
            <w:rtl/>
          </w:rPr>
          <w:t>رون</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از</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منزل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35848" w:rsidRDefault="00735848" w:rsidP="00735848">
      <w:pPr>
        <w:pStyle w:val="22"/>
        <w:tabs>
          <w:tab w:val="right" w:leader="dot" w:pos="10194"/>
        </w:tabs>
        <w:rPr>
          <w:rFonts w:asciiTheme="minorHAnsi" w:eastAsiaTheme="minorEastAsia" w:hAnsiTheme="minorHAnsi" w:cstheme="minorBidi"/>
          <w:bCs w:val="0"/>
          <w:noProof/>
          <w:color w:val="auto"/>
          <w:szCs w:val="22"/>
          <w:rtl/>
        </w:rPr>
      </w:pPr>
      <w:hyperlink w:anchor="_Toc507947683" w:history="1">
        <w:r w:rsidRPr="00C07B1F">
          <w:rPr>
            <w:rStyle w:val="ac"/>
            <w:rFonts w:ascii="Cambria" w:eastAsia="Times New Roman" w:hAnsi="Cambria" w:hint="eastAsia"/>
            <w:b/>
            <w:i/>
            <w:noProof/>
            <w:rtl/>
          </w:rPr>
          <w:t>دل</w:t>
        </w:r>
        <w:r w:rsidRPr="00C07B1F">
          <w:rPr>
            <w:rStyle w:val="ac"/>
            <w:rFonts w:ascii="Cambria" w:eastAsia="Times New Roman" w:hAnsi="Cambria" w:hint="cs"/>
            <w:b/>
            <w:i/>
            <w:noProof/>
            <w:rtl/>
          </w:rPr>
          <w:t>ی</w:t>
        </w:r>
        <w:r w:rsidRPr="00C07B1F">
          <w:rPr>
            <w:rStyle w:val="ac"/>
            <w:rFonts w:ascii="Cambria" w:eastAsia="Times New Roman" w:hAnsi="Cambria" w:hint="eastAsia"/>
            <w:b/>
            <w:i/>
            <w:noProof/>
            <w:rtl/>
          </w:rPr>
          <w:t>ل</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أول</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معتبره</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عب</w:t>
        </w:r>
        <w:r w:rsidRPr="00C07B1F">
          <w:rPr>
            <w:rStyle w:val="ac"/>
            <w:rFonts w:ascii="Cambria" w:eastAsia="Times New Roman" w:hAnsi="Cambria" w:hint="cs"/>
            <w:b/>
            <w:i/>
            <w:noProof/>
            <w:rtl/>
          </w:rPr>
          <w:t>ی</w:t>
        </w:r>
        <w:r w:rsidRPr="00C07B1F">
          <w:rPr>
            <w:rStyle w:val="ac"/>
            <w:rFonts w:ascii="Cambria" w:eastAsia="Times New Roman" w:hAnsi="Cambria" w:hint="eastAsia"/>
            <w:b/>
            <w:i/>
            <w:noProof/>
            <w:rtl/>
          </w:rPr>
          <w:t>د</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بن</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زراره</w:t>
        </w:r>
        <w:r w:rsidRPr="00C07B1F">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35848" w:rsidRDefault="00735848" w:rsidP="00735848">
      <w:pPr>
        <w:pStyle w:val="22"/>
        <w:tabs>
          <w:tab w:val="right" w:leader="dot" w:pos="10194"/>
        </w:tabs>
        <w:rPr>
          <w:rFonts w:asciiTheme="minorHAnsi" w:eastAsiaTheme="minorEastAsia" w:hAnsiTheme="minorHAnsi" w:cstheme="minorBidi"/>
          <w:bCs w:val="0"/>
          <w:noProof/>
          <w:color w:val="auto"/>
          <w:szCs w:val="22"/>
          <w:rtl/>
        </w:rPr>
      </w:pPr>
      <w:hyperlink w:anchor="_Toc507947684" w:history="1">
        <w:r w:rsidRPr="00C07B1F">
          <w:rPr>
            <w:rStyle w:val="ac"/>
            <w:rFonts w:ascii="Cambria" w:eastAsia="Times New Roman" w:hAnsi="Cambria" w:hint="eastAsia"/>
            <w:b/>
            <w:i/>
            <w:noProof/>
            <w:rtl/>
          </w:rPr>
          <w:t>دل</w:t>
        </w:r>
        <w:r w:rsidRPr="00C07B1F">
          <w:rPr>
            <w:rStyle w:val="ac"/>
            <w:rFonts w:ascii="Cambria" w:eastAsia="Times New Roman" w:hAnsi="Cambria" w:hint="cs"/>
            <w:b/>
            <w:i/>
            <w:noProof/>
            <w:rtl/>
          </w:rPr>
          <w:t>ی</w:t>
        </w:r>
        <w:r w:rsidRPr="00C07B1F">
          <w:rPr>
            <w:rStyle w:val="ac"/>
            <w:rFonts w:ascii="Cambria" w:eastAsia="Times New Roman" w:hAnsi="Cambria" w:hint="eastAsia"/>
            <w:b/>
            <w:i/>
            <w:noProof/>
            <w:rtl/>
          </w:rPr>
          <w:t>ل</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دوم</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روا</w:t>
        </w:r>
        <w:r w:rsidRPr="00C07B1F">
          <w:rPr>
            <w:rStyle w:val="ac"/>
            <w:rFonts w:ascii="Cambria" w:eastAsia="Times New Roman" w:hAnsi="Cambria" w:hint="cs"/>
            <w:b/>
            <w:i/>
            <w:noProof/>
            <w:rtl/>
          </w:rPr>
          <w:t>ی</w:t>
        </w:r>
        <w:r w:rsidRPr="00C07B1F">
          <w:rPr>
            <w:rStyle w:val="ac"/>
            <w:rFonts w:ascii="Cambria" w:eastAsia="Times New Roman" w:hAnsi="Cambria" w:hint="eastAsia"/>
            <w:b/>
            <w:i/>
            <w:noProof/>
            <w:rtl/>
          </w:rPr>
          <w:t>ت</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بزنط</w:t>
        </w:r>
        <w:r w:rsidRPr="00C07B1F">
          <w:rPr>
            <w:rStyle w:val="ac"/>
            <w:rFonts w:ascii="Cambria" w:eastAsia="Times New Roman" w:hAnsi="Cambria" w:hint="cs"/>
            <w:b/>
            <w:i/>
            <w:noProof/>
            <w:rtl/>
          </w:rPr>
          <w:t>ی</w:t>
        </w:r>
        <w:r w:rsidRPr="00C07B1F">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35848" w:rsidRDefault="00735848" w:rsidP="00735848">
      <w:pPr>
        <w:pStyle w:val="22"/>
        <w:tabs>
          <w:tab w:val="right" w:leader="dot" w:pos="10194"/>
        </w:tabs>
        <w:rPr>
          <w:rFonts w:asciiTheme="minorHAnsi" w:eastAsiaTheme="minorEastAsia" w:hAnsiTheme="minorHAnsi" w:cstheme="minorBidi"/>
          <w:bCs w:val="0"/>
          <w:noProof/>
          <w:color w:val="auto"/>
          <w:szCs w:val="22"/>
          <w:rtl/>
        </w:rPr>
      </w:pPr>
      <w:hyperlink w:anchor="_Toc507947685" w:history="1">
        <w:r w:rsidRPr="00C07B1F">
          <w:rPr>
            <w:rStyle w:val="ac"/>
            <w:rFonts w:ascii="Cambria" w:eastAsia="Times New Roman" w:hAnsi="Cambria" w:hint="eastAsia"/>
            <w:b/>
            <w:i/>
            <w:noProof/>
            <w:rtl/>
          </w:rPr>
          <w:t>دل</w:t>
        </w:r>
        <w:r w:rsidRPr="00C07B1F">
          <w:rPr>
            <w:rStyle w:val="ac"/>
            <w:rFonts w:ascii="Cambria" w:eastAsia="Times New Roman" w:hAnsi="Cambria" w:hint="cs"/>
            <w:b/>
            <w:i/>
            <w:noProof/>
            <w:rtl/>
          </w:rPr>
          <w:t>ی</w:t>
        </w:r>
        <w:r w:rsidRPr="00C07B1F">
          <w:rPr>
            <w:rStyle w:val="ac"/>
            <w:rFonts w:ascii="Cambria" w:eastAsia="Times New Roman" w:hAnsi="Cambria" w:hint="eastAsia"/>
            <w:b/>
            <w:i/>
            <w:noProof/>
            <w:rtl/>
          </w:rPr>
          <w:t>ل</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سوم</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معتبره</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مسعدة</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بن</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ز</w:t>
        </w:r>
        <w:r w:rsidRPr="00C07B1F">
          <w:rPr>
            <w:rStyle w:val="ac"/>
            <w:rFonts w:ascii="Cambria" w:eastAsia="Times New Roman" w:hAnsi="Cambria" w:hint="cs"/>
            <w:b/>
            <w:i/>
            <w:noProof/>
            <w:rtl/>
          </w:rPr>
          <w:t>ی</w:t>
        </w:r>
        <w:r w:rsidRPr="00C07B1F">
          <w:rPr>
            <w:rStyle w:val="ac"/>
            <w:rFonts w:ascii="Cambria" w:eastAsia="Times New Roman" w:hAnsi="Cambria" w:hint="eastAsia"/>
            <w:b/>
            <w:i/>
            <w:noProof/>
            <w:rtl/>
          </w:rPr>
          <w:t>اد</w:t>
        </w:r>
        <w:r w:rsidRPr="00C07B1F">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35848" w:rsidRDefault="00735848" w:rsidP="00735848">
      <w:pPr>
        <w:pStyle w:val="11"/>
        <w:rPr>
          <w:rFonts w:asciiTheme="minorHAnsi" w:eastAsiaTheme="minorEastAsia" w:hAnsiTheme="minorHAnsi" w:cstheme="minorBidi"/>
          <w:noProof/>
          <w:color w:val="auto"/>
          <w:szCs w:val="22"/>
          <w:rtl/>
        </w:rPr>
      </w:pPr>
      <w:hyperlink w:anchor="_Toc507947686" w:history="1">
        <w:r w:rsidRPr="00C07B1F">
          <w:rPr>
            <w:rStyle w:val="ac"/>
            <w:rFonts w:ascii="Cambria" w:eastAsia="Times New Roman" w:hAnsi="Cambria" w:hint="eastAsia"/>
            <w:b/>
            <w:bCs/>
            <w:noProof/>
            <w:kern w:val="32"/>
            <w:rtl/>
          </w:rPr>
          <w:t>جواز</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اجبار</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بر</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حجاب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35848" w:rsidRDefault="00735848" w:rsidP="00735848">
      <w:pPr>
        <w:pStyle w:val="32"/>
        <w:tabs>
          <w:tab w:val="right" w:leader="dot" w:pos="10194"/>
        </w:tabs>
        <w:rPr>
          <w:rFonts w:asciiTheme="minorHAnsi" w:eastAsiaTheme="minorEastAsia" w:hAnsiTheme="minorHAnsi" w:cstheme="minorBidi"/>
          <w:bCs w:val="0"/>
          <w:iCs w:val="0"/>
          <w:noProof/>
          <w:color w:val="auto"/>
          <w:szCs w:val="22"/>
          <w:rtl/>
        </w:rPr>
      </w:pPr>
      <w:hyperlink w:anchor="_Toc507947687" w:history="1">
        <w:r w:rsidRPr="00C07B1F">
          <w:rPr>
            <w:rStyle w:val="ac"/>
            <w:rFonts w:ascii="Cambria" w:eastAsia="Times New Roman" w:hAnsi="Cambria" w:cs="B Titr" w:hint="eastAsia"/>
            <w:b/>
            <w:noProof/>
            <w:rtl/>
          </w:rPr>
          <w:t>تال</w:t>
        </w:r>
        <w:r w:rsidRPr="00C07B1F">
          <w:rPr>
            <w:rStyle w:val="ac"/>
            <w:rFonts w:ascii="Cambria" w:eastAsia="Times New Roman" w:hAnsi="Cambria" w:cs="B Titr" w:hint="cs"/>
            <w:b/>
            <w:noProof/>
            <w:rtl/>
          </w:rPr>
          <w:t>ی</w:t>
        </w:r>
        <w:r w:rsidRPr="00C07B1F">
          <w:rPr>
            <w:rStyle w:val="ac"/>
            <w:rFonts w:ascii="Cambria" w:eastAsia="Times New Roman" w:hAnsi="Cambria" w:cs="B Titr"/>
            <w:b/>
            <w:noProof/>
            <w:rtl/>
          </w:rPr>
          <w:t xml:space="preserve"> </w:t>
        </w:r>
        <w:r w:rsidRPr="00C07B1F">
          <w:rPr>
            <w:rStyle w:val="ac"/>
            <w:rFonts w:ascii="Cambria" w:eastAsia="Times New Roman" w:hAnsi="Cambria" w:cs="B Titr" w:hint="eastAsia"/>
            <w:b/>
            <w:noProof/>
            <w:rtl/>
          </w:rPr>
          <w:t>فاسد</w:t>
        </w:r>
        <w:r w:rsidRPr="00C07B1F">
          <w:rPr>
            <w:rStyle w:val="ac"/>
            <w:rFonts w:ascii="Cambria" w:eastAsia="Times New Roman" w:hAnsi="Cambria" w:cs="B Titr"/>
            <w:b/>
            <w:noProof/>
            <w:rtl/>
          </w:rPr>
          <w:t xml:space="preserve"> </w:t>
        </w:r>
        <w:r w:rsidRPr="00C07B1F">
          <w:rPr>
            <w:rStyle w:val="ac"/>
            <w:rFonts w:ascii="Cambria" w:eastAsia="Times New Roman" w:hAnsi="Cambria" w:cs="B Titr" w:hint="eastAsia"/>
            <w:b/>
            <w:noProof/>
            <w:rtl/>
          </w:rPr>
          <w:t>عدم</w:t>
        </w:r>
        <w:r w:rsidRPr="00C07B1F">
          <w:rPr>
            <w:rStyle w:val="ac"/>
            <w:rFonts w:ascii="Cambria" w:eastAsia="Times New Roman" w:hAnsi="Cambria" w:cs="B Titr"/>
            <w:b/>
            <w:noProof/>
            <w:rtl/>
          </w:rPr>
          <w:t xml:space="preserve"> </w:t>
        </w:r>
        <w:r w:rsidRPr="00C07B1F">
          <w:rPr>
            <w:rStyle w:val="ac"/>
            <w:rFonts w:ascii="Cambria" w:eastAsia="Times New Roman" w:hAnsi="Cambria" w:cs="B Titr" w:hint="eastAsia"/>
            <w:b/>
            <w:noProof/>
            <w:rtl/>
          </w:rPr>
          <w:t>جواز</w:t>
        </w:r>
        <w:r w:rsidRPr="00C07B1F">
          <w:rPr>
            <w:rStyle w:val="ac"/>
            <w:rFonts w:ascii="Cambria" w:eastAsia="Times New Roman" w:hAnsi="Cambria" w:cs="B Titr"/>
            <w:b/>
            <w:noProof/>
            <w:rtl/>
          </w:rPr>
          <w:t xml:space="preserve"> </w:t>
        </w:r>
        <w:r w:rsidRPr="00C07B1F">
          <w:rPr>
            <w:rStyle w:val="ac"/>
            <w:rFonts w:ascii="Cambria" w:eastAsia="Times New Roman" w:hAnsi="Cambria" w:cs="B Titr" w:hint="eastAsia"/>
            <w:b/>
            <w:noProof/>
            <w:rtl/>
          </w:rPr>
          <w:t>اجبار</w:t>
        </w:r>
        <w:r w:rsidRPr="00C07B1F">
          <w:rPr>
            <w:rStyle w:val="ac"/>
            <w:rFonts w:ascii="Cambria" w:eastAsia="Times New Roman" w:hAnsi="Cambria" w:cs="B Titr"/>
            <w:b/>
            <w:noProof/>
            <w:rtl/>
          </w:rPr>
          <w:t xml:space="preserve"> </w:t>
        </w:r>
        <w:r w:rsidRPr="00C07B1F">
          <w:rPr>
            <w:rStyle w:val="ac"/>
            <w:rFonts w:ascii="Cambria" w:eastAsia="Times New Roman" w:hAnsi="Cambria" w:cs="B Titr" w:hint="eastAsia"/>
            <w:b/>
            <w:noProof/>
            <w:rtl/>
          </w:rPr>
          <w:t>بر</w:t>
        </w:r>
        <w:r w:rsidRPr="00C07B1F">
          <w:rPr>
            <w:rStyle w:val="ac"/>
            <w:rFonts w:ascii="Cambria" w:eastAsia="Times New Roman" w:hAnsi="Cambria" w:cs="B Titr"/>
            <w:b/>
            <w:noProof/>
            <w:rtl/>
          </w:rPr>
          <w:t xml:space="preserve"> </w:t>
        </w:r>
        <w:r w:rsidRPr="00C07B1F">
          <w:rPr>
            <w:rStyle w:val="ac"/>
            <w:rFonts w:ascii="Cambria" w:eastAsia="Times New Roman" w:hAnsi="Cambria" w:cs="B Titr" w:hint="eastAsia"/>
            <w:b/>
            <w:noProof/>
            <w:rtl/>
          </w:rPr>
          <w:t>حجاب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35848" w:rsidRDefault="00735848" w:rsidP="00735848">
      <w:pPr>
        <w:pStyle w:val="11"/>
        <w:rPr>
          <w:rFonts w:asciiTheme="minorHAnsi" w:eastAsiaTheme="minorEastAsia" w:hAnsiTheme="minorHAnsi" w:cstheme="minorBidi"/>
          <w:noProof/>
          <w:color w:val="auto"/>
          <w:szCs w:val="22"/>
          <w:rtl/>
        </w:rPr>
      </w:pPr>
      <w:hyperlink w:anchor="_Toc507947688" w:history="1">
        <w:r w:rsidRPr="00C07B1F">
          <w:rPr>
            <w:rStyle w:val="ac"/>
            <w:rFonts w:ascii="Cambria" w:eastAsia="Times New Roman" w:hAnsi="Cambria" w:hint="eastAsia"/>
            <w:b/>
            <w:bCs/>
            <w:noProof/>
            <w:kern w:val="32"/>
            <w:rtl/>
          </w:rPr>
          <w:t>نکته</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ا</w:t>
        </w:r>
        <w:r w:rsidRPr="00C07B1F">
          <w:rPr>
            <w:rStyle w:val="ac"/>
            <w:rFonts w:ascii="Cambria" w:eastAsia="Times New Roman" w:hAnsi="Cambria" w:hint="cs"/>
            <w:b/>
            <w:bCs/>
            <w:noProof/>
            <w:kern w:val="32"/>
            <w:rtl/>
          </w:rPr>
          <w:t>ی</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راجع</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به</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پوشش</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سر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35848" w:rsidRDefault="00735848" w:rsidP="00735848">
      <w:pPr>
        <w:pStyle w:val="11"/>
        <w:rPr>
          <w:rFonts w:asciiTheme="minorHAnsi" w:eastAsiaTheme="minorEastAsia" w:hAnsiTheme="minorHAnsi" w:cstheme="minorBidi"/>
          <w:noProof/>
          <w:color w:val="auto"/>
          <w:szCs w:val="22"/>
          <w:rtl/>
        </w:rPr>
      </w:pPr>
      <w:hyperlink w:anchor="_Toc507947689" w:history="1">
        <w:r w:rsidRPr="00C07B1F">
          <w:rPr>
            <w:rStyle w:val="ac"/>
            <w:rFonts w:ascii="Cambria" w:eastAsia="Times New Roman" w:hAnsi="Cambria" w:hint="eastAsia"/>
            <w:b/>
            <w:bCs/>
            <w:noProof/>
            <w:kern w:val="32"/>
            <w:rtl/>
          </w:rPr>
          <w:t>جهت</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ثان</w:t>
        </w:r>
        <w:r w:rsidRPr="00C07B1F">
          <w:rPr>
            <w:rStyle w:val="ac"/>
            <w:rFonts w:ascii="Cambria" w:eastAsia="Times New Roman" w:hAnsi="Cambria" w:hint="cs"/>
            <w:b/>
            <w:bCs/>
            <w:noProof/>
            <w:kern w:val="32"/>
            <w:rtl/>
          </w:rPr>
          <w:t>ی</w:t>
        </w:r>
        <w:r w:rsidRPr="00C07B1F">
          <w:rPr>
            <w:rStyle w:val="ac"/>
            <w:rFonts w:ascii="Cambria" w:eastAsia="Times New Roman" w:hAnsi="Cambria" w:hint="eastAsia"/>
            <w:b/>
            <w:bCs/>
            <w:noProof/>
            <w:kern w:val="32"/>
            <w:rtl/>
          </w:rPr>
          <w:t>ه</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استثنا</w:t>
        </w:r>
        <w:r w:rsidRPr="00C07B1F">
          <w:rPr>
            <w:rStyle w:val="ac"/>
            <w:rFonts w:ascii="Cambria" w:eastAsia="Times New Roman" w:hAnsi="Cambria" w:hint="cs"/>
            <w:b/>
            <w:bCs/>
            <w:noProof/>
            <w:kern w:val="32"/>
            <w:rtl/>
          </w:rPr>
          <w:t>ی</w:t>
        </w:r>
        <w:r w:rsidRPr="00C07B1F">
          <w:rPr>
            <w:rStyle w:val="ac"/>
            <w:rFonts w:ascii="Cambria" w:eastAsia="Times New Roman" w:hAnsi="Cambria"/>
            <w:b/>
            <w:bCs/>
            <w:noProof/>
            <w:kern w:val="32"/>
            <w:rtl/>
          </w:rPr>
          <w:t xml:space="preserve"> </w:t>
        </w:r>
        <w:r w:rsidRPr="00C07B1F">
          <w:rPr>
            <w:rStyle w:val="ac"/>
            <w:rFonts w:ascii="Cambria" w:eastAsia="Times New Roman" w:hAnsi="Cambria" w:hint="eastAsia"/>
            <w:b/>
            <w:bCs/>
            <w:noProof/>
            <w:kern w:val="32"/>
            <w:rtl/>
          </w:rPr>
          <w:t>محارم</w:t>
        </w:r>
        <w:r w:rsidRPr="00C07B1F">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Toc507947689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35848" w:rsidRDefault="00735848" w:rsidP="00735848">
      <w:pPr>
        <w:pStyle w:val="22"/>
        <w:tabs>
          <w:tab w:val="right" w:leader="dot" w:pos="10194"/>
        </w:tabs>
        <w:rPr>
          <w:rFonts w:asciiTheme="minorHAnsi" w:eastAsiaTheme="minorEastAsia" w:hAnsiTheme="minorHAnsi" w:cstheme="minorBidi"/>
          <w:bCs w:val="0"/>
          <w:noProof/>
          <w:color w:val="auto"/>
          <w:szCs w:val="22"/>
          <w:rtl/>
        </w:rPr>
      </w:pPr>
      <w:hyperlink w:anchor="_Toc507947690" w:history="1">
        <w:r w:rsidRPr="00C07B1F">
          <w:rPr>
            <w:rStyle w:val="ac"/>
            <w:rFonts w:ascii="Cambria" w:eastAsia="Times New Roman" w:hAnsi="Cambria" w:hint="eastAsia"/>
            <w:b/>
            <w:i/>
            <w:noProof/>
            <w:rtl/>
          </w:rPr>
          <w:t>وجوه</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استثنا</w:t>
        </w:r>
        <w:r w:rsidRPr="00C07B1F">
          <w:rPr>
            <w:rStyle w:val="ac"/>
            <w:rFonts w:ascii="Cambria" w:eastAsia="Times New Roman" w:hAnsi="Cambria" w:hint="cs"/>
            <w:b/>
            <w:i/>
            <w:noProof/>
            <w:rtl/>
          </w:rPr>
          <w:t>ی</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عمو</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و</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دا</w:t>
        </w:r>
        <w:r w:rsidRPr="00C07B1F">
          <w:rPr>
            <w:rStyle w:val="ac"/>
            <w:rFonts w:ascii="Cambria" w:eastAsia="Times New Roman" w:hAnsi="Cambria" w:hint="cs"/>
            <w:b/>
            <w:i/>
            <w:noProof/>
            <w:rtl/>
          </w:rPr>
          <w:t>یی</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از</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حرمت</w:t>
        </w:r>
        <w:r w:rsidRPr="00C07B1F">
          <w:rPr>
            <w:rStyle w:val="ac"/>
            <w:rFonts w:ascii="Cambria" w:eastAsia="Times New Roman" w:hAnsi="Cambria"/>
            <w:b/>
            <w:i/>
            <w:noProof/>
            <w:rtl/>
          </w:rPr>
          <w:t xml:space="preserve"> </w:t>
        </w:r>
        <w:r w:rsidRPr="00C07B1F">
          <w:rPr>
            <w:rStyle w:val="ac"/>
            <w:rFonts w:ascii="Cambria" w:eastAsia="Times New Roman" w:hAnsi="Cambria" w:hint="eastAsia"/>
            <w:b/>
            <w:i/>
            <w:noProof/>
            <w:rtl/>
          </w:rPr>
          <w:t>نظر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Toc507947690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73584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31E96">
        <w:rPr>
          <w:rFonts w:hint="cs"/>
          <w:rtl/>
        </w:rPr>
        <w:t>حجاب</w:t>
      </w:r>
      <w:r w:rsidR="00025B70">
        <w:rPr>
          <w:rFonts w:hint="cs"/>
          <w:rtl/>
        </w:rPr>
        <w:t xml:space="preserve"> </w:t>
      </w:r>
      <w:r w:rsidR="00386C11" w:rsidRPr="00A6366F">
        <w:rPr>
          <w:rFonts w:hint="cs"/>
          <w:rtl/>
        </w:rPr>
        <w:t>/</w:t>
      </w:r>
      <w:bookmarkStart w:id="2" w:name="BokSabj_d"/>
      <w:bookmarkEnd w:id="2"/>
      <w:r w:rsidR="00031E96">
        <w:rPr>
          <w:rFonts w:hint="cs"/>
          <w:rtl/>
        </w:rPr>
        <w:t>فصل</w:t>
      </w:r>
      <w:r w:rsidR="00031E96">
        <w:rPr>
          <w:rtl/>
        </w:rPr>
        <w:t xml:space="preserve"> </w:t>
      </w:r>
      <w:r w:rsidR="00031E96">
        <w:rPr>
          <w:rFonts w:hint="cs"/>
          <w:rtl/>
        </w:rPr>
        <w:t>فی</w:t>
      </w:r>
      <w:r w:rsidR="00031E96">
        <w:rPr>
          <w:rtl/>
        </w:rPr>
        <w:t xml:space="preserve"> </w:t>
      </w:r>
      <w:r w:rsidR="00031E96">
        <w:rPr>
          <w:rFonts w:hint="cs"/>
          <w:rtl/>
        </w:rPr>
        <w:t>الستر</w:t>
      </w:r>
      <w:r w:rsidR="00031E96">
        <w:rPr>
          <w:rtl/>
        </w:rPr>
        <w:t xml:space="preserve"> </w:t>
      </w:r>
      <w:r w:rsidR="00031E96">
        <w:rPr>
          <w:rFonts w:hint="cs"/>
          <w:rtl/>
        </w:rPr>
        <w:t>و</w:t>
      </w:r>
      <w:r w:rsidR="00031E96">
        <w:rPr>
          <w:rtl/>
        </w:rPr>
        <w:t xml:space="preserve"> </w:t>
      </w:r>
      <w:r w:rsidR="00031E96">
        <w:rPr>
          <w:rFonts w:hint="cs"/>
          <w:rtl/>
        </w:rPr>
        <w:t>الساتر</w:t>
      </w:r>
      <w:r w:rsidR="00386C11" w:rsidRPr="00A6366F">
        <w:rPr>
          <w:rFonts w:hint="cs"/>
          <w:rtl/>
        </w:rPr>
        <w:t xml:space="preserve"> /</w:t>
      </w:r>
      <w:bookmarkStart w:id="3" w:name="Bokkolli"/>
      <w:bookmarkEnd w:id="3"/>
      <w:r w:rsidR="00031E96">
        <w:rPr>
          <w:rFonts w:hint="cs"/>
          <w:rtl/>
        </w:rPr>
        <w:t>کتاب</w:t>
      </w:r>
      <w:r w:rsidR="00031E96">
        <w:rPr>
          <w:rtl/>
        </w:rPr>
        <w:t xml:space="preserve"> </w:t>
      </w:r>
      <w:r w:rsidR="00031E9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E0D85" w:rsidP="003A6148">
      <w:pPr>
        <w:pBdr>
          <w:bottom w:val="double" w:sz="6" w:space="1" w:color="auto"/>
        </w:pBdr>
        <w:rPr>
          <w:rtl/>
        </w:rPr>
      </w:pPr>
      <w:r>
        <w:rPr>
          <w:rFonts w:hint="cs"/>
          <w:rtl/>
        </w:rPr>
        <w:t xml:space="preserve">استاد بعد از تمام شدن بحث اخلال به قبله وارد بحث حجاب شدند و برخی از آیات و روایاتی که دالّ بر وجوب حجاب بود را بیان کردند. </w:t>
      </w:r>
    </w:p>
    <w:p w:rsidR="00247D2F" w:rsidRPr="003A6148" w:rsidRDefault="00247D2F" w:rsidP="003A6148">
      <w:pPr>
        <w:pBdr>
          <w:bottom w:val="double" w:sz="6" w:space="1" w:color="auto"/>
        </w:pBdr>
      </w:pPr>
    </w:p>
    <w:p w:rsidR="008F5B4D" w:rsidRDefault="008F5B4D" w:rsidP="003A6148"/>
    <w:p w:rsidR="003227A5" w:rsidRPr="003227A5" w:rsidRDefault="003227A5" w:rsidP="003227A5">
      <w:pPr>
        <w:keepNext/>
        <w:spacing w:before="120"/>
        <w:outlineLvl w:val="0"/>
        <w:rPr>
          <w:rFonts w:ascii="Cambria" w:eastAsia="Times New Roman" w:hAnsi="Cambria" w:cs="B Titr"/>
          <w:b/>
          <w:bCs/>
          <w:color w:val="0100FF"/>
          <w:kern w:val="32"/>
          <w:sz w:val="32"/>
          <w:szCs w:val="32"/>
          <w:rtl/>
        </w:rPr>
      </w:pPr>
      <w:bookmarkStart w:id="4" w:name="_Toc507947680"/>
      <w:r w:rsidRPr="003227A5">
        <w:rPr>
          <w:rFonts w:ascii="Cambria" w:eastAsia="Times New Roman" w:hAnsi="Cambria" w:cs="B Titr" w:hint="cs"/>
          <w:b/>
          <w:bCs/>
          <w:color w:val="0100FF"/>
          <w:kern w:val="32"/>
          <w:sz w:val="32"/>
          <w:szCs w:val="32"/>
          <w:rtl/>
        </w:rPr>
        <w:t>فصل في الستر و الساتر</w:t>
      </w:r>
      <w:r w:rsidRPr="003227A5">
        <w:rPr>
          <w:rFonts w:ascii="Cambria" w:eastAsia="Times New Roman" w:hAnsi="Cambria" w:cs="B Titr" w:hint="cs"/>
          <w:b/>
          <w:bCs/>
          <w:color w:val="0100FF"/>
          <w:kern w:val="32"/>
          <w:sz w:val="32"/>
          <w:szCs w:val="32"/>
        </w:rPr>
        <w:t>‌</w:t>
      </w:r>
      <w:bookmarkEnd w:id="4"/>
    </w:p>
    <w:p w:rsidR="003227A5" w:rsidRPr="003227A5" w:rsidRDefault="003227A5" w:rsidP="003227A5">
      <w:pPr>
        <w:rPr>
          <w:rtl/>
        </w:rPr>
      </w:pPr>
      <w:r w:rsidRPr="003227A5">
        <w:rPr>
          <w:rFonts w:hint="cs"/>
          <w:b/>
          <w:bCs/>
          <w:rtl/>
        </w:rPr>
        <w:t>بحث راجع به ستر و ساتر بود که صاحب عروه فرمود</w:t>
      </w:r>
      <w:r w:rsidRPr="003227A5">
        <w:rPr>
          <w:rFonts w:hint="cs"/>
          <w:rtl/>
        </w:rPr>
        <w:t>: بحث در دو مقام واقع می شود: وجوب ستر فی حدّ نفسه و شرطیت ستر در حال نماز؛</w:t>
      </w:r>
    </w:p>
    <w:p w:rsidR="003227A5" w:rsidRPr="003227A5" w:rsidRDefault="003227A5" w:rsidP="003227A5">
      <w:pPr>
        <w:keepNext/>
        <w:spacing w:before="120"/>
        <w:outlineLvl w:val="0"/>
        <w:rPr>
          <w:rFonts w:ascii="Cambria" w:eastAsia="Times New Roman" w:hAnsi="Cambria" w:cs="B Titr"/>
          <w:b/>
          <w:bCs/>
          <w:color w:val="0100FF"/>
          <w:kern w:val="32"/>
          <w:sz w:val="32"/>
          <w:szCs w:val="32"/>
          <w:rtl/>
        </w:rPr>
      </w:pPr>
      <w:bookmarkStart w:id="5" w:name="_Toc507947681"/>
      <w:r w:rsidRPr="003227A5">
        <w:rPr>
          <w:rFonts w:ascii="Cambria" w:eastAsia="Times New Roman" w:hAnsi="Cambria" w:cs="B Titr" w:hint="cs"/>
          <w:b/>
          <w:bCs/>
          <w:color w:val="0100FF"/>
          <w:kern w:val="32"/>
          <w:sz w:val="32"/>
          <w:szCs w:val="32"/>
          <w:rtl/>
        </w:rPr>
        <w:t>وجوب حجاب</w:t>
      </w:r>
      <w:bookmarkEnd w:id="5"/>
    </w:p>
    <w:p w:rsidR="003227A5" w:rsidRPr="003227A5" w:rsidRDefault="003227A5" w:rsidP="003227A5">
      <w:pPr>
        <w:rPr>
          <w:rtl/>
        </w:rPr>
      </w:pPr>
      <w:r w:rsidRPr="003227A5">
        <w:rPr>
          <w:rFonts w:hint="cs"/>
          <w:rtl/>
        </w:rPr>
        <w:t>أما وجوب ستر فی حدّ نفسه؛</w:t>
      </w:r>
    </w:p>
    <w:p w:rsidR="003227A5" w:rsidRPr="003227A5" w:rsidRDefault="003227A5" w:rsidP="003227A5">
      <w:pPr>
        <w:rPr>
          <w:rFonts w:hint="cs"/>
          <w:rtl/>
        </w:rPr>
      </w:pPr>
      <w:r w:rsidRPr="003227A5">
        <w:rPr>
          <w:rFonts w:hint="cs"/>
          <w:b/>
          <w:bCs/>
          <w:rtl/>
        </w:rPr>
        <w:t>صاحب عروه فرمود</w:t>
      </w:r>
      <w:r w:rsidRPr="003227A5">
        <w:rPr>
          <w:rFonts w:hint="cs"/>
          <w:rtl/>
        </w:rPr>
        <w:t>: ستر زن از غیر محارم واجب است.</w:t>
      </w:r>
    </w:p>
    <w:p w:rsidR="003227A5" w:rsidRPr="003227A5" w:rsidRDefault="003227A5" w:rsidP="003227A5">
      <w:pPr>
        <w:rPr>
          <w:rtl/>
        </w:rPr>
      </w:pPr>
      <w:r w:rsidRPr="003227A5">
        <w:rPr>
          <w:rFonts w:hint="cs"/>
          <w:rtl/>
        </w:rPr>
        <w:t xml:space="preserve"> </w:t>
      </w:r>
      <w:r w:rsidRPr="003227A5">
        <w:rPr>
          <w:rFonts w:hint="cs"/>
          <w:b/>
          <w:bCs/>
          <w:rtl/>
        </w:rPr>
        <w:t>که عرض کردیم:</w:t>
      </w:r>
      <w:r w:rsidRPr="003227A5">
        <w:rPr>
          <w:rFonts w:hint="cs"/>
          <w:rtl/>
        </w:rPr>
        <w:t xml:space="preserve"> أصل وجوب حجاب از ضروریات اسلام است. بله کسی که در اطلاق آن تشکیک کند منکر ضروری نیست و لکن انحراف فکری است و آیات و روایات دالّ بر وجوب حجاب اند لذا اگر کسی اطلاق وجوب حجاب را منکر شود و </w:t>
      </w:r>
      <w:r w:rsidRPr="003227A5">
        <w:rPr>
          <w:rFonts w:hint="cs"/>
          <w:rtl/>
        </w:rPr>
        <w:lastRenderedPageBreak/>
        <w:t>أصل وجوب حجاب را قبول کند منکر ضروری نیست ولی از نظر فقهی مسلّم است که در هر زمان و در هر مکان، حجاب واجب است و اختصاص به بلد خاص و زمان خاص ندارد. البته به نظر برخی وجه و کفین از وجوب ستر مستثنا است که بعداً بحث خواهیم کرد.</w:t>
      </w:r>
    </w:p>
    <w:p w:rsidR="003227A5" w:rsidRPr="003227A5" w:rsidRDefault="003227A5" w:rsidP="003227A5">
      <w:pPr>
        <w:keepNext/>
        <w:spacing w:before="120"/>
        <w:outlineLvl w:val="0"/>
        <w:rPr>
          <w:rFonts w:ascii="Cambria" w:eastAsia="Times New Roman" w:hAnsi="Cambria" w:cs="B Titr"/>
          <w:b/>
          <w:bCs/>
          <w:color w:val="0100FF"/>
          <w:kern w:val="32"/>
          <w:sz w:val="32"/>
          <w:szCs w:val="32"/>
          <w:rtl/>
        </w:rPr>
      </w:pPr>
      <w:bookmarkStart w:id="6" w:name="_Toc507947682"/>
      <w:r w:rsidRPr="003227A5">
        <w:rPr>
          <w:rFonts w:ascii="Cambria" w:eastAsia="Times New Roman" w:hAnsi="Cambria" w:cs="B Titr" w:hint="cs"/>
          <w:b/>
          <w:bCs/>
          <w:color w:val="0100FF"/>
          <w:kern w:val="32"/>
          <w:sz w:val="32"/>
          <w:szCs w:val="32"/>
          <w:rtl/>
        </w:rPr>
        <w:t>أدله عدم اختصاص حجاب به بیرون از منزل</w:t>
      </w:r>
      <w:bookmarkEnd w:id="6"/>
    </w:p>
    <w:p w:rsidR="003227A5" w:rsidRPr="003227A5" w:rsidRDefault="003227A5" w:rsidP="003227A5">
      <w:pPr>
        <w:keepNext/>
        <w:spacing w:before="240" w:after="60"/>
        <w:outlineLvl w:val="1"/>
        <w:rPr>
          <w:rFonts w:ascii="Cambria" w:eastAsia="Times New Roman" w:hAnsi="Cambria" w:cs="B Titr"/>
          <w:b/>
          <w:bCs/>
          <w:i/>
          <w:color w:val="0000FE"/>
          <w:sz w:val="28"/>
          <w:szCs w:val="30"/>
          <w:rtl/>
        </w:rPr>
      </w:pPr>
      <w:bookmarkStart w:id="7" w:name="_Toc507947683"/>
      <w:r w:rsidRPr="003227A5">
        <w:rPr>
          <w:rFonts w:ascii="Cambria" w:eastAsia="Times New Roman" w:hAnsi="Cambria" w:cs="B Titr" w:hint="cs"/>
          <w:b/>
          <w:bCs/>
          <w:i/>
          <w:color w:val="0000FE"/>
          <w:sz w:val="28"/>
          <w:szCs w:val="30"/>
          <w:rtl/>
        </w:rPr>
        <w:t>دلیل أول (معتبره عبید بن زراره)</w:t>
      </w:r>
      <w:bookmarkEnd w:id="7"/>
    </w:p>
    <w:p w:rsidR="003227A5" w:rsidRPr="003227A5" w:rsidRDefault="003227A5" w:rsidP="003227A5">
      <w:pPr>
        <w:rPr>
          <w:rFonts w:ascii="Traditional Arabic" w:eastAsia="Times New Roman" w:hAnsi="Traditional Arabic" w:cs="Traditional Arabic"/>
          <w:color w:val="66005C"/>
          <w:sz w:val="41"/>
          <w:szCs w:val="41"/>
          <w:rtl/>
        </w:rPr>
      </w:pPr>
      <w:r w:rsidRPr="003227A5">
        <w:rPr>
          <w:rFonts w:hint="cs"/>
          <w:rtl/>
        </w:rPr>
        <w:t>راجع به این که «حجاب مختص به بیرون آمدن زن از منزل و دفع ایذاء از او نیست» به معتبره عبید بن زراره استدلال می شود:</w:t>
      </w:r>
    </w:p>
    <w:p w:rsidR="003227A5" w:rsidRPr="003227A5" w:rsidRDefault="003227A5" w:rsidP="003227A5">
      <w:pPr>
        <w:rPr>
          <w:rtl/>
        </w:rPr>
      </w:pPr>
      <w:r w:rsidRPr="003227A5">
        <w:rPr>
          <w:rFonts w:hint="cs"/>
          <w:color w:val="008000"/>
          <w:rtl/>
        </w:rPr>
        <w:t>مُحَمَّدُ بْنُ يَعْقُوبَ عَنْ مُحَمَّدِ بْنِ يَحْيَى عَنْ أَحْمَدَ بْنِ مُحَمَّدٍ</w:t>
      </w:r>
      <w:r w:rsidRPr="003227A5">
        <w:rPr>
          <w:rFonts w:hint="cs"/>
          <w:color w:val="008000"/>
        </w:rPr>
        <w:t>‌</w:t>
      </w:r>
      <w:r w:rsidRPr="003227A5">
        <w:rPr>
          <w:rFonts w:hint="cs"/>
          <w:color w:val="008000"/>
          <w:rtl/>
        </w:rPr>
        <w:t>عَنْ عَلِيِّ بْنِ الْحَكَمِ عَنْ مُعَاوِيَةَ بْنِ وَهْبٍ عَنْ عُبَيْدِ بْنِ زُرَارَةَ قَالَ: قُلْتُ لِأَبِي عَبْدِ اللَّهِ ع إِنَّا أَهْلُ بَيْتٍ كَبِيرٍ- فَرُبَّمَا كَانَ الْفَرَحُ وَ الْحَزَنُ- الَّذِي يَجْتَمِعُ فِيهِ الرِّجَالُ وَ النِّسَاءُ- فَرُبَّمَا اسْتَخَفَّتِ الْمَرْأَةُ أَنْ تَكْشِفَ رَأْسَهَا عِنْدَ الرَّجُلِ- الَّذِي بَيْنَهَا وَ بَيْنَهُ رَضَاعٌ- وَ رُبَّمَا اسْتَخَفَّ الرَّجُلُ أَنْ يَنْظُرَ إِلَى ذَلِكَ- فَمَا الَّذِي يُحَرِّمُ مِنَ الرَّضَاعِ- فَقَالَ مَا أَنْبَتَ اللَّحْمَ وَ الدَّمَ- فَقُلْتُ وَ مَا الَّذِي يُنْبِتُ اللَّحْمَ وَ الدَّمَ- فَقَالَ كَانَ يُقَالُ عَشْرُ رَضَعَاتٍ- قُلْتُ فَهَلْ تُحَرِّمُ عَشْرُ رَضَعَاتٍ فَقَالَ دَعْ ذَا- وَ قَالَ مَا يَحْرُمُ مِنَ النَّسَبِ فَهُوَ يَحْرُمُ مِنَ الرَّضَاعِ</w:t>
      </w:r>
      <w:r w:rsidRPr="003227A5">
        <w:rPr>
          <w:rFonts w:hint="cs"/>
          <w:rtl/>
        </w:rPr>
        <w:t>.</w:t>
      </w:r>
      <w:r w:rsidRPr="003227A5">
        <w:rPr>
          <w:vertAlign w:val="superscript"/>
          <w:rtl/>
        </w:rPr>
        <w:footnoteReference w:id="1"/>
      </w:r>
    </w:p>
    <w:p w:rsidR="003227A5" w:rsidRPr="003227A5" w:rsidRDefault="003227A5" w:rsidP="003227A5">
      <w:pPr>
        <w:rPr>
          <w:rtl/>
        </w:rPr>
      </w:pPr>
      <w:r w:rsidRPr="003227A5">
        <w:rPr>
          <w:rFonts w:hint="cs"/>
          <w:b/>
          <w:bCs/>
          <w:rtl/>
        </w:rPr>
        <w:t>معنای روایت:</w:t>
      </w:r>
      <w:r w:rsidRPr="003227A5">
        <w:rPr>
          <w:rFonts w:hint="cs"/>
          <w:rtl/>
        </w:rPr>
        <w:t xml:space="preserve"> زنی در محفل فامیلی است و حیاء می کند که موی سر خود را نزد مردی، که بین او و بین آن مرد رضاع است، باز کند و گاهی مرد احساس می کند که برای او سبک است که به این زن نظر کند. حکم شرعی چیست؟ حضرت فرمود به مقداری که لحم و دم بروید. راوی سؤال کرد که چه مقدار شیر خوردن موجب انبات می شود؟ حضرت فرمود: برخی می گویند اگر ده بار شیر خورده شود رضاع کامل می شود و سبب نشر حرمت می شود. راوی سؤال می کند که آیا ده رضاع باعث نشر حرمت می شود و خود شما این را قبول دارید؟ حضرت فرمود از این بگذریم و مهم این است که اگر می خواهی بدانی جواز کشف رأس برای زن و جواز نظر به زن در چه محدوده ای است: در محدوده محرمات نسبیه و رضاعیه است و آنچه در نسب حرام است و موجب محرمیت نسبی می شود در رضاع هم موجب محرمیت رضاعیه می شود: یعنی همان طور که اگر کسی خواهر نسبی باشد به انسان محرم است اگر خواهر رضاعی هم بشود محرم خواهد بود.</w:t>
      </w:r>
    </w:p>
    <w:p w:rsidR="003227A5" w:rsidRPr="003227A5" w:rsidRDefault="003227A5" w:rsidP="003227A5">
      <w:pPr>
        <w:rPr>
          <w:rtl/>
        </w:rPr>
      </w:pPr>
      <w:r w:rsidRPr="003227A5">
        <w:rPr>
          <w:rFonts w:hint="cs"/>
          <w:b/>
          <w:bCs/>
          <w:rtl/>
        </w:rPr>
        <w:t>نکته:</w:t>
      </w:r>
      <w:r w:rsidRPr="003227A5">
        <w:rPr>
          <w:rFonts w:hint="cs"/>
          <w:rtl/>
        </w:rPr>
        <w:t xml:space="preserve"> «الَّذِي بَيْنَهَا وَ بَيْنَهُ رَضَاعٌ» اطلاق دارد که هر دو از یک مادر شیر خورده اند یا این مرد از از این زن شیر خورده است.</w:t>
      </w:r>
    </w:p>
    <w:p w:rsidR="003227A5" w:rsidRPr="003227A5" w:rsidRDefault="003227A5" w:rsidP="003227A5">
      <w:pPr>
        <w:rPr>
          <w:rtl/>
        </w:rPr>
      </w:pPr>
      <w:r w:rsidRPr="003227A5">
        <w:rPr>
          <w:rFonts w:hint="cs"/>
          <w:b/>
          <w:bCs/>
          <w:rtl/>
        </w:rPr>
        <w:lastRenderedPageBreak/>
        <w:t>تقریب استدلال به این روایت</w:t>
      </w:r>
      <w:r w:rsidRPr="003227A5">
        <w:rPr>
          <w:rFonts w:hint="cs"/>
          <w:rtl/>
        </w:rPr>
        <w:t>: این روایت نشان می دهد که بین امام علیه السلام و سائل مفروغ عنه بود که در نسب و رضاع هر کجا محرمیت باشد (مَحرم یعنی ما یحرم نکاحها) جواز کشف رأس و جواز نظر به رأس هم وجود دارد و هر کجا محرمیت نباشد ستر رأس واجب است و نظر به رأس حرام است.</w:t>
      </w:r>
    </w:p>
    <w:p w:rsidR="003227A5" w:rsidRPr="003227A5" w:rsidRDefault="003227A5" w:rsidP="003227A5">
      <w:pPr>
        <w:rPr>
          <w:rtl/>
        </w:rPr>
      </w:pPr>
      <w:r w:rsidRPr="003227A5">
        <w:rPr>
          <w:rFonts w:hint="cs"/>
          <w:b/>
          <w:bCs/>
          <w:rtl/>
        </w:rPr>
        <w:t>و ظاهر روایت این است که</w:t>
      </w:r>
      <w:r w:rsidRPr="003227A5">
        <w:rPr>
          <w:rFonts w:hint="cs"/>
          <w:rtl/>
        </w:rPr>
        <w:t>: سؤال می کند که «آیا این رضاع سبب می شود که این شخص بر این خانم محرم شود و جواز نظر به رأس او جایز باشد و کشف رأس بر زن جایز باشد؟» و مفروغ عنه بوده در این سؤال که اگر محرم نباشد جواز نظر به زن و جواز کشف رأس برای زن، وجود ندارد.</w:t>
      </w:r>
    </w:p>
    <w:p w:rsidR="003227A5" w:rsidRPr="003227A5" w:rsidRDefault="003227A5" w:rsidP="003227A5">
      <w:pPr>
        <w:rPr>
          <w:rtl/>
        </w:rPr>
      </w:pPr>
      <w:r w:rsidRPr="003227A5">
        <w:rPr>
          <w:rFonts w:hint="cs"/>
          <w:b/>
          <w:bCs/>
          <w:rtl/>
        </w:rPr>
        <w:t>نکته: این که ده بار رضاع کافی است یا نه:</w:t>
      </w:r>
      <w:r w:rsidRPr="003227A5">
        <w:rPr>
          <w:rFonts w:hint="cs"/>
          <w:rtl/>
        </w:rPr>
        <w:t xml:space="preserve"> محل بحث است و شاید در این روایت تقیّه مطرح بوده است و ما کاری به این جهت نداریم.</w:t>
      </w:r>
    </w:p>
    <w:p w:rsidR="003227A5" w:rsidRPr="003227A5" w:rsidRDefault="003227A5" w:rsidP="003227A5">
      <w:pPr>
        <w:keepNext/>
        <w:spacing w:before="240" w:after="60"/>
        <w:outlineLvl w:val="1"/>
        <w:rPr>
          <w:rFonts w:ascii="Cambria" w:eastAsia="Times New Roman" w:hAnsi="Cambria" w:cs="B Titr"/>
          <w:b/>
          <w:bCs/>
          <w:i/>
          <w:color w:val="0000FE"/>
          <w:sz w:val="28"/>
          <w:szCs w:val="30"/>
          <w:rtl/>
        </w:rPr>
      </w:pPr>
      <w:bookmarkStart w:id="8" w:name="_Toc507947684"/>
      <w:r w:rsidRPr="003227A5">
        <w:rPr>
          <w:rFonts w:ascii="Cambria" w:eastAsia="Times New Roman" w:hAnsi="Cambria" w:cs="B Titr" w:hint="cs"/>
          <w:b/>
          <w:bCs/>
          <w:i/>
          <w:color w:val="0000FE"/>
          <w:sz w:val="28"/>
          <w:szCs w:val="30"/>
          <w:rtl/>
        </w:rPr>
        <w:t>دلیل دوم (روایت بزنطی)</w:t>
      </w:r>
      <w:bookmarkEnd w:id="8"/>
    </w:p>
    <w:p w:rsidR="003227A5" w:rsidRPr="003227A5" w:rsidRDefault="003227A5" w:rsidP="003227A5">
      <w:pPr>
        <w:rPr>
          <w:rtl/>
        </w:rPr>
      </w:pPr>
      <w:r w:rsidRPr="003227A5">
        <w:rPr>
          <w:rFonts w:hint="cs"/>
          <w:color w:val="008000"/>
          <w:rtl/>
        </w:rPr>
        <w:t>عَبْدُ اللَّهِ بْنُ جَعْفَرٍ فِي قُرْبِ الْإِسْنَادِ عَنْ أَحْمَدَ بْنِ مُحَمَّدِ بْنِ عِيسَى عَنْ أَحْمَدَ بْنِ مُحَمَّدِ بْنِ أَبِي نَصْرٍ عَنِ الرِّضَا ع قَالَ: سَأَلْتُهُ عَنِ الرَّجُلِ يَحِلُّ لَهُ أَنْ يَنْظُرَ إِلَى شَعْرِ أُخْتِ امْرَأَتِهِ- فَقَالَ لَا إِلَّا أَنْ تَكُونَ مِنَ الْقَوَاعِدِ- قُلْتُ لَهُ أُخْتُ امْرَأَتِهِ وَ الْغَرِيبَةُ سَوَاءٌ قَالَ نَعَمْ- قُلْتُ فَمَا لِي مِنَ النَّظَرِ إِلَيْهِ مِنْهَا- فَقَالَ شَعْرُهَا وَ ذِرَاعُهَا</w:t>
      </w:r>
      <w:r w:rsidRPr="003227A5">
        <w:rPr>
          <w:color w:val="008000"/>
          <w:vertAlign w:val="superscript"/>
          <w:rtl/>
        </w:rPr>
        <w:footnoteReference w:id="2"/>
      </w:r>
      <w:r w:rsidRPr="003227A5">
        <w:rPr>
          <w:rFonts w:hint="cs"/>
          <w:rtl/>
        </w:rPr>
        <w:t>.</w:t>
      </w:r>
    </w:p>
    <w:p w:rsidR="003227A5" w:rsidRPr="003227A5" w:rsidRDefault="003227A5" w:rsidP="003227A5">
      <w:pPr>
        <w:rPr>
          <w:rtl/>
        </w:rPr>
      </w:pPr>
      <w:r w:rsidRPr="003227A5">
        <w:rPr>
          <w:rFonts w:hint="cs"/>
          <w:rtl/>
        </w:rPr>
        <w:t>در این روایت راجع به نظر به اخت الزوجة (که خیلی اوقات در منزل شخص است) سؤال می کند که حضرت می فرماید جایز نیست: إنها و الغریبة سواء: نباید او را نگاه کنی.</w:t>
      </w:r>
    </w:p>
    <w:p w:rsidR="003227A5" w:rsidRPr="003227A5" w:rsidRDefault="003227A5" w:rsidP="003227A5">
      <w:pPr>
        <w:rPr>
          <w:rtl/>
        </w:rPr>
      </w:pPr>
      <w:r w:rsidRPr="003227A5">
        <w:rPr>
          <w:rFonts w:hint="cs"/>
          <w:b/>
          <w:bCs/>
          <w:rtl/>
        </w:rPr>
        <w:t>نکته:</w:t>
      </w:r>
      <w:r w:rsidRPr="003227A5">
        <w:rPr>
          <w:rFonts w:hint="cs"/>
          <w:rtl/>
        </w:rPr>
        <w:t xml:space="preserve"> ذیل روایت «قُلْتُ فَمَا لِي مِنَ النَّظَرِ إِلَيْهِ مِنْهَا- فَقَالَ شَعْرُهَا وَ ذِرَاعُهَا» مربوط به قواعد النساء و پیرزن هایی است که دیگر رغبت در ازدواج با آنها وجود ندارد و راجع به قواعد من النساء بحثی نیست و جواز کشف رأس و جواز نظر مسلم است و بحث در غیر قواعد النساء است.</w:t>
      </w:r>
    </w:p>
    <w:p w:rsidR="003227A5" w:rsidRPr="003227A5" w:rsidRDefault="003227A5" w:rsidP="003227A5">
      <w:pPr>
        <w:rPr>
          <w:rtl/>
        </w:rPr>
      </w:pPr>
      <w:r w:rsidRPr="003227A5">
        <w:rPr>
          <w:rFonts w:hint="cs"/>
          <w:rtl/>
        </w:rPr>
        <w:t>حکم در این روایت و روایت قبل تنها محدوده بیرون منزل نیست تا گفته شود برای حفظ احترام زن در جامعه و عدم ایذاء، بوده است. البته این روایت مختص به جواز نظر است ولی روایت عبید بن زراره، عدم جواز کشف رأس را هم بیان می کرد.</w:t>
      </w:r>
    </w:p>
    <w:p w:rsidR="003227A5" w:rsidRPr="003227A5" w:rsidRDefault="003227A5" w:rsidP="003227A5">
      <w:pPr>
        <w:keepNext/>
        <w:spacing w:before="240" w:after="60"/>
        <w:outlineLvl w:val="1"/>
        <w:rPr>
          <w:rFonts w:ascii="Cambria" w:eastAsia="Times New Roman" w:hAnsi="Cambria" w:cs="B Titr" w:hint="cs"/>
          <w:b/>
          <w:bCs/>
          <w:i/>
          <w:color w:val="0000FE"/>
          <w:sz w:val="28"/>
          <w:szCs w:val="30"/>
          <w:rtl/>
        </w:rPr>
      </w:pPr>
      <w:bookmarkStart w:id="9" w:name="_Toc507947685"/>
      <w:r w:rsidRPr="003227A5">
        <w:rPr>
          <w:rFonts w:ascii="Cambria" w:eastAsia="Times New Roman" w:hAnsi="Cambria" w:cs="B Titr" w:hint="cs"/>
          <w:b/>
          <w:bCs/>
          <w:i/>
          <w:color w:val="0000FE"/>
          <w:sz w:val="28"/>
          <w:szCs w:val="30"/>
          <w:rtl/>
        </w:rPr>
        <w:lastRenderedPageBreak/>
        <w:t>دلیل سوم (معتبره مسعدة بن زیاد)</w:t>
      </w:r>
      <w:bookmarkEnd w:id="9"/>
    </w:p>
    <w:p w:rsidR="003227A5" w:rsidRPr="003227A5" w:rsidRDefault="003227A5" w:rsidP="003227A5">
      <w:pPr>
        <w:rPr>
          <w:rtl/>
        </w:rPr>
      </w:pPr>
      <w:r w:rsidRPr="003227A5">
        <w:rPr>
          <w:rFonts w:hint="cs"/>
          <w:rtl/>
        </w:rPr>
        <w:t>دلیل دیگر معتبره مسعدة بن زیاد است:</w:t>
      </w:r>
      <w:r w:rsidRPr="003227A5">
        <w:rPr>
          <w:rFonts w:ascii="Traditional Arabic" w:eastAsia="Times New Roman" w:hAnsi="Traditional Arabic" w:cs="Traditional Arabic" w:hint="cs"/>
          <w:color w:val="66005C"/>
          <w:sz w:val="41"/>
          <w:szCs w:val="41"/>
          <w:rtl/>
        </w:rPr>
        <w:t xml:space="preserve"> </w:t>
      </w:r>
      <w:r w:rsidRPr="003227A5">
        <w:rPr>
          <w:rFonts w:hint="cs"/>
          <w:color w:val="008000"/>
          <w:rtl/>
        </w:rPr>
        <w:t>عَبْدُ اللَّهِ بْنُ جَعْفَرٍ فِي قُرْبِ الْإِسْنَادِ عَنْ هَارُونَ بْنِ مُسْلِمٍ عَنْ مَسْعَدَةَ بْنِ زِيَادٍ قَالَ سَمِعْتُ جَعْفَراً وَ سُئِلَ عَمَّا تُظْهِرُ الْمَرْأَةُ مِنْ زِينَتِهَا قَالَ الْوَجْهَ وَ الْكَفَّيْنِ.</w:t>
      </w:r>
      <w:r w:rsidRPr="003227A5">
        <w:rPr>
          <w:color w:val="008000"/>
          <w:vertAlign w:val="superscript"/>
          <w:rtl/>
        </w:rPr>
        <w:footnoteReference w:id="3"/>
      </w:r>
    </w:p>
    <w:p w:rsidR="003227A5" w:rsidRPr="003227A5" w:rsidRDefault="003227A5" w:rsidP="003227A5">
      <w:pPr>
        <w:rPr>
          <w:rtl/>
        </w:rPr>
      </w:pPr>
      <w:r w:rsidRPr="003227A5">
        <w:rPr>
          <w:rFonts w:hint="cs"/>
          <w:rtl/>
        </w:rPr>
        <w:t>مقتضای اطلاق روایت این است که غیر از وجه و کفین باید پوشانده شود و اظهار آن حرام است.</w:t>
      </w:r>
    </w:p>
    <w:p w:rsidR="003227A5" w:rsidRPr="003227A5" w:rsidRDefault="003227A5" w:rsidP="003227A5">
      <w:pPr>
        <w:rPr>
          <w:rtl/>
        </w:rPr>
      </w:pPr>
      <w:r w:rsidRPr="003227A5">
        <w:rPr>
          <w:rFonts w:hint="cs"/>
          <w:rtl/>
        </w:rPr>
        <w:t>این که مقدّس اردبیلی (در کتاب مجمع الفائدة و البرهان، جلد 1 صفحه 105) تشکیک کرده است راجع به شرطیت ستر در نماز است و تمایل دارد که بگوید شرطیت ستر در نماز برای زن مستحب است ولی وجوب ستر از أجانب از مسلمات فقه است و قابل تردید نیست.</w:t>
      </w:r>
    </w:p>
    <w:p w:rsidR="003227A5" w:rsidRPr="003227A5" w:rsidRDefault="003227A5" w:rsidP="003227A5">
      <w:pPr>
        <w:keepNext/>
        <w:spacing w:before="120"/>
        <w:outlineLvl w:val="0"/>
        <w:rPr>
          <w:rFonts w:ascii="Cambria" w:eastAsia="Times New Roman" w:hAnsi="Cambria" w:cs="B Titr"/>
          <w:b/>
          <w:bCs/>
          <w:color w:val="0100FF"/>
          <w:kern w:val="32"/>
          <w:sz w:val="32"/>
          <w:szCs w:val="32"/>
          <w:rtl/>
        </w:rPr>
      </w:pPr>
      <w:bookmarkStart w:id="10" w:name="_Toc507947686"/>
      <w:r w:rsidRPr="003227A5">
        <w:rPr>
          <w:rFonts w:ascii="Cambria" w:eastAsia="Times New Roman" w:hAnsi="Cambria" w:cs="B Titr" w:hint="cs"/>
          <w:b/>
          <w:bCs/>
          <w:color w:val="0100FF"/>
          <w:kern w:val="32"/>
          <w:sz w:val="32"/>
          <w:szCs w:val="32"/>
          <w:rtl/>
        </w:rPr>
        <w:t>جواز اجبار بر حجاب</w:t>
      </w:r>
      <w:bookmarkEnd w:id="10"/>
    </w:p>
    <w:p w:rsidR="003227A5" w:rsidRPr="003227A5" w:rsidRDefault="003227A5" w:rsidP="003227A5">
      <w:pPr>
        <w:rPr>
          <w:rtl/>
        </w:rPr>
      </w:pPr>
      <w:r w:rsidRPr="003227A5">
        <w:rPr>
          <w:rFonts w:hint="cs"/>
          <w:rtl/>
        </w:rPr>
        <w:t>لذا تردیدی نیست که بر غیر قواعد من النساء، پوشاندن غیر از وجه و کفین واجب است بلکه اجبار بر آن توسط والیان أمر مشروع است بلکه اجماع بر وجوب آن وجود دارد؛ همان طور که در جواهر به شکل عام مطرح کرده است که: «هر منکری در جامعه رخ داد واجب است ولی أمر از آن منع کند حتّی مشهور قائل اند و ادّعای اجماع هم شده است که بر مکلفین هم منع از منکر واجب است حتّی اگر به حدّ ضرب برسد مگر این که مفسده‌ی مهمی بر آن مترتّب شود. و در مواردی که به حدّ جرح یا قتل برسد و باید مصالح و مفاسد آن بررسی شود، ولایت آن با ولی أمر است.</w:t>
      </w:r>
    </w:p>
    <w:p w:rsidR="003227A5" w:rsidRPr="003227A5" w:rsidRDefault="003227A5" w:rsidP="003227A5">
      <w:pPr>
        <w:rPr>
          <w:rtl/>
        </w:rPr>
      </w:pPr>
      <w:r w:rsidRPr="003227A5">
        <w:rPr>
          <w:rFonts w:hint="cs"/>
          <w:b/>
          <w:bCs/>
          <w:rtl/>
        </w:rPr>
        <w:t>مرحوم خویی فرموده اند (و نظر مرحوم استاد هم همین بود که)</w:t>
      </w:r>
      <w:r w:rsidRPr="003227A5">
        <w:rPr>
          <w:rFonts w:hint="cs"/>
          <w:rtl/>
        </w:rPr>
        <w:t>: دلیلی بر وجوب منع عملی از منکر توسط أفراد عادی و مکلفین نداریم و آنچه بر مکلفین واجب است نهی از منکر است و منع عملی از منکر بر مکلفین واجب نیست هر چند جایز است؛</w:t>
      </w:r>
    </w:p>
    <w:p w:rsidR="003227A5" w:rsidRPr="003227A5" w:rsidRDefault="003227A5" w:rsidP="003227A5">
      <w:r w:rsidRPr="003227A5">
        <w:rPr>
          <w:rFonts w:hint="cs"/>
          <w:rtl/>
        </w:rPr>
        <w:t xml:space="preserve">صحیحه عبدالله بن سنان: </w:t>
      </w:r>
      <w:r w:rsidRPr="003227A5">
        <w:rPr>
          <w:rFonts w:hint="cs"/>
          <w:color w:val="008000"/>
          <w:rtl/>
        </w:rPr>
        <w:t>مُحَمَّدُ بْنُ عَلِيِّ بْنِ الْحُسَيْنِ بِإِسْنَادِهِ عَنِ الْحَسَنِ بْنِ مَحْبُوبٍ عَنْ عَبْدِ اللَّهِ بْنِ سِنَانٍ عَنْ أَبِي عَبْدِ اللَّهِ ع قَالَ: جَاءَ رَجُلٌ إِلَى رَسُولِ اللَّهِ ص- فَقَالَ إِنَّ أُمِّي لَا تَدْفَعُ يَدَ لَامِسٍ فَقَالَ فَاحْبِسْهَا- قَالَ قَدْ فَعَلْتُ قَالَ فَامْنَعْ مَنْ يَدْخُلُ عَلَيْهَا- قَالَ قَدْ فَعَلْتُ قَالَ قَيِّدْهَا- فَإِنَّكَ لَا تَبَرُّهَا بِشَيْ‌ءٍ أَفْضَلَ مِنْ أَنْ تَمْنَعَهَا- مِنْ مَحَارِمِ اللَّهِ عَزَّ وَ جَلَّ.</w:t>
      </w:r>
      <w:r w:rsidRPr="003227A5">
        <w:rPr>
          <w:color w:val="008000"/>
          <w:vertAlign w:val="superscript"/>
          <w:rtl/>
        </w:rPr>
        <w:footnoteReference w:id="4"/>
      </w:r>
    </w:p>
    <w:p w:rsidR="003227A5" w:rsidRPr="003227A5" w:rsidRDefault="003227A5" w:rsidP="003227A5">
      <w:pPr>
        <w:rPr>
          <w:rtl/>
        </w:rPr>
      </w:pPr>
      <w:r w:rsidRPr="003227A5">
        <w:rPr>
          <w:rFonts w:hint="cs"/>
          <w:b/>
          <w:bCs/>
          <w:rtl/>
        </w:rPr>
        <w:t>معنای روایت:</w:t>
      </w:r>
      <w:r w:rsidRPr="003227A5">
        <w:rPr>
          <w:rFonts w:hint="cs"/>
          <w:rtl/>
        </w:rPr>
        <w:t xml:space="preserve"> شخصی خدمت پیامبر صلی الله علیه و آله آمد و گفت که مادرم ید لامسی را دفع نمی کند. حضرت فرمود: احبسها. شخص جواب داد که حبس کردم فایده نکرد. حضرت فرمود مانع شو کسی پیش او بیاید. گفت این هم فایده نکرد. </w:t>
      </w:r>
      <w:r w:rsidRPr="003227A5">
        <w:rPr>
          <w:rFonts w:hint="cs"/>
          <w:rtl/>
        </w:rPr>
        <w:lastRenderedPageBreak/>
        <w:t>حضرت فرمود دست و پایش را ببند زیرا بهترین نیکی در حق شخص حتّی اگر مادرت باشد این است که او را از محارم الله منع کنی. (که این تعلیل شامل ضرب هم می شود).</w:t>
      </w:r>
    </w:p>
    <w:p w:rsidR="003227A5" w:rsidRPr="003227A5" w:rsidRDefault="003227A5" w:rsidP="003227A5">
      <w:pPr>
        <w:rPr>
          <w:rtl/>
        </w:rPr>
      </w:pPr>
      <w:r w:rsidRPr="003227A5">
        <w:rPr>
          <w:rFonts w:hint="cs"/>
          <w:b/>
          <w:bCs/>
          <w:rtl/>
        </w:rPr>
        <w:t>تقریب استدلال:</w:t>
      </w:r>
      <w:r w:rsidRPr="003227A5">
        <w:rPr>
          <w:rFonts w:hint="cs"/>
          <w:rtl/>
        </w:rPr>
        <w:t xml:space="preserve"> مورد روایت زنا است ولی تعلیل در ذیل عام است و شامل بقیه گناهان هم می شود که جایز است مؤمنین از آن منع کنند مگر این که منجر به جرح یا قتل شود. لذا أصل جواز منع از منکر از این روایت استفاده می شود مثل این که شخصی مشروب در دست دارد و ما مشروب را از دست او بگیریم یا فیلم مبتذل یا آلات موسیقی حرام در درست او است و آن را از او بگیریم تا مبتلا به گناه نشود.</w:t>
      </w:r>
    </w:p>
    <w:p w:rsidR="003227A5" w:rsidRPr="003227A5" w:rsidRDefault="003227A5" w:rsidP="003227A5">
      <w:pPr>
        <w:rPr>
          <w:rtl/>
        </w:rPr>
      </w:pPr>
      <w:r w:rsidRPr="003227A5">
        <w:rPr>
          <w:rFonts w:hint="cs"/>
          <w:b/>
          <w:bCs/>
          <w:rtl/>
        </w:rPr>
        <w:t>نکته:</w:t>
      </w:r>
      <w:r w:rsidRPr="003227A5">
        <w:rPr>
          <w:rFonts w:hint="cs"/>
          <w:rtl/>
        </w:rPr>
        <w:t xml:space="preserve"> «و صاحبهما فی الدنیا معروفا»: طبق این روایت اگر کسی مادر خود را از گناه منع کند و مانع او شود به او نیکی کرده است. و نیز در روایت تعبیر به «تمنعها» کرده است و تعبیر به «تنهیها» نکرده است یعنی صرف نهی نیست بلکه مانع از ارتکاب گناه می شود و او را منع عملی می کند.</w:t>
      </w:r>
    </w:p>
    <w:p w:rsidR="003227A5" w:rsidRPr="003227A5" w:rsidRDefault="003227A5" w:rsidP="003227A5">
      <w:pPr>
        <w:rPr>
          <w:rFonts w:hint="cs"/>
          <w:rtl/>
        </w:rPr>
      </w:pPr>
      <w:r w:rsidRPr="003227A5">
        <w:rPr>
          <w:rFonts w:hint="cs"/>
          <w:rtl/>
        </w:rPr>
        <w:t>در روایت هم داریم که؛«</w:t>
      </w:r>
      <w:r w:rsidRPr="003227A5">
        <w:rPr>
          <w:rFonts w:hint="cs"/>
          <w:color w:val="008000"/>
          <w:rtl/>
        </w:rPr>
        <w:t>وَ عَنْهُمْ عَنْ أَحْمَدَ بْنِ مُحَمَّدِ بْنِ خَالِدٍ عَنْ عَمْرِو بْنِ عُثْمَانَ عَنْ عَلِيِّ بْنِ الْحَسَنِ بْنِ عَلِيِّ بْنِ رِبَاطٍ عَنْ أَبِي عَبْدِ اللَّهِ ع قَالَ: قَالَ رَسُولُ اللَّهِ ص إِنَّ اللَّهَ عَزَّ وَ جَلَّ جَعَلَ لِكُلِّ شَيْ‌ءٍ حَدّاً وَ جَعَلَ عَلَى مَنْ تَعَدَّى حَدّاً مِنْ حُدُودِ اللَّهِ عَزَّ وَ جَلَّ حَدّاً وَ جَعَلَ مَا دُونَ الْأَرْبَعَةِ الشُّهَدَاءِ مَسْتُوراً عَلَى الْمُسْلِمِينَ</w:t>
      </w:r>
      <w:r w:rsidRPr="003227A5">
        <w:rPr>
          <w:rFonts w:hint="cs"/>
          <w:rtl/>
        </w:rPr>
        <w:t>.</w:t>
      </w:r>
      <w:r w:rsidRPr="003227A5">
        <w:rPr>
          <w:vertAlign w:val="superscript"/>
          <w:rtl/>
        </w:rPr>
        <w:footnoteReference w:id="5"/>
      </w:r>
      <w:r w:rsidRPr="003227A5">
        <w:rPr>
          <w:rFonts w:hint="cs"/>
          <w:rtl/>
        </w:rPr>
        <w:t xml:space="preserve">»، خدا برای هر شی‌ای حدّی معیّن کرده است </w:t>
      </w:r>
      <w:r w:rsidRPr="003227A5">
        <w:rPr>
          <w:rFonts w:ascii="Sakkal Majalla" w:hAnsi="Sakkal Majalla" w:cs="Sakkal Majalla" w:hint="cs"/>
          <w:rtl/>
        </w:rPr>
        <w:t>﴿</w:t>
      </w:r>
      <w:r w:rsidRPr="003227A5">
        <w:rPr>
          <w:rFonts w:hint="cs"/>
          <w:color w:val="008000"/>
          <w:rtl/>
        </w:rPr>
        <w:t>تِلْكَ حُدُودُ اللَّهِ وَ مَنْ يَتَعَدَّ حُدُودَ اللَّهِ فَقَدْ ظَلَمَ نَفْسَهُ</w:t>
      </w:r>
      <w:r w:rsidRPr="003227A5">
        <w:rPr>
          <w:rFonts w:ascii="Sakkal Majalla" w:hAnsi="Sakkal Majalla" w:cs="Sakkal Majalla" w:hint="cs"/>
          <w:color w:val="008000"/>
          <w:rtl/>
        </w:rPr>
        <w:t>﴾</w:t>
      </w:r>
      <w:r w:rsidRPr="003227A5">
        <w:rPr>
          <w:rFonts w:hint="cs"/>
          <w:rtl/>
        </w:rPr>
        <w:t xml:space="preserve"> از حدود خدا و خط قرمز های خدا نباید تجاوز شود. «</w:t>
      </w:r>
      <w:r w:rsidRPr="003227A5">
        <w:rPr>
          <w:rFonts w:hint="cs"/>
          <w:color w:val="008000"/>
          <w:rtl/>
        </w:rPr>
        <w:t>وَ جَعَلَ عَلَى مَنْ تَعَدَّى حَدّاً مِنْ حُدُودِ اللَّهِ عَزَّ وَ جَلَّ حَدّاً</w:t>
      </w:r>
      <w:r w:rsidRPr="003227A5">
        <w:rPr>
          <w:rFonts w:hint="cs"/>
          <w:rtl/>
        </w:rPr>
        <w:t>» هر کسی که از این خط قرمز الهی عبور کند خداوند متعال برای او مجازات تعیین کرده است.</w:t>
      </w:r>
    </w:p>
    <w:p w:rsidR="003227A5" w:rsidRPr="003227A5" w:rsidRDefault="003227A5" w:rsidP="003227A5">
      <w:pPr>
        <w:rPr>
          <w:rtl/>
        </w:rPr>
      </w:pPr>
      <w:r w:rsidRPr="003227A5">
        <w:rPr>
          <w:rFonts w:hint="cs"/>
          <w:b/>
          <w:bCs/>
          <w:rtl/>
        </w:rPr>
        <w:t>و این که برخی شایعه کرده اند که:</w:t>
      </w:r>
      <w:r w:rsidRPr="003227A5">
        <w:rPr>
          <w:rFonts w:hint="cs"/>
          <w:rtl/>
        </w:rPr>
        <w:t xml:space="preserve"> «آقای سیستانی معتقد است که مرد نمی تواند زن را بر حجاب اجبار کند» درست نیست: بله اگر جرح لازم است حق ندارد و موکول به ولی أمر است و شوهر حق ندارد برای منع از بی حجابی مرتکب جرح شود ولی منع عملی از منکر که اکراه عرفی بر حجاب است ولو به تضییق بر زن و این که درب را بر او ببندد و نگذارد بیرون برود و بر او از راههای مختلف سخت گیری کند، قطعاً جایز است و بحث در وجوب آن است که مشهور قائل به وجوب اند ولی مرحوم خویی و مرحوم استاد و آقای سیستانی می گویند دلیلی بر وجوب نداریم زیرا أمر به معروف، ظهور در الزام عملی به معروف ندارد. و مشروعیت اجبار بر واجبات و منع از محرمات به حدی که میسور است و موجب مفسده‌ی أهمی نباشد محل بحث نیست و همه جایز می دانند و مشهور قائل به وجوب اجبار می باشند. ولی حساب ولی أمر جدا است</w:t>
      </w:r>
    </w:p>
    <w:p w:rsidR="003227A5" w:rsidRPr="003227A5" w:rsidRDefault="003227A5" w:rsidP="003227A5">
      <w:pPr>
        <w:keepNext/>
        <w:spacing w:before="240" w:after="60"/>
        <w:outlineLvl w:val="2"/>
        <w:rPr>
          <w:rFonts w:ascii="Cambria" w:eastAsia="Times New Roman" w:hAnsi="Cambria" w:cs="B Titr"/>
          <w:b/>
          <w:bCs/>
          <w:color w:val="0000FD"/>
          <w:sz w:val="26"/>
          <w:rtl/>
        </w:rPr>
      </w:pPr>
      <w:bookmarkStart w:id="11" w:name="_Toc507947687"/>
      <w:r w:rsidRPr="003227A5">
        <w:rPr>
          <w:rFonts w:ascii="Cambria" w:eastAsia="Times New Roman" w:hAnsi="Cambria" w:cs="B Titr" w:hint="cs"/>
          <w:b/>
          <w:bCs/>
          <w:color w:val="0000FD"/>
          <w:sz w:val="26"/>
          <w:rtl/>
        </w:rPr>
        <w:lastRenderedPageBreak/>
        <w:t>تالی فاسد عدم جواز اجبار بر حجاب</w:t>
      </w:r>
      <w:bookmarkEnd w:id="11"/>
    </w:p>
    <w:p w:rsidR="003227A5" w:rsidRPr="003227A5" w:rsidRDefault="003227A5" w:rsidP="003227A5">
      <w:pPr>
        <w:rPr>
          <w:rFonts w:hint="cs"/>
          <w:rtl/>
        </w:rPr>
      </w:pPr>
      <w:r w:rsidRPr="003227A5">
        <w:rPr>
          <w:rFonts w:hint="cs"/>
          <w:rtl/>
        </w:rPr>
        <w:t>سؤال این است که این مطالبی که مطرح می شود که اجباری در کار نباشد، حدّ یقف آن کجاست؟</w:t>
      </w:r>
    </w:p>
    <w:p w:rsidR="003227A5" w:rsidRPr="003227A5" w:rsidRDefault="003227A5" w:rsidP="003227A5">
      <w:pPr>
        <w:rPr>
          <w:rFonts w:hint="cs"/>
          <w:rtl/>
        </w:rPr>
      </w:pPr>
      <w:r w:rsidRPr="003227A5">
        <w:rPr>
          <w:rFonts w:hint="cs"/>
          <w:rtl/>
        </w:rPr>
        <w:t>أولاً: بحث در منکر اختصاص به حجاب ندارد و در هر منکری این مطلب، که اجبار حکومتی در کار نباشد، می آید مثلاً اگر زنی حجاب را که رعایت نمی کند که هیچ، می خواهد به صورت برهنه هم بیرون بیاید یا مردی می خواهد برهنه بگردد (حال مطلقاً برهنه بگردند یا جاهای متناسب مثل کنار ساحل).</w:t>
      </w:r>
    </w:p>
    <w:p w:rsidR="003227A5" w:rsidRPr="003227A5" w:rsidRDefault="003227A5" w:rsidP="003227A5">
      <w:pPr>
        <w:rPr>
          <w:rtl/>
        </w:rPr>
      </w:pPr>
      <w:r w:rsidRPr="003227A5">
        <w:rPr>
          <w:rFonts w:hint="cs"/>
          <w:rtl/>
        </w:rPr>
        <w:t>لذا این که در تمام منکرات جواز اجبار را انکار کنیم و نتوانیم منع کنیم قابل تفوّه نیست و این حرف ها از انسان عالم صادر نمی شود.</w:t>
      </w:r>
    </w:p>
    <w:p w:rsidR="003227A5" w:rsidRPr="003227A5" w:rsidRDefault="003227A5" w:rsidP="003227A5">
      <w:pPr>
        <w:rPr>
          <w:rtl/>
        </w:rPr>
      </w:pPr>
      <w:r w:rsidRPr="003227A5">
        <w:rPr>
          <w:rFonts w:hint="cs"/>
          <w:rtl/>
        </w:rPr>
        <w:t>ثانیاً: این که مراد از منکر، منکر عرفی است قابل گفتن نیست زیرا معنایش این است که اگر منکری، منکر شرعی بود منع نکنیم مثلاً اگر یک روزی روسپی گری (تن فروشی) هم از نظر عرفی یک شغل محترم تلقّی شود بگوییم دیگر منکر نیست و نهی نکنیم: ما بالکم رأیتم المعروف منکراً و المنکر معروفاً</w:t>
      </w:r>
      <w:r w:rsidRPr="003227A5">
        <w:rPr>
          <w:vertAlign w:val="superscript"/>
          <w:rtl/>
        </w:rPr>
        <w:footnoteReference w:id="6"/>
      </w:r>
      <w:r w:rsidRPr="003227A5">
        <w:rPr>
          <w:rFonts w:hint="cs"/>
          <w:rtl/>
        </w:rPr>
        <w:t xml:space="preserve"> روزی برسد که منکر معروف بشود و معروف منکر بشود. بگوییم نه، ما تابع معروف عرفی هستیم.</w:t>
      </w:r>
    </w:p>
    <w:p w:rsidR="003227A5" w:rsidRPr="003227A5" w:rsidRDefault="003227A5" w:rsidP="003227A5">
      <w:pPr>
        <w:rPr>
          <w:rtl/>
        </w:rPr>
      </w:pPr>
      <w:r w:rsidRPr="003227A5">
        <w:rPr>
          <w:rFonts w:hint="cs"/>
          <w:rtl/>
        </w:rPr>
        <w:t>این مطالب قابل گفتن نیست که خدا وقتی أمر به معروف را واجب می کند مراد معروف عرفی باشد که أمر به آن واجب است ولی أمر به معروف شرعی واجب نیست؛ این که در روایات داریم «</w:t>
      </w:r>
      <w:r w:rsidRPr="003227A5">
        <w:rPr>
          <w:rFonts w:hint="cs"/>
          <w:color w:val="008000"/>
          <w:rtl/>
        </w:rPr>
        <w:t>مُحَمَّدُ بْنُ يَعْقُوبَ عَنْ عِدَّةٍ مِنْ أَصْحَابِنَا عَنْ أَحْمَدَ بْنِ مُحَمَّدٍ عَنِ ابْنِ مَحْبُوبٍ عَنْ هِشَامِ بْنِ سَالِمٍ عَنْ بُرَيْدٍ الْعِجْلِيِّ قَالَ: سُئِلَ أَبُو</w:t>
      </w:r>
      <w:r w:rsidRPr="003227A5">
        <w:rPr>
          <w:rFonts w:hint="cs"/>
          <w:color w:val="008000"/>
        </w:rPr>
        <w:t>‌</w:t>
      </w:r>
      <w:r w:rsidRPr="003227A5">
        <w:rPr>
          <w:rFonts w:hint="cs"/>
          <w:color w:val="008000"/>
          <w:rtl/>
        </w:rPr>
        <w:t xml:space="preserve"> جَعْفَرٍ ع عَنْ رَجُلٍ شَهِدَ عَلَيْهِ شُهُودٌ- أَنَّهُ أَفْطَرَ مِنْ شَهْرِ رَمَضَانَ ثَلَاثَةَ أَيَّامٍ- قَالَ يُسْأَلُ هَلْ عَلَيْكَ فِي إِفْطَارِكَ إِثْمٌ- فَإِنْ قَالَ لَا فَإِنَّ عَلَى الْإِمَامِ أَنْ يَقْتُلَهُ- وَ إِنْ قَالَ نَعَمْ فَإِنَّ عَلَى الْإِمَامِ أَنْ يَنْهَكَهُ ضَرْباً</w:t>
      </w:r>
      <w:r w:rsidRPr="003227A5">
        <w:rPr>
          <w:rFonts w:hint="cs"/>
          <w:rtl/>
        </w:rPr>
        <w:t>.</w:t>
      </w:r>
      <w:r w:rsidRPr="003227A5">
        <w:rPr>
          <w:vertAlign w:val="superscript"/>
          <w:rtl/>
        </w:rPr>
        <w:footnoteReference w:id="7"/>
      </w:r>
      <w:r w:rsidRPr="003227A5">
        <w:rPr>
          <w:rFonts w:hint="cs"/>
          <w:rtl/>
        </w:rPr>
        <w:t>» اگر کسی عمداً روزه نگیرد امام علیه السلام از او سؤال می کند که آیا روزه را واجب می دانی؟ اگر بگوید که روزه واجب نیست بر امام است که او را به قتل برساند: «علی الأمام» یعنی واجب است امام او را به قتل برساند و تعبیر به «للإمام» نکرد که صرفاً جواز را برساند. و در ذیل هم می گوید اگر بگوید روزه واجب است و گناه کرده است در این صورت او را تعزیر می کنند و حکم تعزیر هم معلوم است: «أصحاب الکبائر اذا أقیمت علیهم الحدّ مرتین یقتلون فی الثالثة».</w:t>
      </w:r>
    </w:p>
    <w:p w:rsidR="003227A5" w:rsidRPr="003227A5" w:rsidRDefault="003227A5" w:rsidP="003227A5">
      <w:pPr>
        <w:rPr>
          <w:rtl/>
        </w:rPr>
      </w:pPr>
      <w:r w:rsidRPr="003227A5">
        <w:rPr>
          <w:rFonts w:hint="cs"/>
          <w:rtl/>
        </w:rPr>
        <w:lastRenderedPageBreak/>
        <w:t>این که نمی شود اجراء شود بحث دیگری است و «لایکلّف الله نفساً إلا وسعها»، نه این که بگوییم حال که نمی شود اجراء کرد آن را ترویج کنیم. و بحث تزاحم هم بحث دیگری است: گاهی تزاحم رخ می دهد و شرایط جهان اقتضا نمی کند که حکومت واجبات را دنبال کند و مجبور به آن ها کند و تزاحم یا عجز عرفی پیش می آید.</w:t>
      </w:r>
    </w:p>
    <w:p w:rsidR="003227A5" w:rsidRPr="003227A5" w:rsidRDefault="003227A5" w:rsidP="003227A5">
      <w:pPr>
        <w:rPr>
          <w:rtl/>
        </w:rPr>
      </w:pPr>
      <w:r w:rsidRPr="003227A5">
        <w:rPr>
          <w:rFonts w:hint="cs"/>
          <w:rtl/>
        </w:rPr>
        <w:t>این ها که دم از آزادی می زنند و می گویند هر کس خواست این واجب را انجام بدهد و هر کس خواست انجام ندهد یا هر کس خواست این حرام را مرتکب بشود یا نشود به ما بگویند که حدّ یقف این، تا کجاست؟ آیا به برداشتن روسری اکتفاء می شود یا همین طور ادامه پیدا می کند تا به حالت برهنگی کامل برسد؟!</w:t>
      </w:r>
    </w:p>
    <w:p w:rsidR="003227A5" w:rsidRPr="003227A5" w:rsidRDefault="003227A5" w:rsidP="003227A5">
      <w:pPr>
        <w:rPr>
          <w:rtl/>
        </w:rPr>
      </w:pPr>
      <w:r w:rsidRPr="003227A5">
        <w:rPr>
          <w:rFonts w:hint="cs"/>
          <w:b/>
          <w:bCs/>
          <w:rtl/>
        </w:rPr>
        <w:t>نکته:</w:t>
      </w:r>
      <w:r w:rsidRPr="003227A5">
        <w:rPr>
          <w:rFonts w:hint="cs"/>
          <w:rtl/>
        </w:rPr>
        <w:t xml:space="preserve"> وجوب ستر بر کنیز ها یا کافر ها بحث دیگری است و کشف رأس بر آن ها جایز است؛ همان طور که شارع مقدّس کشف رأس را بر مسلمان آزاد واجب کرده است بر کنیز و کافر کشف رأس و نظر به رأس را تجویز کرده است؛ الآن دیگر کنیز نداریم و اگر قانون بگذارند که کشف رأس بر زنان کافره جایز است با این قانون هر کسی به بهانه اینکه من از أقلیّت های مذهبی ام وارد جامعه می شود و عملاً بی حجابی منتشر می شود.</w:t>
      </w:r>
    </w:p>
    <w:p w:rsidR="003227A5" w:rsidRPr="003227A5" w:rsidRDefault="003227A5" w:rsidP="003227A5">
      <w:pPr>
        <w:keepNext/>
        <w:spacing w:before="120"/>
        <w:outlineLvl w:val="0"/>
        <w:rPr>
          <w:rFonts w:ascii="Cambria" w:eastAsia="Times New Roman" w:hAnsi="Cambria" w:cs="B Titr"/>
          <w:b/>
          <w:bCs/>
          <w:color w:val="0100FF"/>
          <w:kern w:val="32"/>
          <w:sz w:val="32"/>
          <w:szCs w:val="32"/>
          <w:rtl/>
        </w:rPr>
      </w:pPr>
      <w:bookmarkStart w:id="12" w:name="_Toc507947688"/>
      <w:r w:rsidRPr="003227A5">
        <w:rPr>
          <w:rFonts w:ascii="Cambria" w:eastAsia="Times New Roman" w:hAnsi="Cambria" w:cs="B Titr" w:hint="cs"/>
          <w:b/>
          <w:bCs/>
          <w:color w:val="0100FF"/>
          <w:kern w:val="32"/>
          <w:sz w:val="32"/>
          <w:szCs w:val="32"/>
          <w:rtl/>
        </w:rPr>
        <w:t>نکته ای راجع به پوشش سر</w:t>
      </w:r>
      <w:bookmarkEnd w:id="12"/>
    </w:p>
    <w:p w:rsidR="003227A5" w:rsidRPr="003227A5" w:rsidRDefault="003227A5" w:rsidP="003227A5">
      <w:pPr>
        <w:rPr>
          <w:rtl/>
        </w:rPr>
      </w:pPr>
      <w:r w:rsidRPr="003227A5">
        <w:rPr>
          <w:rFonts w:hint="cs"/>
          <w:b/>
          <w:bCs/>
          <w:rtl/>
        </w:rPr>
        <w:t>نکته ای راجع به «ولیضربن بخمرهنّ علی جیوبهنّ»؛</w:t>
      </w:r>
      <w:r w:rsidRPr="003227A5">
        <w:rPr>
          <w:rFonts w:hint="cs"/>
          <w:rtl/>
        </w:rPr>
        <w:t xml:space="preserve"> ما قبول داریم که عادةً یک مقداری از چانه بیرون می ماند و مقدار کمی از زیر چانه معلوم می شود و یک مقدار کمی هم از موهای جلوی سر در حدّ چند تار مو به طور متعارف ممکن است دیده شود. و به طور متعارف ضرب الخمار علی الجیوب واجب است لذا واجب نیست که مقنعه به سر کند که چانه‌ی او هم پیدا نباشد ولی این که روسری خود را محکم نبندد که دائم از گردنش جدا شود و گردن او پیدا شود و دوباره محکم کند، این جایز نیست.</w:t>
      </w:r>
    </w:p>
    <w:p w:rsidR="003227A5" w:rsidRPr="003227A5" w:rsidRDefault="003227A5" w:rsidP="003227A5">
      <w:pPr>
        <w:keepNext/>
        <w:spacing w:before="120"/>
        <w:outlineLvl w:val="0"/>
        <w:rPr>
          <w:rFonts w:ascii="Cambria" w:eastAsia="Times New Roman" w:hAnsi="Cambria" w:cs="B Titr"/>
          <w:b/>
          <w:bCs/>
          <w:color w:val="0100FF"/>
          <w:kern w:val="32"/>
          <w:sz w:val="32"/>
          <w:szCs w:val="32"/>
          <w:rtl/>
        </w:rPr>
      </w:pPr>
      <w:bookmarkStart w:id="13" w:name="_Toc507947689"/>
      <w:r w:rsidRPr="003227A5">
        <w:rPr>
          <w:rFonts w:ascii="Cambria" w:eastAsia="Times New Roman" w:hAnsi="Cambria" w:cs="B Titr" w:hint="cs"/>
          <w:b/>
          <w:bCs/>
          <w:color w:val="0100FF"/>
          <w:kern w:val="32"/>
          <w:sz w:val="32"/>
          <w:szCs w:val="32"/>
          <w:rtl/>
        </w:rPr>
        <w:t>جهت ثانیه (استثنای محارم)</w:t>
      </w:r>
      <w:bookmarkEnd w:id="13"/>
    </w:p>
    <w:p w:rsidR="003227A5" w:rsidRPr="003227A5" w:rsidRDefault="003227A5" w:rsidP="003227A5">
      <w:pPr>
        <w:rPr>
          <w:rtl/>
        </w:rPr>
      </w:pPr>
      <w:r w:rsidRPr="003227A5">
        <w:rPr>
          <w:rFonts w:hint="cs"/>
          <w:rtl/>
        </w:rPr>
        <w:t>صاحب عروه زوج و محارم را استثناء کرد و محرم به معنای «من یجوز النظر إلیها» که مصطلح امروز است، نیست بلکه به معنای «من یحرم نکاحها» است.</w:t>
      </w:r>
    </w:p>
    <w:p w:rsidR="003227A5" w:rsidRPr="003227A5" w:rsidRDefault="003227A5" w:rsidP="003227A5">
      <w:pPr>
        <w:rPr>
          <w:rFonts w:ascii="Sakkal Majalla" w:hAnsi="Sakkal Majalla" w:cs="Sakkal Majalla"/>
          <w:color w:val="008000"/>
          <w:rtl/>
        </w:rPr>
      </w:pPr>
      <w:r w:rsidRPr="003227A5">
        <w:rPr>
          <w:rFonts w:hint="cs"/>
          <w:rtl/>
        </w:rPr>
        <w:t>أصل این که کشف موهای سر یا کشف بعض مواضع جسد زن در نزد محارم جایز است شکی نیست:</w:t>
      </w:r>
    </w:p>
    <w:p w:rsidR="003227A5" w:rsidRPr="003227A5" w:rsidRDefault="003227A5" w:rsidP="003227A5">
      <w:r w:rsidRPr="003227A5">
        <w:rPr>
          <w:rFonts w:ascii="Sakkal Majalla" w:hAnsi="Sakkal Majalla" w:cs="Sakkal Majalla" w:hint="cs"/>
          <w:color w:val="008000"/>
          <w:rtl/>
        </w:rPr>
        <w:t>﴿</w:t>
      </w:r>
      <w:r w:rsidRPr="003227A5">
        <w:rPr>
          <w:rFonts w:hint="cs"/>
          <w:color w:val="008000"/>
          <w:rtl/>
        </w:rPr>
        <w:t xml:space="preserve">وَ قُلْ لِلْمُؤْمِنَاتِ يَغْضُضْنَ مِنْ أَبْصَارِهِنَّ وَ يَحْفَظْنَ فُرُوجَهُنَّ وَ لاَ يُبْدِينَ زِينَتَهُنَّ إِلاَّ مَا ظَهَرَ مِنْهَا وَ لْيَضْرِبْنَ بِخُمُرِهِنَّ عَلَى جُيُوبِهِنَّ </w:t>
      </w:r>
      <w:r w:rsidRPr="003227A5">
        <w:rPr>
          <w:rFonts w:hint="cs"/>
          <w:color w:val="008000"/>
          <w:u w:val="single"/>
          <w:rtl/>
        </w:rPr>
        <w:t xml:space="preserve">وَ لاَ يُبْدِينَ زِينَتَهُنَّ إِلاَّ لِبُعُولَتِهِنَّ أَوْ آبَائِهِنَّ أَوْ آبَاءِ بُعُولَتِهِنَّ أَوْ أَبْنَائِهِنَّ أَوْ أَبْنَاءِ بُعُولَتِهِنَّ أَوْ إِخْوَانِهِنَّ أَوْ بَنِي إِخْوَانِهِنَّ أَوْ بَنِي أَخَوَاتِهِنَّ </w:t>
      </w:r>
      <w:r w:rsidRPr="003227A5">
        <w:rPr>
          <w:rFonts w:hint="cs"/>
          <w:color w:val="008000"/>
          <w:u w:val="single"/>
          <w:rtl/>
        </w:rPr>
        <w:lastRenderedPageBreak/>
        <w:t>أَوْ نِسَائِهِنَّ أَوْ مَا مَلَكَتْ أَيْمَانُهُنَّ أَوِ التَّابِعِينَ غَيْرِ أُولِي الْإِرْبَةِ مِنَ الرِّجَالِ أَوِ الطِّفْلِ الَّذِينَ لَمْ يَظْهَرُوا عَلَى عَوْرَاتِ النِّسَاءِ</w:t>
      </w:r>
      <w:r w:rsidRPr="003227A5">
        <w:rPr>
          <w:rFonts w:hint="cs"/>
          <w:color w:val="008000"/>
          <w:rtl/>
        </w:rPr>
        <w:t xml:space="preserve"> وَ لاَ يَضْرِبْنَ بِأَرْجُلِهِنَّ لِيُعْلَمَ مَا يُخْفِينَ مِنْ زِينَتِهِنَّ وَ تُوبُوا إِلَى اللَّهِ جَمِيعاً أَيُّهَا الْمُؤْمِنُونَ لَعَلَّكُمْ تُفْلِحُونَ</w:t>
      </w:r>
      <w:r w:rsidRPr="003227A5">
        <w:rPr>
          <w:rFonts w:ascii="Sakkal Majalla" w:hAnsi="Sakkal Majalla" w:cs="Sakkal Majalla" w:hint="cs"/>
          <w:color w:val="008000"/>
          <w:rtl/>
        </w:rPr>
        <w:t>﴾</w:t>
      </w:r>
      <w:r w:rsidRPr="003227A5">
        <w:rPr>
          <w:rFonts w:ascii="Sakkal Majalla" w:hAnsi="Sakkal Majalla" w:cs="Sakkal Majalla"/>
          <w:color w:val="008000"/>
          <w:vertAlign w:val="superscript"/>
          <w:rtl/>
        </w:rPr>
        <w:footnoteReference w:id="8"/>
      </w:r>
    </w:p>
    <w:p w:rsidR="003227A5" w:rsidRPr="003227A5" w:rsidRDefault="003227A5" w:rsidP="003227A5">
      <w:pPr>
        <w:rPr>
          <w:rtl/>
        </w:rPr>
      </w:pPr>
      <w:r w:rsidRPr="003227A5">
        <w:rPr>
          <w:rFonts w:hint="cs"/>
          <w:b/>
          <w:bCs/>
          <w:rtl/>
        </w:rPr>
        <w:t xml:space="preserve"> در آیه عمو و دایی و داماد ذکر نشده است</w:t>
      </w:r>
      <w:r w:rsidRPr="003227A5">
        <w:rPr>
          <w:rFonts w:hint="cs"/>
          <w:rtl/>
        </w:rPr>
        <w:t>:</w:t>
      </w:r>
    </w:p>
    <w:p w:rsidR="003227A5" w:rsidRPr="003227A5" w:rsidRDefault="003227A5" w:rsidP="003227A5">
      <w:pPr>
        <w:keepNext/>
        <w:spacing w:before="240" w:after="60"/>
        <w:outlineLvl w:val="1"/>
        <w:rPr>
          <w:rFonts w:ascii="Cambria" w:eastAsia="Times New Roman" w:hAnsi="Cambria" w:cs="B Titr"/>
          <w:b/>
          <w:bCs/>
          <w:i/>
          <w:color w:val="0000FE"/>
          <w:sz w:val="28"/>
          <w:szCs w:val="30"/>
          <w:rtl/>
        </w:rPr>
      </w:pPr>
      <w:bookmarkStart w:id="14" w:name="_Toc507947690"/>
      <w:r w:rsidRPr="003227A5">
        <w:rPr>
          <w:rFonts w:ascii="Cambria" w:eastAsia="Times New Roman" w:hAnsi="Cambria" w:cs="B Titr" w:hint="cs"/>
          <w:b/>
          <w:bCs/>
          <w:i/>
          <w:color w:val="0000FE"/>
          <w:sz w:val="28"/>
          <w:szCs w:val="30"/>
          <w:rtl/>
        </w:rPr>
        <w:t>وجوه استثنای عمو و دایی از حرمت نظر</w:t>
      </w:r>
      <w:bookmarkEnd w:id="14"/>
    </w:p>
    <w:p w:rsidR="003227A5" w:rsidRPr="003227A5" w:rsidRDefault="003227A5" w:rsidP="003227A5">
      <w:pPr>
        <w:rPr>
          <w:rFonts w:hint="cs"/>
          <w:b/>
          <w:bCs/>
          <w:rtl/>
        </w:rPr>
      </w:pPr>
      <w:r w:rsidRPr="003227A5">
        <w:rPr>
          <w:rFonts w:hint="cs"/>
          <w:b/>
          <w:bCs/>
          <w:rtl/>
        </w:rPr>
        <w:t>راجع به عمو و دایی:</w:t>
      </w:r>
    </w:p>
    <w:p w:rsidR="003227A5" w:rsidRPr="003227A5" w:rsidRDefault="003227A5" w:rsidP="003227A5">
      <w:pPr>
        <w:rPr>
          <w:rtl/>
        </w:rPr>
      </w:pPr>
      <w:r w:rsidRPr="003227A5">
        <w:rPr>
          <w:rFonts w:hint="cs"/>
          <w:b/>
          <w:bCs/>
          <w:rtl/>
        </w:rPr>
        <w:t xml:space="preserve">أولاً: </w:t>
      </w:r>
      <w:r w:rsidRPr="003227A5">
        <w:rPr>
          <w:rFonts w:hint="cs"/>
          <w:rtl/>
        </w:rPr>
        <w:t>سیره متشرعیه قطعیه وجود دارد که عمو و دایی مثل بقیه محارم است.</w:t>
      </w:r>
    </w:p>
    <w:p w:rsidR="003227A5" w:rsidRPr="003227A5" w:rsidRDefault="003227A5" w:rsidP="003227A5">
      <w:pPr>
        <w:rPr>
          <w:rtl/>
        </w:rPr>
      </w:pPr>
      <w:r w:rsidRPr="003227A5">
        <w:rPr>
          <w:rFonts w:hint="cs"/>
          <w:b/>
          <w:bCs/>
          <w:rtl/>
        </w:rPr>
        <w:t>ثانیاً:</w:t>
      </w:r>
      <w:r w:rsidRPr="003227A5">
        <w:rPr>
          <w:rFonts w:hint="cs"/>
          <w:rtl/>
        </w:rPr>
        <w:t xml:space="preserve"> از خود آیه هم استفاده می شود زیرا در آیه ذکر شده است که عمه پیش پسر برادر و خاله پیش پسر برادر «</w:t>
      </w:r>
      <w:r w:rsidRPr="003227A5">
        <w:rPr>
          <w:rFonts w:hint="cs"/>
          <w:color w:val="008000"/>
          <w:rtl/>
        </w:rPr>
        <w:t xml:space="preserve"> </w:t>
      </w:r>
      <w:r w:rsidRPr="003227A5">
        <w:rPr>
          <w:rFonts w:hint="cs"/>
          <w:rtl/>
        </w:rPr>
        <w:t>بَنِي إِخْوَانِهِنَّ أَوْ بَنِي أَخَوَاتِهِنَّ » می تواند ابداء زینت کند و رابطه عمه با پسر برادر عرفاً مثل رابطه عمو با دختر برادر است و تنها مذکر بودن و مؤمث بودن عوض شده است.</w:t>
      </w:r>
    </w:p>
    <w:p w:rsidR="003227A5" w:rsidRPr="003227A5" w:rsidRDefault="003227A5" w:rsidP="003227A5">
      <w:pPr>
        <w:rPr>
          <w:rtl/>
        </w:rPr>
      </w:pPr>
      <w:r w:rsidRPr="003227A5">
        <w:rPr>
          <w:rFonts w:hint="cs"/>
          <w:b/>
          <w:bCs/>
          <w:rtl/>
        </w:rPr>
        <w:t>ثالثاً:</w:t>
      </w:r>
      <w:r w:rsidRPr="003227A5">
        <w:rPr>
          <w:rFonts w:hint="cs"/>
          <w:rtl/>
        </w:rPr>
        <w:t xml:space="preserve"> اگر این دو را هم قبول نکنیم؛ دو روایت داریم که مفادش این است که «من یحرم نکاحها یجوز النظر إلیها» یا «من یحرم نکاحها یجوز مصافحتها»؛</w:t>
      </w:r>
    </w:p>
    <w:p w:rsidR="003227A5" w:rsidRPr="003227A5" w:rsidRDefault="003227A5" w:rsidP="003227A5">
      <w:r w:rsidRPr="003227A5">
        <w:rPr>
          <w:rFonts w:hint="cs"/>
          <w:b/>
          <w:bCs/>
          <w:rtl/>
        </w:rPr>
        <w:t>راجع به جواز مصافحه و دست دادن موثقه سماعه دلالت می کند</w:t>
      </w:r>
      <w:r w:rsidRPr="003227A5">
        <w:rPr>
          <w:rFonts w:hint="cs"/>
          <w:rtl/>
        </w:rPr>
        <w:t xml:space="preserve">: </w:t>
      </w:r>
      <w:r w:rsidRPr="003227A5">
        <w:rPr>
          <w:rFonts w:hint="cs"/>
          <w:color w:val="008000"/>
          <w:rtl/>
        </w:rPr>
        <w:t xml:space="preserve">عِدَّةٌ مِنْ أَصْحَابِنَا عَنْ أَحْمَدَ بْنِ مُحَمَّدٍ عَنْ عُثْمَانَ بْنِ عِيسَى عَنْ سَمَاعَةَ بْنِ مِهْرَانَ قَالَ: </w:t>
      </w:r>
      <w:r w:rsidRPr="003227A5">
        <w:rPr>
          <w:rFonts w:hint="cs"/>
          <w:color w:val="008000"/>
          <w:u w:val="single"/>
          <w:rtl/>
        </w:rPr>
        <w:t xml:space="preserve">سَأَلْتُ أَبَا عَبْدِ اللَّهِ ع عَنْ مُصَافَحَةِ الرَّجُلِ الْمَرْأَةَ قَالَ لَا يَحِلُّ لِلرَّجُلِ أَنْ يُصَافِحَ الْمَرْأَةَ إِلَّا امْرَأَةً يَحْرُمُ عَلَيْهِ أَنْ يَتَزَوَّجَهَا </w:t>
      </w:r>
      <w:r w:rsidRPr="003227A5">
        <w:rPr>
          <w:rFonts w:hint="cs"/>
          <w:color w:val="008000"/>
          <w:rtl/>
        </w:rPr>
        <w:t xml:space="preserve">أُخْتٌ أَوْ بِنْتٌ أَوْ عَمَّةٌ أَوْ خَالَةٌ أَوِ ابْنَةُ أُخْتٍ أَوْ نَحْوُهَا </w:t>
      </w:r>
      <w:r w:rsidRPr="003227A5">
        <w:rPr>
          <w:rFonts w:hint="cs"/>
          <w:color w:val="008000"/>
          <w:u w:val="single"/>
          <w:rtl/>
        </w:rPr>
        <w:t>فَأَمَّا الْمَرْأَةُ الَّتِي يَحِلُّ لَهُ أَنْ يَتَزَوَّجَهَا فَلَا يُصَافِحْهَا إِلَّا مِنْ وَرَاءِ الثَّوْبِ وَ لَا يَغْمِزْ كَفَّهَ</w:t>
      </w:r>
      <w:r w:rsidRPr="003227A5">
        <w:rPr>
          <w:rFonts w:hint="cs"/>
          <w:color w:val="008000"/>
          <w:rtl/>
        </w:rPr>
        <w:t>ا</w:t>
      </w:r>
      <w:r w:rsidRPr="003227A5">
        <w:rPr>
          <w:rFonts w:hint="cs"/>
          <w:rtl/>
        </w:rPr>
        <w:t>.</w:t>
      </w:r>
    </w:p>
    <w:p w:rsidR="003227A5" w:rsidRPr="003227A5" w:rsidRDefault="003227A5" w:rsidP="003227A5">
      <w:pPr>
        <w:rPr>
          <w:rtl/>
        </w:rPr>
      </w:pPr>
      <w:r w:rsidRPr="003227A5">
        <w:rPr>
          <w:rFonts w:hint="cs"/>
          <w:rtl/>
        </w:rPr>
        <w:t xml:space="preserve"> لا یحل للرجل أن یصافح المرأة  زنی که ازدواج با او حرام است جایز است که با او دست داده شود. و زنی که ازدواج با او حلال است نمی تواند به او دست بدهد مگر از زیر لباس و دستکش که در این صورت به عنوان أولی جایز است (و عنوان ثانوی بحث دیگری است و شرایط فرق می کند.) ولایغمز کفّها یعنی ولی اگر با دستکش دست داد دیگر دست خود را فشار ندهد.</w:t>
      </w:r>
    </w:p>
    <w:p w:rsidR="003227A5" w:rsidRPr="003227A5" w:rsidRDefault="003227A5" w:rsidP="003227A5">
      <w:pPr>
        <w:rPr>
          <w:rtl/>
        </w:rPr>
      </w:pPr>
      <w:r w:rsidRPr="003227A5">
        <w:rPr>
          <w:rFonts w:hint="cs"/>
          <w:rtl/>
        </w:rPr>
        <w:t xml:space="preserve">ازدواج با خواهر زن حرام نیست بلکه جمع بین أختین حرام است ولی ازدواج با مادر زن حرام است «حرمت علیکم امهات نسائکم»؛ برخی حرمت ها به خاطر عقوبت است و انصراف این روایت به کسی است که حرمت ازدواج به خاطر قرابت نسبی یا سببی یا رضاعی باشد و مواردی که حرمت ازدواج به خاطر عقوبت و شبه عقوبت است را شامل نمی شود و از این فرض </w:t>
      </w:r>
      <w:r w:rsidRPr="003227A5">
        <w:rPr>
          <w:rFonts w:hint="cs"/>
          <w:rtl/>
        </w:rPr>
        <w:lastRenderedPageBreak/>
        <w:t>انصراف دارد مثل این که مشهور می گویند: «من زنی بذات بعل فیحرم أبداً» یا «من أوقب غلاماً حرم علیه أخته» یا «کسی که نه بار زن خود را طلاق می دهد دیگر بر او حرام أبدی می شود» این حرمت ها ناشی از قرابت نیست بلکه ناشی از عقوبت است.</w:t>
      </w:r>
    </w:p>
    <w:p w:rsidR="001A1EA5" w:rsidRPr="006162A2" w:rsidRDefault="003227A5" w:rsidP="003227A5">
      <w:pPr>
        <w:rPr>
          <w:rtl/>
        </w:rPr>
      </w:pPr>
      <w:r w:rsidRPr="003227A5">
        <w:rPr>
          <w:rFonts w:hint="cs"/>
          <w:b/>
          <w:bCs/>
          <w:rtl/>
        </w:rPr>
        <w:t>أما راجع به جواز نظر و کشف رأس</w:t>
      </w:r>
      <w:r w:rsidRPr="003227A5">
        <w:rPr>
          <w:rFonts w:hint="cs"/>
          <w:rtl/>
        </w:rPr>
        <w:t>: موثقه عبید بن زراره است که در جلسه بعد مطرح می کنیم.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A33" w:rsidRDefault="00E43A33" w:rsidP="008B750B">
      <w:pPr>
        <w:spacing w:line="240" w:lineRule="auto"/>
      </w:pPr>
      <w:r>
        <w:separator/>
      </w:r>
    </w:p>
  </w:endnote>
  <w:endnote w:type="continuationSeparator" w:id="0">
    <w:p w:rsidR="00E43A33" w:rsidRDefault="00E43A3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35848" w:rsidRPr="00735848">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031E96" w:rsidP="001B6799">
          <w:pPr>
            <w:pStyle w:val="a6"/>
            <w:bidi w:val="0"/>
            <w:rPr>
              <w:color w:val="808080" w:themeColor="background1" w:themeShade="80"/>
              <w:rtl/>
            </w:rPr>
          </w:pPr>
          <w:bookmarkStart w:id="22" w:name="BokAdres"/>
          <w:bookmarkEnd w:id="22"/>
          <w:r>
            <w:rPr>
              <w:color w:val="808080" w:themeColor="background1" w:themeShade="80"/>
            </w:rPr>
            <w:t>F1ms4_13961213-077_hr1_mfeb.ir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A33" w:rsidRDefault="00E43A33" w:rsidP="008B750B">
      <w:pPr>
        <w:spacing w:line="240" w:lineRule="auto"/>
      </w:pPr>
      <w:r>
        <w:separator/>
      </w:r>
    </w:p>
  </w:footnote>
  <w:footnote w:type="continuationSeparator" w:id="0">
    <w:p w:rsidR="00E43A33" w:rsidRDefault="00E43A33" w:rsidP="008B750B">
      <w:pPr>
        <w:spacing w:line="240" w:lineRule="auto"/>
      </w:pPr>
      <w:r>
        <w:continuationSeparator/>
      </w:r>
    </w:p>
  </w:footnote>
  <w:footnote w:id="1">
    <w:p w:rsidR="003227A5" w:rsidRPr="00AB2AA8" w:rsidRDefault="003227A5" w:rsidP="003227A5">
      <w:pPr>
        <w:pStyle w:val="a9"/>
        <w:rPr>
          <w:rFonts w:hint="cs"/>
          <w:rtl/>
        </w:rPr>
      </w:pPr>
      <w:r w:rsidRPr="00AB2AA8">
        <w:footnoteRef/>
      </w:r>
      <w:r w:rsidRPr="00AB2AA8">
        <w:rPr>
          <w:rtl/>
        </w:rPr>
        <w:t xml:space="preserve"> </w:t>
      </w:r>
      <w:hyperlink r:id="rId1" w:history="1">
        <w:r w:rsidRPr="00AB2AA8">
          <w:rPr>
            <w:rStyle w:val="ac"/>
            <w:rFonts w:hint="cs"/>
            <w:rtl/>
          </w:rPr>
          <w:t>وسائل</w:t>
        </w:r>
        <w:r w:rsidRPr="00AB2AA8">
          <w:rPr>
            <w:rStyle w:val="ac"/>
            <w:rtl/>
          </w:rPr>
          <w:t xml:space="preserve"> </w:t>
        </w:r>
        <w:r w:rsidRPr="00AB2AA8">
          <w:rPr>
            <w:rStyle w:val="ac"/>
            <w:rFonts w:hint="cs"/>
            <w:rtl/>
          </w:rPr>
          <w:t>الشیعة،</w:t>
        </w:r>
        <w:r w:rsidRPr="00AB2AA8">
          <w:rPr>
            <w:rStyle w:val="ac"/>
            <w:rtl/>
          </w:rPr>
          <w:t xml:space="preserve"> </w:t>
        </w:r>
        <w:r w:rsidRPr="00AB2AA8">
          <w:rPr>
            <w:rStyle w:val="ac"/>
            <w:rFonts w:hint="cs"/>
            <w:rtl/>
          </w:rPr>
          <w:t>الشیخ</w:t>
        </w:r>
        <w:r w:rsidRPr="00AB2AA8">
          <w:rPr>
            <w:rStyle w:val="ac"/>
            <w:rtl/>
          </w:rPr>
          <w:t xml:space="preserve"> </w:t>
        </w:r>
        <w:r w:rsidRPr="00AB2AA8">
          <w:rPr>
            <w:rStyle w:val="ac"/>
            <w:rFonts w:hint="cs"/>
            <w:rtl/>
          </w:rPr>
          <w:t>الحر</w:t>
        </w:r>
        <w:r w:rsidRPr="00AB2AA8">
          <w:rPr>
            <w:rStyle w:val="ac"/>
            <w:rtl/>
          </w:rPr>
          <w:t xml:space="preserve"> </w:t>
        </w:r>
        <w:r w:rsidRPr="00AB2AA8">
          <w:rPr>
            <w:rStyle w:val="ac"/>
            <w:rFonts w:hint="cs"/>
            <w:rtl/>
          </w:rPr>
          <w:t>العاملي،</w:t>
        </w:r>
        <w:r w:rsidRPr="00AB2AA8">
          <w:rPr>
            <w:rStyle w:val="ac"/>
            <w:rtl/>
          </w:rPr>
          <w:t xml:space="preserve"> </w:t>
        </w:r>
        <w:r w:rsidRPr="00AB2AA8">
          <w:rPr>
            <w:rStyle w:val="ac"/>
            <w:rFonts w:hint="cs"/>
            <w:rtl/>
          </w:rPr>
          <w:t>ج</w:t>
        </w:r>
        <w:r w:rsidRPr="00AB2AA8">
          <w:rPr>
            <w:rStyle w:val="ac"/>
            <w:rtl/>
          </w:rPr>
          <w:t>20</w:t>
        </w:r>
        <w:r w:rsidRPr="00AB2AA8">
          <w:rPr>
            <w:rStyle w:val="ac"/>
            <w:rFonts w:hint="cs"/>
            <w:rtl/>
          </w:rPr>
          <w:t>،</w:t>
        </w:r>
        <w:r w:rsidRPr="00AB2AA8">
          <w:rPr>
            <w:rStyle w:val="ac"/>
            <w:rtl/>
          </w:rPr>
          <w:t xml:space="preserve"> </w:t>
        </w:r>
        <w:r w:rsidRPr="00AB2AA8">
          <w:rPr>
            <w:rStyle w:val="ac"/>
            <w:rFonts w:hint="cs"/>
            <w:rtl/>
          </w:rPr>
          <w:t>ص</w:t>
        </w:r>
        <w:r w:rsidRPr="00AB2AA8">
          <w:rPr>
            <w:rStyle w:val="ac"/>
            <w:rtl/>
          </w:rPr>
          <w:t>379</w:t>
        </w:r>
        <w:r w:rsidRPr="00AB2AA8">
          <w:rPr>
            <w:rStyle w:val="ac"/>
            <w:rFonts w:hint="cs"/>
            <w:rtl/>
          </w:rPr>
          <w:t>،</w:t>
        </w:r>
        <w:r w:rsidRPr="00AB2AA8">
          <w:rPr>
            <w:rStyle w:val="ac"/>
            <w:rtl/>
          </w:rPr>
          <w:t xml:space="preserve"> </w:t>
        </w:r>
        <w:r w:rsidRPr="00AB2AA8">
          <w:rPr>
            <w:rStyle w:val="ac"/>
            <w:rFonts w:hint="cs"/>
            <w:rtl/>
          </w:rPr>
          <w:t>أبواب</w:t>
        </w:r>
        <w:r w:rsidRPr="00AB2AA8">
          <w:rPr>
            <w:rStyle w:val="ac"/>
            <w:rtl/>
          </w:rPr>
          <w:t xml:space="preserve"> </w:t>
        </w:r>
        <w:r w:rsidRPr="00AB2AA8">
          <w:rPr>
            <w:rStyle w:val="ac"/>
            <w:rFonts w:hint="cs"/>
            <w:rtl/>
          </w:rPr>
          <w:t>ما</w:t>
        </w:r>
        <w:r w:rsidRPr="00AB2AA8">
          <w:rPr>
            <w:rStyle w:val="ac"/>
            <w:rtl/>
          </w:rPr>
          <w:t xml:space="preserve"> </w:t>
        </w:r>
        <w:r w:rsidRPr="00AB2AA8">
          <w:rPr>
            <w:rStyle w:val="ac"/>
            <w:rFonts w:hint="cs"/>
            <w:rtl/>
          </w:rPr>
          <w:t>یحرم</w:t>
        </w:r>
        <w:r w:rsidRPr="00AB2AA8">
          <w:rPr>
            <w:rStyle w:val="ac"/>
            <w:rtl/>
          </w:rPr>
          <w:t xml:space="preserve"> </w:t>
        </w:r>
        <w:r w:rsidRPr="00AB2AA8">
          <w:rPr>
            <w:rStyle w:val="ac"/>
            <w:rFonts w:hint="cs"/>
            <w:rtl/>
          </w:rPr>
          <w:t>بالرضاع،</w:t>
        </w:r>
        <w:r w:rsidRPr="00AB2AA8">
          <w:rPr>
            <w:rStyle w:val="ac"/>
            <w:rtl/>
          </w:rPr>
          <w:t xml:space="preserve"> </w:t>
        </w:r>
        <w:r w:rsidRPr="00AB2AA8">
          <w:rPr>
            <w:rStyle w:val="ac"/>
            <w:rFonts w:hint="cs"/>
            <w:rtl/>
          </w:rPr>
          <w:t>باب</w:t>
        </w:r>
        <w:r w:rsidRPr="00AB2AA8">
          <w:rPr>
            <w:rStyle w:val="ac"/>
            <w:rtl/>
          </w:rPr>
          <w:t>2</w:t>
        </w:r>
        <w:r w:rsidRPr="00AB2AA8">
          <w:rPr>
            <w:rStyle w:val="ac"/>
            <w:rFonts w:hint="cs"/>
            <w:rtl/>
          </w:rPr>
          <w:t>،</w:t>
        </w:r>
        <w:r w:rsidRPr="00AB2AA8">
          <w:rPr>
            <w:rStyle w:val="ac"/>
            <w:rtl/>
          </w:rPr>
          <w:t xml:space="preserve"> </w:t>
        </w:r>
        <w:r w:rsidRPr="00AB2AA8">
          <w:rPr>
            <w:rStyle w:val="ac"/>
            <w:rFonts w:hint="cs"/>
            <w:rtl/>
          </w:rPr>
          <w:t>ح</w:t>
        </w:r>
        <w:r w:rsidRPr="00AB2AA8">
          <w:rPr>
            <w:rStyle w:val="ac"/>
            <w:rtl/>
          </w:rPr>
          <w:t>18</w:t>
        </w:r>
        <w:r w:rsidRPr="00AB2AA8">
          <w:rPr>
            <w:rStyle w:val="ac"/>
            <w:rFonts w:hint="cs"/>
            <w:rtl/>
          </w:rPr>
          <w:t>،</w:t>
        </w:r>
        <w:r w:rsidRPr="00AB2AA8">
          <w:rPr>
            <w:rStyle w:val="ac"/>
            <w:rtl/>
          </w:rPr>
          <w:t xml:space="preserve"> </w:t>
        </w:r>
        <w:r w:rsidRPr="00AB2AA8">
          <w:rPr>
            <w:rStyle w:val="ac"/>
            <w:rFonts w:hint="cs"/>
            <w:rtl/>
          </w:rPr>
          <w:t>ط</w:t>
        </w:r>
        <w:r w:rsidRPr="00AB2AA8">
          <w:rPr>
            <w:rStyle w:val="ac"/>
            <w:rtl/>
          </w:rPr>
          <w:t xml:space="preserve"> </w:t>
        </w:r>
        <w:r w:rsidRPr="00AB2AA8">
          <w:rPr>
            <w:rStyle w:val="ac"/>
            <w:rFonts w:hint="cs"/>
            <w:rtl/>
          </w:rPr>
          <w:t>آل</w:t>
        </w:r>
        <w:r w:rsidRPr="00AB2AA8">
          <w:rPr>
            <w:rStyle w:val="ac"/>
            <w:rtl/>
          </w:rPr>
          <w:t xml:space="preserve"> </w:t>
        </w:r>
        <w:r w:rsidRPr="00AB2AA8">
          <w:rPr>
            <w:rStyle w:val="ac"/>
            <w:rFonts w:hint="cs"/>
            <w:rtl/>
          </w:rPr>
          <w:t>البيت</w:t>
        </w:r>
        <w:r w:rsidRPr="00AB2AA8">
          <w:rPr>
            <w:rStyle w:val="ac"/>
            <w:rtl/>
          </w:rPr>
          <w:t>.</w:t>
        </w:r>
      </w:hyperlink>
    </w:p>
  </w:footnote>
  <w:footnote w:id="2">
    <w:p w:rsidR="003227A5" w:rsidRPr="002A3787" w:rsidRDefault="003227A5" w:rsidP="003227A5">
      <w:pPr>
        <w:pStyle w:val="a9"/>
        <w:rPr>
          <w:rFonts w:hint="cs"/>
        </w:rPr>
      </w:pPr>
      <w:r w:rsidRPr="002A3787">
        <w:footnoteRef/>
      </w:r>
      <w:r w:rsidRPr="002A3787">
        <w:rPr>
          <w:rtl/>
        </w:rPr>
        <w:t xml:space="preserve"> </w:t>
      </w:r>
      <w:hyperlink r:id="rId2" w:history="1">
        <w:r w:rsidRPr="002A3787">
          <w:rPr>
            <w:rStyle w:val="ac"/>
            <w:rFonts w:hint="cs"/>
            <w:rtl/>
          </w:rPr>
          <w:t>وسائل</w:t>
        </w:r>
        <w:r w:rsidRPr="002A3787">
          <w:rPr>
            <w:rStyle w:val="ac"/>
            <w:rtl/>
          </w:rPr>
          <w:t xml:space="preserve"> </w:t>
        </w:r>
        <w:r w:rsidRPr="002A3787">
          <w:rPr>
            <w:rStyle w:val="ac"/>
            <w:rFonts w:hint="cs"/>
            <w:rtl/>
          </w:rPr>
          <w:t>الشیعة،</w:t>
        </w:r>
        <w:r w:rsidRPr="002A3787">
          <w:rPr>
            <w:rStyle w:val="ac"/>
            <w:rtl/>
          </w:rPr>
          <w:t xml:space="preserve"> </w:t>
        </w:r>
        <w:r w:rsidRPr="002A3787">
          <w:rPr>
            <w:rStyle w:val="ac"/>
            <w:rFonts w:hint="cs"/>
            <w:rtl/>
          </w:rPr>
          <w:t>الشیخ</w:t>
        </w:r>
        <w:r w:rsidRPr="002A3787">
          <w:rPr>
            <w:rStyle w:val="ac"/>
            <w:rtl/>
          </w:rPr>
          <w:t xml:space="preserve"> </w:t>
        </w:r>
        <w:r w:rsidRPr="002A3787">
          <w:rPr>
            <w:rStyle w:val="ac"/>
            <w:rFonts w:hint="cs"/>
            <w:rtl/>
          </w:rPr>
          <w:t>الحر</w:t>
        </w:r>
        <w:r w:rsidRPr="002A3787">
          <w:rPr>
            <w:rStyle w:val="ac"/>
            <w:rtl/>
          </w:rPr>
          <w:t xml:space="preserve"> </w:t>
        </w:r>
        <w:r w:rsidRPr="002A3787">
          <w:rPr>
            <w:rStyle w:val="ac"/>
            <w:rFonts w:hint="cs"/>
            <w:rtl/>
          </w:rPr>
          <w:t>العاملي،</w:t>
        </w:r>
        <w:r w:rsidRPr="002A3787">
          <w:rPr>
            <w:rStyle w:val="ac"/>
            <w:rtl/>
          </w:rPr>
          <w:t xml:space="preserve"> </w:t>
        </w:r>
        <w:r w:rsidRPr="002A3787">
          <w:rPr>
            <w:rStyle w:val="ac"/>
            <w:rFonts w:hint="cs"/>
            <w:rtl/>
          </w:rPr>
          <w:t>ج</w:t>
        </w:r>
        <w:r w:rsidRPr="002A3787">
          <w:rPr>
            <w:rStyle w:val="ac"/>
            <w:rtl/>
          </w:rPr>
          <w:t>20</w:t>
        </w:r>
        <w:r w:rsidRPr="002A3787">
          <w:rPr>
            <w:rStyle w:val="ac"/>
            <w:rFonts w:hint="cs"/>
            <w:rtl/>
          </w:rPr>
          <w:t>،</w:t>
        </w:r>
        <w:r w:rsidRPr="002A3787">
          <w:rPr>
            <w:rStyle w:val="ac"/>
            <w:rtl/>
          </w:rPr>
          <w:t xml:space="preserve"> </w:t>
        </w:r>
        <w:r w:rsidRPr="002A3787">
          <w:rPr>
            <w:rStyle w:val="ac"/>
            <w:rFonts w:hint="cs"/>
            <w:rtl/>
          </w:rPr>
          <w:t>ص</w:t>
        </w:r>
        <w:r w:rsidRPr="002A3787">
          <w:rPr>
            <w:rStyle w:val="ac"/>
            <w:rtl/>
          </w:rPr>
          <w:t>199</w:t>
        </w:r>
        <w:r w:rsidRPr="002A3787">
          <w:rPr>
            <w:rStyle w:val="ac"/>
            <w:rFonts w:hint="cs"/>
            <w:rtl/>
          </w:rPr>
          <w:t>،</w:t>
        </w:r>
        <w:r w:rsidRPr="002A3787">
          <w:rPr>
            <w:rStyle w:val="ac"/>
            <w:rtl/>
          </w:rPr>
          <w:t xml:space="preserve"> </w:t>
        </w:r>
        <w:r w:rsidRPr="002A3787">
          <w:rPr>
            <w:rStyle w:val="ac"/>
            <w:rFonts w:hint="cs"/>
            <w:rtl/>
          </w:rPr>
          <w:t>أبواب</w:t>
        </w:r>
        <w:r w:rsidRPr="002A3787">
          <w:rPr>
            <w:rStyle w:val="ac"/>
            <w:rtl/>
          </w:rPr>
          <w:t xml:space="preserve"> </w:t>
        </w:r>
        <w:r w:rsidRPr="002A3787">
          <w:rPr>
            <w:rStyle w:val="ac"/>
            <w:rFonts w:hint="cs"/>
            <w:rtl/>
          </w:rPr>
          <w:t>مقدمات</w:t>
        </w:r>
        <w:r w:rsidRPr="002A3787">
          <w:rPr>
            <w:rStyle w:val="ac"/>
            <w:rtl/>
          </w:rPr>
          <w:t xml:space="preserve"> </w:t>
        </w:r>
        <w:r w:rsidRPr="002A3787">
          <w:rPr>
            <w:rStyle w:val="ac"/>
            <w:rFonts w:hint="cs"/>
            <w:rtl/>
          </w:rPr>
          <w:t>النکاح،</w:t>
        </w:r>
        <w:r w:rsidRPr="002A3787">
          <w:rPr>
            <w:rStyle w:val="ac"/>
            <w:rtl/>
          </w:rPr>
          <w:t xml:space="preserve"> </w:t>
        </w:r>
        <w:r w:rsidRPr="002A3787">
          <w:rPr>
            <w:rStyle w:val="ac"/>
            <w:rFonts w:hint="cs"/>
            <w:rtl/>
          </w:rPr>
          <w:t>باب</w:t>
        </w:r>
        <w:r w:rsidRPr="002A3787">
          <w:rPr>
            <w:rStyle w:val="ac"/>
            <w:rtl/>
          </w:rPr>
          <w:t>107</w:t>
        </w:r>
        <w:r w:rsidRPr="002A3787">
          <w:rPr>
            <w:rStyle w:val="ac"/>
            <w:rFonts w:hint="cs"/>
            <w:rtl/>
          </w:rPr>
          <w:t>،</w:t>
        </w:r>
        <w:r w:rsidRPr="002A3787">
          <w:rPr>
            <w:rStyle w:val="ac"/>
            <w:rtl/>
          </w:rPr>
          <w:t xml:space="preserve"> </w:t>
        </w:r>
        <w:r w:rsidRPr="002A3787">
          <w:rPr>
            <w:rStyle w:val="ac"/>
            <w:rFonts w:hint="cs"/>
            <w:rtl/>
          </w:rPr>
          <w:t>ح</w:t>
        </w:r>
        <w:r w:rsidRPr="002A3787">
          <w:rPr>
            <w:rStyle w:val="ac"/>
            <w:rtl/>
          </w:rPr>
          <w:t>1</w:t>
        </w:r>
        <w:r w:rsidRPr="002A3787">
          <w:rPr>
            <w:rStyle w:val="ac"/>
            <w:rFonts w:hint="cs"/>
            <w:rtl/>
          </w:rPr>
          <w:t>،</w:t>
        </w:r>
        <w:r w:rsidRPr="002A3787">
          <w:rPr>
            <w:rStyle w:val="ac"/>
            <w:rtl/>
          </w:rPr>
          <w:t xml:space="preserve"> </w:t>
        </w:r>
        <w:r w:rsidRPr="002A3787">
          <w:rPr>
            <w:rStyle w:val="ac"/>
            <w:rFonts w:hint="cs"/>
            <w:rtl/>
          </w:rPr>
          <w:t>ط</w:t>
        </w:r>
        <w:r w:rsidRPr="002A3787">
          <w:rPr>
            <w:rStyle w:val="ac"/>
            <w:rtl/>
          </w:rPr>
          <w:t xml:space="preserve"> </w:t>
        </w:r>
        <w:r w:rsidRPr="002A3787">
          <w:rPr>
            <w:rStyle w:val="ac"/>
            <w:rFonts w:hint="cs"/>
            <w:rtl/>
          </w:rPr>
          <w:t>آل</w:t>
        </w:r>
        <w:r w:rsidRPr="002A3787">
          <w:rPr>
            <w:rStyle w:val="ac"/>
            <w:rtl/>
          </w:rPr>
          <w:t xml:space="preserve"> </w:t>
        </w:r>
        <w:r w:rsidRPr="002A3787">
          <w:rPr>
            <w:rStyle w:val="ac"/>
            <w:rFonts w:hint="cs"/>
            <w:rtl/>
          </w:rPr>
          <w:t>البيت</w:t>
        </w:r>
        <w:r w:rsidRPr="002A3787">
          <w:rPr>
            <w:rStyle w:val="ac"/>
            <w:rtl/>
          </w:rPr>
          <w:t>.</w:t>
        </w:r>
      </w:hyperlink>
    </w:p>
  </w:footnote>
  <w:footnote w:id="3">
    <w:p w:rsidR="003227A5" w:rsidRPr="00076FE0" w:rsidRDefault="003227A5" w:rsidP="003227A5">
      <w:pPr>
        <w:pStyle w:val="a9"/>
        <w:rPr>
          <w:rFonts w:hint="cs"/>
        </w:rPr>
      </w:pPr>
      <w:r w:rsidRPr="00076FE0">
        <w:footnoteRef/>
      </w:r>
      <w:r w:rsidRPr="00076FE0">
        <w:rPr>
          <w:rtl/>
        </w:rPr>
        <w:t xml:space="preserve"> </w:t>
      </w:r>
      <w:hyperlink r:id="rId3" w:history="1">
        <w:r w:rsidRPr="00076FE0">
          <w:rPr>
            <w:rStyle w:val="ac"/>
            <w:rFonts w:hint="cs"/>
            <w:rtl/>
          </w:rPr>
          <w:t>وسائل</w:t>
        </w:r>
        <w:r w:rsidRPr="00076FE0">
          <w:rPr>
            <w:rStyle w:val="ac"/>
            <w:rtl/>
          </w:rPr>
          <w:t xml:space="preserve"> </w:t>
        </w:r>
        <w:r w:rsidRPr="00076FE0">
          <w:rPr>
            <w:rStyle w:val="ac"/>
            <w:rFonts w:hint="cs"/>
            <w:rtl/>
          </w:rPr>
          <w:t>الشیعة،</w:t>
        </w:r>
        <w:r w:rsidRPr="00076FE0">
          <w:rPr>
            <w:rStyle w:val="ac"/>
            <w:rtl/>
          </w:rPr>
          <w:t xml:space="preserve"> </w:t>
        </w:r>
        <w:r w:rsidRPr="00076FE0">
          <w:rPr>
            <w:rStyle w:val="ac"/>
            <w:rFonts w:hint="cs"/>
            <w:rtl/>
          </w:rPr>
          <w:t>الشیخ</w:t>
        </w:r>
        <w:r w:rsidRPr="00076FE0">
          <w:rPr>
            <w:rStyle w:val="ac"/>
            <w:rtl/>
          </w:rPr>
          <w:t xml:space="preserve"> </w:t>
        </w:r>
        <w:r w:rsidRPr="00076FE0">
          <w:rPr>
            <w:rStyle w:val="ac"/>
            <w:rFonts w:hint="cs"/>
            <w:rtl/>
          </w:rPr>
          <w:t>الحر</w:t>
        </w:r>
        <w:r w:rsidRPr="00076FE0">
          <w:rPr>
            <w:rStyle w:val="ac"/>
            <w:rtl/>
          </w:rPr>
          <w:t xml:space="preserve"> </w:t>
        </w:r>
        <w:r w:rsidRPr="00076FE0">
          <w:rPr>
            <w:rStyle w:val="ac"/>
            <w:rFonts w:hint="cs"/>
            <w:rtl/>
          </w:rPr>
          <w:t>العاملي،</w:t>
        </w:r>
        <w:r w:rsidRPr="00076FE0">
          <w:rPr>
            <w:rStyle w:val="ac"/>
            <w:rtl/>
          </w:rPr>
          <w:t xml:space="preserve"> </w:t>
        </w:r>
        <w:r w:rsidRPr="00076FE0">
          <w:rPr>
            <w:rStyle w:val="ac"/>
            <w:rFonts w:hint="cs"/>
            <w:rtl/>
          </w:rPr>
          <w:t>ج</w:t>
        </w:r>
        <w:r w:rsidRPr="00076FE0">
          <w:rPr>
            <w:rStyle w:val="ac"/>
            <w:rtl/>
          </w:rPr>
          <w:t>20</w:t>
        </w:r>
        <w:r w:rsidRPr="00076FE0">
          <w:rPr>
            <w:rStyle w:val="ac"/>
            <w:rFonts w:hint="cs"/>
            <w:rtl/>
          </w:rPr>
          <w:t>،</w:t>
        </w:r>
        <w:r w:rsidRPr="00076FE0">
          <w:rPr>
            <w:rStyle w:val="ac"/>
            <w:rtl/>
          </w:rPr>
          <w:t xml:space="preserve"> </w:t>
        </w:r>
        <w:r w:rsidRPr="00076FE0">
          <w:rPr>
            <w:rStyle w:val="ac"/>
            <w:rFonts w:hint="cs"/>
            <w:rtl/>
          </w:rPr>
          <w:t>ص</w:t>
        </w:r>
        <w:r w:rsidRPr="00076FE0">
          <w:rPr>
            <w:rStyle w:val="ac"/>
            <w:rtl/>
          </w:rPr>
          <w:t>202</w:t>
        </w:r>
        <w:r w:rsidRPr="00076FE0">
          <w:rPr>
            <w:rStyle w:val="ac"/>
            <w:rFonts w:hint="cs"/>
            <w:rtl/>
          </w:rPr>
          <w:t>،</w:t>
        </w:r>
        <w:r w:rsidRPr="00076FE0">
          <w:rPr>
            <w:rStyle w:val="ac"/>
            <w:rtl/>
          </w:rPr>
          <w:t xml:space="preserve"> </w:t>
        </w:r>
        <w:r w:rsidRPr="00076FE0">
          <w:rPr>
            <w:rStyle w:val="ac"/>
            <w:rFonts w:hint="cs"/>
            <w:rtl/>
          </w:rPr>
          <w:t>أبواب</w:t>
        </w:r>
        <w:r w:rsidRPr="00076FE0">
          <w:rPr>
            <w:rStyle w:val="ac"/>
            <w:rtl/>
          </w:rPr>
          <w:t xml:space="preserve"> </w:t>
        </w:r>
        <w:r w:rsidRPr="00076FE0">
          <w:rPr>
            <w:rStyle w:val="ac"/>
            <w:rFonts w:hint="cs"/>
            <w:rtl/>
          </w:rPr>
          <w:t>مقدمات</w:t>
        </w:r>
        <w:r w:rsidRPr="00076FE0">
          <w:rPr>
            <w:rStyle w:val="ac"/>
            <w:rtl/>
          </w:rPr>
          <w:t xml:space="preserve"> </w:t>
        </w:r>
        <w:r w:rsidRPr="00076FE0">
          <w:rPr>
            <w:rStyle w:val="ac"/>
            <w:rFonts w:hint="cs"/>
            <w:rtl/>
          </w:rPr>
          <w:t>النکاح،</w:t>
        </w:r>
        <w:r w:rsidRPr="00076FE0">
          <w:rPr>
            <w:rStyle w:val="ac"/>
            <w:rtl/>
          </w:rPr>
          <w:t xml:space="preserve"> </w:t>
        </w:r>
        <w:r w:rsidRPr="00076FE0">
          <w:rPr>
            <w:rStyle w:val="ac"/>
            <w:rFonts w:hint="cs"/>
            <w:rtl/>
          </w:rPr>
          <w:t>باب</w:t>
        </w:r>
        <w:r w:rsidRPr="00076FE0">
          <w:rPr>
            <w:rStyle w:val="ac"/>
            <w:rtl/>
          </w:rPr>
          <w:t>109</w:t>
        </w:r>
        <w:r w:rsidRPr="00076FE0">
          <w:rPr>
            <w:rStyle w:val="ac"/>
            <w:rFonts w:hint="cs"/>
            <w:rtl/>
          </w:rPr>
          <w:t>،</w:t>
        </w:r>
        <w:r w:rsidRPr="00076FE0">
          <w:rPr>
            <w:rStyle w:val="ac"/>
            <w:rtl/>
          </w:rPr>
          <w:t xml:space="preserve"> </w:t>
        </w:r>
        <w:r w:rsidRPr="00076FE0">
          <w:rPr>
            <w:rStyle w:val="ac"/>
            <w:rFonts w:hint="cs"/>
            <w:rtl/>
          </w:rPr>
          <w:t>ح</w:t>
        </w:r>
        <w:r w:rsidRPr="00076FE0">
          <w:rPr>
            <w:rStyle w:val="ac"/>
            <w:rtl/>
          </w:rPr>
          <w:t>5</w:t>
        </w:r>
        <w:r w:rsidRPr="00076FE0">
          <w:rPr>
            <w:rStyle w:val="ac"/>
            <w:rFonts w:hint="cs"/>
            <w:rtl/>
          </w:rPr>
          <w:t>،</w:t>
        </w:r>
        <w:r w:rsidRPr="00076FE0">
          <w:rPr>
            <w:rStyle w:val="ac"/>
            <w:rtl/>
          </w:rPr>
          <w:t xml:space="preserve"> </w:t>
        </w:r>
        <w:r w:rsidRPr="00076FE0">
          <w:rPr>
            <w:rStyle w:val="ac"/>
            <w:rFonts w:hint="cs"/>
            <w:rtl/>
          </w:rPr>
          <w:t>ط</w:t>
        </w:r>
        <w:r w:rsidRPr="00076FE0">
          <w:rPr>
            <w:rStyle w:val="ac"/>
            <w:rtl/>
          </w:rPr>
          <w:t xml:space="preserve"> </w:t>
        </w:r>
        <w:r w:rsidRPr="00076FE0">
          <w:rPr>
            <w:rStyle w:val="ac"/>
            <w:rFonts w:hint="cs"/>
            <w:rtl/>
          </w:rPr>
          <w:t>آل</w:t>
        </w:r>
        <w:r w:rsidRPr="00076FE0">
          <w:rPr>
            <w:rStyle w:val="ac"/>
            <w:rtl/>
          </w:rPr>
          <w:t xml:space="preserve"> </w:t>
        </w:r>
        <w:r w:rsidRPr="00076FE0">
          <w:rPr>
            <w:rStyle w:val="ac"/>
            <w:rFonts w:hint="cs"/>
            <w:rtl/>
          </w:rPr>
          <w:t>البيت</w:t>
        </w:r>
        <w:r w:rsidRPr="00076FE0">
          <w:rPr>
            <w:rStyle w:val="ac"/>
            <w:rtl/>
          </w:rPr>
          <w:t>.</w:t>
        </w:r>
      </w:hyperlink>
    </w:p>
  </w:footnote>
  <w:footnote w:id="4">
    <w:p w:rsidR="003227A5" w:rsidRPr="00044938" w:rsidRDefault="003227A5" w:rsidP="003227A5">
      <w:pPr>
        <w:pStyle w:val="a9"/>
        <w:rPr>
          <w:rFonts w:hint="cs"/>
        </w:rPr>
      </w:pPr>
      <w:r w:rsidRPr="00044938">
        <w:footnoteRef/>
      </w:r>
      <w:r w:rsidRPr="00044938">
        <w:rPr>
          <w:rtl/>
        </w:rPr>
        <w:t xml:space="preserve"> </w:t>
      </w:r>
      <w:hyperlink r:id="rId4" w:history="1">
        <w:r w:rsidRPr="00044938">
          <w:rPr>
            <w:rStyle w:val="ac"/>
            <w:rFonts w:hint="cs"/>
            <w:rtl/>
          </w:rPr>
          <w:t>وسائل</w:t>
        </w:r>
        <w:r w:rsidRPr="00044938">
          <w:rPr>
            <w:rStyle w:val="ac"/>
            <w:rtl/>
          </w:rPr>
          <w:t xml:space="preserve"> </w:t>
        </w:r>
        <w:r w:rsidRPr="00044938">
          <w:rPr>
            <w:rStyle w:val="ac"/>
            <w:rFonts w:hint="cs"/>
            <w:rtl/>
          </w:rPr>
          <w:t>الشیعة،</w:t>
        </w:r>
        <w:r w:rsidRPr="00044938">
          <w:rPr>
            <w:rStyle w:val="ac"/>
            <w:rtl/>
          </w:rPr>
          <w:t xml:space="preserve"> </w:t>
        </w:r>
        <w:r w:rsidRPr="00044938">
          <w:rPr>
            <w:rStyle w:val="ac"/>
            <w:rFonts w:hint="cs"/>
            <w:rtl/>
          </w:rPr>
          <w:t>الشیخ</w:t>
        </w:r>
        <w:r w:rsidRPr="00044938">
          <w:rPr>
            <w:rStyle w:val="ac"/>
            <w:rtl/>
          </w:rPr>
          <w:t xml:space="preserve"> </w:t>
        </w:r>
        <w:r w:rsidRPr="00044938">
          <w:rPr>
            <w:rStyle w:val="ac"/>
            <w:rFonts w:hint="cs"/>
            <w:rtl/>
          </w:rPr>
          <w:t>الحر</w:t>
        </w:r>
        <w:r w:rsidRPr="00044938">
          <w:rPr>
            <w:rStyle w:val="ac"/>
            <w:rtl/>
          </w:rPr>
          <w:t xml:space="preserve"> </w:t>
        </w:r>
        <w:r w:rsidRPr="00044938">
          <w:rPr>
            <w:rStyle w:val="ac"/>
            <w:rFonts w:hint="cs"/>
            <w:rtl/>
          </w:rPr>
          <w:t>العاملي،</w:t>
        </w:r>
        <w:r w:rsidRPr="00044938">
          <w:rPr>
            <w:rStyle w:val="ac"/>
            <w:rtl/>
          </w:rPr>
          <w:t xml:space="preserve"> </w:t>
        </w:r>
        <w:r w:rsidRPr="00044938">
          <w:rPr>
            <w:rStyle w:val="ac"/>
            <w:rFonts w:hint="cs"/>
            <w:rtl/>
          </w:rPr>
          <w:t>ج</w:t>
        </w:r>
        <w:r w:rsidRPr="00044938">
          <w:rPr>
            <w:rStyle w:val="ac"/>
            <w:rtl/>
          </w:rPr>
          <w:t>28</w:t>
        </w:r>
        <w:r w:rsidRPr="00044938">
          <w:rPr>
            <w:rStyle w:val="ac"/>
            <w:rFonts w:hint="cs"/>
            <w:rtl/>
          </w:rPr>
          <w:t>،</w:t>
        </w:r>
        <w:r w:rsidRPr="00044938">
          <w:rPr>
            <w:rStyle w:val="ac"/>
            <w:rtl/>
          </w:rPr>
          <w:t xml:space="preserve"> </w:t>
        </w:r>
        <w:r w:rsidRPr="00044938">
          <w:rPr>
            <w:rStyle w:val="ac"/>
            <w:rFonts w:hint="cs"/>
            <w:rtl/>
          </w:rPr>
          <w:t>ص</w:t>
        </w:r>
        <w:r w:rsidRPr="00044938">
          <w:rPr>
            <w:rStyle w:val="ac"/>
            <w:rtl/>
          </w:rPr>
          <w:t>151</w:t>
        </w:r>
        <w:r w:rsidRPr="00044938">
          <w:rPr>
            <w:rStyle w:val="ac"/>
            <w:rFonts w:hint="cs"/>
            <w:rtl/>
          </w:rPr>
          <w:t>،</w:t>
        </w:r>
        <w:r w:rsidRPr="00044938">
          <w:rPr>
            <w:rStyle w:val="ac"/>
            <w:rtl/>
          </w:rPr>
          <w:t xml:space="preserve"> </w:t>
        </w:r>
        <w:r w:rsidRPr="00044938">
          <w:rPr>
            <w:rStyle w:val="ac"/>
            <w:rFonts w:hint="cs"/>
            <w:rtl/>
          </w:rPr>
          <w:t>أبواب</w:t>
        </w:r>
        <w:r w:rsidRPr="00044938">
          <w:rPr>
            <w:rStyle w:val="ac"/>
            <w:rtl/>
          </w:rPr>
          <w:t xml:space="preserve"> </w:t>
        </w:r>
        <w:r w:rsidRPr="00044938">
          <w:rPr>
            <w:rStyle w:val="ac"/>
            <w:rFonts w:hint="cs"/>
            <w:rtl/>
          </w:rPr>
          <w:t>حد</w:t>
        </w:r>
        <w:r w:rsidRPr="00044938">
          <w:rPr>
            <w:rStyle w:val="ac"/>
            <w:rtl/>
          </w:rPr>
          <w:t xml:space="preserve"> </w:t>
        </w:r>
        <w:r w:rsidRPr="00044938">
          <w:rPr>
            <w:rStyle w:val="ac"/>
            <w:rFonts w:hint="cs"/>
            <w:rtl/>
          </w:rPr>
          <w:t>الزنا،</w:t>
        </w:r>
        <w:r w:rsidRPr="00044938">
          <w:rPr>
            <w:rStyle w:val="ac"/>
            <w:rtl/>
          </w:rPr>
          <w:t xml:space="preserve"> </w:t>
        </w:r>
        <w:r w:rsidRPr="00044938">
          <w:rPr>
            <w:rStyle w:val="ac"/>
            <w:rFonts w:hint="cs"/>
            <w:rtl/>
          </w:rPr>
          <w:t>باب</w:t>
        </w:r>
        <w:r w:rsidRPr="00044938">
          <w:rPr>
            <w:rStyle w:val="ac"/>
            <w:rtl/>
          </w:rPr>
          <w:t>48</w:t>
        </w:r>
        <w:r w:rsidRPr="00044938">
          <w:rPr>
            <w:rStyle w:val="ac"/>
            <w:rFonts w:hint="cs"/>
            <w:rtl/>
          </w:rPr>
          <w:t>،</w:t>
        </w:r>
        <w:r w:rsidRPr="00044938">
          <w:rPr>
            <w:rStyle w:val="ac"/>
            <w:rtl/>
          </w:rPr>
          <w:t xml:space="preserve"> </w:t>
        </w:r>
        <w:r w:rsidRPr="00044938">
          <w:rPr>
            <w:rStyle w:val="ac"/>
            <w:rFonts w:hint="cs"/>
            <w:rtl/>
          </w:rPr>
          <w:t>ح</w:t>
        </w:r>
        <w:r w:rsidRPr="00044938">
          <w:rPr>
            <w:rStyle w:val="ac"/>
            <w:rtl/>
          </w:rPr>
          <w:t>1</w:t>
        </w:r>
        <w:r w:rsidRPr="00044938">
          <w:rPr>
            <w:rStyle w:val="ac"/>
            <w:rFonts w:hint="cs"/>
            <w:rtl/>
          </w:rPr>
          <w:t>،</w:t>
        </w:r>
        <w:r w:rsidRPr="00044938">
          <w:rPr>
            <w:rStyle w:val="ac"/>
            <w:rtl/>
          </w:rPr>
          <w:t xml:space="preserve"> </w:t>
        </w:r>
        <w:r w:rsidRPr="00044938">
          <w:rPr>
            <w:rStyle w:val="ac"/>
            <w:rFonts w:hint="cs"/>
            <w:rtl/>
          </w:rPr>
          <w:t>ط</w:t>
        </w:r>
        <w:r w:rsidRPr="00044938">
          <w:rPr>
            <w:rStyle w:val="ac"/>
            <w:rtl/>
          </w:rPr>
          <w:t xml:space="preserve"> </w:t>
        </w:r>
        <w:r w:rsidRPr="00044938">
          <w:rPr>
            <w:rStyle w:val="ac"/>
            <w:rFonts w:hint="cs"/>
            <w:rtl/>
          </w:rPr>
          <w:t>آل</w:t>
        </w:r>
        <w:r w:rsidRPr="00044938">
          <w:rPr>
            <w:rStyle w:val="ac"/>
            <w:rtl/>
          </w:rPr>
          <w:t xml:space="preserve"> </w:t>
        </w:r>
        <w:r w:rsidRPr="00044938">
          <w:rPr>
            <w:rStyle w:val="ac"/>
            <w:rFonts w:hint="cs"/>
            <w:rtl/>
          </w:rPr>
          <w:t>البيت</w:t>
        </w:r>
        <w:r w:rsidRPr="00044938">
          <w:rPr>
            <w:rStyle w:val="ac"/>
            <w:rtl/>
          </w:rPr>
          <w:t>.</w:t>
        </w:r>
      </w:hyperlink>
    </w:p>
  </w:footnote>
  <w:footnote w:id="5">
    <w:p w:rsidR="003227A5" w:rsidRPr="00B56D52" w:rsidRDefault="003227A5" w:rsidP="003227A5">
      <w:pPr>
        <w:pStyle w:val="a9"/>
        <w:rPr>
          <w:rFonts w:hint="cs"/>
        </w:rPr>
      </w:pPr>
      <w:r w:rsidRPr="00B56D52">
        <w:footnoteRef/>
      </w:r>
      <w:r w:rsidRPr="00B56D52">
        <w:rPr>
          <w:rtl/>
        </w:rPr>
        <w:t xml:space="preserve"> </w:t>
      </w:r>
      <w:hyperlink r:id="rId5" w:history="1">
        <w:r w:rsidRPr="00B56D52">
          <w:rPr>
            <w:rStyle w:val="ac"/>
            <w:rFonts w:hint="cs"/>
            <w:rtl/>
          </w:rPr>
          <w:t>وسائل</w:t>
        </w:r>
        <w:r w:rsidRPr="00B56D52">
          <w:rPr>
            <w:rStyle w:val="ac"/>
            <w:rtl/>
          </w:rPr>
          <w:t xml:space="preserve"> </w:t>
        </w:r>
        <w:r w:rsidRPr="00B56D52">
          <w:rPr>
            <w:rStyle w:val="ac"/>
            <w:rFonts w:hint="cs"/>
            <w:rtl/>
          </w:rPr>
          <w:t>الشیعة،</w:t>
        </w:r>
        <w:r w:rsidRPr="00B56D52">
          <w:rPr>
            <w:rStyle w:val="ac"/>
            <w:rtl/>
          </w:rPr>
          <w:t xml:space="preserve"> </w:t>
        </w:r>
        <w:r w:rsidRPr="00B56D52">
          <w:rPr>
            <w:rStyle w:val="ac"/>
            <w:rFonts w:hint="cs"/>
            <w:rtl/>
          </w:rPr>
          <w:t>الشیخ</w:t>
        </w:r>
        <w:r w:rsidRPr="00B56D52">
          <w:rPr>
            <w:rStyle w:val="ac"/>
            <w:rtl/>
          </w:rPr>
          <w:t xml:space="preserve"> </w:t>
        </w:r>
        <w:r w:rsidRPr="00B56D52">
          <w:rPr>
            <w:rStyle w:val="ac"/>
            <w:rFonts w:hint="cs"/>
            <w:rtl/>
          </w:rPr>
          <w:t>الحر</w:t>
        </w:r>
        <w:r w:rsidRPr="00B56D52">
          <w:rPr>
            <w:rStyle w:val="ac"/>
            <w:rtl/>
          </w:rPr>
          <w:t xml:space="preserve"> </w:t>
        </w:r>
        <w:r w:rsidRPr="00B56D52">
          <w:rPr>
            <w:rStyle w:val="ac"/>
            <w:rFonts w:hint="cs"/>
            <w:rtl/>
          </w:rPr>
          <w:t>العاملي،</w:t>
        </w:r>
        <w:r w:rsidRPr="00B56D52">
          <w:rPr>
            <w:rStyle w:val="ac"/>
            <w:rtl/>
          </w:rPr>
          <w:t xml:space="preserve"> </w:t>
        </w:r>
        <w:r w:rsidRPr="00B56D52">
          <w:rPr>
            <w:rStyle w:val="ac"/>
            <w:rFonts w:hint="cs"/>
            <w:rtl/>
          </w:rPr>
          <w:t>ج</w:t>
        </w:r>
        <w:r w:rsidRPr="00B56D52">
          <w:rPr>
            <w:rStyle w:val="ac"/>
            <w:rtl/>
          </w:rPr>
          <w:t>28</w:t>
        </w:r>
        <w:r w:rsidRPr="00B56D52">
          <w:rPr>
            <w:rStyle w:val="ac"/>
            <w:rFonts w:hint="cs"/>
            <w:rtl/>
          </w:rPr>
          <w:t>،</w:t>
        </w:r>
        <w:r w:rsidRPr="00B56D52">
          <w:rPr>
            <w:rStyle w:val="ac"/>
            <w:rtl/>
          </w:rPr>
          <w:t xml:space="preserve"> </w:t>
        </w:r>
        <w:r w:rsidRPr="00B56D52">
          <w:rPr>
            <w:rStyle w:val="ac"/>
            <w:rFonts w:hint="cs"/>
            <w:rtl/>
          </w:rPr>
          <w:t>ص</w:t>
        </w:r>
        <w:r w:rsidRPr="00B56D52">
          <w:rPr>
            <w:rStyle w:val="ac"/>
            <w:rtl/>
          </w:rPr>
          <w:t>15</w:t>
        </w:r>
        <w:r w:rsidRPr="00B56D52">
          <w:rPr>
            <w:rStyle w:val="ac"/>
            <w:rFonts w:hint="cs"/>
            <w:rtl/>
          </w:rPr>
          <w:t>،</w:t>
        </w:r>
        <w:r w:rsidRPr="00B56D52">
          <w:rPr>
            <w:rStyle w:val="ac"/>
            <w:rtl/>
          </w:rPr>
          <w:t xml:space="preserve"> </w:t>
        </w:r>
        <w:r w:rsidRPr="00B56D52">
          <w:rPr>
            <w:rStyle w:val="ac"/>
            <w:rFonts w:hint="cs"/>
            <w:rtl/>
          </w:rPr>
          <w:t>أبواب</w:t>
        </w:r>
        <w:r w:rsidRPr="00B56D52">
          <w:rPr>
            <w:rStyle w:val="ac"/>
            <w:rtl/>
          </w:rPr>
          <w:t xml:space="preserve"> </w:t>
        </w:r>
        <w:r w:rsidRPr="00B56D52">
          <w:rPr>
            <w:rStyle w:val="ac"/>
            <w:rFonts w:hint="cs"/>
            <w:rtl/>
          </w:rPr>
          <w:t>مقدمات</w:t>
        </w:r>
        <w:r w:rsidRPr="00B56D52">
          <w:rPr>
            <w:rStyle w:val="ac"/>
            <w:rtl/>
          </w:rPr>
          <w:t xml:space="preserve"> </w:t>
        </w:r>
        <w:r w:rsidRPr="00B56D52">
          <w:rPr>
            <w:rStyle w:val="ac"/>
            <w:rFonts w:hint="cs"/>
            <w:rtl/>
          </w:rPr>
          <w:t>الحدود،</w:t>
        </w:r>
        <w:r w:rsidRPr="00B56D52">
          <w:rPr>
            <w:rStyle w:val="ac"/>
            <w:rtl/>
          </w:rPr>
          <w:t xml:space="preserve"> </w:t>
        </w:r>
        <w:r w:rsidRPr="00B56D52">
          <w:rPr>
            <w:rStyle w:val="ac"/>
            <w:rFonts w:hint="cs"/>
            <w:rtl/>
          </w:rPr>
          <w:t>باب</w:t>
        </w:r>
        <w:r w:rsidRPr="00B56D52">
          <w:rPr>
            <w:rStyle w:val="ac"/>
            <w:rtl/>
          </w:rPr>
          <w:t>2</w:t>
        </w:r>
        <w:r w:rsidRPr="00B56D52">
          <w:rPr>
            <w:rStyle w:val="ac"/>
            <w:rFonts w:hint="cs"/>
            <w:rtl/>
          </w:rPr>
          <w:t>،</w:t>
        </w:r>
        <w:r w:rsidRPr="00B56D52">
          <w:rPr>
            <w:rStyle w:val="ac"/>
            <w:rtl/>
          </w:rPr>
          <w:t xml:space="preserve"> </w:t>
        </w:r>
        <w:r w:rsidRPr="00B56D52">
          <w:rPr>
            <w:rStyle w:val="ac"/>
            <w:rFonts w:hint="cs"/>
            <w:rtl/>
          </w:rPr>
          <w:t>ح</w:t>
        </w:r>
        <w:r w:rsidRPr="00B56D52">
          <w:rPr>
            <w:rStyle w:val="ac"/>
            <w:rtl/>
          </w:rPr>
          <w:t>2</w:t>
        </w:r>
        <w:r w:rsidRPr="00B56D52">
          <w:rPr>
            <w:rStyle w:val="ac"/>
            <w:rFonts w:hint="cs"/>
            <w:rtl/>
          </w:rPr>
          <w:t>،</w:t>
        </w:r>
        <w:r w:rsidRPr="00B56D52">
          <w:rPr>
            <w:rStyle w:val="ac"/>
            <w:rtl/>
          </w:rPr>
          <w:t xml:space="preserve"> </w:t>
        </w:r>
        <w:r w:rsidRPr="00B56D52">
          <w:rPr>
            <w:rStyle w:val="ac"/>
            <w:rFonts w:hint="cs"/>
            <w:rtl/>
          </w:rPr>
          <w:t>ط</w:t>
        </w:r>
        <w:r w:rsidRPr="00B56D52">
          <w:rPr>
            <w:rStyle w:val="ac"/>
            <w:rtl/>
          </w:rPr>
          <w:t xml:space="preserve"> </w:t>
        </w:r>
        <w:r w:rsidRPr="00B56D52">
          <w:rPr>
            <w:rStyle w:val="ac"/>
            <w:rFonts w:hint="cs"/>
            <w:rtl/>
          </w:rPr>
          <w:t>آل</w:t>
        </w:r>
        <w:r w:rsidRPr="00B56D52">
          <w:rPr>
            <w:rStyle w:val="ac"/>
            <w:rtl/>
          </w:rPr>
          <w:t xml:space="preserve"> </w:t>
        </w:r>
        <w:r w:rsidRPr="00B56D52">
          <w:rPr>
            <w:rStyle w:val="ac"/>
            <w:rFonts w:hint="cs"/>
            <w:rtl/>
          </w:rPr>
          <w:t>البيت</w:t>
        </w:r>
        <w:r w:rsidRPr="00B56D52">
          <w:rPr>
            <w:rStyle w:val="ac"/>
            <w:rtl/>
          </w:rPr>
          <w:t>.</w:t>
        </w:r>
      </w:hyperlink>
    </w:p>
  </w:footnote>
  <w:footnote w:id="6">
    <w:p w:rsidR="003227A5" w:rsidRDefault="003227A5" w:rsidP="003227A5">
      <w:pPr>
        <w:pStyle w:val="a9"/>
        <w:rPr>
          <w:rFonts w:hint="cs"/>
        </w:rPr>
      </w:pPr>
      <w:r>
        <w:rPr>
          <w:rStyle w:val="ab"/>
        </w:rPr>
        <w:footnoteRef/>
      </w:r>
      <w:r>
        <w:rPr>
          <w:rtl/>
        </w:rPr>
        <w:t xml:space="preserve"> </w:t>
      </w:r>
      <w:r w:rsidRPr="00A85B71">
        <w:rPr>
          <w:rFonts w:hint="cs"/>
          <w:rtl/>
        </w:rPr>
        <w:t>«</w:t>
      </w:r>
      <w:r w:rsidRPr="00A85B71">
        <w:rPr>
          <w:rFonts w:hint="cs"/>
          <w:color w:val="008000"/>
          <w:rtl/>
        </w:rPr>
        <w:t>وَ عَنْ عَلِيِّ بْنِ إِبْرَاهِيمَ عَنْ هَارُونَ بْنِ مُسْلِمٍ عَنْ مَسْعَدَةَ بْنِ صَدَقَةَ عَنْ أَبِي عَبْدِ اللَّهِ ع قَالَ: قَالَ النَّبِيُّ ص كَيْفَ بِكُمْ إِذَا فَسَدَتْ نِسَاؤُكُمْ- وَ فَسَقَ شَبَابُكُمْ وَ لَمْ تَأْمُرُوا بِالْمَعْرُوفِ- وَ لَمْ تَنْهَوْا عَنِ الْمُنْكَرِ- فَقِيلَ لَهُ وَ يَكُونُ ذَلِكَ يَا رَسُولَ اللَّهِ- فَقَالَ نَعَمْ وَ شَرٌّ مِنْ ذَلِكَ- كَيْفَ بِكُمْ إِذَا أَمَرْتُمْ بِالْمُنْكَرِ- وَ نَهَيْتُمْ عَنِ الْمَعْرُوفِ- فَقِيلَ لَهُ يَا رَسُولَ اللَّهِ وَ يَكُونُ ذَلِكَ- قَالَ نَعَمْ وَ شَرٌّ مِنْ ذَلِكَ- كَيْفَ بِكُمْ إِذَا رَأَيْتُمُ الْمَعْرُوفَ مُنْكَراً وَ الْمُنْكَرَ مَعْرُوفاً.»</w:t>
      </w:r>
    </w:p>
  </w:footnote>
  <w:footnote w:id="7">
    <w:p w:rsidR="003227A5" w:rsidRPr="00C7641A" w:rsidRDefault="003227A5" w:rsidP="003227A5">
      <w:pPr>
        <w:pStyle w:val="a9"/>
        <w:rPr>
          <w:rFonts w:hint="cs"/>
          <w:rtl/>
        </w:rPr>
      </w:pPr>
      <w:r w:rsidRPr="00C7641A">
        <w:footnoteRef/>
      </w:r>
      <w:r w:rsidRPr="00C7641A">
        <w:rPr>
          <w:rtl/>
        </w:rPr>
        <w:t xml:space="preserve"> </w:t>
      </w:r>
      <w:hyperlink r:id="rId6" w:history="1">
        <w:r w:rsidRPr="00C7641A">
          <w:rPr>
            <w:rStyle w:val="ac"/>
            <w:rFonts w:hint="cs"/>
            <w:rtl/>
          </w:rPr>
          <w:t>وسائل</w:t>
        </w:r>
        <w:r w:rsidRPr="00C7641A">
          <w:rPr>
            <w:rStyle w:val="ac"/>
            <w:rtl/>
          </w:rPr>
          <w:t xml:space="preserve"> </w:t>
        </w:r>
        <w:r w:rsidRPr="00C7641A">
          <w:rPr>
            <w:rStyle w:val="ac"/>
            <w:rFonts w:hint="cs"/>
            <w:rtl/>
          </w:rPr>
          <w:t>الشیعة،</w:t>
        </w:r>
        <w:r w:rsidRPr="00C7641A">
          <w:rPr>
            <w:rStyle w:val="ac"/>
            <w:rtl/>
          </w:rPr>
          <w:t xml:space="preserve"> </w:t>
        </w:r>
        <w:r w:rsidRPr="00C7641A">
          <w:rPr>
            <w:rStyle w:val="ac"/>
            <w:rFonts w:hint="cs"/>
            <w:rtl/>
          </w:rPr>
          <w:t>الشیخ</w:t>
        </w:r>
        <w:r w:rsidRPr="00C7641A">
          <w:rPr>
            <w:rStyle w:val="ac"/>
            <w:rtl/>
          </w:rPr>
          <w:t xml:space="preserve"> </w:t>
        </w:r>
        <w:r w:rsidRPr="00C7641A">
          <w:rPr>
            <w:rStyle w:val="ac"/>
            <w:rFonts w:hint="cs"/>
            <w:rtl/>
          </w:rPr>
          <w:t>الحر</w:t>
        </w:r>
        <w:r w:rsidRPr="00C7641A">
          <w:rPr>
            <w:rStyle w:val="ac"/>
            <w:rtl/>
          </w:rPr>
          <w:t xml:space="preserve"> </w:t>
        </w:r>
        <w:r w:rsidRPr="00C7641A">
          <w:rPr>
            <w:rStyle w:val="ac"/>
            <w:rFonts w:hint="cs"/>
            <w:rtl/>
          </w:rPr>
          <w:t>العاملي،</w:t>
        </w:r>
        <w:r w:rsidRPr="00C7641A">
          <w:rPr>
            <w:rStyle w:val="ac"/>
            <w:rtl/>
          </w:rPr>
          <w:t xml:space="preserve"> </w:t>
        </w:r>
        <w:r w:rsidRPr="00C7641A">
          <w:rPr>
            <w:rStyle w:val="ac"/>
            <w:rFonts w:hint="cs"/>
            <w:rtl/>
          </w:rPr>
          <w:t>ج</w:t>
        </w:r>
        <w:r w:rsidRPr="00C7641A">
          <w:rPr>
            <w:rStyle w:val="ac"/>
            <w:rtl/>
          </w:rPr>
          <w:t>10</w:t>
        </w:r>
        <w:r w:rsidRPr="00C7641A">
          <w:rPr>
            <w:rStyle w:val="ac"/>
            <w:rFonts w:hint="cs"/>
            <w:rtl/>
          </w:rPr>
          <w:t>،</w:t>
        </w:r>
        <w:r w:rsidRPr="00C7641A">
          <w:rPr>
            <w:rStyle w:val="ac"/>
            <w:rtl/>
          </w:rPr>
          <w:t xml:space="preserve"> </w:t>
        </w:r>
        <w:r w:rsidRPr="00C7641A">
          <w:rPr>
            <w:rStyle w:val="ac"/>
            <w:rFonts w:hint="cs"/>
            <w:rtl/>
          </w:rPr>
          <w:t>ص</w:t>
        </w:r>
        <w:r w:rsidRPr="00C7641A">
          <w:rPr>
            <w:rStyle w:val="ac"/>
            <w:rtl/>
          </w:rPr>
          <w:t>248</w:t>
        </w:r>
        <w:r w:rsidRPr="00C7641A">
          <w:rPr>
            <w:rStyle w:val="ac"/>
            <w:rFonts w:hint="cs"/>
            <w:rtl/>
          </w:rPr>
          <w:t>،</w:t>
        </w:r>
        <w:r w:rsidRPr="00C7641A">
          <w:rPr>
            <w:rStyle w:val="ac"/>
            <w:rtl/>
          </w:rPr>
          <w:t xml:space="preserve"> </w:t>
        </w:r>
        <w:r w:rsidRPr="00C7641A">
          <w:rPr>
            <w:rStyle w:val="ac"/>
            <w:rFonts w:hint="cs"/>
            <w:rtl/>
          </w:rPr>
          <w:t>أبواب</w:t>
        </w:r>
        <w:r w:rsidRPr="00C7641A">
          <w:rPr>
            <w:rStyle w:val="ac"/>
            <w:rtl/>
          </w:rPr>
          <w:t xml:space="preserve"> </w:t>
        </w:r>
        <w:r w:rsidRPr="00C7641A">
          <w:rPr>
            <w:rStyle w:val="ac"/>
            <w:rFonts w:hint="cs"/>
            <w:rtl/>
          </w:rPr>
          <w:t>احکام</w:t>
        </w:r>
        <w:r w:rsidRPr="00C7641A">
          <w:rPr>
            <w:rStyle w:val="ac"/>
            <w:rtl/>
          </w:rPr>
          <w:t xml:space="preserve"> </w:t>
        </w:r>
        <w:r w:rsidRPr="00C7641A">
          <w:rPr>
            <w:rStyle w:val="ac"/>
            <w:rFonts w:hint="cs"/>
            <w:rtl/>
          </w:rPr>
          <w:t>شهر</w:t>
        </w:r>
        <w:r w:rsidRPr="00C7641A">
          <w:rPr>
            <w:rStyle w:val="ac"/>
            <w:rtl/>
          </w:rPr>
          <w:t xml:space="preserve"> </w:t>
        </w:r>
        <w:r w:rsidRPr="00C7641A">
          <w:rPr>
            <w:rStyle w:val="ac"/>
            <w:rFonts w:hint="cs"/>
            <w:rtl/>
          </w:rPr>
          <w:t>رمضان،</w:t>
        </w:r>
        <w:r w:rsidRPr="00C7641A">
          <w:rPr>
            <w:rStyle w:val="ac"/>
            <w:rtl/>
          </w:rPr>
          <w:t xml:space="preserve"> </w:t>
        </w:r>
        <w:r w:rsidRPr="00C7641A">
          <w:rPr>
            <w:rStyle w:val="ac"/>
            <w:rFonts w:hint="cs"/>
            <w:rtl/>
          </w:rPr>
          <w:t>باب</w:t>
        </w:r>
        <w:r w:rsidRPr="00C7641A">
          <w:rPr>
            <w:rStyle w:val="ac"/>
            <w:rtl/>
          </w:rPr>
          <w:t>2</w:t>
        </w:r>
        <w:r w:rsidRPr="00C7641A">
          <w:rPr>
            <w:rStyle w:val="ac"/>
            <w:rFonts w:hint="cs"/>
            <w:rtl/>
          </w:rPr>
          <w:t>،</w:t>
        </w:r>
        <w:r w:rsidRPr="00C7641A">
          <w:rPr>
            <w:rStyle w:val="ac"/>
            <w:rtl/>
          </w:rPr>
          <w:t xml:space="preserve"> </w:t>
        </w:r>
        <w:r w:rsidRPr="00C7641A">
          <w:rPr>
            <w:rStyle w:val="ac"/>
            <w:rFonts w:hint="cs"/>
            <w:rtl/>
          </w:rPr>
          <w:t>ح</w:t>
        </w:r>
        <w:r w:rsidRPr="00C7641A">
          <w:rPr>
            <w:rStyle w:val="ac"/>
            <w:rtl/>
          </w:rPr>
          <w:t>1</w:t>
        </w:r>
        <w:r w:rsidRPr="00C7641A">
          <w:rPr>
            <w:rStyle w:val="ac"/>
            <w:rFonts w:hint="cs"/>
            <w:rtl/>
          </w:rPr>
          <w:t>،</w:t>
        </w:r>
        <w:r w:rsidRPr="00C7641A">
          <w:rPr>
            <w:rStyle w:val="ac"/>
            <w:rtl/>
          </w:rPr>
          <w:t xml:space="preserve"> </w:t>
        </w:r>
        <w:r w:rsidRPr="00C7641A">
          <w:rPr>
            <w:rStyle w:val="ac"/>
            <w:rFonts w:hint="cs"/>
            <w:rtl/>
          </w:rPr>
          <w:t>ط</w:t>
        </w:r>
        <w:r w:rsidRPr="00C7641A">
          <w:rPr>
            <w:rStyle w:val="ac"/>
            <w:rtl/>
          </w:rPr>
          <w:t xml:space="preserve"> </w:t>
        </w:r>
        <w:r w:rsidRPr="00C7641A">
          <w:rPr>
            <w:rStyle w:val="ac"/>
            <w:rFonts w:hint="cs"/>
            <w:rtl/>
          </w:rPr>
          <w:t>آل</w:t>
        </w:r>
        <w:r w:rsidRPr="00C7641A">
          <w:rPr>
            <w:rStyle w:val="ac"/>
            <w:rtl/>
          </w:rPr>
          <w:t xml:space="preserve"> </w:t>
        </w:r>
        <w:r w:rsidRPr="00C7641A">
          <w:rPr>
            <w:rStyle w:val="ac"/>
            <w:rFonts w:hint="cs"/>
            <w:rtl/>
          </w:rPr>
          <w:t>البيت</w:t>
        </w:r>
        <w:r w:rsidRPr="00C7641A">
          <w:rPr>
            <w:rStyle w:val="ac"/>
            <w:rtl/>
          </w:rPr>
          <w:t>.</w:t>
        </w:r>
      </w:hyperlink>
    </w:p>
  </w:footnote>
  <w:footnote w:id="8">
    <w:p w:rsidR="003227A5" w:rsidRPr="008532B1" w:rsidRDefault="003227A5" w:rsidP="003227A5">
      <w:pPr>
        <w:pStyle w:val="a9"/>
        <w:rPr>
          <w:rFonts w:hint="cs"/>
        </w:rPr>
      </w:pPr>
      <w:r w:rsidRPr="008532B1">
        <w:footnoteRef/>
      </w:r>
      <w:r w:rsidRPr="008532B1">
        <w:rPr>
          <w:rtl/>
        </w:rPr>
        <w:t xml:space="preserve"> </w:t>
      </w:r>
      <w:r w:rsidRPr="008532B1">
        <w:rPr>
          <w:rFonts w:hint="cs"/>
          <w:rtl/>
        </w:rPr>
        <w:t>سوره</w:t>
      </w:r>
      <w:r w:rsidRPr="008532B1">
        <w:rPr>
          <w:rtl/>
        </w:rPr>
        <w:t xml:space="preserve"> </w:t>
      </w:r>
      <w:r w:rsidRPr="008532B1">
        <w:rPr>
          <w:rFonts w:hint="cs"/>
          <w:rtl/>
        </w:rPr>
        <w:t>نور،</w:t>
      </w:r>
      <w:r w:rsidRPr="008532B1">
        <w:rPr>
          <w:rtl/>
        </w:rPr>
        <w:t xml:space="preserve"> </w:t>
      </w:r>
      <w:r w:rsidRPr="008532B1">
        <w:rPr>
          <w:rFonts w:hint="cs"/>
          <w:rtl/>
        </w:rPr>
        <w:t>آيه</w:t>
      </w:r>
      <w:r w:rsidRPr="008532B1">
        <w:rPr>
          <w:rtl/>
        </w:rPr>
        <w:t xml:space="preserve">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031E96">
      <w:rPr>
        <w:b/>
        <w:bCs/>
        <w:sz w:val="20"/>
        <w:szCs w:val="24"/>
        <w:rtl/>
      </w:rPr>
      <w:t>077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031E9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031E96">
      <w:rPr>
        <w:rFonts w:hint="cs"/>
        <w:b/>
        <w:bCs/>
        <w:color w:val="632423" w:themeColor="accent2" w:themeShade="80"/>
        <w:sz w:val="20"/>
        <w:szCs w:val="24"/>
        <w:rtl/>
      </w:rPr>
      <w:t>شهیدی</w:t>
    </w:r>
    <w:r w:rsidR="00031E96">
      <w:rPr>
        <w:b/>
        <w:bCs/>
        <w:color w:val="632423" w:themeColor="accent2" w:themeShade="80"/>
        <w:sz w:val="20"/>
        <w:szCs w:val="24"/>
        <w:rtl/>
      </w:rPr>
      <w:t xml:space="preserve"> </w:t>
    </w:r>
    <w:r w:rsidR="00031E9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031E96">
      <w:rPr>
        <w:sz w:val="24"/>
        <w:szCs w:val="24"/>
        <w:rtl/>
      </w:rPr>
      <w:t>13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031E96">
      <w:rPr>
        <w:rFonts w:hint="cs"/>
        <w:color w:val="000000" w:themeColor="text1"/>
        <w:sz w:val="24"/>
        <w:szCs w:val="24"/>
        <w:rtl/>
      </w:rPr>
      <w:t>فصل</w:t>
    </w:r>
    <w:r w:rsidR="00031E96">
      <w:rPr>
        <w:color w:val="000000" w:themeColor="text1"/>
        <w:sz w:val="24"/>
        <w:szCs w:val="24"/>
        <w:rtl/>
      </w:rPr>
      <w:t xml:space="preserve"> </w:t>
    </w:r>
    <w:r w:rsidR="00031E96">
      <w:rPr>
        <w:rFonts w:hint="cs"/>
        <w:color w:val="000000" w:themeColor="text1"/>
        <w:sz w:val="24"/>
        <w:szCs w:val="24"/>
        <w:rtl/>
      </w:rPr>
      <w:t>فی</w:t>
    </w:r>
    <w:r w:rsidR="00031E96">
      <w:rPr>
        <w:color w:val="000000" w:themeColor="text1"/>
        <w:sz w:val="24"/>
        <w:szCs w:val="24"/>
        <w:rtl/>
      </w:rPr>
      <w:t xml:space="preserve"> </w:t>
    </w:r>
    <w:r w:rsidR="00031E96">
      <w:rPr>
        <w:rFonts w:hint="cs"/>
        <w:color w:val="000000" w:themeColor="text1"/>
        <w:sz w:val="24"/>
        <w:szCs w:val="24"/>
        <w:rtl/>
      </w:rPr>
      <w:t>الستر</w:t>
    </w:r>
    <w:r w:rsidR="00031E96">
      <w:rPr>
        <w:color w:val="000000" w:themeColor="text1"/>
        <w:sz w:val="24"/>
        <w:szCs w:val="24"/>
        <w:rtl/>
      </w:rPr>
      <w:t xml:space="preserve"> </w:t>
    </w:r>
    <w:r w:rsidR="00031E96">
      <w:rPr>
        <w:rFonts w:hint="cs"/>
        <w:color w:val="000000" w:themeColor="text1"/>
        <w:sz w:val="24"/>
        <w:szCs w:val="24"/>
        <w:rtl/>
      </w:rPr>
      <w:t>و</w:t>
    </w:r>
    <w:r w:rsidR="00031E96">
      <w:rPr>
        <w:color w:val="000000" w:themeColor="text1"/>
        <w:sz w:val="24"/>
        <w:szCs w:val="24"/>
        <w:rtl/>
      </w:rPr>
      <w:t xml:space="preserve"> </w:t>
    </w:r>
    <w:r w:rsidR="00031E96">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031E96">
      <w:rPr>
        <w:rFonts w:hint="cs"/>
        <w:sz w:val="24"/>
        <w:szCs w:val="24"/>
        <w:rtl/>
      </w:rPr>
      <w:t>حسن</w:t>
    </w:r>
    <w:r w:rsidR="00031E96">
      <w:rPr>
        <w:sz w:val="24"/>
        <w:szCs w:val="24"/>
        <w:rtl/>
      </w:rPr>
      <w:t xml:space="preserve"> </w:t>
    </w:r>
    <w:r w:rsidR="00031E9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031E96">
      <w:rPr>
        <w:rFonts w:hint="cs"/>
        <w:sz w:val="24"/>
        <w:szCs w:val="24"/>
        <w:rtl/>
      </w:rPr>
      <w:t>حجاب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1E96"/>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227A5"/>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1B2E"/>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5848"/>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0D85"/>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43A33"/>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2/&#1575;&#1604;&#1705;&#1601;&#1740;&#1606;" TargetMode="External"/><Relationship Id="rId2" Type="http://schemas.openxmlformats.org/officeDocument/2006/relationships/hyperlink" Target="http://lib.eshia.ir/11025/20/199/&#1575;&#1604;&#1594;&#1585;&#1740;&#1576;&#1577;" TargetMode="External"/><Relationship Id="rId1" Type="http://schemas.openxmlformats.org/officeDocument/2006/relationships/hyperlink" Target="http://lib.eshia.ir/11025/20/379/&#1585;&#1590;&#1593;&#1575;&#1578;" TargetMode="External"/><Relationship Id="rId6" Type="http://schemas.openxmlformats.org/officeDocument/2006/relationships/hyperlink" Target="http://lib.eshia.ir/11025/10/248/&#1740;&#1606;&#1607;&#1705;&#1607;" TargetMode="External"/><Relationship Id="rId5" Type="http://schemas.openxmlformats.org/officeDocument/2006/relationships/hyperlink" Target="http://lib.eshia.ir/11025/28/15/&#1578;&#1593;&#1583;&#1617;&#1740;" TargetMode="External"/><Relationship Id="rId4" Type="http://schemas.openxmlformats.org/officeDocument/2006/relationships/hyperlink" Target="http://lib.eshia.ir/11025/28/151/&#1575;&#1581;&#1576;&#1587;&#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E983-09C0-43F6-A0F4-C4A7C991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9</Pages>
  <Words>2456</Words>
  <Characters>14002</Characters>
  <Application>Microsoft Office Word</Application>
  <DocSecurity>0</DocSecurity>
  <Lines>116</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16426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cp:revision>
  <dcterms:created xsi:type="dcterms:W3CDTF">2018-03-04T13:49:00Z</dcterms:created>
  <dcterms:modified xsi:type="dcterms:W3CDTF">2018-03-04T13:55:00Z</dcterms:modified>
  <cp:contentStatus>ویرایش 2.5</cp:contentStatus>
  <cp:version>2.7</cp:version>
</cp:coreProperties>
</file>