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346301114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694309" w:rsidRDefault="00694309" w:rsidP="00694309">
          <w:r>
            <w:rPr>
              <w:rtl/>
            </w:rPr>
            <w:t>بسمه تعالی</w:t>
          </w:r>
        </w:p>
        <w:p w:rsidR="00694309" w:rsidRDefault="00694309" w:rsidP="00694309">
          <w:pPr>
            <w:pStyle w:val="TOCHeading"/>
            <w:bidi/>
          </w:pPr>
          <w:bookmarkStart w:id="0" w:name="_Toc119843303"/>
          <w:bookmarkStart w:id="1" w:name="_Toc120372668"/>
          <w:r>
            <w:rPr>
              <w:color w:val="FF0000"/>
              <w:rtl/>
            </w:rPr>
            <w:t xml:space="preserve">موضوع: </w:t>
          </w:r>
          <w:bookmarkEnd w:id="0"/>
          <w:r>
            <w:rPr>
              <w:rtl/>
            </w:rPr>
            <w:t xml:space="preserve">موضوع له اسم جنس / </w:t>
          </w:r>
          <w:bookmarkEnd w:id="1"/>
          <w:r>
            <w:rPr>
              <w:rtl/>
            </w:rPr>
            <w:t>مطلق و مقید</w:t>
          </w:r>
        </w:p>
        <w:p w:rsidR="00694309" w:rsidRDefault="00694309" w:rsidP="00694309"/>
        <w:p w:rsidR="00AB4378" w:rsidRDefault="00694309" w:rsidP="00694309">
          <w:pPr>
            <w:pStyle w:val="TOCHeading"/>
            <w:bidi/>
            <w:rPr>
              <w:rFonts w:hint="cs"/>
              <w:rtl/>
            </w:rPr>
          </w:pPr>
          <w:r>
            <w:rPr>
              <w:rtl/>
            </w:rPr>
            <w:t>فهرست مطالب</w:t>
          </w:r>
          <w:r>
            <w:t>:</w:t>
          </w:r>
        </w:p>
        <w:p w:rsidR="00AB4378" w:rsidRDefault="00AB4378" w:rsidP="00AB437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665983" w:history="1">
            <w:r w:rsidRPr="00A1064E">
              <w:rPr>
                <w:rStyle w:val="Hyperlink"/>
                <w:rFonts w:hint="eastAsia"/>
                <w:noProof/>
                <w:rtl/>
              </w:rPr>
              <w:t>کلام</w:t>
            </w:r>
            <w:r w:rsidRPr="00A1064E">
              <w:rPr>
                <w:rStyle w:val="Hyperlink"/>
                <w:noProof/>
                <w:rtl/>
              </w:rPr>
              <w:t xml:space="preserve"> </w:t>
            </w:r>
            <w:r w:rsidRPr="00A1064E">
              <w:rPr>
                <w:rStyle w:val="Hyperlink"/>
                <w:rFonts w:hint="eastAsia"/>
                <w:noProof/>
                <w:rtl/>
              </w:rPr>
              <w:t>محقق</w:t>
            </w:r>
            <w:r w:rsidRPr="00A1064E">
              <w:rPr>
                <w:rStyle w:val="Hyperlink"/>
                <w:noProof/>
                <w:rtl/>
              </w:rPr>
              <w:t xml:space="preserve"> </w:t>
            </w:r>
            <w:r w:rsidRPr="00A1064E">
              <w:rPr>
                <w:rStyle w:val="Hyperlink"/>
                <w:rFonts w:hint="eastAsia"/>
                <w:noProof/>
                <w:rtl/>
              </w:rPr>
              <w:t>ا</w:t>
            </w:r>
            <w:r w:rsidRPr="00A1064E">
              <w:rPr>
                <w:rStyle w:val="Hyperlink"/>
                <w:rFonts w:hint="cs"/>
                <w:noProof/>
                <w:rtl/>
              </w:rPr>
              <w:t>ی</w:t>
            </w:r>
            <w:r w:rsidRPr="00A1064E">
              <w:rPr>
                <w:rStyle w:val="Hyperlink"/>
                <w:rFonts w:hint="eastAsia"/>
                <w:noProof/>
                <w:rtl/>
              </w:rPr>
              <w:t>روان</w:t>
            </w:r>
            <w:r w:rsidRPr="00A1064E">
              <w:rPr>
                <w:rStyle w:val="Hyperlink"/>
                <w:rFonts w:hint="cs"/>
                <w:noProof/>
                <w:rtl/>
              </w:rPr>
              <w:t>ی</w:t>
            </w:r>
            <w:r w:rsidRPr="00A1064E">
              <w:rPr>
                <w:rStyle w:val="Hyperlink"/>
                <w:noProof/>
                <w:rtl/>
              </w:rPr>
              <w:t xml:space="preserve"> </w:t>
            </w:r>
            <w:r w:rsidRPr="00A1064E">
              <w:rPr>
                <w:rStyle w:val="Hyperlink"/>
                <w:rFonts w:hint="eastAsia"/>
                <w:noProof/>
                <w:rtl/>
              </w:rPr>
              <w:t>رحمه</w:t>
            </w:r>
            <w:r w:rsidRPr="00A1064E">
              <w:rPr>
                <w:rStyle w:val="Hyperlink"/>
                <w:noProof/>
                <w:rtl/>
              </w:rPr>
              <w:t xml:space="preserve"> </w:t>
            </w:r>
            <w:r w:rsidRPr="00A1064E">
              <w:rPr>
                <w:rStyle w:val="Hyperlink"/>
                <w:rFonts w:hint="eastAsia"/>
                <w:noProof/>
                <w:rtl/>
              </w:rPr>
              <w:t>الله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_Toc124665983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B16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378" w:rsidRDefault="00694309" w:rsidP="00AB437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665984" w:history="1">
            <w:r w:rsidR="00AB4378" w:rsidRPr="00A1064E">
              <w:rPr>
                <w:rStyle w:val="Hyperlink"/>
                <w:rFonts w:hint="eastAsia"/>
                <w:noProof/>
                <w:rtl/>
              </w:rPr>
              <w:t>بررس</w:t>
            </w:r>
            <w:r w:rsidR="00AB4378" w:rsidRPr="00A1064E">
              <w:rPr>
                <w:rStyle w:val="Hyperlink"/>
                <w:rFonts w:hint="cs"/>
                <w:noProof/>
                <w:rtl/>
              </w:rPr>
              <w:t>ی</w:t>
            </w:r>
            <w:r w:rsidR="00AB4378" w:rsidRPr="00A1064E">
              <w:rPr>
                <w:rStyle w:val="Hyperlink"/>
                <w:noProof/>
                <w:rtl/>
              </w:rPr>
              <w:t xml:space="preserve"> </w:t>
            </w:r>
            <w:r w:rsidR="00AB4378" w:rsidRPr="00A1064E">
              <w:rPr>
                <w:rStyle w:val="Hyperlink"/>
                <w:rFonts w:hint="eastAsia"/>
                <w:noProof/>
                <w:rtl/>
              </w:rPr>
              <w:t>کلام</w:t>
            </w:r>
            <w:r w:rsidR="00AB4378" w:rsidRPr="00A1064E">
              <w:rPr>
                <w:rStyle w:val="Hyperlink"/>
                <w:noProof/>
                <w:rtl/>
              </w:rPr>
              <w:t xml:space="preserve"> </w:t>
            </w:r>
            <w:r w:rsidR="00AB4378" w:rsidRPr="00A1064E">
              <w:rPr>
                <w:rStyle w:val="Hyperlink"/>
                <w:rFonts w:hint="eastAsia"/>
                <w:noProof/>
                <w:rtl/>
              </w:rPr>
              <w:t>محقق</w:t>
            </w:r>
            <w:r w:rsidR="00AB4378" w:rsidRPr="00A1064E">
              <w:rPr>
                <w:rStyle w:val="Hyperlink"/>
                <w:noProof/>
                <w:rtl/>
              </w:rPr>
              <w:t xml:space="preserve"> </w:t>
            </w:r>
            <w:r w:rsidR="00AB4378" w:rsidRPr="00A1064E">
              <w:rPr>
                <w:rStyle w:val="Hyperlink"/>
                <w:rFonts w:hint="eastAsia"/>
                <w:noProof/>
                <w:rtl/>
              </w:rPr>
              <w:t>ا</w:t>
            </w:r>
            <w:r w:rsidR="00AB4378" w:rsidRPr="00A1064E">
              <w:rPr>
                <w:rStyle w:val="Hyperlink"/>
                <w:rFonts w:hint="cs"/>
                <w:noProof/>
                <w:rtl/>
              </w:rPr>
              <w:t>ی</w:t>
            </w:r>
            <w:r w:rsidR="00AB4378" w:rsidRPr="00A1064E">
              <w:rPr>
                <w:rStyle w:val="Hyperlink"/>
                <w:rFonts w:hint="eastAsia"/>
                <w:noProof/>
                <w:rtl/>
              </w:rPr>
              <w:t>روان</w:t>
            </w:r>
            <w:r w:rsidR="00AB4378" w:rsidRPr="00A1064E">
              <w:rPr>
                <w:rStyle w:val="Hyperlink"/>
                <w:rFonts w:hint="cs"/>
                <w:noProof/>
                <w:rtl/>
              </w:rPr>
              <w:t>ی</w:t>
            </w:r>
            <w:r w:rsidR="00AB4378" w:rsidRPr="00A1064E">
              <w:rPr>
                <w:rStyle w:val="Hyperlink"/>
                <w:noProof/>
                <w:rtl/>
              </w:rPr>
              <w:t xml:space="preserve"> </w:t>
            </w:r>
            <w:r w:rsidR="00AB4378" w:rsidRPr="00A1064E">
              <w:rPr>
                <w:rStyle w:val="Hyperlink"/>
                <w:rFonts w:hint="eastAsia"/>
                <w:noProof/>
                <w:rtl/>
              </w:rPr>
              <w:t>رحمه</w:t>
            </w:r>
            <w:r w:rsidR="00AB4378" w:rsidRPr="00A1064E">
              <w:rPr>
                <w:rStyle w:val="Hyperlink"/>
                <w:noProof/>
                <w:rtl/>
              </w:rPr>
              <w:t xml:space="preserve"> </w:t>
            </w:r>
            <w:r w:rsidR="00AB4378" w:rsidRPr="00A1064E">
              <w:rPr>
                <w:rStyle w:val="Hyperlink"/>
                <w:rFonts w:hint="eastAsia"/>
                <w:noProof/>
                <w:rtl/>
              </w:rPr>
              <w:t>الله</w:t>
            </w:r>
            <w:r w:rsidR="00AB4378">
              <w:rPr>
                <w:noProof/>
                <w:webHidden/>
              </w:rPr>
              <w:tab/>
            </w:r>
            <w:r w:rsidR="00AB4378">
              <w:rPr>
                <w:noProof/>
                <w:webHidden/>
              </w:rPr>
              <w:fldChar w:fldCharType="begin"/>
            </w:r>
            <w:r w:rsidR="00AB4378">
              <w:rPr>
                <w:noProof/>
                <w:webHidden/>
              </w:rPr>
              <w:instrText xml:space="preserve"> PAGEREF _Toc124665984 \h </w:instrText>
            </w:r>
            <w:r w:rsidR="00AB4378">
              <w:rPr>
                <w:noProof/>
                <w:webHidden/>
              </w:rPr>
            </w:r>
            <w:r w:rsidR="00AB4378">
              <w:rPr>
                <w:noProof/>
                <w:webHidden/>
              </w:rPr>
              <w:fldChar w:fldCharType="separate"/>
            </w:r>
            <w:r w:rsidR="00ED4B16">
              <w:rPr>
                <w:noProof/>
                <w:webHidden/>
                <w:rtl/>
              </w:rPr>
              <w:t>3</w:t>
            </w:r>
            <w:r w:rsidR="00AB4378">
              <w:rPr>
                <w:noProof/>
                <w:webHidden/>
              </w:rPr>
              <w:fldChar w:fldCharType="end"/>
            </w:r>
          </w:hyperlink>
        </w:p>
        <w:p w:rsidR="00AB4378" w:rsidRDefault="00AB4378" w:rsidP="00AB4378">
          <w:r>
            <w:rPr>
              <w:b/>
              <w:bCs/>
              <w:noProof/>
            </w:rPr>
            <w:fldChar w:fldCharType="end"/>
          </w:r>
        </w:p>
      </w:sdtContent>
    </w:sdt>
    <w:p w:rsidR="00694309" w:rsidRDefault="00694309" w:rsidP="00524101">
      <w:pPr>
        <w:pStyle w:val="Heading1"/>
        <w:rPr>
          <w:rFonts w:hint="cs"/>
          <w:rtl/>
        </w:rPr>
      </w:pPr>
      <w:bookmarkStart w:id="2" w:name="_Toc124665983"/>
      <w:r>
        <w:rPr>
          <w:rFonts w:hint="cs"/>
          <w:sz w:val="28"/>
          <w:rtl/>
        </w:rPr>
        <w:t>موضوع له اسم جنس</w:t>
      </w:r>
      <w:bookmarkStart w:id="3" w:name="_GoBack"/>
      <w:bookmarkEnd w:id="3"/>
    </w:p>
    <w:p w:rsidR="00524101" w:rsidRDefault="00524101" w:rsidP="00524101">
      <w:pPr>
        <w:pStyle w:val="Heading1"/>
        <w:rPr>
          <w:rtl/>
        </w:rPr>
      </w:pPr>
      <w:r>
        <w:rPr>
          <w:rFonts w:hint="cs"/>
          <w:rtl/>
        </w:rPr>
        <w:t xml:space="preserve">کلام </w:t>
      </w:r>
      <w:r w:rsidRPr="00524101">
        <w:rPr>
          <w:rFonts w:hint="cs"/>
          <w:rtl/>
        </w:rPr>
        <w:t>محقق ایروانی رحمه الله</w:t>
      </w:r>
      <w:bookmarkEnd w:id="2"/>
    </w:p>
    <w:p w:rsidR="00524101" w:rsidRPr="004079CB" w:rsidRDefault="00524101" w:rsidP="00524101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محقق ایروانی رحمه الله فرموده‌اند: نزاع بین مشهور قدماء و سلطان العلماء در موضوع له اسم جنس نیست چون اسم جنس مثل ماء قطعا وضع شده برای ذات آب، بلکه محل نزاع این است </w:t>
      </w:r>
      <w:r w:rsidRPr="004079CB">
        <w:rPr>
          <w:rFonts w:ascii="NoorLotus" w:hAnsi="NoorLotus"/>
          <w:sz w:val="28"/>
          <w:rtl/>
        </w:rPr>
        <w:t>که آیا سریان و اطلاق طبیعت مثل طبیعت آب نسبت به افراد آب که در ماهیت مطلقه مطرح هست، نیاز به لحاظ اطلاق و سریان</w:t>
      </w:r>
      <w:r>
        <w:rPr>
          <w:rFonts w:ascii="NoorLotus" w:hAnsi="NoorLotus" w:hint="cs"/>
          <w:sz w:val="28"/>
          <w:rtl/>
        </w:rPr>
        <w:t xml:space="preserve"> </w:t>
      </w:r>
      <w:r w:rsidRPr="004079CB">
        <w:rPr>
          <w:rFonts w:ascii="NoorLotus" w:hAnsi="NoorLotus"/>
          <w:sz w:val="28"/>
          <w:rtl/>
        </w:rPr>
        <w:t>دارد</w:t>
      </w:r>
      <w:r>
        <w:rPr>
          <w:rFonts w:ascii="NoorLotus" w:hAnsi="NoorLotus"/>
          <w:sz w:val="28"/>
          <w:rtl/>
        </w:rPr>
        <w:t xml:space="preserve"> تا </w:t>
      </w:r>
      <w:r w:rsidRPr="004079CB">
        <w:rPr>
          <w:rFonts w:ascii="NoorLotus" w:hAnsi="NoorLotus"/>
          <w:sz w:val="28"/>
          <w:rtl/>
        </w:rPr>
        <w:t xml:space="preserve"> اطلاق لحاظی </w:t>
      </w:r>
      <w:r>
        <w:rPr>
          <w:rFonts w:ascii="NoorLotus" w:hAnsi="NoorLotus" w:hint="cs"/>
          <w:sz w:val="28"/>
          <w:rtl/>
        </w:rPr>
        <w:t xml:space="preserve">شود </w:t>
      </w:r>
      <w:r w:rsidRPr="004079CB">
        <w:rPr>
          <w:rFonts w:ascii="NoorLotus" w:hAnsi="NoorLotus"/>
          <w:sz w:val="28"/>
          <w:rtl/>
        </w:rPr>
        <w:t>یا نیازی به لحاظ اطلاق و سریان ندارد</w:t>
      </w:r>
      <w:r>
        <w:rPr>
          <w:rFonts w:ascii="NoorLotus" w:hAnsi="NoorLotus" w:hint="cs"/>
          <w:sz w:val="28"/>
          <w:rtl/>
        </w:rPr>
        <w:t xml:space="preserve"> بلکه </w:t>
      </w:r>
      <w:r w:rsidRPr="004079CB">
        <w:rPr>
          <w:rFonts w:ascii="NoorLotus" w:hAnsi="NoorLotus"/>
          <w:sz w:val="28"/>
          <w:rtl/>
        </w:rPr>
        <w:t xml:space="preserve">ذات ماهیت اطلاق و سریان را اقتضاء می‌‌کند </w:t>
      </w:r>
      <w:r>
        <w:rPr>
          <w:rFonts w:ascii="NoorLotus" w:hAnsi="NoorLotus" w:hint="cs"/>
          <w:sz w:val="28"/>
          <w:rtl/>
        </w:rPr>
        <w:t>تا</w:t>
      </w:r>
      <w:r w:rsidRPr="004079CB">
        <w:rPr>
          <w:rFonts w:ascii="NoorLotus" w:hAnsi="NoorLotus"/>
          <w:sz w:val="28"/>
          <w:rtl/>
        </w:rPr>
        <w:t xml:space="preserve"> اطلاق ذاتی</w:t>
      </w:r>
      <w:r>
        <w:rPr>
          <w:rFonts w:ascii="NoorLotus" w:hAnsi="NoorLotus" w:hint="cs"/>
          <w:sz w:val="28"/>
          <w:rtl/>
        </w:rPr>
        <w:t xml:space="preserve"> باشد؟</w:t>
      </w:r>
    </w:p>
    <w:p w:rsidR="00524101" w:rsidRPr="004079CB" w:rsidRDefault="00524101" w:rsidP="00524101">
      <w:pPr>
        <w:rPr>
          <w:rFonts w:ascii="NoorLotus" w:hAnsi="NoorLotus"/>
          <w:sz w:val="28"/>
          <w:rtl/>
        </w:rPr>
      </w:pPr>
      <w:r w:rsidRPr="004079CB">
        <w:rPr>
          <w:rFonts w:ascii="NoorLotus" w:hAnsi="NoorLotus"/>
          <w:sz w:val="28"/>
          <w:rtl/>
        </w:rPr>
        <w:t>یعنی وقتی</w:t>
      </w:r>
      <w:r>
        <w:rPr>
          <w:rFonts w:ascii="NoorLotus" w:hAnsi="NoorLotus" w:hint="cs"/>
          <w:sz w:val="28"/>
          <w:rtl/>
        </w:rPr>
        <w:t xml:space="preserve"> </w:t>
      </w:r>
      <w:r w:rsidRPr="004079CB">
        <w:rPr>
          <w:rFonts w:ascii="NoorLotus" w:hAnsi="NoorLotus"/>
          <w:sz w:val="28"/>
          <w:rtl/>
        </w:rPr>
        <w:t>مولی امر کند به شرب دواء بدون</w:t>
      </w:r>
      <w:r>
        <w:rPr>
          <w:rFonts w:ascii="NoorLotus" w:hAnsi="NoorLotus" w:hint="cs"/>
          <w:sz w:val="28"/>
          <w:rtl/>
        </w:rPr>
        <w:t xml:space="preserve"> این که امر زایدی را</w:t>
      </w:r>
      <w:r w:rsidRPr="004079CB">
        <w:rPr>
          <w:rFonts w:ascii="NoorLotus" w:hAnsi="NoorLotus"/>
          <w:sz w:val="28"/>
          <w:rtl/>
        </w:rPr>
        <w:t xml:space="preserve"> لحاظ </w:t>
      </w:r>
      <w:r>
        <w:rPr>
          <w:rFonts w:ascii="NoorLotus" w:hAnsi="NoorLotus" w:hint="cs"/>
          <w:sz w:val="28"/>
          <w:rtl/>
        </w:rPr>
        <w:t>کند،</w:t>
      </w:r>
      <w:r w:rsidRPr="004079CB">
        <w:rPr>
          <w:rFonts w:ascii="NoorLotus" w:hAnsi="NoorLotus"/>
          <w:sz w:val="28"/>
          <w:rtl/>
        </w:rPr>
        <w:t xml:space="preserve"> حتی سریان دواء را در افراد آن به نحو سریان بدلی</w:t>
      </w:r>
      <w:r>
        <w:rPr>
          <w:rFonts w:ascii="NoorLotus" w:hAnsi="NoorLotus" w:hint="cs"/>
          <w:sz w:val="28"/>
          <w:rtl/>
        </w:rPr>
        <w:t xml:space="preserve"> «</w:t>
      </w:r>
      <w:r w:rsidRPr="004079CB">
        <w:rPr>
          <w:rFonts w:ascii="NoorLotus" w:hAnsi="NoorLotus"/>
          <w:sz w:val="28"/>
          <w:rtl/>
        </w:rPr>
        <w:t>اشرب دواءا‌ ایّ دواء شئت</w:t>
      </w:r>
      <w:r>
        <w:rPr>
          <w:rFonts w:ascii="NoorLotus" w:hAnsi="NoorLotus" w:hint="cs"/>
          <w:sz w:val="28"/>
          <w:rtl/>
        </w:rPr>
        <w:t>»</w:t>
      </w:r>
      <w:r w:rsidRPr="004079CB">
        <w:rPr>
          <w:rFonts w:ascii="NoorLotus" w:hAnsi="NoorLotus"/>
          <w:sz w:val="28"/>
          <w:rtl/>
        </w:rPr>
        <w:t xml:space="preserve"> یا سریان شمولی </w:t>
      </w:r>
      <w:r>
        <w:rPr>
          <w:rFonts w:ascii="NoorLotus" w:hAnsi="NoorLotus" w:hint="cs"/>
          <w:sz w:val="28"/>
          <w:rtl/>
        </w:rPr>
        <w:t>«</w:t>
      </w:r>
      <w:r w:rsidRPr="004079CB">
        <w:rPr>
          <w:rFonts w:ascii="NoorLotus" w:hAnsi="NoorLotus"/>
          <w:sz w:val="28"/>
          <w:rtl/>
        </w:rPr>
        <w:t>اشرب کل دواء</w:t>
      </w:r>
      <w:r>
        <w:rPr>
          <w:rFonts w:ascii="NoorLotus" w:hAnsi="NoorLotus" w:hint="cs"/>
          <w:sz w:val="28"/>
          <w:rtl/>
        </w:rPr>
        <w:t>» نیز</w:t>
      </w:r>
      <w:r w:rsidRPr="00524101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لحاظ نکند</w:t>
      </w:r>
      <w:r w:rsidRPr="004079CB">
        <w:rPr>
          <w:rFonts w:ascii="NoorLotus" w:hAnsi="NoorLotus"/>
          <w:sz w:val="28"/>
          <w:rtl/>
        </w:rPr>
        <w:t>، بلکه شرب ذات دواء ر</w:t>
      </w:r>
      <w:r>
        <w:rPr>
          <w:rFonts w:ascii="NoorLotus" w:hAnsi="NoorLotus" w:hint="cs"/>
          <w:sz w:val="28"/>
          <w:rtl/>
        </w:rPr>
        <w:t xml:space="preserve">ا </w:t>
      </w:r>
      <w:r w:rsidRPr="004079CB">
        <w:rPr>
          <w:rFonts w:ascii="NoorLotus" w:hAnsi="NoorLotus"/>
          <w:sz w:val="28"/>
          <w:rtl/>
        </w:rPr>
        <w:t>واجب کند</w:t>
      </w:r>
      <w:r>
        <w:rPr>
          <w:rFonts w:ascii="NoorLotus" w:hAnsi="NoorLotus" w:hint="cs"/>
          <w:sz w:val="28"/>
          <w:rtl/>
        </w:rPr>
        <w:t>.</w:t>
      </w:r>
      <w:r w:rsidRPr="004079CB"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/>
          <w:sz w:val="28"/>
          <w:rtl/>
        </w:rPr>
        <w:t xml:space="preserve">آیا </w:t>
      </w:r>
      <w:r>
        <w:rPr>
          <w:rFonts w:ascii="NoorLotus" w:hAnsi="NoorLotus" w:hint="cs"/>
          <w:sz w:val="28"/>
          <w:rtl/>
        </w:rPr>
        <w:t>همین</w:t>
      </w:r>
      <w:r>
        <w:rPr>
          <w:rFonts w:ascii="NoorLotus" w:hAnsi="NoorLotus"/>
          <w:sz w:val="28"/>
          <w:rtl/>
        </w:rPr>
        <w:t xml:space="preserve"> کافی است که </w:t>
      </w:r>
      <w:r>
        <w:rPr>
          <w:rFonts w:ascii="NoorLotus" w:hAnsi="NoorLotus" w:hint="cs"/>
          <w:sz w:val="28"/>
          <w:rtl/>
        </w:rPr>
        <w:t>گفته شود</w:t>
      </w:r>
      <w:r w:rsidRPr="004079CB">
        <w:rPr>
          <w:rFonts w:ascii="NoorLotus" w:hAnsi="NoorLotus"/>
          <w:sz w:val="28"/>
          <w:rtl/>
        </w:rPr>
        <w:t xml:space="preserve"> این طبیعت دواء اتحاد دارد با افراد آن و لذا</w:t>
      </w:r>
      <w:r w:rsidRPr="00524101">
        <w:rPr>
          <w:rFonts w:ascii="NoorLotus" w:hAnsi="NoorLotus"/>
          <w:sz w:val="28"/>
          <w:rtl/>
        </w:rPr>
        <w:t xml:space="preserve"> </w:t>
      </w:r>
      <w:r w:rsidRPr="004079CB">
        <w:rPr>
          <w:rFonts w:ascii="NoorLotus" w:hAnsi="NoorLotus"/>
          <w:sz w:val="28"/>
          <w:rtl/>
        </w:rPr>
        <w:t>این ماهیت</w:t>
      </w:r>
      <w:r>
        <w:rPr>
          <w:rFonts w:ascii="NoorLotus" w:hAnsi="NoorLotus"/>
          <w:sz w:val="28"/>
          <w:rtl/>
        </w:rPr>
        <w:t xml:space="preserve"> اطلاق ذاتی دارد</w:t>
      </w:r>
      <w:r>
        <w:rPr>
          <w:rFonts w:ascii="NoorLotus" w:hAnsi="NoorLotus" w:hint="cs"/>
          <w:sz w:val="28"/>
          <w:rtl/>
        </w:rPr>
        <w:t xml:space="preserve">، یا آن کافی نیست و باید </w:t>
      </w:r>
      <w:r w:rsidRPr="004079CB">
        <w:rPr>
          <w:rFonts w:ascii="NoorLotus" w:hAnsi="NoorLotus"/>
          <w:sz w:val="28"/>
          <w:rtl/>
        </w:rPr>
        <w:t>مولی اطلاق و سریان را</w:t>
      </w:r>
      <w:r>
        <w:rPr>
          <w:rFonts w:ascii="NoorLotus" w:hAnsi="NoorLotus" w:hint="cs"/>
          <w:sz w:val="28"/>
          <w:rtl/>
        </w:rPr>
        <w:t xml:space="preserve"> نیز لحاظ کند و الا</w:t>
      </w:r>
      <w:r w:rsidRPr="004079CB">
        <w:rPr>
          <w:rFonts w:ascii="NoorLotus" w:hAnsi="NoorLotus"/>
          <w:sz w:val="28"/>
          <w:rtl/>
        </w:rPr>
        <w:t xml:space="preserve"> مهمل</w:t>
      </w:r>
      <w:r>
        <w:rPr>
          <w:rFonts w:ascii="NoorLotus" w:hAnsi="NoorLotus" w:hint="cs"/>
          <w:sz w:val="28"/>
          <w:rtl/>
        </w:rPr>
        <w:t xml:space="preserve"> می‌شود،</w:t>
      </w:r>
      <w:r w:rsidRPr="004079CB">
        <w:rPr>
          <w:rFonts w:ascii="NoorLotus" w:hAnsi="NoorLotus"/>
          <w:sz w:val="28"/>
          <w:rtl/>
        </w:rPr>
        <w:t xml:space="preserve"> و دیگر </w:t>
      </w:r>
      <w:r>
        <w:rPr>
          <w:rFonts w:ascii="NoorLotus" w:hAnsi="NoorLotus" w:hint="cs"/>
          <w:sz w:val="28"/>
          <w:rtl/>
        </w:rPr>
        <w:t>نمی‌توان گفت در شرب هر دوایی آزاد هستیم.</w:t>
      </w:r>
    </w:p>
    <w:p w:rsidR="00524101" w:rsidRPr="004079CB" w:rsidRDefault="00524101" w:rsidP="00524101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ایشان </w:t>
      </w:r>
      <w:r w:rsidRPr="004079CB">
        <w:rPr>
          <w:rFonts w:ascii="NoorLotus" w:hAnsi="NoorLotus"/>
          <w:sz w:val="28"/>
          <w:rtl/>
        </w:rPr>
        <w:t>در کتاب النهایة فی النهایة فرموده</w:t>
      </w:r>
      <w:r>
        <w:rPr>
          <w:rFonts w:ascii="NoorLotus" w:hAnsi="NoorLotus" w:hint="cs"/>
          <w:sz w:val="28"/>
          <w:rtl/>
        </w:rPr>
        <w:t>‌اند:</w:t>
      </w:r>
      <w:r>
        <w:rPr>
          <w:rFonts w:ascii="NoorLotus" w:hAnsi="NoorLotus"/>
          <w:sz w:val="28"/>
          <w:rtl/>
        </w:rPr>
        <w:t xml:space="preserve"> </w:t>
      </w:r>
      <w:r w:rsidRPr="004079CB">
        <w:rPr>
          <w:rFonts w:ascii="NoorLotus" w:hAnsi="NoorLotus"/>
          <w:sz w:val="28"/>
          <w:rtl/>
        </w:rPr>
        <w:t xml:space="preserve">مشهور قدماء که می‌‌گفتند </w:t>
      </w:r>
      <w:r>
        <w:rPr>
          <w:rFonts w:ascii="NoorLotus" w:hAnsi="NoorLotus" w:hint="cs"/>
          <w:sz w:val="28"/>
          <w:rtl/>
        </w:rPr>
        <w:t xml:space="preserve">اسم جنس </w:t>
      </w:r>
      <w:r w:rsidRPr="004079CB">
        <w:rPr>
          <w:rFonts w:ascii="NoorLotus" w:hAnsi="NoorLotus"/>
          <w:sz w:val="28"/>
          <w:rtl/>
        </w:rPr>
        <w:t>وضع شده برای ماهیت مطلقه مرادشان این بود که بر</w:t>
      </w:r>
      <w:r>
        <w:rPr>
          <w:rFonts w:ascii="NoorLotus" w:hAnsi="NoorLotus" w:hint="cs"/>
          <w:sz w:val="28"/>
          <w:rtl/>
        </w:rPr>
        <w:t>ای</w:t>
      </w:r>
      <w:r w:rsidRPr="004079CB">
        <w:rPr>
          <w:rFonts w:ascii="NoorLotus" w:hAnsi="NoorLotus"/>
          <w:sz w:val="28"/>
          <w:rtl/>
        </w:rPr>
        <w:t xml:space="preserve"> ذات ماهیت وضع شده </w:t>
      </w:r>
      <w:r>
        <w:rPr>
          <w:rFonts w:ascii="NoorLotus" w:hAnsi="NoorLotus" w:hint="cs"/>
          <w:sz w:val="28"/>
          <w:rtl/>
        </w:rPr>
        <w:t xml:space="preserve">است </w:t>
      </w:r>
      <w:r w:rsidRPr="004079CB">
        <w:rPr>
          <w:rFonts w:ascii="NoorLotus" w:hAnsi="NoorLotus"/>
          <w:sz w:val="28"/>
          <w:rtl/>
        </w:rPr>
        <w:t>و ذات ماهیت اطلاق ذاتی دارد</w:t>
      </w:r>
      <w:r>
        <w:rPr>
          <w:rFonts w:ascii="NoorLotus" w:hAnsi="NoorLotus" w:hint="cs"/>
          <w:sz w:val="28"/>
          <w:rtl/>
        </w:rPr>
        <w:t xml:space="preserve"> لذا</w:t>
      </w:r>
      <w:r w:rsidRPr="004079CB">
        <w:rPr>
          <w:rFonts w:ascii="NoorLotus" w:hAnsi="NoorLotus"/>
          <w:sz w:val="28"/>
          <w:rtl/>
        </w:rPr>
        <w:t xml:space="preserve"> اطلاقش نیاز به لحاظ اطلاق ندارد، </w:t>
      </w:r>
      <w:r>
        <w:rPr>
          <w:rFonts w:ascii="NoorLotus" w:hAnsi="NoorLotus" w:hint="cs"/>
          <w:sz w:val="28"/>
          <w:rtl/>
        </w:rPr>
        <w:t xml:space="preserve">همین که مولی </w:t>
      </w:r>
      <w:r>
        <w:rPr>
          <w:rFonts w:ascii="NoorLotus" w:hAnsi="NoorLotus"/>
          <w:sz w:val="28"/>
          <w:rtl/>
        </w:rPr>
        <w:t>ذات آب را لحاظ کند</w:t>
      </w:r>
      <w:r>
        <w:rPr>
          <w:rFonts w:ascii="NoorLotus" w:hAnsi="NoorLotus" w:hint="cs"/>
          <w:sz w:val="28"/>
          <w:rtl/>
        </w:rPr>
        <w:t xml:space="preserve"> و</w:t>
      </w:r>
      <w:r w:rsidRPr="004079CB">
        <w:rPr>
          <w:rFonts w:ascii="NoorLotus" w:hAnsi="NoorLotus"/>
          <w:sz w:val="28"/>
          <w:rtl/>
        </w:rPr>
        <w:t xml:space="preserve"> امر کند به آوردن </w:t>
      </w:r>
      <w:r>
        <w:rPr>
          <w:rFonts w:ascii="NoorLotus" w:hAnsi="NoorLotus" w:hint="cs"/>
          <w:sz w:val="28"/>
          <w:rtl/>
        </w:rPr>
        <w:t>آن</w:t>
      </w:r>
      <w:r w:rsidRPr="004079CB">
        <w:rPr>
          <w:rFonts w:ascii="NoorLotus" w:hAnsi="NoorLotus"/>
          <w:sz w:val="28"/>
          <w:rtl/>
        </w:rPr>
        <w:t xml:space="preserve">، اطلاقش </w:t>
      </w:r>
      <w:r>
        <w:rPr>
          <w:rFonts w:ascii="NoorLotus" w:hAnsi="NoorLotus"/>
          <w:sz w:val="28"/>
          <w:rtl/>
        </w:rPr>
        <w:t>نسبت به افراد آن ذاتی خواهد بود</w:t>
      </w:r>
      <w:r>
        <w:rPr>
          <w:rFonts w:ascii="NoorLotus" w:hAnsi="NoorLotus" w:hint="cs"/>
          <w:sz w:val="28"/>
          <w:rtl/>
        </w:rPr>
        <w:t>، و همین کلام مشهور قدماء صحیح است</w:t>
      </w:r>
      <w:r w:rsidRPr="00524101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و لذا </w:t>
      </w:r>
      <w:r w:rsidRPr="004079CB">
        <w:rPr>
          <w:rFonts w:ascii="NoorLotus" w:hAnsi="NoorLotus"/>
          <w:sz w:val="28"/>
          <w:rtl/>
        </w:rPr>
        <w:t xml:space="preserve">ما </w:t>
      </w:r>
      <w:r>
        <w:rPr>
          <w:rFonts w:ascii="NoorLotus" w:hAnsi="NoorLotus" w:hint="cs"/>
          <w:sz w:val="28"/>
          <w:rtl/>
        </w:rPr>
        <w:t xml:space="preserve">به </w:t>
      </w:r>
      <w:r w:rsidRPr="004079CB">
        <w:rPr>
          <w:rFonts w:ascii="NoorLotus" w:hAnsi="NoorLotus"/>
          <w:sz w:val="28"/>
          <w:rtl/>
        </w:rPr>
        <w:t xml:space="preserve">مقدمات </w:t>
      </w:r>
      <w:r>
        <w:rPr>
          <w:rFonts w:ascii="NoorLotus" w:hAnsi="NoorLotus" w:hint="cs"/>
          <w:sz w:val="28"/>
          <w:rtl/>
        </w:rPr>
        <w:t>حکمت نیاز نداریم</w:t>
      </w:r>
      <w:r w:rsidRPr="004079CB"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 w:hint="cs"/>
          <w:sz w:val="28"/>
          <w:rtl/>
        </w:rPr>
        <w:t xml:space="preserve">بلکه </w:t>
      </w:r>
      <w:r w:rsidRPr="004079CB">
        <w:rPr>
          <w:rFonts w:ascii="NoorLotus" w:hAnsi="NoorLotus"/>
          <w:sz w:val="28"/>
          <w:rtl/>
        </w:rPr>
        <w:t>اگر به مقدمات حکمت</w:t>
      </w:r>
      <w:r>
        <w:rPr>
          <w:rFonts w:ascii="NoorLotus" w:hAnsi="NoorLotus" w:hint="cs"/>
          <w:sz w:val="28"/>
          <w:rtl/>
        </w:rPr>
        <w:t xml:space="preserve"> </w:t>
      </w:r>
      <w:r w:rsidRPr="004079CB">
        <w:rPr>
          <w:rFonts w:ascii="NoorLotus" w:hAnsi="NoorLotus"/>
          <w:sz w:val="28"/>
          <w:rtl/>
        </w:rPr>
        <w:t>نیاز</w:t>
      </w:r>
      <w:r>
        <w:rPr>
          <w:rFonts w:ascii="NoorLotus" w:hAnsi="NoorLotus" w:hint="cs"/>
          <w:sz w:val="28"/>
          <w:rtl/>
        </w:rPr>
        <w:t xml:space="preserve"> بود، </w:t>
      </w:r>
      <w:r w:rsidRPr="004079CB">
        <w:rPr>
          <w:rFonts w:ascii="NoorLotus" w:hAnsi="NoorLotus"/>
          <w:sz w:val="28"/>
          <w:rtl/>
        </w:rPr>
        <w:t>هیچ فایده‌ای نداشت</w:t>
      </w:r>
      <w:r>
        <w:rPr>
          <w:rStyle w:val="FootnoteReference"/>
          <w:rFonts w:ascii="NoorLotus" w:hAnsi="NoorLotus"/>
          <w:sz w:val="28"/>
          <w:rtl/>
        </w:rPr>
        <w:footnoteReference w:id="1"/>
      </w:r>
      <w:r>
        <w:rPr>
          <w:rFonts w:ascii="NoorLotus" w:hAnsi="NoorLotus" w:hint="cs"/>
          <w:sz w:val="28"/>
          <w:rtl/>
        </w:rPr>
        <w:t>.</w:t>
      </w:r>
      <w:r w:rsidRPr="004079CB">
        <w:rPr>
          <w:rFonts w:ascii="NoorLotus" w:hAnsi="NoorLotus"/>
          <w:sz w:val="28"/>
          <w:rtl/>
        </w:rPr>
        <w:t xml:space="preserve"> که توضیح </w:t>
      </w:r>
      <w:r>
        <w:rPr>
          <w:rFonts w:ascii="NoorLotus" w:hAnsi="NoorLotus" w:hint="cs"/>
          <w:sz w:val="28"/>
          <w:rtl/>
        </w:rPr>
        <w:t xml:space="preserve">آن خواهد آمد ان شاء الله. </w:t>
      </w:r>
    </w:p>
    <w:p w:rsidR="00524101" w:rsidRDefault="00524101" w:rsidP="00524101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ولی ایشان </w:t>
      </w:r>
      <w:r w:rsidRPr="004079CB">
        <w:rPr>
          <w:rFonts w:ascii="NoorLotus" w:hAnsi="NoorLotus"/>
          <w:sz w:val="28"/>
          <w:rtl/>
        </w:rPr>
        <w:t>در کتاب الاصول فی علم الاصول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فرموده‌</w:t>
      </w:r>
      <w:r>
        <w:rPr>
          <w:rFonts w:ascii="NoorLotus" w:hAnsi="NoorLotus" w:hint="cs"/>
          <w:vanish/>
          <w:sz w:val="28"/>
          <w:rtl/>
        </w:rPr>
        <w:t>ند:اند</w:t>
      </w:r>
      <w:r>
        <w:rPr>
          <w:rFonts w:ascii="NoorLotus" w:hAnsi="NoorLotus" w:hint="cs"/>
          <w:sz w:val="28"/>
          <w:rtl/>
        </w:rPr>
        <w:t>اند:</w:t>
      </w:r>
      <w:r w:rsidRPr="004079C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قول </w:t>
      </w:r>
      <w:r w:rsidRPr="004079CB">
        <w:rPr>
          <w:rFonts w:ascii="NoorLotus" w:hAnsi="NoorLotus"/>
          <w:sz w:val="28"/>
          <w:rtl/>
        </w:rPr>
        <w:t xml:space="preserve">سلطان‌العلماء </w:t>
      </w:r>
      <w:r>
        <w:rPr>
          <w:rFonts w:ascii="NoorLotus" w:hAnsi="NoorLotus" w:hint="cs"/>
          <w:sz w:val="28"/>
          <w:rtl/>
        </w:rPr>
        <w:t>صحیح است</w:t>
      </w:r>
      <w:r w:rsidRPr="004079CB">
        <w:rPr>
          <w:rFonts w:ascii="NoorLotus" w:hAnsi="NoorLotus"/>
          <w:sz w:val="28"/>
          <w:rtl/>
        </w:rPr>
        <w:t xml:space="preserve"> چون سلطان‌العلماء می‌‌گفت</w:t>
      </w:r>
      <w:r>
        <w:rPr>
          <w:rFonts w:ascii="NoorLotus" w:hAnsi="NoorLotus" w:hint="cs"/>
          <w:sz w:val="28"/>
          <w:rtl/>
        </w:rPr>
        <w:t xml:space="preserve"> اسم جنس</w:t>
      </w:r>
      <w:r w:rsidRPr="004079CB">
        <w:rPr>
          <w:rFonts w:ascii="NoorLotus" w:hAnsi="NoorLotus"/>
          <w:sz w:val="28"/>
          <w:rtl/>
        </w:rPr>
        <w:t xml:space="preserve"> وضع شده است برای ذات ماهیت و ذات ماهیت سریان ذاتی در افراد </w:t>
      </w:r>
      <w:r>
        <w:rPr>
          <w:rFonts w:ascii="NoorLotus" w:hAnsi="NoorLotus"/>
          <w:sz w:val="28"/>
          <w:rtl/>
        </w:rPr>
        <w:t>دارد</w:t>
      </w:r>
      <w:r>
        <w:rPr>
          <w:rStyle w:val="FootnoteReference"/>
          <w:rFonts w:ascii="NoorLotus" w:hAnsi="NoorLotus"/>
          <w:sz w:val="28"/>
          <w:rtl/>
        </w:rPr>
        <w:footnoteReference w:id="2"/>
      </w:r>
      <w:r>
        <w:rPr>
          <w:rFonts w:ascii="NoorLotus" w:hAnsi="NoorLotus" w:hint="cs"/>
          <w:sz w:val="28"/>
          <w:rtl/>
        </w:rPr>
        <w:t>.</w:t>
      </w:r>
      <w:r w:rsidRPr="004079CB">
        <w:rPr>
          <w:rFonts w:ascii="NoorLotus" w:hAnsi="NoorLotus"/>
          <w:sz w:val="28"/>
          <w:rtl/>
        </w:rPr>
        <w:t xml:space="preserve"> </w:t>
      </w:r>
    </w:p>
    <w:p w:rsidR="00524101" w:rsidRPr="004079CB" w:rsidRDefault="00524101" w:rsidP="00524101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ولی</w:t>
      </w:r>
      <w:r w:rsidRPr="004079CB">
        <w:rPr>
          <w:rFonts w:ascii="NoorLotus" w:hAnsi="NoorLotus"/>
          <w:sz w:val="28"/>
          <w:rtl/>
        </w:rPr>
        <w:t xml:space="preserve"> ظاهرا</w:t>
      </w:r>
      <w:r>
        <w:rPr>
          <w:rFonts w:ascii="NoorLotus" w:hAnsi="NoorLotus" w:hint="cs"/>
          <w:sz w:val="28"/>
          <w:rtl/>
        </w:rPr>
        <w:t xml:space="preserve"> این</w:t>
      </w:r>
      <w:r w:rsidRPr="004079CB">
        <w:rPr>
          <w:rFonts w:ascii="NoorLotus" w:hAnsi="NoorLotus"/>
          <w:sz w:val="28"/>
          <w:rtl/>
        </w:rPr>
        <w:t xml:space="preserve"> اشتباه است، </w:t>
      </w:r>
      <w:r>
        <w:rPr>
          <w:rFonts w:ascii="NoorLotus" w:hAnsi="NoorLotus" w:hint="cs"/>
          <w:sz w:val="28"/>
          <w:rtl/>
        </w:rPr>
        <w:t xml:space="preserve">و </w:t>
      </w:r>
      <w:r w:rsidRPr="004079CB">
        <w:rPr>
          <w:rFonts w:ascii="NoorLotus" w:hAnsi="NoorLotus"/>
          <w:sz w:val="28"/>
          <w:rtl/>
        </w:rPr>
        <w:t xml:space="preserve">آن‌چه که در النهایة فی النهایة است که بحث تفصیلی اصولی </w:t>
      </w:r>
      <w:r>
        <w:rPr>
          <w:rFonts w:ascii="NoorLotus" w:hAnsi="NoorLotus" w:hint="cs"/>
          <w:sz w:val="28"/>
          <w:rtl/>
        </w:rPr>
        <w:t>ایشان است،</w:t>
      </w:r>
      <w:r w:rsidRPr="004079CB">
        <w:rPr>
          <w:rFonts w:ascii="NoorLotus" w:hAnsi="NoorLotus"/>
          <w:sz w:val="28"/>
          <w:rtl/>
        </w:rPr>
        <w:t xml:space="preserve"> ادق است.</w:t>
      </w:r>
    </w:p>
    <w:p w:rsidR="00524101" w:rsidRPr="004079CB" w:rsidRDefault="00524101" w:rsidP="00524101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ان قلت: وقتی طبیب به مریض می‌گوید:</w:t>
      </w:r>
      <w:r w:rsidRPr="004079C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>
        <w:rPr>
          <w:rFonts w:ascii="NoorLotus" w:hAnsi="NoorLotus"/>
          <w:sz w:val="28"/>
          <w:rtl/>
        </w:rPr>
        <w:t>اشرب دواء</w:t>
      </w:r>
      <w:r>
        <w:rPr>
          <w:rFonts w:ascii="NoorLotus" w:hAnsi="NoorLotus" w:hint="cs"/>
          <w:sz w:val="28"/>
          <w:rtl/>
        </w:rPr>
        <w:t xml:space="preserve">ً»، </w:t>
      </w:r>
      <w:r w:rsidRPr="004079CB">
        <w:rPr>
          <w:rFonts w:ascii="NoorLotus" w:hAnsi="NoorLotus"/>
          <w:sz w:val="28"/>
          <w:rtl/>
        </w:rPr>
        <w:t xml:space="preserve">مریض از آن استفاده اطلاق بدلی نمی‌کند، </w:t>
      </w:r>
      <w:r>
        <w:rPr>
          <w:rFonts w:ascii="NoorLotus" w:hAnsi="NoorLotus" w:hint="cs"/>
          <w:sz w:val="28"/>
          <w:rtl/>
        </w:rPr>
        <w:t>بلکه سریع سوال می‌کند</w:t>
      </w:r>
      <w:r w:rsidRPr="004079CB">
        <w:rPr>
          <w:rFonts w:ascii="NoorLotus" w:hAnsi="NoorLotus"/>
          <w:sz w:val="28"/>
          <w:rtl/>
        </w:rPr>
        <w:t xml:space="preserve"> آقای دکتر چه دوایی بخورم</w:t>
      </w:r>
      <w:r>
        <w:rPr>
          <w:rFonts w:ascii="NoorLotus" w:hAnsi="NoorLotus" w:hint="cs"/>
          <w:sz w:val="28"/>
          <w:rtl/>
        </w:rPr>
        <w:t>؟ و این کاشف از این است</w:t>
      </w:r>
      <w:r w:rsidRPr="004079CB">
        <w:rPr>
          <w:rFonts w:ascii="NoorLotus" w:hAnsi="NoorLotus"/>
          <w:sz w:val="28"/>
          <w:rtl/>
        </w:rPr>
        <w:t xml:space="preserve"> که اطلاق در ماهیت</w:t>
      </w:r>
      <w:r w:rsidR="00AE35C3">
        <w:rPr>
          <w:rFonts w:ascii="NoorLotus" w:hAnsi="NoorLotus" w:hint="cs"/>
          <w:sz w:val="28"/>
          <w:rtl/>
        </w:rPr>
        <w:t>،</w:t>
      </w:r>
      <w:r w:rsidRPr="004079CB">
        <w:rPr>
          <w:rFonts w:ascii="NoorLotus" w:hAnsi="NoorLotus"/>
          <w:sz w:val="28"/>
          <w:rtl/>
        </w:rPr>
        <w:t xml:space="preserve"> اطلاق </w:t>
      </w:r>
      <w:r w:rsidRPr="004079CB">
        <w:rPr>
          <w:rFonts w:ascii="NoorLotus" w:hAnsi="NoorLotus"/>
          <w:sz w:val="28"/>
          <w:rtl/>
        </w:rPr>
        <w:lastRenderedPageBreak/>
        <w:t xml:space="preserve">ذاتی نیست، </w:t>
      </w:r>
      <w:r>
        <w:rPr>
          <w:rFonts w:ascii="NoorLotus" w:hAnsi="NoorLotus" w:hint="cs"/>
          <w:sz w:val="28"/>
          <w:rtl/>
        </w:rPr>
        <w:t xml:space="preserve">و الا </w:t>
      </w:r>
      <w:r w:rsidRPr="004079CB">
        <w:rPr>
          <w:rFonts w:ascii="NoorLotus" w:hAnsi="NoorLotus"/>
          <w:sz w:val="28"/>
          <w:rtl/>
        </w:rPr>
        <w:t>اگر اطلاق ذاتی بود</w:t>
      </w:r>
      <w:r>
        <w:rPr>
          <w:rFonts w:ascii="NoorLotus" w:hAnsi="NoorLotus" w:hint="cs"/>
          <w:sz w:val="28"/>
          <w:rtl/>
        </w:rPr>
        <w:t xml:space="preserve"> </w:t>
      </w:r>
      <w:r w:rsidRPr="004079CB">
        <w:rPr>
          <w:rFonts w:ascii="NoorLotus" w:hAnsi="NoorLotus"/>
          <w:sz w:val="28"/>
          <w:rtl/>
        </w:rPr>
        <w:t xml:space="preserve">اطلاق از ماهیت </w:t>
      </w:r>
      <w:r>
        <w:rPr>
          <w:rFonts w:ascii="NoorLotus" w:hAnsi="NoorLotus"/>
          <w:sz w:val="28"/>
          <w:rtl/>
        </w:rPr>
        <w:t>قابل انفکاک نبود</w:t>
      </w:r>
      <w:r w:rsidRPr="004079CB">
        <w:rPr>
          <w:rFonts w:ascii="NoorLotus" w:hAnsi="NoorLotus"/>
          <w:sz w:val="28"/>
          <w:rtl/>
        </w:rPr>
        <w:t xml:space="preserve">، پس چرا در </w:t>
      </w:r>
      <w:r>
        <w:rPr>
          <w:rFonts w:ascii="NoorLotus" w:hAnsi="NoorLotus" w:hint="cs"/>
          <w:sz w:val="28"/>
          <w:rtl/>
        </w:rPr>
        <w:t>«</w:t>
      </w:r>
      <w:r w:rsidRPr="004079CB">
        <w:rPr>
          <w:rFonts w:ascii="NoorLotus" w:hAnsi="NoorLotus"/>
          <w:sz w:val="28"/>
          <w:rtl/>
        </w:rPr>
        <w:t>ا</w:t>
      </w:r>
      <w:r>
        <w:rPr>
          <w:rFonts w:ascii="NoorLotus" w:hAnsi="NoorLotus"/>
          <w:sz w:val="28"/>
          <w:rtl/>
        </w:rPr>
        <w:t>شرب دواء</w:t>
      </w:r>
      <w:r>
        <w:rPr>
          <w:rFonts w:ascii="NoorLotus" w:hAnsi="NoorLotus" w:hint="cs"/>
          <w:sz w:val="28"/>
          <w:rtl/>
        </w:rPr>
        <w:t>ً» مریض</w:t>
      </w:r>
      <w:r>
        <w:rPr>
          <w:rFonts w:ascii="NoorLotus" w:hAnsi="NoorLotus"/>
          <w:sz w:val="28"/>
          <w:rtl/>
        </w:rPr>
        <w:t xml:space="preserve"> اطلاق‌گیری نکرد</w:t>
      </w:r>
      <w:r w:rsidRPr="004079CB">
        <w:rPr>
          <w:rFonts w:ascii="NoorLotus" w:hAnsi="NoorLotus"/>
          <w:sz w:val="28"/>
          <w:rtl/>
        </w:rPr>
        <w:t>؟</w:t>
      </w:r>
    </w:p>
    <w:p w:rsidR="00524101" w:rsidRPr="004079CB" w:rsidRDefault="00524101" w:rsidP="00245EEC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قلت: دلیل این که مریض از این قول اطلاق نمی‌گیرد وجود یک قرینه عرفیه بر این </w:t>
      </w:r>
      <w:r w:rsidR="00AE35C3">
        <w:rPr>
          <w:rFonts w:ascii="NoorLotus" w:hAnsi="NoorLotus" w:hint="cs"/>
          <w:sz w:val="28"/>
          <w:rtl/>
        </w:rPr>
        <w:t xml:space="preserve">است </w:t>
      </w:r>
      <w:r>
        <w:rPr>
          <w:rFonts w:ascii="NoorLotus" w:hAnsi="NoorLotus" w:hint="cs"/>
          <w:sz w:val="28"/>
          <w:rtl/>
        </w:rPr>
        <w:t>که «اشرب دواءً» یک قید زاید</w:t>
      </w:r>
      <w:r w:rsidR="00AE35C3">
        <w:rPr>
          <w:rFonts w:ascii="NoorLotus" w:hAnsi="NoorLotus" w:hint="cs"/>
          <w:sz w:val="28"/>
          <w:rtl/>
        </w:rPr>
        <w:t xml:space="preserve"> </w:t>
      </w:r>
      <w:r w:rsidR="00FA04A1">
        <w:rPr>
          <w:rFonts w:ascii="NoorLotus" w:hAnsi="NoorLotus" w:hint="cs"/>
          <w:sz w:val="28"/>
          <w:rtl/>
        </w:rPr>
        <w:t>(</w:t>
      </w:r>
      <w:r w:rsidR="00AE35C3">
        <w:rPr>
          <w:rFonts w:ascii="NoorLotus" w:hAnsi="NoorLotus" w:hint="cs"/>
          <w:sz w:val="28"/>
          <w:rtl/>
        </w:rPr>
        <w:t>در لحاظ طبیب</w:t>
      </w:r>
      <w:r w:rsidR="00FA04A1">
        <w:rPr>
          <w:rFonts w:ascii="NoorLotus" w:hAnsi="NoorLotus" w:hint="cs"/>
          <w:sz w:val="28"/>
          <w:rtl/>
        </w:rPr>
        <w:t>)</w:t>
      </w:r>
      <w:r>
        <w:rPr>
          <w:rFonts w:ascii="NoorLotus" w:hAnsi="NoorLotus" w:hint="cs"/>
          <w:sz w:val="28"/>
          <w:rtl/>
        </w:rPr>
        <w:t xml:space="preserve"> دارد که عبارت است ا</w:t>
      </w:r>
      <w:r w:rsidR="00245EEC">
        <w:rPr>
          <w:rFonts w:ascii="NoorLotus" w:hAnsi="NoorLotus" w:hint="cs"/>
          <w:sz w:val="28"/>
          <w:rtl/>
        </w:rPr>
        <w:t>ز «</w:t>
      </w:r>
      <w:r w:rsidRPr="004079CB">
        <w:rPr>
          <w:rFonts w:ascii="NoorLotus" w:hAnsi="NoorLotus"/>
          <w:sz w:val="28"/>
          <w:rtl/>
        </w:rPr>
        <w:t>ا</w:t>
      </w:r>
      <w:r w:rsidR="00040741">
        <w:rPr>
          <w:rFonts w:ascii="NoorLotus" w:hAnsi="NoorLotus"/>
          <w:sz w:val="28"/>
          <w:rtl/>
        </w:rPr>
        <w:t>شرب دواء</w:t>
      </w:r>
      <w:r w:rsidRPr="004079CB">
        <w:rPr>
          <w:rFonts w:ascii="NoorLotus" w:hAnsi="NoorLotus"/>
          <w:sz w:val="28"/>
          <w:rtl/>
        </w:rPr>
        <w:t xml:space="preserve"> نافعا بحالک</w:t>
      </w:r>
      <w:r w:rsidR="00245EEC">
        <w:rPr>
          <w:rFonts w:ascii="NoorLotus" w:hAnsi="NoorLotus" w:hint="cs"/>
          <w:sz w:val="28"/>
          <w:rtl/>
        </w:rPr>
        <w:t xml:space="preserve"> یا </w:t>
      </w:r>
      <w:r w:rsidR="00040741">
        <w:rPr>
          <w:rFonts w:ascii="NoorLotus" w:hAnsi="NoorLotus"/>
          <w:sz w:val="28"/>
          <w:rtl/>
        </w:rPr>
        <w:t>اشرب دواء</w:t>
      </w:r>
      <w:r w:rsidRPr="004079CB">
        <w:rPr>
          <w:rFonts w:ascii="NoorLotus" w:hAnsi="NoorLotus"/>
          <w:sz w:val="28"/>
          <w:rtl/>
        </w:rPr>
        <w:t xml:space="preserve"> سأصفه لک</w:t>
      </w:r>
      <w:r w:rsidR="00245EEC">
        <w:rPr>
          <w:rFonts w:ascii="NoorLotus" w:hAnsi="NoorLotus" w:hint="cs"/>
          <w:sz w:val="28"/>
          <w:rtl/>
        </w:rPr>
        <w:t>»</w:t>
      </w:r>
      <w:r w:rsidRPr="004079CB">
        <w:rPr>
          <w:rFonts w:ascii="NoorLotus" w:hAnsi="NoorLotus"/>
          <w:sz w:val="28"/>
          <w:rtl/>
        </w:rPr>
        <w:t xml:space="preserve">، و الا اگر واقعا مولی و یا طبیب امر کند به شرب دواء بدون قید زایدی انطباقش بر هر دوایی قهری </w:t>
      </w:r>
      <w:r w:rsidR="00245EEC">
        <w:rPr>
          <w:rFonts w:ascii="NoorLotus" w:hAnsi="NoorLotus" w:hint="cs"/>
          <w:sz w:val="28"/>
          <w:rtl/>
        </w:rPr>
        <w:t>خواهد بود</w:t>
      </w:r>
      <w:r w:rsidRPr="004079CB">
        <w:rPr>
          <w:rFonts w:ascii="NoorLotus" w:hAnsi="NoorLotus"/>
          <w:sz w:val="28"/>
          <w:rtl/>
        </w:rPr>
        <w:t>.</w:t>
      </w:r>
    </w:p>
    <w:p w:rsidR="00245EEC" w:rsidRDefault="00245EEC" w:rsidP="00FA04A1">
      <w:pPr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ان </w:t>
      </w:r>
      <w:r w:rsidR="00FA04A1">
        <w:rPr>
          <w:rFonts w:ascii="NoorLotus" w:hAnsi="NoorLotus" w:hint="cs"/>
          <w:sz w:val="28"/>
          <w:rtl/>
        </w:rPr>
        <w:t>قلت</w:t>
      </w:r>
      <w:r>
        <w:rPr>
          <w:rFonts w:ascii="NoorLotus" w:hAnsi="NoorLotus" w:hint="cs"/>
          <w:sz w:val="28"/>
          <w:rtl/>
        </w:rPr>
        <w:t xml:space="preserve">: </w:t>
      </w:r>
      <w:r w:rsidR="00524101" w:rsidRPr="004079CB">
        <w:rPr>
          <w:rFonts w:ascii="NoorLotus" w:hAnsi="NoorLotus"/>
          <w:sz w:val="28"/>
          <w:rtl/>
        </w:rPr>
        <w:t xml:space="preserve">در </w:t>
      </w:r>
      <w:r>
        <w:rPr>
          <w:rFonts w:ascii="NoorLotus" w:hAnsi="NoorLotus" w:hint="cs"/>
          <w:sz w:val="28"/>
          <w:rtl/>
        </w:rPr>
        <w:t>«</w:t>
      </w:r>
      <w:r w:rsidR="00524101" w:rsidRPr="004079CB">
        <w:rPr>
          <w:rFonts w:ascii="NoorLotus" w:hAnsi="NoorLotus"/>
          <w:sz w:val="28"/>
          <w:rtl/>
        </w:rPr>
        <w:t>جئنی بماء بارد</w:t>
      </w:r>
      <w:r>
        <w:rPr>
          <w:rFonts w:ascii="NoorLotus" w:hAnsi="NoorLotus" w:hint="cs"/>
          <w:sz w:val="28"/>
          <w:rtl/>
        </w:rPr>
        <w:t xml:space="preserve">» </w:t>
      </w:r>
      <w:r w:rsidR="00524101" w:rsidRPr="004079CB">
        <w:rPr>
          <w:rFonts w:ascii="NoorLotus" w:hAnsi="NoorLotus"/>
          <w:sz w:val="28"/>
          <w:rtl/>
        </w:rPr>
        <w:t>مقید اراده شده است</w:t>
      </w:r>
      <w:r>
        <w:rPr>
          <w:rFonts w:ascii="NoorLotus" w:hAnsi="NoorLotus" w:hint="cs"/>
          <w:sz w:val="28"/>
          <w:rtl/>
        </w:rPr>
        <w:t xml:space="preserve">، در حالی که </w:t>
      </w:r>
      <w:r w:rsidR="00524101" w:rsidRPr="004079CB">
        <w:rPr>
          <w:rFonts w:ascii="NoorLotus" w:hAnsi="NoorLotus"/>
          <w:sz w:val="28"/>
          <w:rtl/>
        </w:rPr>
        <w:t>اگر اطلاق در اسم جنس ذاتی است، ذاتی که قابل انفکاک نیست، ، اطلاق آب</w:t>
      </w:r>
      <w:r>
        <w:rPr>
          <w:rFonts w:ascii="NoorLotus" w:hAnsi="NoorLotus"/>
          <w:sz w:val="28"/>
          <w:rtl/>
        </w:rPr>
        <w:t xml:space="preserve"> و سریان آن نسبت به جمیع افراد </w:t>
      </w:r>
      <w:r w:rsidRPr="004079CB">
        <w:rPr>
          <w:rFonts w:ascii="NoorLotus" w:hAnsi="NoorLotus"/>
          <w:sz w:val="28"/>
          <w:rtl/>
        </w:rPr>
        <w:t xml:space="preserve">آن ذاتی آب است، پس چطور در </w:t>
      </w:r>
      <w:r>
        <w:rPr>
          <w:rFonts w:ascii="NoorLotus" w:hAnsi="NoorLotus" w:hint="cs"/>
          <w:sz w:val="28"/>
          <w:rtl/>
        </w:rPr>
        <w:t>«</w:t>
      </w:r>
      <w:r w:rsidRPr="004079CB">
        <w:rPr>
          <w:rFonts w:ascii="NoorLotus" w:hAnsi="NoorLotus"/>
          <w:sz w:val="28"/>
          <w:rtl/>
        </w:rPr>
        <w:t>جئنی بماء بارد</w:t>
      </w:r>
      <w:r>
        <w:rPr>
          <w:rFonts w:ascii="NoorLotus" w:hAnsi="NoorLotus" w:hint="cs"/>
          <w:sz w:val="28"/>
          <w:rtl/>
        </w:rPr>
        <w:t>»</w:t>
      </w:r>
      <w:r>
        <w:rPr>
          <w:rFonts w:ascii="NoorLotus" w:hAnsi="NoorLotus"/>
          <w:sz w:val="28"/>
          <w:rtl/>
        </w:rPr>
        <w:t xml:space="preserve"> این اطلاق را از او سلب کردید</w:t>
      </w:r>
      <w:r>
        <w:rPr>
          <w:rFonts w:ascii="NoorLotus" w:hAnsi="NoorLotus" w:hint="cs"/>
          <w:sz w:val="28"/>
          <w:rtl/>
        </w:rPr>
        <w:t>؟</w:t>
      </w:r>
    </w:p>
    <w:p w:rsidR="003B2FF6" w:rsidRPr="00245EEC" w:rsidRDefault="00245EEC" w:rsidP="00245EEC">
      <w:pPr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 </w:t>
      </w:r>
      <w:r w:rsidR="003B2FF6">
        <w:rPr>
          <w:rFonts w:hint="cs"/>
          <w:rtl/>
        </w:rPr>
        <w:t>قلت: در «</w:t>
      </w:r>
      <w:r>
        <w:rPr>
          <w:rFonts w:hint="cs"/>
          <w:rtl/>
        </w:rPr>
        <w:t>جئنی بماء بارد</w:t>
      </w:r>
      <w:r w:rsidR="003B2FF6">
        <w:rPr>
          <w:rFonts w:hint="cs"/>
          <w:rtl/>
        </w:rPr>
        <w:t>» نیز اسم جنس اطلاق ذاتی دارد و عدم سریان آن در افراد ب</w:t>
      </w:r>
      <w:r w:rsidR="00E52424">
        <w:rPr>
          <w:rFonts w:hint="cs"/>
          <w:rtl/>
        </w:rPr>
        <w:t xml:space="preserve">ه </w:t>
      </w:r>
      <w:r w:rsidR="003B2FF6">
        <w:rPr>
          <w:rFonts w:hint="cs"/>
          <w:rtl/>
        </w:rPr>
        <w:t>خاطر قید «</w:t>
      </w:r>
      <w:r>
        <w:rPr>
          <w:rFonts w:hint="cs"/>
          <w:rtl/>
        </w:rPr>
        <w:t>بارد</w:t>
      </w:r>
      <w:r w:rsidR="003B2FF6">
        <w:rPr>
          <w:rFonts w:hint="cs"/>
          <w:rtl/>
        </w:rPr>
        <w:t xml:space="preserve">» است که آن </w:t>
      </w:r>
      <w:r>
        <w:rPr>
          <w:rFonts w:hint="cs"/>
          <w:rtl/>
        </w:rPr>
        <w:t xml:space="preserve">قید زاید را </w:t>
      </w:r>
      <w:r w:rsidR="003B2FF6">
        <w:rPr>
          <w:rFonts w:hint="cs"/>
          <w:rtl/>
        </w:rPr>
        <w:t>اقتضا کرد و الا «</w:t>
      </w:r>
      <w:r>
        <w:rPr>
          <w:rFonts w:hint="cs"/>
          <w:rtl/>
        </w:rPr>
        <w:t>ماء</w:t>
      </w:r>
      <w:r w:rsidR="003B2FF6">
        <w:rPr>
          <w:rFonts w:hint="cs"/>
          <w:rtl/>
        </w:rPr>
        <w:t>» در طبیعت آب استعمال شد و اطلاق ذاتی دارد و با «</w:t>
      </w:r>
      <w:r>
        <w:rPr>
          <w:rFonts w:hint="cs"/>
          <w:rtl/>
        </w:rPr>
        <w:t>بارد</w:t>
      </w:r>
      <w:r w:rsidR="003B2FF6">
        <w:rPr>
          <w:rFonts w:hint="cs"/>
          <w:rtl/>
        </w:rPr>
        <w:t>» فهمیده شد که مراد جدی حصه ای از آب است و این ضرری به اطلاق ذاتی</w:t>
      </w:r>
      <w:r>
        <w:rPr>
          <w:rFonts w:hint="cs"/>
          <w:rtl/>
        </w:rPr>
        <w:t xml:space="preserve"> ماء</w:t>
      </w:r>
      <w:r w:rsidR="003B2FF6">
        <w:rPr>
          <w:rFonts w:hint="cs"/>
          <w:rtl/>
        </w:rPr>
        <w:t xml:space="preserve"> حتی در «</w:t>
      </w:r>
      <w:r>
        <w:rPr>
          <w:rFonts w:hint="cs"/>
          <w:rtl/>
        </w:rPr>
        <w:t>جئنی بماء بارد</w:t>
      </w:r>
      <w:r w:rsidR="003B2FF6">
        <w:rPr>
          <w:rFonts w:hint="cs"/>
          <w:rtl/>
        </w:rPr>
        <w:t xml:space="preserve">» نمی‌زند. </w:t>
      </w:r>
    </w:p>
    <w:p w:rsidR="00037DDF" w:rsidRDefault="003B2FF6" w:rsidP="00037DDF">
      <w:pPr>
        <w:rPr>
          <w:rtl/>
        </w:rPr>
      </w:pPr>
      <w:r>
        <w:rPr>
          <w:rFonts w:hint="cs"/>
          <w:rtl/>
        </w:rPr>
        <w:t>در اهمال نیز قید زاید تقید را اقتضاء می‌کند که آن قید زاید عبارت است از</w:t>
      </w:r>
      <w:r w:rsidR="00BF1C7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040741">
        <w:rPr>
          <w:rFonts w:ascii="NoorLotus" w:hAnsi="NoorLotus"/>
          <w:sz w:val="28"/>
          <w:rtl/>
        </w:rPr>
        <w:t>اشرب دواء</w:t>
      </w:r>
      <w:r w:rsidR="00BF1C7B" w:rsidRPr="004079CB">
        <w:rPr>
          <w:rFonts w:ascii="NoorLotus" w:hAnsi="NoorLotus"/>
          <w:sz w:val="28"/>
          <w:rtl/>
        </w:rPr>
        <w:t xml:space="preserve"> ‌ایّ </w:t>
      </w:r>
      <w:r w:rsidR="00BF1C7B">
        <w:rPr>
          <w:rFonts w:ascii="NoorLotus" w:hAnsi="NoorLotus"/>
          <w:sz w:val="28"/>
          <w:rtl/>
        </w:rPr>
        <w:t>ا</w:t>
      </w:r>
      <w:r w:rsidR="00040741">
        <w:rPr>
          <w:rFonts w:ascii="NoorLotus" w:hAnsi="NoorLotus"/>
          <w:sz w:val="28"/>
          <w:rtl/>
        </w:rPr>
        <w:t>شرب دواء</w:t>
      </w:r>
      <w:r w:rsidR="00BF1C7B">
        <w:rPr>
          <w:rFonts w:ascii="NoorLotus" w:hAnsi="NoorLotus"/>
          <w:sz w:val="28"/>
          <w:rtl/>
        </w:rPr>
        <w:t xml:space="preserve"> سأصفه لک</w:t>
      </w:r>
      <w:r>
        <w:rPr>
          <w:rFonts w:hint="cs"/>
          <w:rtl/>
        </w:rPr>
        <w:t xml:space="preserve">» و این قید نیز مراد جدی </w:t>
      </w:r>
      <w:r w:rsidR="00BF1C7B">
        <w:rPr>
          <w:rFonts w:hint="cs"/>
          <w:rtl/>
        </w:rPr>
        <w:t>را مضیق می کند و در این جهت</w:t>
      </w:r>
      <w:r>
        <w:rPr>
          <w:rFonts w:hint="cs"/>
          <w:rtl/>
        </w:rPr>
        <w:t xml:space="preserve"> بین خطاب مطلق که قیدی در آن ا</w:t>
      </w:r>
      <w:r w:rsidR="00BF1C7B">
        <w:rPr>
          <w:rFonts w:hint="cs"/>
          <w:rtl/>
        </w:rPr>
        <w:t>خذ شد با خطاب عام مثل: «اکرم العلماء</w:t>
      </w:r>
      <w:r>
        <w:rPr>
          <w:rFonts w:hint="cs"/>
          <w:rtl/>
        </w:rPr>
        <w:t xml:space="preserve"> الا زیدا» که مخصصی برای آن ذکر شده است فرق جود ندارد و همان</w:t>
      </w:r>
      <w:r w:rsidR="00040741">
        <w:rPr>
          <w:rtl/>
        </w:rPr>
        <w:softHyphen/>
      </w:r>
      <w:r>
        <w:rPr>
          <w:rFonts w:hint="cs"/>
          <w:rtl/>
        </w:rPr>
        <w:t>ط</w:t>
      </w:r>
      <w:r w:rsidR="00BF1C7B">
        <w:rPr>
          <w:rFonts w:hint="cs"/>
          <w:rtl/>
        </w:rPr>
        <w:t>ور که در خطاب عام گفته می‌</w:t>
      </w:r>
      <w:r>
        <w:rPr>
          <w:rFonts w:hint="cs"/>
          <w:rtl/>
        </w:rPr>
        <w:t>شود</w:t>
      </w:r>
      <w:r w:rsidR="00BF1C7B">
        <w:rPr>
          <w:rFonts w:hint="cs"/>
          <w:rtl/>
        </w:rPr>
        <w:t xml:space="preserve"> «العلماء» در عموم استعمال شده است ولی در مورد زید مراد جدی نیست </w:t>
      </w:r>
      <w:r>
        <w:rPr>
          <w:rFonts w:hint="cs"/>
          <w:rtl/>
        </w:rPr>
        <w:t xml:space="preserve">در خطاب مطلق نیز </w:t>
      </w:r>
      <w:r w:rsidR="00BF1C7B">
        <w:rPr>
          <w:rFonts w:hint="cs"/>
          <w:rtl/>
        </w:rPr>
        <w:t xml:space="preserve">اسم جنس در ماهیت مطلقه یعنی در ماهیت </w:t>
      </w:r>
      <w:r>
        <w:rPr>
          <w:rFonts w:hint="cs"/>
          <w:rtl/>
        </w:rPr>
        <w:t xml:space="preserve">آب </w:t>
      </w:r>
      <w:r w:rsidR="00037DDF">
        <w:rPr>
          <w:rFonts w:hint="cs"/>
          <w:rtl/>
        </w:rPr>
        <w:t xml:space="preserve">که اطلاق ذاتی دارد، استعمال شده است </w:t>
      </w:r>
      <w:r>
        <w:rPr>
          <w:rFonts w:hint="cs"/>
          <w:rtl/>
        </w:rPr>
        <w:t xml:space="preserve">ولی با ذکر قید </w:t>
      </w:r>
      <w:r w:rsidR="00037DDF">
        <w:rPr>
          <w:rFonts w:hint="cs"/>
          <w:rtl/>
        </w:rPr>
        <w:t>«بارد» معلوم می‌</w:t>
      </w:r>
      <w:r>
        <w:rPr>
          <w:rFonts w:hint="cs"/>
          <w:rtl/>
        </w:rPr>
        <w:t>شود که ماء حار مراد جدی نیست</w:t>
      </w:r>
      <w:r w:rsidR="00037DD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B2FF6" w:rsidRDefault="00037DDF" w:rsidP="00FA04A1">
      <w:pPr>
        <w:rPr>
          <w:rtl/>
        </w:rPr>
      </w:pPr>
      <w:r>
        <w:rPr>
          <w:rFonts w:hint="cs"/>
          <w:rtl/>
        </w:rPr>
        <w:t xml:space="preserve">البته </w:t>
      </w:r>
      <w:r w:rsidR="003B2FF6">
        <w:rPr>
          <w:rFonts w:hint="cs"/>
          <w:rtl/>
        </w:rPr>
        <w:t>اگر «</w:t>
      </w:r>
      <w:r>
        <w:rPr>
          <w:rFonts w:hint="cs"/>
          <w:rtl/>
        </w:rPr>
        <w:t>بارد</w:t>
      </w:r>
      <w:r w:rsidR="003B2FF6">
        <w:rPr>
          <w:rFonts w:hint="cs"/>
          <w:rtl/>
        </w:rPr>
        <w:t xml:space="preserve">» قرینه شود بر این که ماء </w:t>
      </w:r>
      <w:r>
        <w:rPr>
          <w:rFonts w:hint="cs"/>
          <w:rtl/>
        </w:rPr>
        <w:t>در ماء بارد استعمال شده است مثل</w:t>
      </w:r>
      <w:r w:rsidR="003B2FF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3B2FF6">
        <w:rPr>
          <w:rFonts w:hint="cs"/>
          <w:rtl/>
        </w:rPr>
        <w:t>«</w:t>
      </w:r>
      <w:r>
        <w:rPr>
          <w:rFonts w:hint="cs"/>
          <w:rtl/>
        </w:rPr>
        <w:t>رایت اسدا یرمی</w:t>
      </w:r>
      <w:r w:rsidR="003B2FF6">
        <w:rPr>
          <w:rFonts w:hint="cs"/>
          <w:rtl/>
        </w:rPr>
        <w:t>» که یرمی قرینه است بر این که اسد در رجل شجاع استعمال شده است</w:t>
      </w:r>
      <w:r>
        <w:rPr>
          <w:rFonts w:hint="cs"/>
          <w:rtl/>
        </w:rPr>
        <w:t>، ملتزم به مجاز می‌</w:t>
      </w:r>
      <w:r w:rsidR="003B2FF6">
        <w:rPr>
          <w:rFonts w:hint="cs"/>
          <w:rtl/>
        </w:rPr>
        <w:t xml:space="preserve">شویم ولی وصف بارد قرینه </w:t>
      </w:r>
      <w:r>
        <w:rPr>
          <w:rFonts w:hint="cs"/>
          <w:rtl/>
        </w:rPr>
        <w:t>بر استعمال آب در ماء بار</w:t>
      </w:r>
      <w:r w:rsidR="00FA04A1">
        <w:rPr>
          <w:rFonts w:hint="cs"/>
          <w:rtl/>
        </w:rPr>
        <w:t xml:space="preserve">د نیست بلکه ماء در همان ماهیت </w:t>
      </w:r>
      <w:r>
        <w:rPr>
          <w:rFonts w:hint="cs"/>
          <w:rtl/>
        </w:rPr>
        <w:t>مطلقه استعمال شده است.</w:t>
      </w:r>
    </w:p>
    <w:p w:rsidR="00037DDF" w:rsidRDefault="003B2FF6" w:rsidP="002172E0">
      <w:pPr>
        <w:rPr>
          <w:rtl/>
        </w:rPr>
      </w:pPr>
      <w:r>
        <w:rPr>
          <w:rFonts w:hint="cs"/>
          <w:rtl/>
        </w:rPr>
        <w:t>شاهد بر این که اسم جنس وضع شده است برای ذات ماهیت به اطلاق</w:t>
      </w:r>
      <w:r w:rsidR="00037DDF">
        <w:rPr>
          <w:rFonts w:hint="cs"/>
          <w:rtl/>
        </w:rPr>
        <w:t xml:space="preserve"> ذاتی، این است</w:t>
      </w:r>
      <w:r w:rsidR="00FA04A1">
        <w:rPr>
          <w:rFonts w:hint="cs"/>
          <w:rtl/>
        </w:rPr>
        <w:t xml:space="preserve"> که</w:t>
      </w:r>
      <w:r w:rsidR="00037DDF">
        <w:rPr>
          <w:rFonts w:hint="cs"/>
          <w:rtl/>
        </w:rPr>
        <w:t xml:space="preserve"> وضع اسم جنس برای ماهیت مهمله مستلزم اخذ اهمال در موضوع له اسم جنس</w:t>
      </w:r>
      <w:r w:rsidR="00FA04A1">
        <w:rPr>
          <w:rFonts w:hint="cs"/>
          <w:rtl/>
        </w:rPr>
        <w:t xml:space="preserve"> مانند</w:t>
      </w:r>
      <w:r w:rsidR="00037DDF">
        <w:rPr>
          <w:rFonts w:hint="cs"/>
          <w:rtl/>
        </w:rPr>
        <w:t xml:space="preserve"> </w:t>
      </w:r>
      <w:r w:rsidR="00FA04A1">
        <w:rPr>
          <w:rFonts w:hint="cs"/>
          <w:rtl/>
        </w:rPr>
        <w:t>«</w:t>
      </w:r>
      <w:r w:rsidR="00037DDF">
        <w:rPr>
          <w:rFonts w:hint="cs"/>
          <w:rtl/>
        </w:rPr>
        <w:t>ماء</w:t>
      </w:r>
      <w:r w:rsidR="00FA04A1">
        <w:rPr>
          <w:rFonts w:hint="cs"/>
          <w:rtl/>
        </w:rPr>
        <w:t>»</w:t>
      </w:r>
      <w:r w:rsidR="00037DDF">
        <w:rPr>
          <w:rFonts w:hint="cs"/>
          <w:rtl/>
        </w:rPr>
        <w:t xml:space="preserve"> است و در این صورت چون </w:t>
      </w:r>
      <w:r w:rsidR="002172E0">
        <w:rPr>
          <w:rFonts w:hint="cs"/>
          <w:rtl/>
        </w:rPr>
        <w:t>اسم جنس،</w:t>
      </w:r>
      <w:r w:rsidR="00037DDF">
        <w:rPr>
          <w:rFonts w:hint="cs"/>
          <w:rtl/>
        </w:rPr>
        <w:t xml:space="preserve"> </w:t>
      </w:r>
      <w:r w:rsidR="005F015D">
        <w:rPr>
          <w:rFonts w:hint="cs"/>
          <w:rtl/>
        </w:rPr>
        <w:t xml:space="preserve">طبق فرض شما </w:t>
      </w:r>
      <w:r w:rsidR="00037DDF">
        <w:rPr>
          <w:rFonts w:hint="cs"/>
          <w:rtl/>
        </w:rPr>
        <w:t xml:space="preserve">اطلاق </w:t>
      </w:r>
      <w:r>
        <w:rPr>
          <w:rFonts w:hint="cs"/>
          <w:rtl/>
        </w:rPr>
        <w:t xml:space="preserve">ذاتی </w:t>
      </w:r>
      <w:r w:rsidR="00037DDF">
        <w:rPr>
          <w:rFonts w:hint="cs"/>
          <w:rtl/>
        </w:rPr>
        <w:t>ندارد نمی‌توان به آب گرم، آب گفت زیرا</w:t>
      </w:r>
      <w:r>
        <w:rPr>
          <w:rFonts w:hint="cs"/>
          <w:rtl/>
        </w:rPr>
        <w:t xml:space="preserve"> لفظ ماء وضع شده است برای ماهیت مهمله و</w:t>
      </w:r>
      <w:r w:rsidR="002172E0">
        <w:rPr>
          <w:rFonts w:hint="cs"/>
          <w:rtl/>
        </w:rPr>
        <w:t xml:space="preserve"> در صورتی که</w:t>
      </w:r>
      <w:r>
        <w:rPr>
          <w:rFonts w:hint="cs"/>
          <w:rtl/>
        </w:rPr>
        <w:t xml:space="preserve"> </w:t>
      </w:r>
      <w:r w:rsidR="00037DDF">
        <w:rPr>
          <w:rFonts w:hint="cs"/>
          <w:rtl/>
        </w:rPr>
        <w:t>سریان در جمیع افراد نداشته باشد طبق این قول اطلاق ذاتی ندارد و  اطلاق</w:t>
      </w:r>
      <w:r>
        <w:rPr>
          <w:rFonts w:hint="cs"/>
          <w:rtl/>
        </w:rPr>
        <w:t xml:space="preserve"> لحاظی </w:t>
      </w:r>
      <w:r w:rsidR="00037DDF">
        <w:rPr>
          <w:rFonts w:hint="cs"/>
          <w:rtl/>
        </w:rPr>
        <w:t>نیز ن</w:t>
      </w:r>
      <w:r>
        <w:rPr>
          <w:rFonts w:hint="cs"/>
          <w:rtl/>
        </w:rPr>
        <w:t>دارد</w:t>
      </w:r>
      <w:r w:rsidR="00037DDF">
        <w:rPr>
          <w:rFonts w:hint="cs"/>
          <w:rtl/>
        </w:rPr>
        <w:t>.</w:t>
      </w:r>
    </w:p>
    <w:p w:rsidR="003B2FF6" w:rsidRDefault="003B2FF6">
      <w:pPr>
        <w:rPr>
          <w:rtl/>
        </w:rPr>
      </w:pPr>
      <w:r>
        <w:rPr>
          <w:rFonts w:hint="cs"/>
          <w:rtl/>
        </w:rPr>
        <w:t>این شاهد بر این است که موضوع له اسم جنس ماهیت مطلقه است منتهی</w:t>
      </w:r>
      <w:r w:rsidR="00037DDF">
        <w:rPr>
          <w:rFonts w:hint="cs"/>
          <w:rtl/>
        </w:rPr>
        <w:t xml:space="preserve"> به اطلاق ذاتی نه به اطلاق لحاظی.</w:t>
      </w:r>
    </w:p>
    <w:p w:rsidR="003B2FF6" w:rsidRDefault="003B2FF6" w:rsidP="002172E0">
      <w:pPr>
        <w:rPr>
          <w:rtl/>
        </w:rPr>
      </w:pPr>
      <w:r>
        <w:rPr>
          <w:rFonts w:hint="cs"/>
          <w:rtl/>
        </w:rPr>
        <w:t>و در صورت</w:t>
      </w:r>
      <w:r w:rsidR="00DB1B73">
        <w:rPr>
          <w:rFonts w:hint="cs"/>
          <w:rtl/>
        </w:rPr>
        <w:t xml:space="preserve"> عدم وجود اطلاق ذاتی با</w:t>
      </w:r>
      <w:r>
        <w:rPr>
          <w:rFonts w:hint="cs"/>
          <w:rtl/>
        </w:rPr>
        <w:t xml:space="preserve"> مقدمات حکمت</w:t>
      </w:r>
      <w:r w:rsidR="00DB1B73">
        <w:rPr>
          <w:rFonts w:hint="cs"/>
          <w:rtl/>
        </w:rPr>
        <w:t xml:space="preserve"> نیز مشکل حل نمی‌شود چون در این صورت نسبت ذات ماهیت مثل ماء به اطلاق و تقیید مساوی است و همانطور که «</w:t>
      </w:r>
      <w:r w:rsidR="00DB1B73" w:rsidRPr="004079CB">
        <w:rPr>
          <w:rFonts w:ascii="NoorLotus" w:hAnsi="NoorLotus"/>
          <w:sz w:val="28"/>
          <w:rtl/>
        </w:rPr>
        <w:t>لو کان غرض المولی فی المقید لکان علیه البیان</w:t>
      </w:r>
      <w:r w:rsidR="002172E0">
        <w:rPr>
          <w:rFonts w:ascii="NoorLotus" w:hAnsi="NoorLotus" w:hint="cs"/>
          <w:sz w:val="28"/>
          <w:rtl/>
        </w:rPr>
        <w:t>»،</w:t>
      </w:r>
      <w:r w:rsidR="00DB1B73">
        <w:rPr>
          <w:rFonts w:hint="cs"/>
          <w:rtl/>
        </w:rPr>
        <w:t xml:space="preserve"> </w:t>
      </w:r>
      <w:r w:rsidR="002172E0">
        <w:rPr>
          <w:rFonts w:hint="cs"/>
          <w:rtl/>
        </w:rPr>
        <w:t>همینطور «</w:t>
      </w:r>
      <w:r w:rsidR="00DB1B73" w:rsidRPr="004079CB">
        <w:rPr>
          <w:rFonts w:ascii="NoorLotus" w:hAnsi="NoorLotus"/>
          <w:sz w:val="28"/>
          <w:rtl/>
        </w:rPr>
        <w:t>لو کان غرض المولی المطلق لکان علیه بیان الاطلاق</w:t>
      </w:r>
      <w:r w:rsidR="00DB1B73">
        <w:rPr>
          <w:rFonts w:hint="cs"/>
          <w:rtl/>
        </w:rPr>
        <w:t xml:space="preserve">» </w:t>
      </w:r>
      <w:r>
        <w:rPr>
          <w:rFonts w:hint="cs"/>
          <w:rtl/>
        </w:rPr>
        <w:t>لذا مقدمات حکمت اثبات اطلاق نمی‌کند</w:t>
      </w:r>
      <w:r w:rsidR="005E428B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. </w:t>
      </w:r>
    </w:p>
    <w:p w:rsidR="003B2FF6" w:rsidRDefault="003B2FF6" w:rsidP="00DB1B73">
      <w:pPr>
        <w:pStyle w:val="Heading2"/>
        <w:rPr>
          <w:rtl/>
        </w:rPr>
      </w:pPr>
      <w:bookmarkStart w:id="4" w:name="_Toc124665984"/>
      <w:r>
        <w:rPr>
          <w:rFonts w:hint="cs"/>
          <w:rtl/>
        </w:rPr>
        <w:t>بررسی کلام محقق ایروانی رحمه الله</w:t>
      </w:r>
      <w:bookmarkEnd w:id="4"/>
    </w:p>
    <w:p w:rsidR="003B2FF6" w:rsidRDefault="003B2FF6">
      <w:pPr>
        <w:rPr>
          <w:rtl/>
        </w:rPr>
      </w:pPr>
      <w:r>
        <w:rPr>
          <w:rFonts w:hint="cs"/>
          <w:rtl/>
        </w:rPr>
        <w:t xml:space="preserve">این کلام تمام نیست چون: </w:t>
      </w:r>
    </w:p>
    <w:p w:rsidR="00DB1B73" w:rsidRDefault="003B2FF6">
      <w:pPr>
        <w:rPr>
          <w:rtl/>
        </w:rPr>
      </w:pPr>
      <w:r>
        <w:rPr>
          <w:rFonts w:hint="cs"/>
          <w:rtl/>
        </w:rPr>
        <w:t xml:space="preserve">اولا: ایشان بین اطلاق ثبوتی و اطلاق اثباتی خلط کرده است. </w:t>
      </w:r>
    </w:p>
    <w:p w:rsidR="00396A19" w:rsidRDefault="00DB1B73" w:rsidP="00DB1B73">
      <w:pPr>
        <w:rPr>
          <w:rtl/>
        </w:rPr>
      </w:pPr>
      <w:r>
        <w:rPr>
          <w:rFonts w:hint="cs"/>
          <w:rtl/>
        </w:rPr>
        <w:t>توضیح: ما یک اطلاق وتقیید در مقام ثبوت جعل داریم</w:t>
      </w:r>
      <w:r w:rsidR="00396A19">
        <w:rPr>
          <w:rFonts w:hint="cs"/>
          <w:rtl/>
        </w:rPr>
        <w:t xml:space="preserve"> و یک اطلاق و تقیید در مقام اثبات.</w:t>
      </w:r>
    </w:p>
    <w:p w:rsidR="00DB1B73" w:rsidRDefault="00396A19" w:rsidP="00DB1B73">
      <w:pPr>
        <w:rPr>
          <w:rtl/>
        </w:rPr>
      </w:pPr>
      <w:r>
        <w:rPr>
          <w:rFonts w:hint="cs"/>
          <w:rtl/>
        </w:rPr>
        <w:t xml:space="preserve">اطلاق و تقیید در مقام ثبوت به این معنا است </w:t>
      </w:r>
      <w:r w:rsidR="00DB1B73">
        <w:rPr>
          <w:rFonts w:hint="cs"/>
          <w:rtl/>
        </w:rPr>
        <w:t>که در این مقام مولی وقتی می‌</w:t>
      </w:r>
      <w:r w:rsidR="003B2FF6">
        <w:rPr>
          <w:rFonts w:hint="cs"/>
          <w:rtl/>
        </w:rPr>
        <w:t>گوید: «</w:t>
      </w:r>
      <w:r w:rsidR="00DB1B73">
        <w:rPr>
          <w:rFonts w:hint="cs"/>
          <w:rtl/>
        </w:rPr>
        <w:t>جئنی بماء</w:t>
      </w:r>
      <w:r w:rsidR="003B2FF6">
        <w:rPr>
          <w:rFonts w:hint="cs"/>
          <w:rtl/>
        </w:rPr>
        <w:t>»</w:t>
      </w:r>
      <w:r w:rsidR="00DB1B73">
        <w:rPr>
          <w:rFonts w:hint="cs"/>
          <w:rtl/>
        </w:rPr>
        <w:t xml:space="preserve"> آیا</w:t>
      </w:r>
      <w:r w:rsidR="003B2FF6">
        <w:rPr>
          <w:rFonts w:hint="cs"/>
          <w:rtl/>
        </w:rPr>
        <w:t xml:space="preserve"> برای این که اطلاق ثبوتی منعقد شود نیاز است مولی اطلاق و سریان را لحاظ کند </w:t>
      </w:r>
      <w:r w:rsidR="00DB1B73">
        <w:rPr>
          <w:rFonts w:hint="cs"/>
          <w:rtl/>
        </w:rPr>
        <w:t xml:space="preserve">و یا این که مولی در مقام ثبوت همین که امر به اتیان آب </w:t>
      </w:r>
      <w:r w:rsidR="003B2FF6">
        <w:rPr>
          <w:rFonts w:hint="cs"/>
          <w:rtl/>
        </w:rPr>
        <w:t>کند ولو بدون لحاظ</w:t>
      </w:r>
      <w:r w:rsidR="00DB1B73">
        <w:rPr>
          <w:rFonts w:hint="cs"/>
          <w:rtl/>
        </w:rPr>
        <w:t xml:space="preserve"> اطلاق و سریان </w:t>
      </w:r>
      <w:r w:rsidR="003B2FF6">
        <w:rPr>
          <w:rFonts w:hint="cs"/>
          <w:rtl/>
        </w:rPr>
        <w:t>لامحالة امر به اتیان آب اطلاق ذاتی دارد و شامل آب غیر سرد نیز می شود.</w:t>
      </w:r>
    </w:p>
    <w:p w:rsidR="002A2D97" w:rsidRDefault="00DB1B73" w:rsidP="001374A9">
      <w:pPr>
        <w:rPr>
          <w:rtl/>
        </w:rPr>
      </w:pPr>
      <w:r>
        <w:rPr>
          <w:rFonts w:hint="cs"/>
          <w:rtl/>
        </w:rPr>
        <w:t xml:space="preserve">به عبارت دیگر: </w:t>
      </w:r>
      <w:r w:rsidR="003B2FF6">
        <w:rPr>
          <w:rFonts w:hint="cs"/>
          <w:rtl/>
        </w:rPr>
        <w:t xml:space="preserve"> </w:t>
      </w:r>
      <w:r>
        <w:rPr>
          <w:rFonts w:hint="cs"/>
          <w:rtl/>
        </w:rPr>
        <w:t>بحث می‌شود که</w:t>
      </w:r>
      <w:r w:rsidR="003B2FF6">
        <w:rPr>
          <w:rFonts w:hint="cs"/>
          <w:rtl/>
        </w:rPr>
        <w:t xml:space="preserve"> اطلاق ثبوتی ام</w:t>
      </w:r>
      <w:r w:rsidR="002A2D97">
        <w:rPr>
          <w:rFonts w:hint="cs"/>
          <w:rtl/>
        </w:rPr>
        <w:t xml:space="preserve">ر عدمی است یعنی عدم تقیید است تا </w:t>
      </w:r>
      <w:r w:rsidR="003B2FF6">
        <w:rPr>
          <w:rFonts w:hint="cs"/>
          <w:rtl/>
        </w:rPr>
        <w:t>تقا</w:t>
      </w:r>
      <w:r w:rsidR="002A2D97">
        <w:rPr>
          <w:rFonts w:hint="cs"/>
          <w:rtl/>
        </w:rPr>
        <w:t xml:space="preserve">بل اطلاق و تقیید سلب و ایجاب باشد کما این که </w:t>
      </w:r>
      <w:r w:rsidR="001374A9">
        <w:rPr>
          <w:rFonts w:hint="cs"/>
          <w:rtl/>
        </w:rPr>
        <w:t xml:space="preserve">مرحوم آیت الله بروجردی و </w:t>
      </w:r>
      <w:r w:rsidR="002A2D97">
        <w:rPr>
          <w:rFonts w:hint="cs"/>
          <w:rtl/>
        </w:rPr>
        <w:t>مرحوم امام</w:t>
      </w:r>
      <w:r w:rsidR="005E428B">
        <w:rPr>
          <w:rStyle w:val="FootnoteReference"/>
          <w:rtl/>
        </w:rPr>
        <w:footnoteReference w:id="4"/>
      </w:r>
      <w:r w:rsidR="002A2D97">
        <w:rPr>
          <w:rFonts w:hint="cs"/>
          <w:rtl/>
        </w:rPr>
        <w:t xml:space="preserve"> و شهید صدر</w:t>
      </w:r>
      <w:r w:rsidR="00AB4378">
        <w:rPr>
          <w:rStyle w:val="FootnoteReference"/>
          <w:rtl/>
        </w:rPr>
        <w:footnoteReference w:id="5"/>
      </w:r>
      <w:r w:rsidR="002A2D97">
        <w:rPr>
          <w:rFonts w:hint="cs"/>
          <w:rtl/>
        </w:rPr>
        <w:t xml:space="preserve"> رحمهما الله فرمودند و همین قول نیز صحیح است</w:t>
      </w:r>
      <w:r w:rsidR="003B2FF6">
        <w:rPr>
          <w:rFonts w:hint="cs"/>
          <w:rtl/>
        </w:rPr>
        <w:t xml:space="preserve">، و یا </w:t>
      </w:r>
      <w:r w:rsidR="002A2D97">
        <w:rPr>
          <w:rFonts w:hint="cs"/>
          <w:rtl/>
        </w:rPr>
        <w:t xml:space="preserve">اطلاق ثبوتی یک امر وجودی است یعنی لحاظ اطلاق و سریان </w:t>
      </w:r>
      <w:r w:rsidR="001374A9">
        <w:rPr>
          <w:rFonts w:hint="cs"/>
          <w:rtl/>
        </w:rPr>
        <w:t>و</w:t>
      </w:r>
      <w:r w:rsidR="002A2D97">
        <w:rPr>
          <w:rFonts w:hint="cs"/>
          <w:rtl/>
        </w:rPr>
        <w:t xml:space="preserve"> تقابل آن دو تقابل تضاد </w:t>
      </w:r>
      <w:r w:rsidR="001374A9">
        <w:rPr>
          <w:rFonts w:hint="cs"/>
          <w:rtl/>
        </w:rPr>
        <w:t>است</w:t>
      </w:r>
      <w:r w:rsidR="003B2FF6">
        <w:rPr>
          <w:rFonts w:hint="cs"/>
          <w:rtl/>
        </w:rPr>
        <w:t xml:space="preserve"> که محقق خویی </w:t>
      </w:r>
      <w:r w:rsidR="002A2D97">
        <w:rPr>
          <w:rFonts w:hint="cs"/>
          <w:rtl/>
        </w:rPr>
        <w:t>رحمه الله قائل شدند</w:t>
      </w:r>
      <w:r w:rsidR="005E428B">
        <w:rPr>
          <w:rStyle w:val="FootnoteReference"/>
          <w:rtl/>
        </w:rPr>
        <w:footnoteReference w:id="6"/>
      </w:r>
      <w:r w:rsidR="002A2D97">
        <w:rPr>
          <w:rFonts w:hint="cs"/>
          <w:rtl/>
        </w:rPr>
        <w:t>.</w:t>
      </w:r>
    </w:p>
    <w:p w:rsidR="00396A19" w:rsidRDefault="002A2D97" w:rsidP="002A2D97">
      <w:pPr>
        <w:rPr>
          <w:rtl/>
        </w:rPr>
      </w:pPr>
      <w:r>
        <w:rPr>
          <w:rFonts w:hint="cs"/>
          <w:rtl/>
        </w:rPr>
        <w:t xml:space="preserve">محقق نایینی رحمه الله نیز اطلاق ثبوتی را امر عدمی می‌داند ولی  چون قائل است به این که محل باید قابل تقیید باشد </w:t>
      </w:r>
      <w:r w:rsidR="00396A19">
        <w:rPr>
          <w:rFonts w:hint="cs"/>
          <w:rtl/>
        </w:rPr>
        <w:t xml:space="preserve">تا اطلاق صدق کند تقابل بین آن دو </w:t>
      </w:r>
      <w:r w:rsidR="001374A9">
        <w:rPr>
          <w:rFonts w:hint="cs"/>
          <w:rtl/>
        </w:rPr>
        <w:t>را تقابل</w:t>
      </w:r>
      <w:r w:rsidR="005E428B">
        <w:rPr>
          <w:rFonts w:hint="cs"/>
          <w:rtl/>
        </w:rPr>
        <w:t xml:space="preserve"> عدم </w:t>
      </w:r>
      <w:r w:rsidR="001374A9">
        <w:rPr>
          <w:rFonts w:hint="cs"/>
          <w:rtl/>
        </w:rPr>
        <w:t xml:space="preserve">و </w:t>
      </w:r>
      <w:r w:rsidR="005E428B">
        <w:rPr>
          <w:rFonts w:hint="cs"/>
          <w:rtl/>
        </w:rPr>
        <w:t>ملکه می‌داند</w:t>
      </w:r>
      <w:r w:rsidR="005E428B">
        <w:rPr>
          <w:rStyle w:val="FootnoteReference"/>
          <w:rtl/>
        </w:rPr>
        <w:footnoteReference w:id="7"/>
      </w:r>
      <w:r w:rsidR="00396A19">
        <w:rPr>
          <w:rFonts w:hint="cs"/>
          <w:rtl/>
        </w:rPr>
        <w:t xml:space="preserve">. </w:t>
      </w:r>
    </w:p>
    <w:p w:rsidR="00750B30" w:rsidRDefault="00396A19" w:rsidP="001374A9">
      <w:pPr>
        <w:rPr>
          <w:rtl/>
        </w:rPr>
      </w:pPr>
      <w:r>
        <w:rPr>
          <w:rFonts w:hint="cs"/>
          <w:rtl/>
        </w:rPr>
        <w:t>و اما اطلاق و تقیید در مقام اثبات،</w:t>
      </w:r>
      <w:r w:rsidR="001374A9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عبارت است از این که </w:t>
      </w:r>
      <w:r w:rsidR="00750B30">
        <w:rPr>
          <w:rFonts w:hint="cs"/>
          <w:rtl/>
        </w:rPr>
        <w:t>بر فرض در مقام ثبوت قائل شویم که تقابل اطلاق و تقیید سلب و ایجاب است</w:t>
      </w:r>
      <w:r>
        <w:rPr>
          <w:rFonts w:hint="cs"/>
          <w:rtl/>
        </w:rPr>
        <w:t xml:space="preserve"> -</w:t>
      </w:r>
      <w:r w:rsidR="00750B30">
        <w:rPr>
          <w:rFonts w:hint="cs"/>
          <w:rtl/>
        </w:rPr>
        <w:t>که ایشان نیز همین را اختیار کردند چون</w:t>
      </w:r>
      <w:r>
        <w:rPr>
          <w:rFonts w:hint="cs"/>
          <w:rtl/>
        </w:rPr>
        <w:t xml:space="preserve"> </w:t>
      </w:r>
      <w:r>
        <w:rPr>
          <w:rFonts w:ascii="NoorLotus" w:hAnsi="NoorLotus" w:hint="cs"/>
          <w:sz w:val="28"/>
          <w:rtl/>
        </w:rPr>
        <w:t>فرموده‌اند</w:t>
      </w:r>
      <w:r w:rsidRPr="004079CB">
        <w:rPr>
          <w:rFonts w:ascii="NoorLotus" w:hAnsi="NoorLotus"/>
          <w:sz w:val="28"/>
          <w:rtl/>
        </w:rPr>
        <w:t xml:space="preserve"> عدم التقیید برای اطلاق ثبوتی جعل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کافی است</w:t>
      </w:r>
      <w:r w:rsidRPr="004079CB">
        <w:rPr>
          <w:rFonts w:ascii="NoorLotus" w:hAnsi="NoorLotus"/>
          <w:sz w:val="28"/>
          <w:rtl/>
        </w:rPr>
        <w:t>، چون همین که</w:t>
      </w:r>
      <w:r>
        <w:rPr>
          <w:rFonts w:ascii="NoorLotus" w:hAnsi="NoorLotus" w:hint="cs"/>
          <w:sz w:val="28"/>
          <w:rtl/>
        </w:rPr>
        <w:t xml:space="preserve"> مولی</w:t>
      </w:r>
      <w:r w:rsidRPr="004079CB">
        <w:rPr>
          <w:rFonts w:ascii="NoorLotus" w:hAnsi="NoorLotus"/>
          <w:sz w:val="28"/>
          <w:rtl/>
        </w:rPr>
        <w:t xml:space="preserve"> در مقام ثبوت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تقیید اخذ نک</w:t>
      </w:r>
      <w:r>
        <w:rPr>
          <w:rFonts w:ascii="NoorLotus" w:hAnsi="NoorLotus" w:hint="cs"/>
          <w:sz w:val="28"/>
          <w:rtl/>
        </w:rPr>
        <w:t>ند</w:t>
      </w:r>
      <w:r w:rsidRPr="004079CB">
        <w:rPr>
          <w:rFonts w:ascii="NoorLotus" w:hAnsi="NoorLotus"/>
          <w:sz w:val="28"/>
          <w:rtl/>
        </w:rPr>
        <w:t xml:space="preserve"> اطلاق قهری است، ‌</w:t>
      </w:r>
      <w:r w:rsidR="001374A9">
        <w:rPr>
          <w:rFonts w:ascii="NoorLotus" w:hAnsi="NoorLotus" w:hint="cs"/>
          <w:sz w:val="28"/>
          <w:rtl/>
        </w:rPr>
        <w:t>«</w:t>
      </w:r>
      <w:r w:rsidRPr="004079CB">
        <w:rPr>
          <w:rFonts w:ascii="NoorLotus" w:hAnsi="NoorLotus"/>
          <w:sz w:val="28"/>
          <w:rtl/>
        </w:rPr>
        <w:t>جئنی بماء</w:t>
      </w:r>
      <w:r>
        <w:rPr>
          <w:rFonts w:ascii="NoorLotus" w:hAnsi="NoorLotus" w:hint="cs"/>
          <w:sz w:val="28"/>
          <w:rtl/>
        </w:rPr>
        <w:t>»</w:t>
      </w:r>
      <w:r w:rsidRPr="004079CB">
        <w:rPr>
          <w:rFonts w:ascii="NoorLotus" w:hAnsi="NoorLotus"/>
          <w:sz w:val="28"/>
          <w:rtl/>
        </w:rPr>
        <w:t xml:space="preserve"> در مقام ثبوت اگر مقید نشود به </w:t>
      </w:r>
      <w:r>
        <w:rPr>
          <w:rFonts w:ascii="NoorLotus" w:hAnsi="NoorLotus" w:hint="cs"/>
          <w:sz w:val="28"/>
          <w:rtl/>
        </w:rPr>
        <w:t>«</w:t>
      </w:r>
      <w:r w:rsidRPr="004079CB">
        <w:rPr>
          <w:rFonts w:ascii="NoorLotus" w:hAnsi="NoorLotus"/>
          <w:sz w:val="28"/>
          <w:rtl/>
        </w:rPr>
        <w:t>ماء بارد</w:t>
      </w:r>
      <w:r>
        <w:rPr>
          <w:rFonts w:ascii="NoorLotus" w:hAnsi="NoorLotus" w:hint="cs"/>
          <w:sz w:val="28"/>
          <w:rtl/>
        </w:rPr>
        <w:t>»</w:t>
      </w:r>
      <w:r w:rsidRPr="004079CB">
        <w:rPr>
          <w:rFonts w:ascii="NoorLotus" w:hAnsi="NoorLotus"/>
          <w:sz w:val="28"/>
          <w:rtl/>
        </w:rPr>
        <w:t xml:space="preserve"> طبعا منطبق بر ماء غیر بارد</w:t>
      </w:r>
      <w:r>
        <w:rPr>
          <w:rFonts w:ascii="NoorLotus" w:hAnsi="NoorLotus" w:hint="cs"/>
          <w:sz w:val="28"/>
          <w:rtl/>
        </w:rPr>
        <w:t xml:space="preserve"> </w:t>
      </w:r>
      <w:r w:rsidR="001374A9">
        <w:rPr>
          <w:rFonts w:ascii="NoorLotus" w:hAnsi="NoorLotus" w:hint="cs"/>
          <w:sz w:val="28"/>
          <w:rtl/>
        </w:rPr>
        <w:t xml:space="preserve">هم </w:t>
      </w:r>
      <w:r w:rsidRPr="004079CB">
        <w:rPr>
          <w:rFonts w:ascii="NoorLotus" w:hAnsi="NoorLotus"/>
          <w:sz w:val="28"/>
          <w:rtl/>
        </w:rPr>
        <w:t>خواهد بود</w:t>
      </w:r>
      <w:r>
        <w:rPr>
          <w:rFonts w:ascii="NoorLotus" w:hAnsi="NoorLotus" w:hint="cs"/>
          <w:sz w:val="28"/>
          <w:rtl/>
        </w:rPr>
        <w:t>.-</w:t>
      </w:r>
      <w:r w:rsidR="00750B30">
        <w:rPr>
          <w:rFonts w:hint="cs"/>
          <w:rtl/>
        </w:rPr>
        <w:t xml:space="preserve"> ولی از کجا کشف کنیم که مولی وقتی می گوید: «</w:t>
      </w:r>
      <w:r>
        <w:rPr>
          <w:rFonts w:hint="cs"/>
          <w:rtl/>
        </w:rPr>
        <w:t>جئنی بماء</w:t>
      </w:r>
      <w:r w:rsidR="00750B30">
        <w:rPr>
          <w:rFonts w:hint="cs"/>
          <w:rtl/>
        </w:rPr>
        <w:t>» تمام الموضوع در مقام جعل برای وجوب اتیان</w:t>
      </w:r>
      <w:r>
        <w:rPr>
          <w:rFonts w:hint="cs"/>
          <w:rtl/>
        </w:rPr>
        <w:t>، ذات ماء است نه ماء بارد.</w:t>
      </w:r>
      <w:r w:rsidR="00750B30">
        <w:rPr>
          <w:rFonts w:hint="cs"/>
          <w:rtl/>
        </w:rPr>
        <w:t xml:space="preserve"> این اطلاق اثباتی است.</w:t>
      </w:r>
    </w:p>
    <w:p w:rsidR="00396A19" w:rsidRDefault="00750B30" w:rsidP="00396A19">
      <w:pPr>
        <w:rPr>
          <w:rtl/>
        </w:rPr>
      </w:pPr>
      <w:r>
        <w:rPr>
          <w:rFonts w:hint="cs"/>
          <w:rtl/>
        </w:rPr>
        <w:t xml:space="preserve">در اطلاق و تقیید اثباتی </w:t>
      </w:r>
      <w:r w:rsidR="001374A9">
        <w:rPr>
          <w:rFonts w:hint="cs"/>
          <w:rtl/>
        </w:rPr>
        <w:t>که قطعا تقابل آن ها تقابل</w:t>
      </w:r>
      <w:r>
        <w:rPr>
          <w:rFonts w:hint="cs"/>
          <w:rtl/>
        </w:rPr>
        <w:t xml:space="preserve"> عدم</w:t>
      </w:r>
      <w:r w:rsidR="001374A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ملکه است</w:t>
      </w:r>
      <w:r w:rsidR="00396A19">
        <w:rPr>
          <w:rFonts w:hint="cs"/>
          <w:rtl/>
        </w:rPr>
        <w:t>، عدم التقیید</w:t>
      </w:r>
      <w:r w:rsidR="001374A9">
        <w:rPr>
          <w:rFonts w:hint="cs"/>
          <w:rtl/>
        </w:rPr>
        <w:t xml:space="preserve"> تنها</w:t>
      </w:r>
      <w:r w:rsidR="00396A19">
        <w:rPr>
          <w:rFonts w:hint="cs"/>
          <w:rtl/>
        </w:rPr>
        <w:t xml:space="preserve"> در موردی که تقیید ممکن باشد </w:t>
      </w:r>
      <w:r w:rsidR="001374A9">
        <w:rPr>
          <w:rFonts w:hint="cs"/>
          <w:rtl/>
        </w:rPr>
        <w:t xml:space="preserve">می تواند اطلاق اثباتی درست </w:t>
      </w:r>
      <w:r w:rsidR="00396A19">
        <w:rPr>
          <w:rFonts w:hint="cs"/>
          <w:rtl/>
        </w:rPr>
        <w:t xml:space="preserve">‌کند. </w:t>
      </w:r>
      <w:r>
        <w:rPr>
          <w:rFonts w:hint="cs"/>
          <w:rtl/>
        </w:rPr>
        <w:t>و اطلاق اثباتی برای این است که کشف شود تمام الموضوع برای حکم</w:t>
      </w:r>
      <w:r w:rsidR="00396A19">
        <w:rPr>
          <w:rFonts w:hint="cs"/>
          <w:rtl/>
        </w:rPr>
        <w:t xml:space="preserve"> در مقام ثبوت</w:t>
      </w:r>
      <w:r>
        <w:rPr>
          <w:rFonts w:hint="cs"/>
          <w:rtl/>
        </w:rPr>
        <w:t xml:space="preserve"> طبیعت ماء است. </w:t>
      </w:r>
    </w:p>
    <w:p w:rsidR="00396A19" w:rsidRDefault="00396A19" w:rsidP="00396A19">
      <w:pPr>
        <w:rPr>
          <w:rtl/>
        </w:rPr>
      </w:pPr>
      <w:r>
        <w:rPr>
          <w:rFonts w:hint="cs"/>
          <w:rtl/>
        </w:rPr>
        <w:t>شما مقام ثبوت را بررسی کردید</w:t>
      </w:r>
      <w:r w:rsidR="00750B30">
        <w:rPr>
          <w:rFonts w:hint="cs"/>
          <w:rtl/>
        </w:rPr>
        <w:t xml:space="preserve"> که اطلاق ثبوتی متقوم به لحاظ سریان نیست بلکه صرف لحاظ ماهیت بدون لحاظ تقیید ولو لحاظ سریان نشود</w:t>
      </w:r>
      <w:r>
        <w:rPr>
          <w:rFonts w:hint="cs"/>
          <w:rtl/>
        </w:rPr>
        <w:t>،</w:t>
      </w:r>
      <w:r w:rsidR="00750B30">
        <w:rPr>
          <w:rFonts w:hint="cs"/>
          <w:rtl/>
        </w:rPr>
        <w:t xml:space="preserve"> کافی است برای</w:t>
      </w:r>
      <w:r>
        <w:rPr>
          <w:rFonts w:hint="cs"/>
          <w:rtl/>
        </w:rPr>
        <w:t xml:space="preserve"> این که موضوع اتیان بر این آب غیر سرد منطبق شود. </w:t>
      </w:r>
    </w:p>
    <w:p w:rsidR="00750B30" w:rsidRDefault="00750B30" w:rsidP="00AB4378">
      <w:pPr>
        <w:rPr>
          <w:rtl/>
        </w:rPr>
      </w:pPr>
      <w:r>
        <w:rPr>
          <w:rFonts w:hint="cs"/>
          <w:rtl/>
        </w:rPr>
        <w:t xml:space="preserve">و این کلام صحیح است و </w:t>
      </w:r>
      <w:r w:rsidR="00396A19">
        <w:rPr>
          <w:rFonts w:hint="cs"/>
          <w:rtl/>
        </w:rPr>
        <w:t xml:space="preserve">لذا </w:t>
      </w:r>
      <w:r>
        <w:rPr>
          <w:rFonts w:hint="cs"/>
          <w:rtl/>
        </w:rPr>
        <w:t xml:space="preserve">کلام محقق خویی </w:t>
      </w:r>
      <w:r w:rsidR="00396A19">
        <w:rPr>
          <w:rFonts w:hint="cs"/>
          <w:rtl/>
        </w:rPr>
        <w:t xml:space="preserve">رحمه الله که فرموده‌اند: «لحاظ سریان و اطلاق نیاز است» </w:t>
      </w:r>
      <w:r w:rsidR="00A5494A">
        <w:rPr>
          <w:rFonts w:hint="cs"/>
          <w:rtl/>
        </w:rPr>
        <w:t>تمام نیست-</w:t>
      </w:r>
      <w:r>
        <w:rPr>
          <w:rFonts w:hint="cs"/>
          <w:rtl/>
        </w:rPr>
        <w:t>و خود ایشان نیز تعابیرشان را عوض کردند</w:t>
      </w:r>
      <w:r w:rsidR="00396A19">
        <w:rPr>
          <w:rFonts w:hint="cs"/>
          <w:rtl/>
        </w:rPr>
        <w:t xml:space="preserve"> </w:t>
      </w:r>
      <w:r w:rsidR="00A5494A">
        <w:rPr>
          <w:rFonts w:hint="cs"/>
          <w:rtl/>
        </w:rPr>
        <w:t>و ب</w:t>
      </w:r>
      <w:r w:rsidR="008F4DCA">
        <w:rPr>
          <w:rFonts w:hint="cs"/>
          <w:rtl/>
        </w:rPr>
        <w:t xml:space="preserve">ه </w:t>
      </w:r>
      <w:r w:rsidR="00A5494A">
        <w:rPr>
          <w:rFonts w:hint="cs"/>
          <w:rtl/>
        </w:rPr>
        <w:t>جای لحاظ سریان و اطلاق صرف التفات و توجه به عدم اخذ قید زاید در مقام ثبوت را مقوم اطلاق دانستند و</w:t>
      </w:r>
      <w:r w:rsidR="00396A19">
        <w:rPr>
          <w:rFonts w:hint="cs"/>
          <w:rtl/>
        </w:rPr>
        <w:t xml:space="preserve"> </w:t>
      </w:r>
      <w:r>
        <w:rPr>
          <w:rFonts w:hint="cs"/>
          <w:rtl/>
        </w:rPr>
        <w:t>در ادامه فرمود</w:t>
      </w:r>
      <w:r w:rsidR="00396A19">
        <w:rPr>
          <w:rFonts w:hint="cs"/>
          <w:rtl/>
        </w:rPr>
        <w:t>ه‌ا</w:t>
      </w:r>
      <w:r w:rsidR="008F4DCA">
        <w:rPr>
          <w:rFonts w:hint="cs"/>
          <w:rtl/>
        </w:rPr>
        <w:t>ند: هر کجا مولی تقیید نزد</w:t>
      </w:r>
      <w:r w:rsidR="00A5494A">
        <w:rPr>
          <w:rFonts w:hint="cs"/>
          <w:rtl/>
        </w:rPr>
        <w:t xml:space="preserve"> چون محال است به این عدم تقیید ملتفت نباشد</w:t>
      </w:r>
      <w:r>
        <w:rPr>
          <w:rFonts w:hint="cs"/>
          <w:rtl/>
        </w:rPr>
        <w:t xml:space="preserve"> اطلاق اثبات می شود</w:t>
      </w:r>
      <w:r w:rsidR="00A5494A">
        <w:rPr>
          <w:rFonts w:hint="cs"/>
          <w:rtl/>
        </w:rPr>
        <w:t xml:space="preserve"> لذا عدم تقیید مساوق است با ضرورت اطلاق</w:t>
      </w:r>
      <w:r>
        <w:rPr>
          <w:rFonts w:hint="cs"/>
          <w:rtl/>
        </w:rPr>
        <w:t xml:space="preserve"> ولو عدم تق</w:t>
      </w:r>
      <w:r w:rsidR="00A5494A">
        <w:rPr>
          <w:rFonts w:hint="cs"/>
          <w:rtl/>
        </w:rPr>
        <w:t>یید ب</w:t>
      </w:r>
      <w:r w:rsidR="00FB7845">
        <w:rPr>
          <w:rFonts w:hint="cs"/>
          <w:rtl/>
        </w:rPr>
        <w:t xml:space="preserve">ه </w:t>
      </w:r>
      <w:r w:rsidR="00A5494A">
        <w:rPr>
          <w:rFonts w:hint="cs"/>
          <w:rtl/>
        </w:rPr>
        <w:t>خاطر امتناع تقیید باشد مثلا مولی در «یجب علیه الجهر» ملتفت است به این که موضوع مقید به عالم نیست ولو این عدم تقیید ب</w:t>
      </w:r>
      <w:r w:rsidR="00FB7845">
        <w:rPr>
          <w:rFonts w:hint="cs"/>
          <w:rtl/>
        </w:rPr>
        <w:t xml:space="preserve">ه </w:t>
      </w:r>
      <w:r w:rsidR="00A5494A">
        <w:rPr>
          <w:rFonts w:hint="cs"/>
          <w:rtl/>
        </w:rPr>
        <w:t>خاطر امتناع تقیید باشد</w:t>
      </w:r>
      <w:r w:rsidR="00AB4378">
        <w:rPr>
          <w:rStyle w:val="FootnoteReference"/>
          <w:rtl/>
        </w:rPr>
        <w:footnoteReference w:id="8"/>
      </w:r>
      <w:r>
        <w:rPr>
          <w:rFonts w:hint="cs"/>
          <w:rtl/>
        </w:rPr>
        <w:t>-</w:t>
      </w:r>
      <w:r w:rsidR="00A5494A">
        <w:rPr>
          <w:rFonts w:hint="cs"/>
          <w:rtl/>
        </w:rPr>
        <w:t xml:space="preserve"> و همین صرف لحاظ ماهیت بدون لحاظ تقیید موجب اطلاق ذاتی می‌</w:t>
      </w:r>
      <w:r>
        <w:rPr>
          <w:rFonts w:hint="cs"/>
          <w:rtl/>
        </w:rPr>
        <w:t>شود ولی بحث این است که به چه نحو کشف شود که وقتی مولی می گوید: «</w:t>
      </w:r>
      <w:r w:rsidR="00A5494A">
        <w:rPr>
          <w:rFonts w:hint="cs"/>
          <w:rtl/>
        </w:rPr>
        <w:t>جئنی بماء» تمام الموضوع ذات آب است</w:t>
      </w:r>
      <w:r w:rsidR="00DD6A36">
        <w:rPr>
          <w:rFonts w:hint="cs"/>
          <w:rtl/>
        </w:rPr>
        <w:t>؟ بنابراین</w:t>
      </w:r>
      <w:r w:rsidR="00A5494A">
        <w:rPr>
          <w:rFonts w:hint="cs"/>
          <w:rtl/>
        </w:rPr>
        <w:t xml:space="preserve"> </w:t>
      </w:r>
      <w:r w:rsidR="00DD6A36">
        <w:rPr>
          <w:rFonts w:hint="cs"/>
          <w:rtl/>
        </w:rPr>
        <w:t>نزاع در این است</w:t>
      </w:r>
      <w:r w:rsidR="00A5494A">
        <w:rPr>
          <w:rFonts w:hint="cs"/>
          <w:rtl/>
        </w:rPr>
        <w:t xml:space="preserve"> که کاشف از مقام ثبوت وضع است یا امری خارج از وضع؟ </w:t>
      </w:r>
      <w:r w:rsidR="00DD6A36">
        <w:rPr>
          <w:rFonts w:hint="cs"/>
          <w:rtl/>
        </w:rPr>
        <w:t xml:space="preserve">یعنی آیا موضوع له ماء در </w:t>
      </w:r>
      <w:r w:rsidR="00DD6A36">
        <w:rPr>
          <w:rFonts w:ascii="NoorLotus" w:hAnsi="NoorLotus" w:hint="cs"/>
          <w:sz w:val="28"/>
          <w:rtl/>
        </w:rPr>
        <w:t>«</w:t>
      </w:r>
      <w:r w:rsidR="00DD6A36" w:rsidRPr="004079CB">
        <w:rPr>
          <w:rFonts w:ascii="NoorLotus" w:hAnsi="NoorLotus"/>
          <w:sz w:val="28"/>
          <w:rtl/>
        </w:rPr>
        <w:t>جئنی بماء</w:t>
      </w:r>
      <w:r w:rsidR="00DD6A36">
        <w:rPr>
          <w:rFonts w:ascii="NoorLotus" w:hAnsi="NoorLotus" w:hint="cs"/>
          <w:sz w:val="28"/>
          <w:rtl/>
        </w:rPr>
        <w:t>»</w:t>
      </w:r>
      <w:r w:rsidR="00DD6A36" w:rsidRPr="004079CB">
        <w:rPr>
          <w:rFonts w:ascii="NoorLotus" w:hAnsi="NoorLotus"/>
          <w:sz w:val="28"/>
          <w:rtl/>
        </w:rPr>
        <w:t xml:space="preserve"> در استعمال مولی که مقام اثبات است</w:t>
      </w:r>
      <w:r w:rsidR="00DD6A36">
        <w:rPr>
          <w:rFonts w:ascii="NoorLotus" w:hAnsi="NoorLotus" w:hint="cs"/>
          <w:sz w:val="28"/>
          <w:rtl/>
        </w:rPr>
        <w:t xml:space="preserve"> </w:t>
      </w:r>
      <w:r w:rsidR="00DD6A36">
        <w:rPr>
          <w:rFonts w:ascii="NoorLotus" w:hAnsi="NoorLotus"/>
          <w:sz w:val="28"/>
          <w:rtl/>
        </w:rPr>
        <w:t>ماهیت مطلقه</w:t>
      </w:r>
      <w:r w:rsidR="00DD6A36">
        <w:rPr>
          <w:rFonts w:ascii="NoorLotus" w:hAnsi="NoorLotus" w:hint="cs"/>
          <w:sz w:val="28"/>
          <w:rtl/>
        </w:rPr>
        <w:t xml:space="preserve"> و</w:t>
      </w:r>
      <w:r w:rsidR="00DD6A36" w:rsidRPr="004079CB">
        <w:rPr>
          <w:rFonts w:ascii="NoorLotus" w:hAnsi="NoorLotus"/>
          <w:sz w:val="28"/>
          <w:rtl/>
        </w:rPr>
        <w:t xml:space="preserve"> لابشرط قسمی است که مشهور قدماء می‌‌</w:t>
      </w:r>
      <w:r w:rsidR="00DD6A36">
        <w:rPr>
          <w:rFonts w:ascii="NoorLotus" w:hAnsi="NoorLotus"/>
          <w:sz w:val="28"/>
          <w:rtl/>
        </w:rPr>
        <w:t xml:space="preserve">گفتند </w:t>
      </w:r>
      <w:r w:rsidR="00DD6A36">
        <w:rPr>
          <w:rFonts w:ascii="NoorLotus" w:hAnsi="NoorLotus" w:hint="cs"/>
          <w:sz w:val="28"/>
          <w:rtl/>
        </w:rPr>
        <w:t>لذا</w:t>
      </w:r>
      <w:r w:rsidR="00DD6A36" w:rsidRPr="004079CB">
        <w:rPr>
          <w:rFonts w:ascii="NoorLotus" w:hAnsi="NoorLotus"/>
          <w:sz w:val="28"/>
          <w:rtl/>
        </w:rPr>
        <w:t xml:space="preserve"> برای کشف این‌که ماء</w:t>
      </w:r>
      <w:r w:rsidR="00DD6A36">
        <w:rPr>
          <w:rFonts w:ascii="NoorLotus" w:hAnsi="NoorLotus" w:hint="cs"/>
          <w:sz w:val="28"/>
          <w:rtl/>
        </w:rPr>
        <w:t xml:space="preserve"> </w:t>
      </w:r>
      <w:r w:rsidR="00DD6A36" w:rsidRPr="004079CB">
        <w:rPr>
          <w:rFonts w:ascii="NoorLotus" w:hAnsi="NoorLotus"/>
          <w:sz w:val="28"/>
          <w:rtl/>
        </w:rPr>
        <w:t>در مقام ثبوت تمام الموضوع برای وجوب اتیان است نیازی به غیر از اص</w:t>
      </w:r>
      <w:r w:rsidR="00DD6A36">
        <w:rPr>
          <w:rFonts w:ascii="NoorLotus" w:hAnsi="NoorLotus"/>
          <w:sz w:val="28"/>
          <w:rtl/>
        </w:rPr>
        <w:t xml:space="preserve">الةالحقیقة </w:t>
      </w:r>
      <w:r w:rsidR="00DD6A36">
        <w:rPr>
          <w:rFonts w:ascii="NoorLotus" w:hAnsi="NoorLotus" w:hint="cs"/>
          <w:sz w:val="28"/>
          <w:rtl/>
        </w:rPr>
        <w:t>نیست</w:t>
      </w:r>
      <w:r w:rsidR="00DD6A36" w:rsidRPr="004079CB">
        <w:rPr>
          <w:rFonts w:ascii="NoorLotus" w:hAnsi="NoorLotus"/>
          <w:sz w:val="28"/>
          <w:rtl/>
        </w:rPr>
        <w:t xml:space="preserve"> </w:t>
      </w:r>
      <w:r w:rsidR="00DD6A36">
        <w:rPr>
          <w:rFonts w:ascii="NoorLotus" w:hAnsi="NoorLotus" w:hint="cs"/>
          <w:sz w:val="28"/>
          <w:rtl/>
        </w:rPr>
        <w:t xml:space="preserve">یا موضوع له آن </w:t>
      </w:r>
      <w:r w:rsidR="00DD6A36" w:rsidRPr="004079CB">
        <w:rPr>
          <w:rFonts w:ascii="NoorLotus" w:hAnsi="NoorLotus"/>
          <w:sz w:val="28"/>
          <w:rtl/>
        </w:rPr>
        <w:t>ذات ماء</w:t>
      </w:r>
      <w:r w:rsidR="00DD6A36">
        <w:rPr>
          <w:rFonts w:ascii="NoorLotus" w:hAnsi="NoorLotus" w:hint="cs"/>
          <w:sz w:val="28"/>
          <w:rtl/>
        </w:rPr>
        <w:t xml:space="preserve"> است</w:t>
      </w:r>
      <w:r w:rsidR="00DD6A36" w:rsidRPr="004079CB">
        <w:rPr>
          <w:rFonts w:ascii="NoorLotus" w:hAnsi="NoorLotus"/>
          <w:sz w:val="28"/>
          <w:rtl/>
        </w:rPr>
        <w:t xml:space="preserve"> نه ماء لابشرط قسمی، </w:t>
      </w:r>
      <w:r w:rsidR="00B32302">
        <w:rPr>
          <w:rFonts w:ascii="NoorLotus" w:hAnsi="NoorLotus" w:hint="cs"/>
          <w:sz w:val="28"/>
          <w:rtl/>
        </w:rPr>
        <w:t xml:space="preserve">و در این صورت اثبات اطلاق و نفی احتمال تقیید در مقام ثبوت و یا </w:t>
      </w:r>
      <w:r w:rsidR="00FB7845">
        <w:rPr>
          <w:rFonts w:ascii="NoorLotus" w:hAnsi="NoorLotus" w:hint="cs"/>
          <w:sz w:val="28"/>
          <w:rtl/>
        </w:rPr>
        <w:t xml:space="preserve">نفی </w:t>
      </w:r>
      <w:r w:rsidR="00B32302">
        <w:rPr>
          <w:rFonts w:ascii="NoorLotus" w:hAnsi="NoorLotus" w:hint="cs"/>
          <w:sz w:val="28"/>
          <w:rtl/>
        </w:rPr>
        <w:t>احتمال اهمال ب</w:t>
      </w:r>
      <w:r w:rsidR="00FB7845">
        <w:rPr>
          <w:rFonts w:ascii="NoorLotus" w:hAnsi="NoorLotus" w:hint="cs"/>
          <w:sz w:val="28"/>
          <w:rtl/>
        </w:rPr>
        <w:t>ا ظ</w:t>
      </w:r>
      <w:r w:rsidR="00B32302">
        <w:rPr>
          <w:rFonts w:ascii="NoorLotus" w:hAnsi="NoorLotus" w:hint="cs"/>
          <w:sz w:val="28"/>
          <w:rtl/>
        </w:rPr>
        <w:t>ه</w:t>
      </w:r>
      <w:r w:rsidR="00FB7845">
        <w:rPr>
          <w:rFonts w:ascii="NoorLotus" w:hAnsi="NoorLotus" w:hint="cs"/>
          <w:sz w:val="28"/>
          <w:rtl/>
        </w:rPr>
        <w:t>و</w:t>
      </w:r>
      <w:r w:rsidR="00B32302">
        <w:rPr>
          <w:rFonts w:ascii="NoorLotus" w:hAnsi="NoorLotus" w:hint="cs"/>
          <w:sz w:val="28"/>
          <w:rtl/>
        </w:rPr>
        <w:t xml:space="preserve">ر حال متکلم خواهد بود نه اصالة الحقیقة، زیرا </w:t>
      </w:r>
      <w:r>
        <w:rPr>
          <w:rFonts w:hint="cs"/>
          <w:rtl/>
        </w:rPr>
        <w:t>ظاهر حال متکلم این است که اگر غرض مولی در مقید بود در همین خطاب آن را بیان می</w:t>
      </w:r>
      <w:r w:rsidR="00B32302">
        <w:rPr>
          <w:rFonts w:hint="cs"/>
          <w:rtl/>
        </w:rPr>
        <w:t>‌</w:t>
      </w:r>
      <w:r>
        <w:rPr>
          <w:rFonts w:hint="cs"/>
          <w:rtl/>
        </w:rPr>
        <w:t>کرد چون نوع عقلاء اینطور هستند</w:t>
      </w:r>
      <w:r w:rsidR="00B32302">
        <w:rPr>
          <w:rFonts w:hint="cs"/>
          <w:rtl/>
        </w:rPr>
        <w:t xml:space="preserve"> و خلاف ظاهر حال متکلم است که مرادش ماء بارد باشد ولی در خطاب واحد نگوید: «جئنی بماء بارد»، </w:t>
      </w:r>
      <w:r>
        <w:rPr>
          <w:rFonts w:hint="cs"/>
          <w:rtl/>
        </w:rPr>
        <w:t>که این مقدمات حکمت است و یا این که مقدمات حکمت حکم عقل</w:t>
      </w:r>
      <w:r w:rsidR="00FB7845">
        <w:rPr>
          <w:rFonts w:hint="cs"/>
          <w:rtl/>
        </w:rPr>
        <w:t xml:space="preserve"> یا حجت عقلائ</w:t>
      </w:r>
      <w:r w:rsidR="00B32302">
        <w:rPr>
          <w:rFonts w:hint="cs"/>
          <w:rtl/>
        </w:rPr>
        <w:t>یه است یعنی عقلاء علیه مولی به کلام او احتجاج می‌کنند که مولی  خودت به نحو مطلق گفتی و قید را بیان نکردی.</w:t>
      </w:r>
    </w:p>
    <w:p w:rsidR="00D90B31" w:rsidRDefault="00FB7845" w:rsidP="00D90B31">
      <w:pPr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به عبارت دیگر </w:t>
      </w:r>
      <w:r w:rsidR="00640CC9">
        <w:rPr>
          <w:rFonts w:ascii="NoorLotus" w:hAnsi="NoorLotus"/>
          <w:sz w:val="28"/>
          <w:rtl/>
        </w:rPr>
        <w:t>نزاع در این ن</w:t>
      </w:r>
      <w:r w:rsidR="00640CC9">
        <w:rPr>
          <w:rFonts w:ascii="NoorLotus" w:hAnsi="NoorLotus" w:hint="cs"/>
          <w:sz w:val="28"/>
          <w:rtl/>
        </w:rPr>
        <w:t>یست</w:t>
      </w:r>
      <w:r w:rsidR="00640CC9" w:rsidRPr="004079CB">
        <w:rPr>
          <w:rFonts w:ascii="NoorLotus" w:hAnsi="NoorLotus"/>
          <w:sz w:val="28"/>
          <w:rtl/>
        </w:rPr>
        <w:t xml:space="preserve"> که اطلاق ثبوتی ذاتی است یا لحاظی</w:t>
      </w:r>
      <w:r w:rsidR="00640CC9">
        <w:rPr>
          <w:rFonts w:ascii="NoorLotus" w:hAnsi="NoorLotus" w:hint="cs"/>
          <w:sz w:val="28"/>
          <w:rtl/>
        </w:rPr>
        <w:t xml:space="preserve"> بلکه</w:t>
      </w:r>
      <w:r w:rsidR="00640CC9" w:rsidRPr="004079CB">
        <w:rPr>
          <w:rFonts w:ascii="NoorLotus" w:hAnsi="NoorLotus"/>
          <w:sz w:val="28"/>
          <w:rtl/>
        </w:rPr>
        <w:t xml:space="preserve"> </w:t>
      </w:r>
      <w:r w:rsidR="00640CC9">
        <w:rPr>
          <w:rFonts w:ascii="NoorLotus" w:hAnsi="NoorLotus"/>
          <w:sz w:val="28"/>
          <w:rtl/>
        </w:rPr>
        <w:t xml:space="preserve">بحث در این </w:t>
      </w:r>
      <w:r w:rsidR="00640CC9">
        <w:rPr>
          <w:rFonts w:ascii="NoorLotus" w:hAnsi="NoorLotus" w:hint="cs"/>
          <w:sz w:val="28"/>
          <w:rtl/>
        </w:rPr>
        <w:t>است</w:t>
      </w:r>
      <w:r w:rsidR="00640CC9" w:rsidRPr="004079CB">
        <w:rPr>
          <w:rFonts w:ascii="NoorLotus" w:hAnsi="NoorLotus"/>
          <w:sz w:val="28"/>
          <w:rtl/>
        </w:rPr>
        <w:t xml:space="preserve"> که </w:t>
      </w:r>
      <w:r w:rsidR="00D90B31">
        <w:rPr>
          <w:rFonts w:ascii="NoorLotus" w:hAnsi="NoorLotus" w:hint="cs"/>
          <w:sz w:val="28"/>
          <w:rtl/>
        </w:rPr>
        <w:t>موضوع له</w:t>
      </w:r>
      <w:r w:rsidR="00640CC9" w:rsidRPr="004079CB">
        <w:rPr>
          <w:rFonts w:ascii="NoorLotus" w:hAnsi="NoorLotus"/>
          <w:sz w:val="28"/>
          <w:rtl/>
        </w:rPr>
        <w:t xml:space="preserve"> </w:t>
      </w:r>
      <w:r w:rsidR="00640CC9">
        <w:rPr>
          <w:rFonts w:ascii="NoorLotus" w:hAnsi="NoorLotus" w:hint="cs"/>
          <w:sz w:val="28"/>
          <w:rtl/>
        </w:rPr>
        <w:t>«</w:t>
      </w:r>
      <w:r w:rsidR="00640CC9" w:rsidRPr="004079CB">
        <w:rPr>
          <w:rFonts w:ascii="NoorLotus" w:hAnsi="NoorLotus"/>
          <w:sz w:val="28"/>
          <w:rtl/>
        </w:rPr>
        <w:t>جئنی بماء</w:t>
      </w:r>
      <w:r w:rsidR="00640CC9">
        <w:rPr>
          <w:rFonts w:ascii="NoorLotus" w:hAnsi="NoorLotus" w:hint="cs"/>
          <w:sz w:val="28"/>
          <w:rtl/>
        </w:rPr>
        <w:t>»</w:t>
      </w:r>
      <w:r w:rsidR="00640CC9" w:rsidRPr="004079CB">
        <w:rPr>
          <w:rFonts w:ascii="NoorLotus" w:hAnsi="NoorLotus"/>
          <w:sz w:val="28"/>
          <w:rtl/>
        </w:rPr>
        <w:t xml:space="preserve"> آیا لابشرط قسمی </w:t>
      </w:r>
      <w:r w:rsidR="00640CC9">
        <w:rPr>
          <w:rFonts w:ascii="NoorLotus" w:hAnsi="NoorLotus" w:hint="cs"/>
          <w:sz w:val="28"/>
          <w:rtl/>
        </w:rPr>
        <w:t xml:space="preserve">است </w:t>
      </w:r>
      <w:r w:rsidR="00640CC9">
        <w:rPr>
          <w:rFonts w:ascii="NoorLotus" w:hAnsi="NoorLotus"/>
          <w:sz w:val="28"/>
          <w:rtl/>
        </w:rPr>
        <w:t xml:space="preserve">تا </w:t>
      </w:r>
      <w:r w:rsidR="00640CC9">
        <w:rPr>
          <w:rFonts w:ascii="NoorLotus" w:hAnsi="NoorLotus" w:hint="cs"/>
          <w:sz w:val="28"/>
          <w:rtl/>
        </w:rPr>
        <w:t>ماهیت لابشرط</w:t>
      </w:r>
      <w:r w:rsidR="00640CC9" w:rsidRPr="004079CB">
        <w:rPr>
          <w:rFonts w:ascii="NoorLotus" w:hAnsi="NoorLotus"/>
          <w:sz w:val="28"/>
          <w:rtl/>
        </w:rPr>
        <w:t xml:space="preserve"> معنای حقیقی ماء </w:t>
      </w:r>
      <w:r w:rsidR="00640CC9">
        <w:rPr>
          <w:rFonts w:ascii="NoorLotus" w:hAnsi="NoorLotus" w:hint="cs"/>
          <w:sz w:val="28"/>
          <w:rtl/>
        </w:rPr>
        <w:t xml:space="preserve">باشد </w:t>
      </w:r>
      <w:r w:rsidR="00640CC9">
        <w:rPr>
          <w:rFonts w:ascii="NoorLotus" w:hAnsi="NoorLotus"/>
          <w:sz w:val="28"/>
          <w:rtl/>
        </w:rPr>
        <w:t xml:space="preserve">یا </w:t>
      </w:r>
      <w:r w:rsidR="00D90B31">
        <w:rPr>
          <w:rFonts w:ascii="NoorLotus" w:hAnsi="NoorLotus" w:hint="cs"/>
          <w:sz w:val="28"/>
          <w:rtl/>
        </w:rPr>
        <w:t>موضوع له آن</w:t>
      </w:r>
      <w:r w:rsidR="00640CC9" w:rsidRPr="004079CB">
        <w:rPr>
          <w:rFonts w:ascii="NoorLotus" w:hAnsi="NoorLotus"/>
          <w:sz w:val="28"/>
          <w:rtl/>
        </w:rPr>
        <w:t xml:space="preserve"> ذات آب </w:t>
      </w:r>
      <w:r w:rsidR="00D90B31">
        <w:rPr>
          <w:rFonts w:ascii="NoorLotus" w:hAnsi="NoorLotus" w:hint="cs"/>
          <w:sz w:val="28"/>
          <w:rtl/>
        </w:rPr>
        <w:t>است لذا معنای حقیقی آن نیز ذات ماء است و در این صورت نمی‌توان برای اثبات این که تمام الموضوع وجوب اتیان همین ذات ماء است به اصالة الحقیقة تمسک</w:t>
      </w:r>
      <w:r>
        <w:rPr>
          <w:rFonts w:ascii="NoorLotus" w:hAnsi="NoorLotus" w:hint="cs"/>
          <w:sz w:val="28"/>
          <w:rtl/>
        </w:rPr>
        <w:t xml:space="preserve"> کرد</w:t>
      </w:r>
      <w:r w:rsidR="00D90B31">
        <w:rPr>
          <w:rFonts w:ascii="NoorLotus" w:hAnsi="NoorLotus" w:hint="cs"/>
          <w:sz w:val="28"/>
          <w:rtl/>
        </w:rPr>
        <w:t xml:space="preserve"> بلکه</w:t>
      </w:r>
      <w:r w:rsidR="00640CC9" w:rsidRPr="004079CB">
        <w:rPr>
          <w:rFonts w:ascii="NoorLotus" w:hAnsi="NoorLotus"/>
          <w:sz w:val="28"/>
          <w:rtl/>
        </w:rPr>
        <w:t xml:space="preserve"> باید به ظهور حال متکلم تمسک کنیم که نظر سلطان‌العلماء ا</w:t>
      </w:r>
      <w:r w:rsidR="00D90B31">
        <w:rPr>
          <w:rFonts w:ascii="NoorLotus" w:hAnsi="NoorLotus"/>
          <w:sz w:val="28"/>
          <w:rtl/>
        </w:rPr>
        <w:t>ست</w:t>
      </w:r>
      <w:r w:rsidR="00D90B31">
        <w:rPr>
          <w:rFonts w:ascii="NoorLotus" w:hAnsi="NoorLotus" w:hint="cs"/>
          <w:sz w:val="28"/>
          <w:rtl/>
        </w:rPr>
        <w:t>.</w:t>
      </w:r>
    </w:p>
    <w:p w:rsidR="00640CC9" w:rsidRDefault="00640CC9" w:rsidP="00D90B31">
      <w:pPr>
        <w:rPr>
          <w:rtl/>
        </w:rPr>
      </w:pPr>
      <w:r w:rsidRPr="004079CB">
        <w:rPr>
          <w:rFonts w:ascii="NoorLotus" w:hAnsi="NoorLotus"/>
          <w:sz w:val="28"/>
          <w:rtl/>
        </w:rPr>
        <w:t xml:space="preserve">شاهد </w:t>
      </w:r>
      <w:r w:rsidR="00D90B31">
        <w:rPr>
          <w:rFonts w:ascii="NoorLotus" w:hAnsi="NoorLotus" w:hint="cs"/>
          <w:sz w:val="28"/>
          <w:rtl/>
        </w:rPr>
        <w:t>صحت نظر سلطان العلماء</w:t>
      </w:r>
      <w:r w:rsidR="00D90B31">
        <w:rPr>
          <w:rFonts w:ascii="NoorLotus" w:hAnsi="NoorLotus"/>
          <w:sz w:val="28"/>
          <w:rtl/>
        </w:rPr>
        <w:t xml:space="preserve"> این </w:t>
      </w:r>
      <w:r w:rsidR="00D90B31">
        <w:rPr>
          <w:rFonts w:ascii="NoorLotus" w:hAnsi="NoorLotus" w:hint="cs"/>
          <w:sz w:val="28"/>
          <w:rtl/>
        </w:rPr>
        <w:t xml:space="preserve">است </w:t>
      </w:r>
      <w:r w:rsidRPr="004079CB">
        <w:rPr>
          <w:rFonts w:ascii="NoorLotus" w:hAnsi="NoorLotus"/>
          <w:sz w:val="28"/>
          <w:rtl/>
        </w:rPr>
        <w:t xml:space="preserve">که در </w:t>
      </w:r>
      <w:r w:rsidR="00D90B31">
        <w:rPr>
          <w:rFonts w:ascii="NoorLotus" w:hAnsi="NoorLotus" w:hint="cs"/>
          <w:sz w:val="28"/>
          <w:rtl/>
        </w:rPr>
        <w:t>«</w:t>
      </w:r>
      <w:r w:rsidR="00D90B31">
        <w:rPr>
          <w:rFonts w:ascii="NoorLotus" w:hAnsi="NoorLotus"/>
          <w:sz w:val="28"/>
          <w:rtl/>
        </w:rPr>
        <w:t>اشرب دواء</w:t>
      </w:r>
      <w:r w:rsidR="00D90B31">
        <w:rPr>
          <w:rFonts w:ascii="NoorLotus" w:hAnsi="NoorLotus" w:hint="cs"/>
          <w:sz w:val="28"/>
          <w:rtl/>
        </w:rPr>
        <w:t>ً»</w:t>
      </w:r>
      <w:r w:rsidR="00D90B31" w:rsidRPr="00D90B31">
        <w:rPr>
          <w:rFonts w:ascii="NoorLotus" w:hAnsi="NoorLotus"/>
          <w:sz w:val="28"/>
          <w:rtl/>
        </w:rPr>
        <w:t xml:space="preserve"> </w:t>
      </w:r>
      <w:r w:rsidR="00D90B31" w:rsidRPr="004079CB">
        <w:rPr>
          <w:rFonts w:ascii="NoorLotus" w:hAnsi="NoorLotus"/>
          <w:sz w:val="28"/>
          <w:rtl/>
        </w:rPr>
        <w:t xml:space="preserve">با </w:t>
      </w:r>
      <w:r w:rsidR="00D90B31">
        <w:rPr>
          <w:rFonts w:ascii="NoorLotus" w:hAnsi="NoorLotus"/>
          <w:sz w:val="28"/>
          <w:rtl/>
        </w:rPr>
        <w:t>این‌ک</w:t>
      </w:r>
      <w:r w:rsidR="00D90B31">
        <w:rPr>
          <w:rFonts w:ascii="NoorLotus" w:hAnsi="NoorLotus" w:hint="cs"/>
          <w:sz w:val="28"/>
          <w:rtl/>
        </w:rPr>
        <w:t>ه</w:t>
      </w:r>
      <w:r w:rsidR="00D90B31" w:rsidRPr="004079CB">
        <w:rPr>
          <w:rFonts w:ascii="NoorLotus" w:hAnsi="NoorLotus"/>
          <w:sz w:val="28"/>
          <w:rtl/>
        </w:rPr>
        <w:t xml:space="preserve"> ظهور ندارد در این‌که دواء‌ تمام الموضوع</w:t>
      </w:r>
      <w:r w:rsidR="00D90B31" w:rsidRPr="00D90B31">
        <w:rPr>
          <w:rFonts w:ascii="NoorLotus" w:hAnsi="NoorLotus"/>
          <w:sz w:val="28"/>
          <w:rtl/>
        </w:rPr>
        <w:t xml:space="preserve"> </w:t>
      </w:r>
      <w:r w:rsidR="00D90B31" w:rsidRPr="004079CB">
        <w:rPr>
          <w:rFonts w:ascii="NoorLotus" w:hAnsi="NoorLotus"/>
          <w:sz w:val="28"/>
          <w:rtl/>
        </w:rPr>
        <w:t>برای وجوب شرب است</w:t>
      </w:r>
      <w:r w:rsidR="00D90B31">
        <w:rPr>
          <w:rFonts w:ascii="NoorLotus" w:hAnsi="NoorLotus" w:hint="cs"/>
          <w:sz w:val="28"/>
          <w:rtl/>
        </w:rPr>
        <w:t>،</w:t>
      </w:r>
      <w:r w:rsidRPr="004079CB">
        <w:rPr>
          <w:rFonts w:ascii="NoorLotus" w:hAnsi="NoorLotus"/>
          <w:sz w:val="28"/>
          <w:rtl/>
        </w:rPr>
        <w:t xml:space="preserve"> خلاف معنای حقیقی نیست</w:t>
      </w:r>
      <w:r w:rsidR="00D90B31">
        <w:rPr>
          <w:rFonts w:ascii="NoorLotus" w:hAnsi="NoorLotus" w:hint="cs"/>
          <w:sz w:val="28"/>
          <w:rtl/>
        </w:rPr>
        <w:t>.</w:t>
      </w:r>
      <w:r w:rsidRPr="004079CB">
        <w:rPr>
          <w:rFonts w:ascii="NoorLotus" w:hAnsi="NoorLotus"/>
          <w:sz w:val="28"/>
          <w:rtl/>
        </w:rPr>
        <w:t xml:space="preserve"> </w:t>
      </w:r>
    </w:p>
    <w:p w:rsidR="00CE2BA9" w:rsidRDefault="00B32302" w:rsidP="00CE2BA9">
      <w:pPr>
        <w:rPr>
          <w:rtl/>
        </w:rPr>
      </w:pPr>
      <w:r>
        <w:rPr>
          <w:rFonts w:hint="cs"/>
          <w:rtl/>
        </w:rPr>
        <w:t xml:space="preserve">ثانیا: این که </w:t>
      </w:r>
      <w:r w:rsidR="00CE2BA9">
        <w:rPr>
          <w:rFonts w:hint="cs"/>
          <w:rtl/>
        </w:rPr>
        <w:t>«</w:t>
      </w:r>
      <w:r>
        <w:rPr>
          <w:rFonts w:hint="cs"/>
          <w:rtl/>
        </w:rPr>
        <w:t>ماء</w:t>
      </w:r>
      <w:r w:rsidR="00570892">
        <w:rPr>
          <w:rFonts w:hint="cs"/>
          <w:rtl/>
        </w:rPr>
        <w:t>»</w:t>
      </w:r>
      <w:r>
        <w:rPr>
          <w:rFonts w:hint="cs"/>
          <w:rtl/>
        </w:rPr>
        <w:t xml:space="preserve"> در </w:t>
      </w:r>
      <w:r w:rsidR="00750B30">
        <w:rPr>
          <w:rFonts w:hint="cs"/>
          <w:rtl/>
        </w:rPr>
        <w:t xml:space="preserve">«جئنی </w:t>
      </w:r>
      <w:r w:rsidR="00AD4913">
        <w:rPr>
          <w:rFonts w:hint="cs"/>
          <w:rtl/>
        </w:rPr>
        <w:t>بماء بارد</w:t>
      </w:r>
      <w:r w:rsidR="00750B30">
        <w:rPr>
          <w:rFonts w:hint="cs"/>
          <w:rtl/>
        </w:rPr>
        <w:t xml:space="preserve">» در ذات آب استعمال شده است نه </w:t>
      </w:r>
      <w:r w:rsidR="00570892">
        <w:rPr>
          <w:rFonts w:hint="cs"/>
          <w:rtl/>
        </w:rPr>
        <w:t>«</w:t>
      </w:r>
      <w:r w:rsidR="00750B30">
        <w:rPr>
          <w:rFonts w:hint="cs"/>
          <w:rtl/>
        </w:rPr>
        <w:t>ماء بارد</w:t>
      </w:r>
      <w:r w:rsidR="00AD4913">
        <w:rPr>
          <w:rFonts w:hint="cs"/>
          <w:rtl/>
        </w:rPr>
        <w:t>»</w:t>
      </w:r>
      <w:r w:rsidR="00750B30">
        <w:rPr>
          <w:rFonts w:hint="cs"/>
          <w:rtl/>
        </w:rPr>
        <w:t xml:space="preserve"> </w:t>
      </w:r>
      <w:r w:rsidR="00CE2BA9">
        <w:rPr>
          <w:rFonts w:hint="cs"/>
          <w:rtl/>
        </w:rPr>
        <w:t xml:space="preserve">صحیح است ولی این محل نزاع نیست و مشهور قدماء قائل هستند به این که ماء در «جئنی بماء» </w:t>
      </w:r>
      <w:r w:rsidR="00750B30">
        <w:rPr>
          <w:rFonts w:hint="cs"/>
          <w:rtl/>
        </w:rPr>
        <w:t>در لابشرط قسمی است</w:t>
      </w:r>
      <w:r w:rsidR="00CE2BA9">
        <w:rPr>
          <w:rFonts w:hint="cs"/>
          <w:rtl/>
        </w:rPr>
        <w:t>عمال شده است و سلطان العلماء می‌</w:t>
      </w:r>
      <w:r w:rsidR="00750B30">
        <w:rPr>
          <w:rFonts w:hint="cs"/>
          <w:rtl/>
        </w:rPr>
        <w:t>گوید: در ذات ماهیت استعمال شده است</w:t>
      </w:r>
      <w:r w:rsidR="00CE2BA9">
        <w:rPr>
          <w:rFonts w:hint="cs"/>
          <w:rtl/>
        </w:rPr>
        <w:t>. و ایشان نمی‌</w:t>
      </w:r>
      <w:r w:rsidR="00750B30">
        <w:rPr>
          <w:rFonts w:hint="cs"/>
          <w:rtl/>
        </w:rPr>
        <w:t>گوید: لفظ ماء برای ماء بارد استعمال شده اس</w:t>
      </w:r>
      <w:r w:rsidR="00CE2BA9">
        <w:rPr>
          <w:rFonts w:hint="cs"/>
          <w:rtl/>
        </w:rPr>
        <w:t>ت تا شما این اشکال را بیان کنید و بگویید کلام مشهور صحیح است.</w:t>
      </w:r>
    </w:p>
    <w:p w:rsidR="00750B30" w:rsidRDefault="00CE2BA9" w:rsidP="00CE2BA9">
      <w:pPr>
        <w:rPr>
          <w:rtl/>
        </w:rPr>
      </w:pPr>
      <w:r>
        <w:rPr>
          <w:rFonts w:hint="cs"/>
          <w:rtl/>
        </w:rPr>
        <w:t>اشکال به مشهور قدماء این است که اگر موضوع له اسم جنس ماهیت مطلقه یعنی لابشرط قسمی باشد تهافت لازم می‌آید، چون «</w:t>
      </w:r>
      <w:r w:rsidR="00750B30">
        <w:rPr>
          <w:rFonts w:hint="cs"/>
          <w:rtl/>
        </w:rPr>
        <w:t>جئنی بماء</w:t>
      </w:r>
      <w:r>
        <w:rPr>
          <w:rFonts w:hint="cs"/>
          <w:rtl/>
        </w:rPr>
        <w:t>»</w:t>
      </w:r>
      <w:r w:rsidR="00750B30">
        <w:rPr>
          <w:rFonts w:hint="cs"/>
          <w:rtl/>
        </w:rPr>
        <w:t xml:space="preserve"> لابشرط قسمی است و «</w:t>
      </w:r>
      <w:r w:rsidR="00570081">
        <w:rPr>
          <w:rFonts w:hint="cs"/>
          <w:rtl/>
        </w:rPr>
        <w:t xml:space="preserve">ماء </w:t>
      </w:r>
      <w:r>
        <w:rPr>
          <w:rFonts w:hint="cs"/>
          <w:rtl/>
        </w:rPr>
        <w:t>بارد</w:t>
      </w:r>
      <w:r w:rsidR="00750B30">
        <w:rPr>
          <w:rFonts w:hint="cs"/>
          <w:rtl/>
        </w:rPr>
        <w:t>» می شود بشرط شیء</w:t>
      </w:r>
      <w:r w:rsidR="00344908">
        <w:rPr>
          <w:rFonts w:hint="cs"/>
          <w:rtl/>
        </w:rPr>
        <w:t xml:space="preserve"> و اگر مراد وضع آن برای ذات ماهیت است این همان کلام سلطان العلماء است. </w:t>
      </w:r>
    </w:p>
    <w:p w:rsidR="00750B30" w:rsidRDefault="00750B30" w:rsidP="00750B30">
      <w:pPr>
        <w:rPr>
          <w:rtl/>
        </w:rPr>
      </w:pPr>
      <w:r>
        <w:rPr>
          <w:rFonts w:hint="cs"/>
          <w:rtl/>
        </w:rPr>
        <w:t xml:space="preserve">و این اشکال قابل جواب نیست و این کشف می کند که موضوع له اسم جنس </w:t>
      </w:r>
      <w:r w:rsidR="00344908">
        <w:rPr>
          <w:rFonts w:hint="cs"/>
          <w:rtl/>
        </w:rPr>
        <w:t>ذات ماهیت است.</w:t>
      </w:r>
    </w:p>
    <w:p w:rsidR="00344908" w:rsidRDefault="00344908" w:rsidP="00D90B31">
      <w:pPr>
        <w:rPr>
          <w:rtl/>
        </w:rPr>
      </w:pPr>
      <w:r>
        <w:rPr>
          <w:rFonts w:hint="cs"/>
          <w:rtl/>
        </w:rPr>
        <w:t>ثالثا: این که گفتید: «</w:t>
      </w:r>
      <w:r w:rsidR="00D90B31">
        <w:rPr>
          <w:rFonts w:hint="cs"/>
          <w:rtl/>
        </w:rPr>
        <w:t>اشرب دواءً</w:t>
      </w:r>
      <w:r>
        <w:rPr>
          <w:rFonts w:hint="cs"/>
          <w:rtl/>
        </w:rPr>
        <w:t>» مقید است به «</w:t>
      </w:r>
      <w:r w:rsidR="00D90B31">
        <w:rPr>
          <w:rFonts w:hint="cs"/>
          <w:rtl/>
        </w:rPr>
        <w:t>اشرب دواءً ساصفه لک</w:t>
      </w:r>
      <w:r>
        <w:rPr>
          <w:rFonts w:hint="cs"/>
          <w:rtl/>
        </w:rPr>
        <w:t xml:space="preserve">» </w:t>
      </w:r>
      <w:r w:rsidRPr="005E428B">
        <w:rPr>
          <w:rFonts w:hint="cs"/>
          <w:rtl/>
        </w:rPr>
        <w:t>اگر مراد مقام ثبوت است کلام شما صحیح است</w:t>
      </w:r>
      <w:r>
        <w:rPr>
          <w:rFonts w:hint="cs"/>
          <w:rtl/>
        </w:rPr>
        <w:t xml:space="preserve"> و اگر مولی بخواهد امر کند به شرب دواء بعد امر نکند به «</w:t>
      </w:r>
      <w:r w:rsidR="00D90B31">
        <w:rPr>
          <w:rFonts w:hint="cs"/>
          <w:rtl/>
        </w:rPr>
        <w:t>اشرب هذا الدواء</w:t>
      </w:r>
      <w:r>
        <w:rPr>
          <w:rFonts w:hint="cs"/>
          <w:rtl/>
        </w:rPr>
        <w:t>»، اطلاق ذاتی دارد و الا باید آن را تقیید بزند ولی در مقام اثبا</w:t>
      </w:r>
      <w:r w:rsidR="00D90B31">
        <w:rPr>
          <w:rFonts w:hint="cs"/>
          <w:rtl/>
        </w:rPr>
        <w:t>ت همین که مولی بگوید: «جئنی بماء» و در مقام بیان نباشد اهمال اثباتی ثابت می‌شود و نیاز نیست که یک عنوان مقیدی مثل: «نافع» را لحاظ کند.</w:t>
      </w:r>
    </w:p>
    <w:p w:rsidR="00344908" w:rsidRDefault="00D90B31" w:rsidP="00BB4996">
      <w:pPr>
        <w:rPr>
          <w:rtl/>
        </w:rPr>
      </w:pPr>
      <w:r>
        <w:rPr>
          <w:rFonts w:hint="cs"/>
          <w:rtl/>
        </w:rPr>
        <w:t xml:space="preserve">رابعا: </w:t>
      </w:r>
      <w:r w:rsidR="00344908">
        <w:rPr>
          <w:rFonts w:hint="cs"/>
          <w:rtl/>
        </w:rPr>
        <w:t>این نقض</w:t>
      </w:r>
      <w:r>
        <w:rPr>
          <w:rFonts w:hint="cs"/>
          <w:rtl/>
        </w:rPr>
        <w:t xml:space="preserve"> که فرموده‌اند: «وضع اسم جنس برای ماهیت مهمله مستلزم این است که وضع مهمل باشد»</w:t>
      </w:r>
      <w:r w:rsidR="00344908">
        <w:rPr>
          <w:rFonts w:hint="cs"/>
          <w:rtl/>
        </w:rPr>
        <w:t xml:space="preserve"> از ایشان عجیب است </w:t>
      </w:r>
      <w:r w:rsidR="005E428B">
        <w:rPr>
          <w:rFonts w:hint="cs"/>
          <w:rtl/>
        </w:rPr>
        <w:t>چون م</w:t>
      </w:r>
      <w:r w:rsidR="00344908">
        <w:rPr>
          <w:rFonts w:hint="cs"/>
          <w:rtl/>
        </w:rPr>
        <w:t xml:space="preserve">وضوع له ماهیت مهمله </w:t>
      </w:r>
      <w:r w:rsidR="005E428B">
        <w:rPr>
          <w:rFonts w:hint="cs"/>
          <w:rtl/>
        </w:rPr>
        <w:t>و</w:t>
      </w:r>
      <w:r w:rsidR="00344908">
        <w:rPr>
          <w:rFonts w:hint="cs"/>
          <w:rtl/>
        </w:rPr>
        <w:t xml:space="preserve"> ذات ماء</w:t>
      </w:r>
      <w:r w:rsidR="005E428B">
        <w:rPr>
          <w:rFonts w:hint="cs"/>
          <w:rtl/>
        </w:rPr>
        <w:t xml:space="preserve"> برای اسم جنس ماء یک بحث مستقلی است و ربطی به وضع ندارد تا بگویید وضع نیز مهمل است، «</w:t>
      </w:r>
      <w:r w:rsidR="005E428B" w:rsidRPr="004079CB">
        <w:rPr>
          <w:rFonts w:ascii="NoorLotus" w:hAnsi="NoorLotus"/>
          <w:sz w:val="28"/>
          <w:rtl/>
        </w:rPr>
        <w:t>الوضع مهمل</w:t>
      </w:r>
      <w:r w:rsidR="00AB4378">
        <w:rPr>
          <w:rFonts w:ascii="NoorLotus" w:hAnsi="NoorLotus"/>
          <w:sz w:val="28"/>
        </w:rPr>
        <w:tab/>
      </w:r>
      <w:r w:rsidR="005E428B">
        <w:rPr>
          <w:rFonts w:ascii="NoorLotus" w:hAnsi="NoorLotus" w:hint="cs"/>
          <w:sz w:val="28"/>
          <w:rtl/>
        </w:rPr>
        <w:t>»</w:t>
      </w:r>
      <w:r w:rsidR="005E428B" w:rsidRPr="004079CB">
        <w:rPr>
          <w:rFonts w:ascii="NoorLotus" w:hAnsi="NoorLotus"/>
          <w:sz w:val="28"/>
          <w:rtl/>
        </w:rPr>
        <w:t xml:space="preserve"> یک مطلب است</w:t>
      </w:r>
      <w:r w:rsidR="005E428B">
        <w:rPr>
          <w:rFonts w:ascii="NoorLotus" w:hAnsi="NoorLotus" w:hint="cs"/>
          <w:sz w:val="28"/>
          <w:rtl/>
        </w:rPr>
        <w:t xml:space="preserve"> و «</w:t>
      </w:r>
      <w:r w:rsidR="005E428B" w:rsidRPr="004079CB">
        <w:rPr>
          <w:rFonts w:ascii="NoorLotus" w:hAnsi="NoorLotus"/>
          <w:sz w:val="28"/>
          <w:rtl/>
        </w:rPr>
        <w:t>کون الموضوع‌له الماهیة المهملة بالحمل الشایع</w:t>
      </w:r>
      <w:r w:rsidR="005E428B">
        <w:rPr>
          <w:rFonts w:ascii="NoorLotus" w:hAnsi="NoorLotus" w:hint="cs"/>
          <w:sz w:val="28"/>
          <w:rtl/>
        </w:rPr>
        <w:t xml:space="preserve"> </w:t>
      </w:r>
      <w:r w:rsidR="005E428B" w:rsidRPr="004079CB">
        <w:rPr>
          <w:rFonts w:ascii="NoorLotus" w:hAnsi="NoorLotus"/>
          <w:sz w:val="28"/>
          <w:rtl/>
        </w:rPr>
        <w:t>یعنی ذات الماء لا الماء اللابشرط القسمی</w:t>
      </w:r>
      <w:r w:rsidR="005E428B">
        <w:rPr>
          <w:rFonts w:ascii="NoorLotus" w:hAnsi="NoorLotus" w:hint="cs"/>
          <w:sz w:val="28"/>
          <w:rtl/>
        </w:rPr>
        <w:t>»</w:t>
      </w:r>
      <w:r w:rsidR="005E428B" w:rsidRPr="004079CB">
        <w:rPr>
          <w:rFonts w:ascii="NoorLotus" w:hAnsi="NoorLotus"/>
          <w:sz w:val="28"/>
          <w:rtl/>
        </w:rPr>
        <w:t xml:space="preserve"> </w:t>
      </w:r>
      <w:r w:rsidR="005E428B">
        <w:rPr>
          <w:rFonts w:ascii="NoorLotus" w:hAnsi="NoorLotus"/>
          <w:sz w:val="28"/>
          <w:rtl/>
        </w:rPr>
        <w:t>یک مطلب دیگری اس</w:t>
      </w:r>
      <w:r w:rsidR="005E428B">
        <w:rPr>
          <w:rFonts w:ascii="NoorLotus" w:hAnsi="NoorLotus" w:hint="cs"/>
          <w:sz w:val="28"/>
          <w:rtl/>
        </w:rPr>
        <w:t xml:space="preserve">ت و فرض عدم وجود اطلاق </w:t>
      </w:r>
      <w:r w:rsidR="00BB4996">
        <w:rPr>
          <w:rFonts w:ascii="NoorLotus" w:hAnsi="NoorLotus" w:hint="cs"/>
          <w:sz w:val="28"/>
          <w:rtl/>
        </w:rPr>
        <w:t>ذاتی</w:t>
      </w:r>
      <w:r w:rsidR="005E428B">
        <w:rPr>
          <w:rFonts w:ascii="NoorLotus" w:hAnsi="NoorLotus" w:hint="cs"/>
          <w:sz w:val="28"/>
          <w:rtl/>
        </w:rPr>
        <w:t xml:space="preserve"> مستلزم اهمال وضع نیست بلکه اگر اطلاق لحاظی باشد وضع نیز اطلاق لحاظی خواهد داشت و این ربطی به موضوع له اسم جنس ندارد.</w:t>
      </w:r>
    </w:p>
    <w:sectPr w:rsidR="00344908" w:rsidSect="00E70A24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D9" w:rsidRDefault="00DA1ED9" w:rsidP="003B2FF6">
      <w:pPr>
        <w:spacing w:after="0" w:line="240" w:lineRule="auto"/>
      </w:pPr>
      <w:r>
        <w:separator/>
      </w:r>
    </w:p>
  </w:endnote>
  <w:endnote w:type="continuationSeparator" w:id="0">
    <w:p w:rsidR="00DA1ED9" w:rsidRDefault="00DA1ED9" w:rsidP="003B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295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A24" w:rsidRDefault="004E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30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70A24" w:rsidRDefault="00694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D9" w:rsidRDefault="00DA1ED9" w:rsidP="003B2FF6">
      <w:pPr>
        <w:spacing w:after="0" w:line="240" w:lineRule="auto"/>
      </w:pPr>
      <w:r>
        <w:separator/>
      </w:r>
    </w:p>
  </w:footnote>
  <w:footnote w:type="continuationSeparator" w:id="0">
    <w:p w:rsidR="00DA1ED9" w:rsidRDefault="00DA1ED9" w:rsidP="003B2FF6">
      <w:pPr>
        <w:spacing w:after="0" w:line="240" w:lineRule="auto"/>
      </w:pPr>
      <w:r>
        <w:continuationSeparator/>
      </w:r>
    </w:p>
  </w:footnote>
  <w:footnote w:id="1">
    <w:p w:rsidR="00524101" w:rsidRPr="00140DF1" w:rsidRDefault="00524101" w:rsidP="00140DF1">
      <w:pPr>
        <w:pStyle w:val="NormalWeb"/>
        <w:bidi/>
        <w:jc w:val="both"/>
        <w:rPr>
          <w:rFonts w:ascii="NoorLotus" w:hAnsi="NoorLotus" w:cs="NoorLotus"/>
        </w:rPr>
      </w:pPr>
      <w:r w:rsidRPr="00140DF1">
        <w:rPr>
          <w:rStyle w:val="FootnoteReference"/>
          <w:rFonts w:ascii="NoorLotus" w:hAnsi="NoorLotus" w:cs="NoorLotus"/>
        </w:rPr>
        <w:footnoteRef/>
      </w:r>
      <w:r w:rsidRPr="00140DF1">
        <w:rPr>
          <w:rFonts w:ascii="NoorLotus" w:hAnsi="NoorLotus" w:cs="NoorLotus"/>
          <w:rtl/>
        </w:rPr>
        <w:t xml:space="preserve"> </w:t>
      </w:r>
      <w:r w:rsidR="00140DF1" w:rsidRPr="00140DF1">
        <w:rPr>
          <w:rFonts w:ascii="NoorLotus" w:hAnsi="NoorLotus" w:cs="NoorLotus"/>
          <w:rtl/>
          <w:lang w:bidi="fa-IR"/>
        </w:rPr>
        <w:t>نهاية النهاية في شرح الكفاية، ج‏1، ص: 306</w:t>
      </w:r>
    </w:p>
  </w:footnote>
  <w:footnote w:id="2">
    <w:p w:rsidR="00524101" w:rsidRPr="00140DF1" w:rsidRDefault="00524101" w:rsidP="00140DF1">
      <w:pPr>
        <w:pStyle w:val="NormalWeb"/>
        <w:bidi/>
        <w:rPr>
          <w:rFonts w:ascii="NoorLotus" w:hAnsi="NoorLotus" w:cs="NoorLotus"/>
        </w:rPr>
      </w:pPr>
      <w:r w:rsidRPr="00140DF1">
        <w:rPr>
          <w:rStyle w:val="FootnoteReference"/>
          <w:rFonts w:ascii="NoorLotus" w:hAnsi="NoorLotus" w:cs="NoorLotus"/>
        </w:rPr>
        <w:footnoteRef/>
      </w:r>
      <w:r w:rsidRPr="00140DF1">
        <w:rPr>
          <w:rFonts w:ascii="NoorLotus" w:hAnsi="NoorLotus" w:cs="NoorLotus"/>
          <w:rtl/>
        </w:rPr>
        <w:t xml:space="preserve"> </w:t>
      </w:r>
      <w:r w:rsidR="00140DF1" w:rsidRPr="00140DF1">
        <w:rPr>
          <w:rFonts w:ascii="NoorLotus" w:hAnsi="NoorLotus" w:cs="NoorLotus"/>
          <w:rtl/>
        </w:rPr>
        <w:t>الأصول في علم الأصول، ج‏1، ص: 190</w:t>
      </w:r>
    </w:p>
  </w:footnote>
  <w:footnote w:id="3">
    <w:p w:rsidR="005E428B" w:rsidRDefault="005E428B" w:rsidP="005E428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الاصول فی علم الاصول، ایروانی، علی، 190-191؛ نهایة النهایة</w:t>
      </w:r>
      <w:r>
        <w:t xml:space="preserve"> </w:t>
      </w:r>
      <w:r>
        <w:rPr>
          <w:rFonts w:hint="cs"/>
          <w:rtl/>
        </w:rPr>
        <w:t xml:space="preserve"> فی شرح الکفایة، ایروانی، علی، ج1، ص310.</w:t>
      </w:r>
    </w:p>
  </w:footnote>
  <w:footnote w:id="4">
    <w:p w:rsidR="005E428B" w:rsidRDefault="005E428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B4378">
        <w:rPr>
          <w:rFonts w:hint="cs"/>
          <w:rtl/>
        </w:rPr>
        <w:t>مناهج الوصول الی علم الاصول، امام خمینی، روح الله، ج2، ص317.</w:t>
      </w:r>
    </w:p>
  </w:footnote>
  <w:footnote w:id="5">
    <w:p w:rsidR="00AB4378" w:rsidRDefault="00AB4378" w:rsidP="00AB43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فی علم الاصول، صدر، محمد باقر، ج3، ص410.</w:t>
      </w:r>
    </w:p>
  </w:footnote>
  <w:footnote w:id="6">
    <w:p w:rsidR="005E428B" w:rsidRDefault="005E428B" w:rsidP="005E428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موسسه احیاء آثار السید الخویی)، خویی، ابوالقاسم، ج</w:t>
      </w:r>
      <w:r>
        <w:t>4</w:t>
      </w:r>
      <w:r>
        <w:rPr>
          <w:rFonts w:hint="cs"/>
          <w:rtl/>
        </w:rPr>
        <w:t>، ص512.</w:t>
      </w:r>
    </w:p>
  </w:footnote>
  <w:footnote w:id="7">
    <w:p w:rsidR="005E428B" w:rsidRDefault="005E428B" w:rsidP="005E428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اجود التقریرات، نایینی، محمد حسین، ج1، ص520؛ </w:t>
      </w:r>
      <w:r>
        <w:t xml:space="preserve"> </w:t>
      </w:r>
      <w:r>
        <w:rPr>
          <w:rFonts w:hint="cs"/>
          <w:rtl/>
        </w:rPr>
        <w:t>فوائد الاصول، نایینی، محمد حسین، ج2، ص565.</w:t>
      </w:r>
    </w:p>
  </w:footnote>
  <w:footnote w:id="8">
    <w:p w:rsidR="00AB4378" w:rsidRDefault="00AB4378" w:rsidP="00AB437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موسسه احیاء آثار السید الخویی)، خویی، ابوالقاسم، ج</w:t>
      </w:r>
      <w:r>
        <w:t>4</w:t>
      </w:r>
      <w:r>
        <w:rPr>
          <w:rFonts w:hint="cs"/>
          <w:rtl/>
        </w:rPr>
        <w:t>، ص</w:t>
      </w:r>
      <w:r>
        <w:t>531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24" w:rsidRDefault="004E591D" w:rsidP="00E70A24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E70A24" w:rsidRPr="00C40253" w:rsidRDefault="004E591D" w:rsidP="0034490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</w:t>
    </w:r>
    <w:r w:rsidR="00344908">
      <w:rPr>
        <w:rFonts w:ascii="NoorLotus" w:hAnsi="NoorLotus" w:hint="cs"/>
        <w:sz w:val="18"/>
        <w:szCs w:val="18"/>
        <w:rtl/>
      </w:rPr>
      <w:t>77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:2</w:t>
    </w:r>
    <w:r w:rsidR="00344908">
      <w:rPr>
        <w:rFonts w:ascii="NoorLotus" w:hAnsi="NoorLotus" w:hint="cs"/>
        <w:sz w:val="18"/>
        <w:szCs w:val="18"/>
        <w:rtl/>
      </w:rPr>
      <w:t>5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10</w:t>
    </w:r>
    <w:r>
      <w:rPr>
        <w:rFonts w:ascii="NoorLotus" w:hAnsi="NoorLotus"/>
        <w:sz w:val="18"/>
        <w:szCs w:val="18"/>
        <w:rtl/>
      </w:rPr>
      <w:t>/1401)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F3"/>
    <w:multiLevelType w:val="hybridMultilevel"/>
    <w:tmpl w:val="46B29254"/>
    <w:lvl w:ilvl="0" w:tplc="64742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6"/>
    <w:rsid w:val="00021E1B"/>
    <w:rsid w:val="00037DDF"/>
    <w:rsid w:val="00040741"/>
    <w:rsid w:val="0005199F"/>
    <w:rsid w:val="001374A9"/>
    <w:rsid w:val="00140DF1"/>
    <w:rsid w:val="002172E0"/>
    <w:rsid w:val="00245EEC"/>
    <w:rsid w:val="002A2D97"/>
    <w:rsid w:val="00344908"/>
    <w:rsid w:val="00396A19"/>
    <w:rsid w:val="003B2FF6"/>
    <w:rsid w:val="004E591D"/>
    <w:rsid w:val="00524101"/>
    <w:rsid w:val="00570081"/>
    <w:rsid w:val="00570892"/>
    <w:rsid w:val="005E428B"/>
    <w:rsid w:val="005F015D"/>
    <w:rsid w:val="00640CC9"/>
    <w:rsid w:val="00675080"/>
    <w:rsid w:val="00694309"/>
    <w:rsid w:val="006B3DC5"/>
    <w:rsid w:val="00750B30"/>
    <w:rsid w:val="008F4DCA"/>
    <w:rsid w:val="00A5494A"/>
    <w:rsid w:val="00AB4378"/>
    <w:rsid w:val="00AD4913"/>
    <w:rsid w:val="00AE35C3"/>
    <w:rsid w:val="00B32302"/>
    <w:rsid w:val="00BA3EA4"/>
    <w:rsid w:val="00BB4996"/>
    <w:rsid w:val="00BF1C7B"/>
    <w:rsid w:val="00CE2BA9"/>
    <w:rsid w:val="00CF486A"/>
    <w:rsid w:val="00D90B31"/>
    <w:rsid w:val="00DA1ED9"/>
    <w:rsid w:val="00DB1B73"/>
    <w:rsid w:val="00DD6A36"/>
    <w:rsid w:val="00E52424"/>
    <w:rsid w:val="00ED4B16"/>
    <w:rsid w:val="00F131DA"/>
    <w:rsid w:val="00FA04A1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F6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01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color w:val="00B0F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FF6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FF6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00B0F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101"/>
    <w:rPr>
      <w:rFonts w:ascii="NoorLotus" w:eastAsia="NoorLotus" w:hAnsi="NoorLotus" w:cs="NoorLotus"/>
      <w:b/>
      <w:bCs/>
      <w:color w:val="00B0F0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B2FF6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B2FF6"/>
    <w:rPr>
      <w:rFonts w:asciiTheme="majorHAnsi" w:eastAsiaTheme="majorEastAsia" w:hAnsiTheme="majorHAnsi" w:cs="NoorLotus"/>
      <w:color w:val="00B0F0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B2FF6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B2FF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3B2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FF6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B2FF6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3B2F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F6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B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F6"/>
    <w:rPr>
      <w:rFonts w:ascii="Calibri" w:eastAsia="Calibri" w:hAnsi="Calibri" w:cs="NoorLotus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3B2FF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B2FF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B2F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F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F6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F6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101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color w:val="00B0F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FF6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FF6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00B0F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101"/>
    <w:rPr>
      <w:rFonts w:ascii="NoorLotus" w:eastAsia="NoorLotus" w:hAnsi="NoorLotus" w:cs="NoorLotus"/>
      <w:b/>
      <w:bCs/>
      <w:color w:val="00B0F0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B2FF6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B2FF6"/>
    <w:rPr>
      <w:rFonts w:asciiTheme="majorHAnsi" w:eastAsiaTheme="majorEastAsia" w:hAnsiTheme="majorHAnsi" w:cs="NoorLotus"/>
      <w:color w:val="00B0F0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B2FF6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B2FF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3B2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FF6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B2FF6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3B2F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F6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B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F6"/>
    <w:rPr>
      <w:rFonts w:ascii="Calibri" w:eastAsia="Calibri" w:hAnsi="Calibri" w:cs="NoorLotus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3B2FF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B2FF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3B2F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F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F6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DD97-868D-4513-827B-1F0FAEA1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8</cp:revision>
  <cp:lastPrinted>2023-01-14T18:57:00Z</cp:lastPrinted>
  <dcterms:created xsi:type="dcterms:W3CDTF">2023-01-15T05:01:00Z</dcterms:created>
  <dcterms:modified xsi:type="dcterms:W3CDTF">2023-01-18T09:33:00Z</dcterms:modified>
</cp:coreProperties>
</file>