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1248B" w:rsidRDefault="0091248B" w:rsidP="0091248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993849" w:history="1">
        <w:r w:rsidRPr="00B73350">
          <w:rPr>
            <w:rStyle w:val="ac"/>
            <w:rFonts w:hint="eastAsia"/>
            <w:noProof/>
            <w:rtl/>
          </w:rPr>
          <w:t>شرط</w:t>
        </w:r>
        <w:r w:rsidRPr="00B73350">
          <w:rPr>
            <w:rStyle w:val="ac"/>
            <w:noProof/>
            <w:rtl/>
          </w:rPr>
          <w:t xml:space="preserve"> </w:t>
        </w:r>
        <w:r w:rsidRPr="00B73350">
          <w:rPr>
            <w:rStyle w:val="ac"/>
            <w:rFonts w:hint="eastAsia"/>
            <w:noProof/>
            <w:rtl/>
          </w:rPr>
          <w:t>چهارم</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غ</w:t>
        </w:r>
        <w:r w:rsidRPr="00B73350">
          <w:rPr>
            <w:rStyle w:val="ac"/>
            <w:rFonts w:hint="cs"/>
            <w:noProof/>
            <w:rtl/>
          </w:rPr>
          <w:t>ی</w:t>
        </w:r>
        <w:r w:rsidRPr="00B73350">
          <w:rPr>
            <w:rStyle w:val="ac"/>
            <w:rFonts w:hint="eastAsia"/>
            <w:noProof/>
            <w:rtl/>
          </w:rPr>
          <w:t>ر</w:t>
        </w:r>
        <w:r w:rsidRPr="00B73350">
          <w:rPr>
            <w:rStyle w:val="ac"/>
            <w:noProof/>
            <w:rtl/>
          </w:rPr>
          <w:t xml:space="preserve"> </w:t>
        </w:r>
        <w:r w:rsidRPr="00B73350">
          <w:rPr>
            <w:rStyle w:val="ac"/>
            <w:rFonts w:hint="eastAsia"/>
            <w:noProof/>
            <w:rtl/>
          </w:rPr>
          <w:t>مأکول</w:t>
        </w:r>
        <w:r w:rsidRPr="00B73350">
          <w:rPr>
            <w:rStyle w:val="ac"/>
            <w:noProof/>
            <w:rtl/>
          </w:rPr>
          <w:t xml:space="preserve"> </w:t>
        </w:r>
        <w:r w:rsidRPr="00B73350">
          <w:rPr>
            <w:rStyle w:val="ac"/>
            <w:rFonts w:hint="eastAsia"/>
            <w:noProof/>
            <w:rtl/>
          </w:rPr>
          <w:t>اللحم</w:t>
        </w:r>
        <w:r w:rsidRPr="00B73350">
          <w:rPr>
            <w:rStyle w:val="ac"/>
            <w:noProof/>
            <w:rtl/>
          </w:rPr>
          <w:t xml:space="preserve"> </w:t>
        </w:r>
        <w:r w:rsidRPr="00B73350">
          <w:rPr>
            <w:rStyle w:val="ac"/>
            <w:rFonts w:hint="eastAsia"/>
            <w:noProof/>
            <w:rtl/>
          </w:rPr>
          <w:t>نبودن</w:t>
        </w:r>
        <w:r w:rsidRPr="00B73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1248B" w:rsidRDefault="0091248B" w:rsidP="0091248B">
      <w:pPr>
        <w:pStyle w:val="11"/>
        <w:rPr>
          <w:rFonts w:asciiTheme="minorHAnsi" w:eastAsiaTheme="minorEastAsia" w:hAnsiTheme="minorHAnsi" w:cstheme="minorBidi"/>
          <w:noProof/>
          <w:color w:val="auto"/>
          <w:szCs w:val="22"/>
          <w:rtl/>
        </w:rPr>
      </w:pPr>
      <w:hyperlink w:anchor="_Toc1993850" w:history="1">
        <w:r w:rsidRPr="00B73350">
          <w:rPr>
            <w:rStyle w:val="ac"/>
            <w:rFonts w:hint="eastAsia"/>
            <w:noProof/>
            <w:rtl/>
          </w:rPr>
          <w:t>بحث</w:t>
        </w:r>
        <w:r w:rsidRPr="00B73350">
          <w:rPr>
            <w:rStyle w:val="ac"/>
            <w:noProof/>
            <w:rtl/>
          </w:rPr>
          <w:t xml:space="preserve"> </w:t>
        </w:r>
        <w:r w:rsidRPr="00B73350">
          <w:rPr>
            <w:rStyle w:val="ac"/>
            <w:rFonts w:hint="eastAsia"/>
            <w:noProof/>
            <w:rtl/>
          </w:rPr>
          <w:t>پا</w:t>
        </w:r>
        <w:r w:rsidRPr="00B73350">
          <w:rPr>
            <w:rStyle w:val="ac"/>
            <w:rFonts w:hint="cs"/>
            <w:noProof/>
            <w:rtl/>
          </w:rPr>
          <w:t>ی</w:t>
        </w:r>
        <w:r w:rsidRPr="00B73350">
          <w:rPr>
            <w:rStyle w:val="ac"/>
            <w:rFonts w:hint="eastAsia"/>
            <w:noProof/>
            <w:rtl/>
          </w:rPr>
          <w:t>ان</w:t>
        </w:r>
        <w:r w:rsidRPr="00B73350">
          <w:rPr>
            <w:rStyle w:val="ac"/>
            <w:rFonts w:hint="cs"/>
            <w:noProof/>
            <w:rtl/>
          </w:rPr>
          <w:t>ی</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ادامه</w:t>
        </w:r>
        <w:r w:rsidRPr="00B73350">
          <w:rPr>
            <w:rStyle w:val="ac"/>
            <w:noProof/>
            <w:rtl/>
          </w:rPr>
          <w:t xml:space="preserve"> </w:t>
        </w:r>
        <w:r w:rsidRPr="00B73350">
          <w:rPr>
            <w:rStyle w:val="ac"/>
            <w:rFonts w:hint="eastAsia"/>
            <w:noProof/>
            <w:rtl/>
          </w:rPr>
          <w:t>بحث</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لباس</w:t>
        </w:r>
        <w:r w:rsidRPr="00B73350">
          <w:rPr>
            <w:rStyle w:val="ac"/>
            <w:noProof/>
            <w:rtl/>
          </w:rPr>
          <w:t xml:space="preserve"> </w:t>
        </w:r>
        <w:r w:rsidRPr="00B73350">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1248B" w:rsidRDefault="0091248B" w:rsidP="0091248B">
      <w:pPr>
        <w:pStyle w:val="22"/>
        <w:tabs>
          <w:tab w:val="right" w:leader="dot" w:pos="10194"/>
        </w:tabs>
        <w:rPr>
          <w:rFonts w:asciiTheme="minorHAnsi" w:eastAsiaTheme="minorEastAsia" w:hAnsiTheme="minorHAnsi" w:cstheme="minorBidi"/>
          <w:bCs w:val="0"/>
          <w:noProof/>
          <w:color w:val="auto"/>
          <w:szCs w:val="22"/>
          <w:rtl/>
        </w:rPr>
      </w:pPr>
      <w:hyperlink w:anchor="_Toc1993851" w:history="1">
        <w:r w:rsidRPr="00B73350">
          <w:rPr>
            <w:rStyle w:val="ac"/>
            <w:rFonts w:hint="eastAsia"/>
            <w:noProof/>
            <w:rtl/>
          </w:rPr>
          <w:t>ضابطه</w:t>
        </w:r>
        <w:r w:rsidRPr="00B73350">
          <w:rPr>
            <w:rStyle w:val="ac"/>
            <w:noProof/>
            <w:rtl/>
          </w:rPr>
          <w:t xml:space="preserve"> </w:t>
        </w:r>
        <w:r w:rsidRPr="00B73350">
          <w:rPr>
            <w:rStyle w:val="ac"/>
            <w:rFonts w:hint="eastAsia"/>
            <w:noProof/>
            <w:rtl/>
          </w:rPr>
          <w:t>برائت</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شبهات</w:t>
        </w:r>
        <w:r w:rsidRPr="00B73350">
          <w:rPr>
            <w:rStyle w:val="ac"/>
            <w:noProof/>
            <w:rtl/>
          </w:rPr>
          <w:t xml:space="preserve"> </w:t>
        </w:r>
        <w:r w:rsidRPr="00B73350">
          <w:rPr>
            <w:rStyle w:val="ac"/>
            <w:rFonts w:hint="eastAsia"/>
            <w:noProof/>
            <w:rtl/>
          </w:rPr>
          <w:t>موضوع</w:t>
        </w:r>
        <w:r w:rsidRPr="00B73350">
          <w:rPr>
            <w:rStyle w:val="ac"/>
            <w:rFonts w:hint="cs"/>
            <w:noProof/>
            <w:rtl/>
          </w:rPr>
          <w:t>ی</w:t>
        </w:r>
        <w:r w:rsidRPr="00B73350">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1248B" w:rsidRDefault="0091248B" w:rsidP="0091248B">
      <w:pPr>
        <w:pStyle w:val="22"/>
        <w:tabs>
          <w:tab w:val="right" w:leader="dot" w:pos="10194"/>
        </w:tabs>
        <w:rPr>
          <w:rFonts w:asciiTheme="minorHAnsi" w:eastAsiaTheme="minorEastAsia" w:hAnsiTheme="minorHAnsi" w:cstheme="minorBidi"/>
          <w:bCs w:val="0"/>
          <w:noProof/>
          <w:color w:val="auto"/>
          <w:szCs w:val="22"/>
          <w:rtl/>
        </w:rPr>
      </w:pPr>
      <w:hyperlink w:anchor="_Toc1993852" w:history="1">
        <w:r w:rsidRPr="00B73350">
          <w:rPr>
            <w:rStyle w:val="ac"/>
            <w:rFonts w:hint="eastAsia"/>
            <w:noProof/>
            <w:rtl/>
          </w:rPr>
          <w:t>أقسام</w:t>
        </w:r>
        <w:r w:rsidRPr="00B73350">
          <w:rPr>
            <w:rStyle w:val="ac"/>
            <w:noProof/>
            <w:rtl/>
          </w:rPr>
          <w:t xml:space="preserve"> </w:t>
        </w:r>
        <w:r w:rsidRPr="00B73350">
          <w:rPr>
            <w:rStyle w:val="ac"/>
            <w:rFonts w:hint="eastAsia"/>
            <w:noProof/>
            <w:rtl/>
          </w:rPr>
          <w:t>شبهه</w:t>
        </w:r>
        <w:r w:rsidRPr="00B73350">
          <w:rPr>
            <w:rStyle w:val="ac"/>
            <w:noProof/>
            <w:rtl/>
          </w:rPr>
          <w:t xml:space="preserve"> </w:t>
        </w:r>
        <w:r w:rsidRPr="00B73350">
          <w:rPr>
            <w:rStyle w:val="ac"/>
            <w:rFonts w:hint="eastAsia"/>
            <w:noProof/>
            <w:rtl/>
          </w:rPr>
          <w:t>مصداق</w:t>
        </w:r>
        <w:r w:rsidRPr="00B73350">
          <w:rPr>
            <w:rStyle w:val="ac"/>
            <w:rFonts w:hint="cs"/>
            <w:noProof/>
            <w:rtl/>
          </w:rPr>
          <w:t>ی</w:t>
        </w:r>
        <w:r w:rsidRPr="00B73350">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1248B" w:rsidRDefault="0091248B" w:rsidP="0091248B">
      <w:pPr>
        <w:pStyle w:val="32"/>
        <w:tabs>
          <w:tab w:val="right" w:leader="dot" w:pos="10194"/>
        </w:tabs>
        <w:rPr>
          <w:rFonts w:asciiTheme="minorHAnsi" w:eastAsiaTheme="minorEastAsia" w:hAnsiTheme="minorHAnsi" w:cstheme="minorBidi"/>
          <w:bCs w:val="0"/>
          <w:iCs w:val="0"/>
          <w:noProof/>
          <w:color w:val="auto"/>
          <w:szCs w:val="22"/>
          <w:rtl/>
        </w:rPr>
      </w:pPr>
      <w:hyperlink w:anchor="_Toc1993853" w:history="1">
        <w:r w:rsidRPr="00B73350">
          <w:rPr>
            <w:rStyle w:val="ac"/>
            <w:rFonts w:hint="eastAsia"/>
            <w:noProof/>
            <w:rtl/>
          </w:rPr>
          <w:t>قسم</w:t>
        </w:r>
        <w:r w:rsidRPr="00B73350">
          <w:rPr>
            <w:rStyle w:val="ac"/>
            <w:noProof/>
            <w:rtl/>
          </w:rPr>
          <w:t xml:space="preserve"> </w:t>
        </w:r>
        <w:r w:rsidRPr="00B73350">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1248B" w:rsidRDefault="0091248B" w:rsidP="0091248B">
      <w:pPr>
        <w:pStyle w:val="42"/>
        <w:tabs>
          <w:tab w:val="right" w:leader="dot" w:pos="10194"/>
        </w:tabs>
        <w:rPr>
          <w:rFonts w:asciiTheme="minorHAnsi" w:eastAsiaTheme="minorEastAsia" w:hAnsiTheme="minorHAnsi" w:cstheme="minorBidi"/>
          <w:bCs w:val="0"/>
          <w:noProof/>
          <w:color w:val="auto"/>
          <w:szCs w:val="22"/>
          <w:rtl/>
        </w:rPr>
      </w:pPr>
      <w:hyperlink w:anchor="_Toc1993854" w:history="1">
        <w:r w:rsidRPr="00B73350">
          <w:rPr>
            <w:rStyle w:val="ac"/>
            <w:rFonts w:hint="eastAsia"/>
            <w:noProof/>
            <w:rtl/>
          </w:rPr>
          <w:t>حکم</w:t>
        </w:r>
        <w:r w:rsidRPr="00B73350">
          <w:rPr>
            <w:rStyle w:val="ac"/>
            <w:noProof/>
            <w:rtl/>
          </w:rPr>
          <w:t xml:space="preserve"> </w:t>
        </w:r>
        <w:r w:rsidRPr="00B73350">
          <w:rPr>
            <w:rStyle w:val="ac"/>
            <w:rFonts w:hint="eastAsia"/>
            <w:noProof/>
            <w:rtl/>
          </w:rPr>
          <w:t>شک</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مورد</w:t>
        </w:r>
        <w:r w:rsidRPr="00B73350">
          <w:rPr>
            <w:rStyle w:val="ac"/>
            <w:noProof/>
            <w:rtl/>
          </w:rPr>
          <w:t xml:space="preserve"> </w:t>
        </w:r>
        <w:r w:rsidRPr="00B73350">
          <w:rPr>
            <w:rStyle w:val="ac"/>
            <w:rFonts w:hint="eastAsia"/>
            <w:noProof/>
            <w:rtl/>
          </w:rPr>
          <w:t>نه</w:t>
        </w:r>
        <w:r w:rsidRPr="00B73350">
          <w:rPr>
            <w:rStyle w:val="ac"/>
            <w:rFonts w:hint="cs"/>
            <w:noProof/>
            <w:rtl/>
          </w:rPr>
          <w:t>ی</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صرف</w:t>
        </w:r>
        <w:r w:rsidRPr="00B73350">
          <w:rPr>
            <w:rStyle w:val="ac"/>
            <w:noProof/>
            <w:rtl/>
          </w:rPr>
          <w:t xml:space="preserve"> </w:t>
        </w:r>
        <w:r w:rsidRPr="00B73350">
          <w:rPr>
            <w:rStyle w:val="ac"/>
            <w:rFonts w:hint="eastAsia"/>
            <w:noProof/>
            <w:rtl/>
          </w:rPr>
          <w:t>الوجود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1248B" w:rsidRDefault="0091248B" w:rsidP="0091248B">
      <w:pPr>
        <w:pStyle w:val="42"/>
        <w:tabs>
          <w:tab w:val="right" w:leader="dot" w:pos="10194"/>
        </w:tabs>
        <w:rPr>
          <w:rFonts w:asciiTheme="minorHAnsi" w:eastAsiaTheme="minorEastAsia" w:hAnsiTheme="minorHAnsi" w:cstheme="minorBidi"/>
          <w:bCs w:val="0"/>
          <w:noProof/>
          <w:color w:val="auto"/>
          <w:szCs w:val="22"/>
          <w:rtl/>
        </w:rPr>
      </w:pPr>
      <w:hyperlink w:anchor="_Toc1993855" w:history="1">
        <w:r w:rsidRPr="00B73350">
          <w:rPr>
            <w:rStyle w:val="ac"/>
            <w:rFonts w:hint="eastAsia"/>
            <w:noProof/>
            <w:rtl/>
          </w:rPr>
          <w:t>برائت</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حرمت</w:t>
        </w:r>
        <w:r w:rsidRPr="00B73350">
          <w:rPr>
            <w:rStyle w:val="ac"/>
            <w:noProof/>
            <w:rtl/>
          </w:rPr>
          <w:t xml:space="preserve"> </w:t>
        </w:r>
        <w:r w:rsidRPr="00B73350">
          <w:rPr>
            <w:rStyle w:val="ac"/>
            <w:rFonts w:hint="eastAsia"/>
            <w:noProof/>
            <w:rtl/>
          </w:rPr>
          <w:t>ضمن</w:t>
        </w:r>
        <w:r w:rsidRPr="00B7335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1248B" w:rsidRDefault="0091248B" w:rsidP="0091248B">
      <w:pPr>
        <w:pStyle w:val="42"/>
        <w:tabs>
          <w:tab w:val="right" w:leader="dot" w:pos="10194"/>
        </w:tabs>
        <w:rPr>
          <w:rFonts w:asciiTheme="minorHAnsi" w:eastAsiaTheme="minorEastAsia" w:hAnsiTheme="minorHAnsi" w:cstheme="minorBidi"/>
          <w:bCs w:val="0"/>
          <w:noProof/>
          <w:color w:val="auto"/>
          <w:szCs w:val="22"/>
          <w:rtl/>
        </w:rPr>
      </w:pPr>
      <w:hyperlink w:anchor="_Toc1993856" w:history="1">
        <w:r w:rsidRPr="00B73350">
          <w:rPr>
            <w:rStyle w:val="ac"/>
            <w:rFonts w:hint="eastAsia"/>
            <w:noProof/>
            <w:rtl/>
          </w:rPr>
          <w:t>احت</w:t>
        </w:r>
        <w:r w:rsidRPr="00B73350">
          <w:rPr>
            <w:rStyle w:val="ac"/>
            <w:rFonts w:hint="cs"/>
            <w:noProof/>
            <w:rtl/>
          </w:rPr>
          <w:t>ی</w:t>
        </w:r>
        <w:r w:rsidRPr="00B73350">
          <w:rPr>
            <w:rStyle w:val="ac"/>
            <w:rFonts w:hint="eastAsia"/>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1248B" w:rsidRDefault="0091248B" w:rsidP="0091248B">
      <w:pPr>
        <w:pStyle w:val="52"/>
        <w:tabs>
          <w:tab w:val="right" w:leader="dot" w:pos="10194"/>
        </w:tabs>
        <w:rPr>
          <w:rFonts w:asciiTheme="minorHAnsi" w:eastAsiaTheme="minorEastAsia" w:hAnsiTheme="minorHAnsi" w:cstheme="minorBidi"/>
          <w:bCs w:val="0"/>
          <w:noProof/>
          <w:color w:val="auto"/>
          <w:szCs w:val="22"/>
          <w:rtl/>
        </w:rPr>
      </w:pPr>
      <w:hyperlink w:anchor="_Toc1993857" w:history="1">
        <w:r w:rsidRPr="00B73350">
          <w:rPr>
            <w:rStyle w:val="ac"/>
            <w:rFonts w:hint="eastAsia"/>
            <w:noProof/>
            <w:rtl/>
          </w:rPr>
          <w:t>مناقشه</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قول</w:t>
        </w:r>
        <w:r w:rsidRPr="00B73350">
          <w:rPr>
            <w:rStyle w:val="ac"/>
            <w:noProof/>
            <w:rtl/>
          </w:rPr>
          <w:t xml:space="preserve"> </w:t>
        </w:r>
        <w:r w:rsidRPr="00B73350">
          <w:rPr>
            <w:rStyle w:val="ac"/>
            <w:rFonts w:hint="eastAsia"/>
            <w:noProof/>
            <w:rtl/>
          </w:rPr>
          <w:t>به</w:t>
        </w:r>
        <w:r w:rsidRPr="00B73350">
          <w:rPr>
            <w:rStyle w:val="ac"/>
            <w:noProof/>
            <w:rtl/>
          </w:rPr>
          <w:t xml:space="preserve"> </w:t>
        </w:r>
        <w:r w:rsidRPr="00B73350">
          <w:rPr>
            <w:rStyle w:val="ac"/>
            <w:rFonts w:hint="eastAsia"/>
            <w:noProof/>
            <w:rtl/>
          </w:rPr>
          <w:t>احت</w:t>
        </w:r>
        <w:r w:rsidRPr="00B73350">
          <w:rPr>
            <w:rStyle w:val="ac"/>
            <w:rFonts w:hint="cs"/>
            <w:noProof/>
            <w:rtl/>
          </w:rPr>
          <w:t>ی</w:t>
        </w:r>
        <w:r w:rsidRPr="00B73350">
          <w:rPr>
            <w:rStyle w:val="ac"/>
            <w:rFonts w:hint="eastAsia"/>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1248B" w:rsidRDefault="0091248B" w:rsidP="0091248B">
      <w:pPr>
        <w:pStyle w:val="61"/>
        <w:tabs>
          <w:tab w:val="right" w:leader="dot" w:pos="10194"/>
        </w:tabs>
        <w:rPr>
          <w:rFonts w:asciiTheme="minorHAnsi" w:eastAsiaTheme="minorEastAsia" w:hAnsiTheme="minorHAnsi" w:cstheme="minorBidi"/>
          <w:bCs w:val="0"/>
          <w:noProof/>
          <w:color w:val="auto"/>
          <w:szCs w:val="22"/>
          <w:rtl/>
        </w:rPr>
      </w:pPr>
      <w:hyperlink w:anchor="_Toc1993858" w:history="1">
        <w:r w:rsidRPr="00B73350">
          <w:rPr>
            <w:rStyle w:val="ac"/>
            <w:rFonts w:hint="eastAsia"/>
            <w:noProof/>
            <w:rtl/>
          </w:rPr>
          <w:t>جواب</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1248B" w:rsidRDefault="0091248B" w:rsidP="0091248B">
      <w:pPr>
        <w:pStyle w:val="52"/>
        <w:tabs>
          <w:tab w:val="right" w:leader="dot" w:pos="10194"/>
        </w:tabs>
        <w:rPr>
          <w:rFonts w:asciiTheme="minorHAnsi" w:eastAsiaTheme="minorEastAsia" w:hAnsiTheme="minorHAnsi" w:cstheme="minorBidi"/>
          <w:bCs w:val="0"/>
          <w:noProof/>
          <w:color w:val="auto"/>
          <w:szCs w:val="22"/>
          <w:rtl/>
        </w:rPr>
      </w:pPr>
      <w:hyperlink w:anchor="_Toc1993859" w:history="1">
        <w:r w:rsidRPr="00B73350">
          <w:rPr>
            <w:rStyle w:val="ac"/>
            <w:rFonts w:hint="eastAsia"/>
            <w:noProof/>
            <w:rtl/>
          </w:rPr>
          <w:t>مناقشه</w:t>
        </w:r>
        <w:r w:rsidRPr="00B73350">
          <w:rPr>
            <w:rStyle w:val="ac"/>
            <w:noProof/>
            <w:rtl/>
          </w:rPr>
          <w:t xml:space="preserve"> </w:t>
        </w:r>
        <w:r w:rsidRPr="00B73350">
          <w:rPr>
            <w:rStyle w:val="ac"/>
            <w:rFonts w:hint="eastAsia"/>
            <w:noProof/>
            <w:rtl/>
          </w:rPr>
          <w:t>مبنا</w:t>
        </w:r>
        <w:r w:rsidRPr="00B73350">
          <w:rPr>
            <w:rStyle w:val="ac"/>
            <w:rFonts w:hint="cs"/>
            <w:noProof/>
            <w:rtl/>
          </w:rPr>
          <w:t>یی</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قول</w:t>
        </w:r>
        <w:r w:rsidRPr="00B73350">
          <w:rPr>
            <w:rStyle w:val="ac"/>
            <w:noProof/>
            <w:rtl/>
          </w:rPr>
          <w:t xml:space="preserve"> </w:t>
        </w:r>
        <w:r w:rsidRPr="00B73350">
          <w:rPr>
            <w:rStyle w:val="ac"/>
            <w:rFonts w:hint="eastAsia"/>
            <w:noProof/>
            <w:rtl/>
          </w:rPr>
          <w:t>به</w:t>
        </w:r>
        <w:r w:rsidRPr="00B73350">
          <w:rPr>
            <w:rStyle w:val="ac"/>
            <w:noProof/>
            <w:rtl/>
          </w:rPr>
          <w:t xml:space="preserve"> </w:t>
        </w:r>
        <w:r w:rsidRPr="00B73350">
          <w:rPr>
            <w:rStyle w:val="ac"/>
            <w:rFonts w:hint="eastAsia"/>
            <w:noProof/>
            <w:rtl/>
          </w:rPr>
          <w:t>احت</w:t>
        </w:r>
        <w:r w:rsidRPr="00B73350">
          <w:rPr>
            <w:rStyle w:val="ac"/>
            <w:rFonts w:hint="cs"/>
            <w:noProof/>
            <w:rtl/>
          </w:rPr>
          <w:t>ی</w:t>
        </w:r>
        <w:r w:rsidRPr="00B73350">
          <w:rPr>
            <w:rStyle w:val="ac"/>
            <w:rFonts w:hint="eastAsia"/>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Toc1993859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1248B" w:rsidRDefault="0091248B" w:rsidP="0091248B">
      <w:pPr>
        <w:pStyle w:val="11"/>
        <w:rPr>
          <w:rFonts w:asciiTheme="minorHAnsi" w:eastAsiaTheme="minorEastAsia" w:hAnsiTheme="minorHAnsi" w:cstheme="minorBidi"/>
          <w:noProof/>
          <w:color w:val="auto"/>
          <w:szCs w:val="22"/>
          <w:rtl/>
        </w:rPr>
      </w:pPr>
      <w:hyperlink w:anchor="_Toc1993860" w:history="1">
        <w:r w:rsidRPr="00B73350">
          <w:rPr>
            <w:rStyle w:val="ac"/>
            <w:rFonts w:hint="eastAsia"/>
            <w:noProof/>
            <w:rtl/>
          </w:rPr>
          <w:t>مسأله</w:t>
        </w:r>
        <w:r w:rsidRPr="00B73350">
          <w:rPr>
            <w:rStyle w:val="ac"/>
            <w:noProof/>
            <w:rtl/>
          </w:rPr>
          <w:t xml:space="preserve"> </w:t>
        </w:r>
        <w:r w:rsidRPr="00B73350">
          <w:rPr>
            <w:rStyle w:val="ac"/>
            <w:rFonts w:hint="eastAsia"/>
            <w:noProof/>
            <w:rtl/>
          </w:rPr>
          <w:t>نوزدهم</w:t>
        </w:r>
        <w:r w:rsidRPr="00B73350">
          <w:rPr>
            <w:rStyle w:val="ac"/>
            <w:noProof/>
            <w:rtl/>
          </w:rPr>
          <w:t xml:space="preserve"> (</w:t>
        </w:r>
        <w:r w:rsidRPr="00B73350">
          <w:rPr>
            <w:rStyle w:val="ac"/>
            <w:rFonts w:hint="eastAsia"/>
            <w:noProof/>
            <w:rtl/>
          </w:rPr>
          <w:t>حکم</w:t>
        </w:r>
        <w:r w:rsidRPr="00B73350">
          <w:rPr>
            <w:rStyle w:val="ac"/>
            <w:noProof/>
            <w:rtl/>
          </w:rPr>
          <w:t xml:space="preserve"> </w:t>
        </w:r>
        <w:r w:rsidRPr="00B73350">
          <w:rPr>
            <w:rStyle w:val="ac"/>
            <w:rFonts w:hint="eastAsia"/>
            <w:noProof/>
            <w:rtl/>
          </w:rPr>
          <w:t>جاهل</w:t>
        </w:r>
        <w:r w:rsidRPr="00B73350">
          <w:rPr>
            <w:rStyle w:val="ac"/>
            <w:noProof/>
            <w:rtl/>
          </w:rPr>
          <w:t xml:space="preserve"> </w:t>
        </w:r>
        <w:r w:rsidRPr="00B73350">
          <w:rPr>
            <w:rStyle w:val="ac"/>
            <w:rFonts w:hint="eastAsia"/>
            <w:noProof/>
            <w:rtl/>
          </w:rPr>
          <w:t>و</w:t>
        </w:r>
        <w:r w:rsidRPr="00B73350">
          <w:rPr>
            <w:rStyle w:val="ac"/>
            <w:noProof/>
            <w:rtl/>
          </w:rPr>
          <w:t xml:space="preserve"> </w:t>
        </w:r>
        <w:r w:rsidRPr="00B73350">
          <w:rPr>
            <w:rStyle w:val="ac"/>
            <w:rFonts w:hint="eastAsia"/>
            <w:noProof/>
            <w:rtl/>
          </w:rPr>
          <w:t>ناس</w:t>
        </w:r>
        <w:r w:rsidRPr="00B73350">
          <w:rPr>
            <w:rStyle w:val="ac"/>
            <w:rFonts w:hint="cs"/>
            <w:noProof/>
            <w:rtl/>
          </w:rPr>
          <w:t>ی</w:t>
        </w:r>
        <w:r w:rsidRPr="00B73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Toc1993860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1248B" w:rsidRDefault="0091248B" w:rsidP="0091248B">
      <w:pPr>
        <w:pStyle w:val="22"/>
        <w:tabs>
          <w:tab w:val="right" w:leader="dot" w:pos="10194"/>
        </w:tabs>
        <w:rPr>
          <w:rFonts w:asciiTheme="minorHAnsi" w:eastAsiaTheme="minorEastAsia" w:hAnsiTheme="minorHAnsi" w:cstheme="minorBidi"/>
          <w:bCs w:val="0"/>
          <w:noProof/>
          <w:color w:val="auto"/>
          <w:szCs w:val="22"/>
          <w:rtl/>
        </w:rPr>
      </w:pPr>
      <w:hyperlink w:anchor="_Toc1993861" w:history="1">
        <w:r w:rsidRPr="00B73350">
          <w:rPr>
            <w:rStyle w:val="ac"/>
            <w:rFonts w:hint="eastAsia"/>
            <w:noProof/>
            <w:rtl/>
          </w:rPr>
          <w:t>شمول</w:t>
        </w:r>
        <w:r w:rsidRPr="00B73350">
          <w:rPr>
            <w:rStyle w:val="ac"/>
            <w:rFonts w:hint="cs"/>
            <w:noProof/>
            <w:rtl/>
          </w:rPr>
          <w:t>ی</w:t>
        </w:r>
        <w:r w:rsidRPr="00B73350">
          <w:rPr>
            <w:rStyle w:val="ac"/>
            <w:rFonts w:hint="eastAsia"/>
            <w:noProof/>
            <w:rtl/>
          </w:rPr>
          <w:t>ت</w:t>
        </w:r>
        <w:r w:rsidRPr="00B73350">
          <w:rPr>
            <w:rStyle w:val="ac"/>
            <w:noProof/>
            <w:rtl/>
          </w:rPr>
          <w:t xml:space="preserve"> </w:t>
        </w:r>
        <w:r w:rsidRPr="00B73350">
          <w:rPr>
            <w:rStyle w:val="ac"/>
            <w:rFonts w:hint="eastAsia"/>
            <w:noProof/>
            <w:rtl/>
          </w:rPr>
          <w:t>حد</w:t>
        </w:r>
        <w:r w:rsidRPr="00B73350">
          <w:rPr>
            <w:rStyle w:val="ac"/>
            <w:rFonts w:hint="cs"/>
            <w:noProof/>
            <w:rtl/>
          </w:rPr>
          <w:t>ی</w:t>
        </w:r>
        <w:r w:rsidRPr="00B73350">
          <w:rPr>
            <w:rStyle w:val="ac"/>
            <w:rFonts w:hint="eastAsia"/>
            <w:noProof/>
            <w:rtl/>
          </w:rPr>
          <w:t>ث</w:t>
        </w:r>
        <w:r w:rsidRPr="00B73350">
          <w:rPr>
            <w:rStyle w:val="ac"/>
            <w:noProof/>
            <w:rtl/>
          </w:rPr>
          <w:t xml:space="preserve"> </w:t>
        </w:r>
        <w:r w:rsidRPr="00B73350">
          <w:rPr>
            <w:rStyle w:val="ac"/>
            <w:rFonts w:hint="eastAsia"/>
            <w:noProof/>
            <w:rtl/>
          </w:rPr>
          <w:t>لاتعاد</w:t>
        </w:r>
        <w:r w:rsidRPr="00B73350">
          <w:rPr>
            <w:rStyle w:val="ac"/>
            <w:noProof/>
            <w:rtl/>
          </w:rPr>
          <w:t xml:space="preserve"> </w:t>
        </w:r>
        <w:r w:rsidRPr="00B73350">
          <w:rPr>
            <w:rStyle w:val="ac"/>
            <w:rFonts w:hint="eastAsia"/>
            <w:noProof/>
            <w:rtl/>
          </w:rPr>
          <w:t>نسبت</w:t>
        </w:r>
        <w:r w:rsidRPr="00B73350">
          <w:rPr>
            <w:rStyle w:val="ac"/>
            <w:noProof/>
            <w:rtl/>
          </w:rPr>
          <w:t xml:space="preserve"> </w:t>
        </w:r>
        <w:r w:rsidRPr="00B73350">
          <w:rPr>
            <w:rStyle w:val="ac"/>
            <w:rFonts w:hint="eastAsia"/>
            <w:noProof/>
            <w:rtl/>
          </w:rPr>
          <w:t>به</w:t>
        </w:r>
        <w:r w:rsidRPr="00B73350">
          <w:rPr>
            <w:rStyle w:val="ac"/>
            <w:noProof/>
            <w:rtl/>
          </w:rPr>
          <w:t xml:space="preserve"> </w:t>
        </w:r>
        <w:r w:rsidRPr="00B73350">
          <w:rPr>
            <w:rStyle w:val="ac"/>
            <w:rFonts w:hint="eastAsia"/>
            <w:noProof/>
            <w:rtl/>
          </w:rPr>
          <w:t>غ</w:t>
        </w:r>
        <w:r w:rsidRPr="00B73350">
          <w:rPr>
            <w:rStyle w:val="ac"/>
            <w:rFonts w:hint="cs"/>
            <w:noProof/>
            <w:rtl/>
          </w:rPr>
          <w:t>ی</w:t>
        </w:r>
        <w:r w:rsidRPr="00B73350">
          <w:rPr>
            <w:rStyle w:val="ac"/>
            <w:rFonts w:hint="eastAsia"/>
            <w:noProof/>
            <w:rtl/>
          </w:rPr>
          <w:t>ر</w:t>
        </w:r>
        <w:r w:rsidRPr="00B73350">
          <w:rPr>
            <w:rStyle w:val="ac"/>
            <w:noProof/>
            <w:rtl/>
          </w:rPr>
          <w:t xml:space="preserve"> </w:t>
        </w:r>
        <w:r w:rsidRPr="00B73350">
          <w:rPr>
            <w:rStyle w:val="ac"/>
            <w:rFonts w:hint="eastAsia"/>
            <w:noProof/>
            <w:rtl/>
          </w:rPr>
          <w:t>جاهل</w:t>
        </w:r>
        <w:r w:rsidRPr="00B73350">
          <w:rPr>
            <w:rStyle w:val="ac"/>
            <w:noProof/>
            <w:rtl/>
          </w:rPr>
          <w:t xml:space="preserve"> </w:t>
        </w:r>
        <w:r w:rsidRPr="00B73350">
          <w:rPr>
            <w:rStyle w:val="ac"/>
            <w:rFonts w:hint="eastAsia"/>
            <w:noProof/>
            <w:rtl/>
          </w:rPr>
          <w:t>مقصر</w:t>
        </w:r>
        <w:r w:rsidRPr="00B73350">
          <w:rPr>
            <w:rStyle w:val="ac"/>
            <w:noProof/>
            <w:rtl/>
          </w:rPr>
          <w:t xml:space="preserve"> </w:t>
        </w:r>
        <w:r w:rsidRPr="00B73350">
          <w:rPr>
            <w:rStyle w:val="ac"/>
            <w:rFonts w:hint="eastAsia"/>
            <w:noProof/>
            <w:rtl/>
          </w:rPr>
          <w:t>ملتفت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1248B" w:rsidRDefault="0091248B" w:rsidP="0091248B">
      <w:pPr>
        <w:pStyle w:val="32"/>
        <w:tabs>
          <w:tab w:val="right" w:leader="dot" w:pos="10194"/>
        </w:tabs>
        <w:rPr>
          <w:rFonts w:asciiTheme="minorHAnsi" w:eastAsiaTheme="minorEastAsia" w:hAnsiTheme="minorHAnsi" w:cstheme="minorBidi"/>
          <w:bCs w:val="0"/>
          <w:iCs w:val="0"/>
          <w:noProof/>
          <w:color w:val="auto"/>
          <w:szCs w:val="22"/>
          <w:rtl/>
        </w:rPr>
      </w:pPr>
      <w:hyperlink w:anchor="_Toc1993862" w:history="1">
        <w:r w:rsidRPr="00B73350">
          <w:rPr>
            <w:rStyle w:val="ac"/>
            <w:rFonts w:hint="eastAsia"/>
            <w:noProof/>
            <w:rtl/>
          </w:rPr>
          <w:t>مناقشه</w:t>
        </w:r>
        <w:r w:rsidRPr="00B73350">
          <w:rPr>
            <w:rStyle w:val="ac"/>
            <w:noProof/>
            <w:rtl/>
          </w:rPr>
          <w:t xml:space="preserve"> (</w:t>
        </w:r>
        <w:r w:rsidRPr="00B73350">
          <w:rPr>
            <w:rStyle w:val="ac"/>
            <w:rFonts w:hint="eastAsia"/>
            <w:noProof/>
            <w:rtl/>
          </w:rPr>
          <w:t>وجود</w:t>
        </w:r>
        <w:r w:rsidRPr="00B73350">
          <w:rPr>
            <w:rStyle w:val="ac"/>
            <w:noProof/>
            <w:rtl/>
          </w:rPr>
          <w:t xml:space="preserve"> </w:t>
        </w:r>
        <w:r w:rsidRPr="00B73350">
          <w:rPr>
            <w:rStyle w:val="ac"/>
            <w:rFonts w:hint="eastAsia"/>
            <w:noProof/>
            <w:rtl/>
          </w:rPr>
          <w:t>معارض</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مورد</w:t>
        </w:r>
        <w:r w:rsidRPr="00B73350">
          <w:rPr>
            <w:rStyle w:val="ac"/>
            <w:noProof/>
            <w:rtl/>
          </w:rPr>
          <w:t xml:space="preserve"> </w:t>
        </w:r>
        <w:r w:rsidRPr="00B73350">
          <w:rPr>
            <w:rStyle w:val="ac"/>
            <w:rFonts w:hint="eastAsia"/>
            <w:noProof/>
            <w:rtl/>
          </w:rPr>
          <w:t>لبس</w:t>
        </w:r>
        <w:r w:rsidRPr="00B73350">
          <w:rPr>
            <w:rStyle w:val="ac"/>
            <w:noProof/>
            <w:rtl/>
          </w:rPr>
          <w:t xml:space="preserve"> </w:t>
        </w:r>
        <w:r w:rsidRPr="00B73350">
          <w:rPr>
            <w:rStyle w:val="ac"/>
            <w:rFonts w:hint="eastAsia"/>
            <w:noProof/>
            <w:rtl/>
          </w:rPr>
          <w:t>ما</w:t>
        </w:r>
        <w:r w:rsidRPr="00B73350">
          <w:rPr>
            <w:rStyle w:val="ac"/>
            <w:noProof/>
            <w:rtl/>
          </w:rPr>
          <w:t xml:space="preserve"> </w:t>
        </w:r>
        <w:r w:rsidRPr="00B73350">
          <w:rPr>
            <w:rStyle w:val="ac"/>
            <w:rFonts w:hint="eastAsia"/>
            <w:noProof/>
            <w:rtl/>
          </w:rPr>
          <w:t>لا</w:t>
        </w:r>
        <w:r w:rsidRPr="00B73350">
          <w:rPr>
            <w:rStyle w:val="ac"/>
            <w:rFonts w:hint="cs"/>
            <w:noProof/>
            <w:rtl/>
          </w:rPr>
          <w:t>ی</w:t>
        </w:r>
        <w:r w:rsidRPr="00B73350">
          <w:rPr>
            <w:rStyle w:val="ac"/>
            <w:rFonts w:hint="eastAsia"/>
            <w:noProof/>
            <w:rtl/>
          </w:rPr>
          <w:t>ؤکل</w:t>
        </w:r>
        <w:r w:rsidRPr="00B73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1248B" w:rsidRDefault="0091248B" w:rsidP="0091248B">
      <w:pPr>
        <w:pStyle w:val="42"/>
        <w:tabs>
          <w:tab w:val="right" w:leader="dot" w:pos="10194"/>
        </w:tabs>
        <w:rPr>
          <w:rFonts w:asciiTheme="minorHAnsi" w:eastAsiaTheme="minorEastAsia" w:hAnsiTheme="minorHAnsi" w:cstheme="minorBidi"/>
          <w:bCs w:val="0"/>
          <w:noProof/>
          <w:color w:val="auto"/>
          <w:szCs w:val="22"/>
          <w:rtl/>
        </w:rPr>
      </w:pPr>
      <w:hyperlink w:anchor="_Toc1993863" w:history="1">
        <w:r w:rsidRPr="00B73350">
          <w:rPr>
            <w:rStyle w:val="ac"/>
            <w:rFonts w:hint="eastAsia"/>
            <w:noProof/>
            <w:rtl/>
          </w:rPr>
          <w:t>جواب</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مناقشه</w:t>
        </w:r>
        <w:r w:rsidRPr="00B73350">
          <w:rPr>
            <w:rStyle w:val="ac"/>
            <w:noProof/>
            <w:rtl/>
          </w:rPr>
          <w:t xml:space="preserve"> (</w:t>
        </w:r>
        <w:r w:rsidRPr="00B73350">
          <w:rPr>
            <w:rStyle w:val="ac"/>
            <w:rFonts w:hint="eastAsia"/>
            <w:noProof/>
            <w:rtl/>
          </w:rPr>
          <w:t>حکومت</w:t>
        </w:r>
        <w:r w:rsidRPr="00B73350">
          <w:rPr>
            <w:rStyle w:val="ac"/>
            <w:noProof/>
            <w:rtl/>
          </w:rPr>
          <w:t xml:space="preserve"> </w:t>
        </w:r>
        <w:r w:rsidRPr="00B73350">
          <w:rPr>
            <w:rStyle w:val="ac"/>
            <w:rFonts w:hint="eastAsia"/>
            <w:noProof/>
            <w:rtl/>
          </w:rPr>
          <w:t>حد</w:t>
        </w:r>
        <w:r w:rsidRPr="00B73350">
          <w:rPr>
            <w:rStyle w:val="ac"/>
            <w:rFonts w:hint="cs"/>
            <w:noProof/>
            <w:rtl/>
          </w:rPr>
          <w:t>ی</w:t>
        </w:r>
        <w:r w:rsidRPr="00B73350">
          <w:rPr>
            <w:rStyle w:val="ac"/>
            <w:rFonts w:hint="eastAsia"/>
            <w:noProof/>
            <w:rtl/>
          </w:rPr>
          <w:t>ث</w:t>
        </w:r>
        <w:r w:rsidRPr="00B73350">
          <w:rPr>
            <w:rStyle w:val="ac"/>
            <w:noProof/>
            <w:rtl/>
          </w:rPr>
          <w:t xml:space="preserve"> </w:t>
        </w:r>
        <w:r w:rsidRPr="00B73350">
          <w:rPr>
            <w:rStyle w:val="ac"/>
            <w:rFonts w:hint="eastAsia"/>
            <w:noProof/>
            <w:rtl/>
          </w:rPr>
          <w:t>لاتعاد</w:t>
        </w:r>
        <w:r w:rsidRPr="00B73350">
          <w:rPr>
            <w:rStyle w:val="ac"/>
            <w:noProof/>
            <w:rtl/>
          </w:rPr>
          <w:t xml:space="preserve"> </w:t>
        </w:r>
        <w:r w:rsidRPr="00B73350">
          <w:rPr>
            <w:rStyle w:val="ac"/>
            <w:rFonts w:hint="eastAsia"/>
            <w:noProof/>
            <w:rtl/>
          </w:rPr>
          <w:t>بر</w:t>
        </w:r>
        <w:r w:rsidRPr="00B73350">
          <w:rPr>
            <w:rStyle w:val="ac"/>
            <w:noProof/>
            <w:rtl/>
          </w:rPr>
          <w:t xml:space="preserve"> </w:t>
        </w:r>
        <w:r w:rsidRPr="00B73350">
          <w:rPr>
            <w:rStyle w:val="ac"/>
            <w:rFonts w:hint="eastAsia"/>
            <w:noProof/>
            <w:rtl/>
          </w:rPr>
          <w:t>أدله</w:t>
        </w:r>
        <w:r w:rsidRPr="00B73350">
          <w:rPr>
            <w:rStyle w:val="ac"/>
            <w:noProof/>
            <w:rtl/>
          </w:rPr>
          <w:t xml:space="preserve"> </w:t>
        </w:r>
        <w:r w:rsidRPr="00B73350">
          <w:rPr>
            <w:rStyle w:val="ac"/>
            <w:rFonts w:hint="eastAsia"/>
            <w:noProof/>
            <w:rtl/>
          </w:rPr>
          <w:t>ارشاد</w:t>
        </w:r>
        <w:r w:rsidRPr="00B73350">
          <w:rPr>
            <w:rStyle w:val="ac"/>
            <w:rFonts w:hint="cs"/>
            <w:noProof/>
            <w:rtl/>
          </w:rPr>
          <w:t>ی</w:t>
        </w:r>
        <w:r w:rsidRPr="00B73350">
          <w:rPr>
            <w:rStyle w:val="ac"/>
            <w:rFonts w:hint="eastAsia"/>
            <w:noProof/>
            <w:rtl/>
          </w:rPr>
          <w:t>ه</w:t>
        </w:r>
        <w:r w:rsidRPr="00B73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1248B" w:rsidRDefault="0091248B" w:rsidP="0091248B">
      <w:pPr>
        <w:pStyle w:val="52"/>
        <w:tabs>
          <w:tab w:val="right" w:leader="dot" w:pos="10194"/>
        </w:tabs>
        <w:rPr>
          <w:rFonts w:asciiTheme="minorHAnsi" w:eastAsiaTheme="minorEastAsia" w:hAnsiTheme="minorHAnsi" w:cstheme="minorBidi"/>
          <w:bCs w:val="0"/>
          <w:noProof/>
          <w:color w:val="auto"/>
          <w:szCs w:val="22"/>
          <w:rtl/>
        </w:rPr>
      </w:pPr>
      <w:hyperlink w:anchor="_Toc1993864" w:history="1">
        <w:r w:rsidRPr="00B73350">
          <w:rPr>
            <w:rStyle w:val="ac"/>
            <w:rFonts w:hint="eastAsia"/>
            <w:noProof/>
            <w:rtl/>
          </w:rPr>
          <w:t>اشکال</w:t>
        </w:r>
        <w:r w:rsidRPr="00B73350">
          <w:rPr>
            <w:rStyle w:val="ac"/>
            <w:noProof/>
            <w:rtl/>
          </w:rPr>
          <w:t xml:space="preserve"> </w:t>
        </w:r>
        <w:r w:rsidRPr="00B73350">
          <w:rPr>
            <w:rStyle w:val="ac"/>
            <w:rFonts w:hint="eastAsia"/>
            <w:noProof/>
            <w:rtl/>
          </w:rPr>
          <w:t>در</w:t>
        </w:r>
        <w:r w:rsidRPr="00B73350">
          <w:rPr>
            <w:rStyle w:val="ac"/>
            <w:noProof/>
            <w:rtl/>
          </w:rPr>
          <w:t xml:space="preserve"> </w:t>
        </w:r>
        <w:r w:rsidRPr="00B73350">
          <w:rPr>
            <w:rStyle w:val="ac"/>
            <w:rFonts w:hint="eastAsia"/>
            <w:noProof/>
            <w:rtl/>
          </w:rPr>
          <w:t>جواب</w:t>
        </w:r>
        <w:r w:rsidRPr="00B73350">
          <w:rPr>
            <w:rStyle w:val="ac"/>
            <w:noProof/>
            <w:rtl/>
          </w:rPr>
          <w:t xml:space="preserve"> </w:t>
        </w:r>
        <w:r w:rsidRPr="00B73350">
          <w:rPr>
            <w:rStyle w:val="ac"/>
            <w:rFonts w:hint="eastAsia"/>
            <w:noProof/>
            <w:rtl/>
          </w:rPr>
          <w:t>از</w:t>
        </w:r>
        <w:r w:rsidRPr="00B73350">
          <w:rPr>
            <w:rStyle w:val="ac"/>
            <w:noProof/>
            <w:rtl/>
          </w:rPr>
          <w:t xml:space="preserve"> </w:t>
        </w:r>
        <w:r w:rsidRPr="00B73350">
          <w:rPr>
            <w:rStyle w:val="ac"/>
            <w:rFonts w:hint="eastAsia"/>
            <w:noProof/>
            <w:rtl/>
          </w:rPr>
          <w:t>مناقشه</w:t>
        </w:r>
        <w:r w:rsidRPr="00B73350">
          <w:rPr>
            <w:rStyle w:val="ac"/>
            <w:noProof/>
            <w:rtl/>
          </w:rPr>
          <w:t xml:space="preserve"> (</w:t>
        </w:r>
        <w:r w:rsidRPr="00B73350">
          <w:rPr>
            <w:rStyle w:val="ac"/>
            <w:rFonts w:hint="eastAsia"/>
            <w:noProof/>
            <w:rtl/>
          </w:rPr>
          <w:t>تناف</w:t>
        </w:r>
        <w:r w:rsidRPr="00B73350">
          <w:rPr>
            <w:rStyle w:val="ac"/>
            <w:rFonts w:hint="cs"/>
            <w:noProof/>
            <w:rtl/>
          </w:rPr>
          <w:t>ی</w:t>
        </w:r>
        <w:r w:rsidRPr="00B73350">
          <w:rPr>
            <w:rStyle w:val="ac"/>
            <w:noProof/>
            <w:rtl/>
          </w:rPr>
          <w:t xml:space="preserve"> </w:t>
        </w:r>
        <w:r w:rsidRPr="00B73350">
          <w:rPr>
            <w:rStyle w:val="ac"/>
            <w:rFonts w:hint="eastAsia"/>
            <w:noProof/>
            <w:rtl/>
          </w:rPr>
          <w:t>عرف</w:t>
        </w:r>
        <w:r w:rsidRPr="00B73350">
          <w:rPr>
            <w:rStyle w:val="ac"/>
            <w:rFonts w:hint="cs"/>
            <w:noProof/>
            <w:rtl/>
          </w:rPr>
          <w:t>ی</w:t>
        </w:r>
        <w:r w:rsidRPr="00B73350">
          <w:rPr>
            <w:rStyle w:val="ac"/>
            <w:noProof/>
            <w:rtl/>
          </w:rPr>
          <w:t xml:space="preserve"> </w:t>
        </w:r>
        <w:r w:rsidRPr="00B73350">
          <w:rPr>
            <w:rStyle w:val="ac"/>
            <w:rFonts w:hint="eastAsia"/>
            <w:noProof/>
            <w:rtl/>
          </w:rPr>
          <w:t>ب</w:t>
        </w:r>
        <w:r w:rsidRPr="00B73350">
          <w:rPr>
            <w:rStyle w:val="ac"/>
            <w:rFonts w:hint="cs"/>
            <w:noProof/>
            <w:rtl/>
          </w:rPr>
          <w:t>ی</w:t>
        </w:r>
        <w:r w:rsidRPr="00B73350">
          <w:rPr>
            <w:rStyle w:val="ac"/>
            <w:rFonts w:hint="eastAsia"/>
            <w:noProof/>
            <w:rtl/>
          </w:rPr>
          <w:t>ن</w:t>
        </w:r>
        <w:r w:rsidRPr="00B73350">
          <w:rPr>
            <w:rStyle w:val="ac"/>
            <w:noProof/>
            <w:rtl/>
          </w:rPr>
          <w:t xml:space="preserve"> </w:t>
        </w:r>
        <w:r w:rsidRPr="00B73350">
          <w:rPr>
            <w:rStyle w:val="ac"/>
            <w:rFonts w:hint="eastAsia"/>
            <w:noProof/>
            <w:rtl/>
          </w:rPr>
          <w:t>دو</w:t>
        </w:r>
        <w:r w:rsidRPr="00B73350">
          <w:rPr>
            <w:rStyle w:val="ac"/>
            <w:noProof/>
            <w:rtl/>
          </w:rPr>
          <w:t xml:space="preserve"> </w:t>
        </w:r>
        <w:r w:rsidRPr="00B73350">
          <w:rPr>
            <w:rStyle w:val="ac"/>
            <w:rFonts w:hint="eastAsia"/>
            <w:noProof/>
            <w:rtl/>
          </w:rPr>
          <w:t>خطاب</w:t>
        </w:r>
        <w:r w:rsidRPr="00B73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Toc1993864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91248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21AE8">
        <w:rPr>
          <w:rFonts w:hint="cs"/>
          <w:rtl/>
        </w:rPr>
        <w:t>شرط</w:t>
      </w:r>
      <w:r w:rsidR="00621AE8">
        <w:rPr>
          <w:rtl/>
        </w:rPr>
        <w:t xml:space="preserve"> </w:t>
      </w:r>
      <w:r w:rsidR="00621AE8">
        <w:rPr>
          <w:rFonts w:hint="cs"/>
          <w:rtl/>
        </w:rPr>
        <w:t>چهارم</w:t>
      </w:r>
      <w:r w:rsidR="00621AE8">
        <w:rPr>
          <w:rtl/>
        </w:rPr>
        <w:t xml:space="preserve"> (</w:t>
      </w:r>
      <w:r w:rsidR="00621AE8">
        <w:rPr>
          <w:rFonts w:hint="cs"/>
          <w:rtl/>
        </w:rPr>
        <w:t>از</w:t>
      </w:r>
      <w:r w:rsidR="00621AE8">
        <w:rPr>
          <w:rtl/>
        </w:rPr>
        <w:t xml:space="preserve"> </w:t>
      </w:r>
      <w:r w:rsidR="00621AE8">
        <w:rPr>
          <w:rFonts w:hint="cs"/>
          <w:rtl/>
        </w:rPr>
        <w:t>غیر</w:t>
      </w:r>
      <w:r w:rsidR="00621AE8">
        <w:rPr>
          <w:rtl/>
        </w:rPr>
        <w:t xml:space="preserve"> </w:t>
      </w:r>
      <w:r w:rsidR="00621AE8">
        <w:rPr>
          <w:rFonts w:hint="cs"/>
          <w:rtl/>
        </w:rPr>
        <w:t>مأکول</w:t>
      </w:r>
      <w:r w:rsidR="00621AE8">
        <w:rPr>
          <w:rtl/>
        </w:rPr>
        <w:t xml:space="preserve"> </w:t>
      </w:r>
      <w:r w:rsidR="00621AE8">
        <w:rPr>
          <w:rFonts w:hint="cs"/>
          <w:rtl/>
        </w:rPr>
        <w:t>اللحم</w:t>
      </w:r>
      <w:r w:rsidR="00621AE8">
        <w:rPr>
          <w:rtl/>
        </w:rPr>
        <w:t xml:space="preserve"> </w:t>
      </w:r>
      <w:r w:rsidR="00621AE8">
        <w:rPr>
          <w:rFonts w:hint="cs"/>
          <w:rtl/>
        </w:rPr>
        <w:t>نبودن</w:t>
      </w:r>
      <w:r w:rsidR="00621AE8">
        <w:rPr>
          <w:rtl/>
        </w:rPr>
        <w:t>)</w:t>
      </w:r>
      <w:r w:rsidR="00025B70">
        <w:rPr>
          <w:rFonts w:hint="cs"/>
          <w:rtl/>
        </w:rPr>
        <w:t xml:space="preserve"> </w:t>
      </w:r>
      <w:r w:rsidR="00386C11" w:rsidRPr="00A6366F">
        <w:rPr>
          <w:rFonts w:hint="cs"/>
          <w:rtl/>
        </w:rPr>
        <w:t>/</w:t>
      </w:r>
      <w:bookmarkStart w:id="2" w:name="BokSabj_d"/>
      <w:bookmarkEnd w:id="2"/>
      <w:r w:rsidR="00621AE8">
        <w:rPr>
          <w:rFonts w:hint="cs"/>
          <w:rtl/>
        </w:rPr>
        <w:t>شرائط</w:t>
      </w:r>
      <w:r w:rsidR="00621AE8">
        <w:rPr>
          <w:rtl/>
        </w:rPr>
        <w:t xml:space="preserve"> </w:t>
      </w:r>
      <w:r w:rsidR="00621AE8">
        <w:rPr>
          <w:rFonts w:hint="cs"/>
          <w:rtl/>
        </w:rPr>
        <w:t>لباس</w:t>
      </w:r>
      <w:r w:rsidR="00621AE8">
        <w:rPr>
          <w:rtl/>
        </w:rPr>
        <w:t xml:space="preserve"> </w:t>
      </w:r>
      <w:r w:rsidR="00621AE8">
        <w:rPr>
          <w:rFonts w:hint="cs"/>
          <w:rtl/>
        </w:rPr>
        <w:t>مصلی</w:t>
      </w:r>
      <w:r w:rsidR="00386C11" w:rsidRPr="00A6366F">
        <w:rPr>
          <w:rFonts w:hint="cs"/>
          <w:rtl/>
        </w:rPr>
        <w:t xml:space="preserve"> /</w:t>
      </w:r>
      <w:bookmarkStart w:id="3" w:name="Bokkolli"/>
      <w:bookmarkEnd w:id="3"/>
      <w:r w:rsidR="00621AE8">
        <w:rPr>
          <w:rFonts w:hint="cs"/>
          <w:rtl/>
        </w:rPr>
        <w:t>کتاب</w:t>
      </w:r>
      <w:r w:rsidR="00621AE8">
        <w:rPr>
          <w:rtl/>
        </w:rPr>
        <w:t xml:space="preserve"> </w:t>
      </w:r>
      <w:r w:rsidR="00621AE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F0D02" w:rsidP="003A6148">
      <w:pPr>
        <w:pBdr>
          <w:bottom w:val="double" w:sz="6" w:space="1" w:color="auto"/>
        </w:pBdr>
        <w:rPr>
          <w:rtl/>
        </w:rPr>
      </w:pPr>
      <w:r>
        <w:rPr>
          <w:rFonts w:hint="cs"/>
          <w:rtl/>
        </w:rPr>
        <w:t>بحث راجع به ضابطه برائت در شبهات موضوعیه بود و مرحوم خویی شبهه مصداقیه را شش قسم کردند که پنج قسم آن را در جلسه قبل بیان کردیم.</w:t>
      </w:r>
    </w:p>
    <w:p w:rsidR="00247D2F" w:rsidRPr="003A6148" w:rsidRDefault="00247D2F" w:rsidP="003A6148">
      <w:pPr>
        <w:pBdr>
          <w:bottom w:val="double" w:sz="6" w:space="1" w:color="auto"/>
        </w:pBdr>
      </w:pPr>
    </w:p>
    <w:p w:rsidR="008F5B4D" w:rsidRDefault="008F5B4D" w:rsidP="003A6148"/>
    <w:p w:rsidR="00B426D5" w:rsidRPr="00B426D5" w:rsidRDefault="00B426D5" w:rsidP="00B426D5">
      <w:pPr>
        <w:pStyle w:val="1"/>
        <w:rPr>
          <w:rtl/>
        </w:rPr>
      </w:pPr>
      <w:bookmarkStart w:id="4" w:name="_Toc103682"/>
      <w:bookmarkStart w:id="5" w:name="_Toc174229"/>
      <w:bookmarkStart w:id="6" w:name="_Toc267598"/>
      <w:bookmarkStart w:id="7" w:name="_Toc883721"/>
      <w:bookmarkStart w:id="8" w:name="_Toc1281346"/>
      <w:bookmarkStart w:id="9" w:name="_Toc1316367"/>
      <w:bookmarkStart w:id="10" w:name="_Toc1391890"/>
      <w:bookmarkStart w:id="11" w:name="_Toc1482051"/>
      <w:bookmarkStart w:id="12" w:name="_Toc1931204"/>
      <w:bookmarkStart w:id="13" w:name="_Toc1993849"/>
      <w:r w:rsidRPr="00B426D5">
        <w:rPr>
          <w:rFonts w:hint="cs"/>
          <w:rtl/>
        </w:rPr>
        <w:lastRenderedPageBreak/>
        <w:t>شرط چهارم (از غیر مأکول اللحم نبودن)</w:t>
      </w:r>
      <w:bookmarkEnd w:id="4"/>
      <w:bookmarkEnd w:id="5"/>
      <w:bookmarkEnd w:id="6"/>
      <w:bookmarkEnd w:id="7"/>
      <w:bookmarkEnd w:id="8"/>
      <w:bookmarkEnd w:id="9"/>
      <w:bookmarkEnd w:id="10"/>
      <w:bookmarkEnd w:id="11"/>
      <w:bookmarkEnd w:id="12"/>
      <w:bookmarkEnd w:id="13"/>
    </w:p>
    <w:p w:rsidR="00B426D5" w:rsidRPr="00B426D5" w:rsidRDefault="00B426D5" w:rsidP="00B426D5">
      <w:pPr>
        <w:pStyle w:val="1"/>
        <w:rPr>
          <w:rtl/>
        </w:rPr>
      </w:pPr>
      <w:bookmarkStart w:id="14" w:name="_Toc1482052"/>
      <w:bookmarkStart w:id="15" w:name="_Toc1931205"/>
      <w:bookmarkStart w:id="16" w:name="_Toc1993850"/>
      <w:r w:rsidRPr="00B426D5">
        <w:rPr>
          <w:rFonts w:hint="cs"/>
          <w:rtl/>
        </w:rPr>
        <w:t>بحث پایانی در ادامه بحث از لباس مشکوک</w:t>
      </w:r>
      <w:bookmarkEnd w:id="14"/>
      <w:bookmarkEnd w:id="15"/>
      <w:bookmarkEnd w:id="16"/>
    </w:p>
    <w:p w:rsidR="00B426D5" w:rsidRPr="00B426D5" w:rsidRDefault="00B426D5" w:rsidP="00B426D5">
      <w:pPr>
        <w:pStyle w:val="20"/>
        <w:rPr>
          <w:rtl/>
        </w:rPr>
      </w:pPr>
      <w:bookmarkStart w:id="17" w:name="_Toc1931206"/>
      <w:bookmarkStart w:id="18" w:name="_Toc1993851"/>
      <w:r w:rsidRPr="00B426D5">
        <w:rPr>
          <w:rFonts w:hint="cs"/>
          <w:rtl/>
        </w:rPr>
        <w:t>ضابطه برائت در شبهات موضوعیه</w:t>
      </w:r>
      <w:bookmarkEnd w:id="17"/>
      <w:bookmarkEnd w:id="18"/>
    </w:p>
    <w:p w:rsidR="00B426D5" w:rsidRPr="00B426D5" w:rsidRDefault="00B426D5" w:rsidP="00B426D5">
      <w:pPr>
        <w:rPr>
          <w:rtl/>
        </w:rPr>
      </w:pPr>
      <w:r w:rsidRPr="00B426D5">
        <w:rPr>
          <w:rFonts w:hint="cs"/>
          <w:rtl/>
        </w:rPr>
        <w:t>ضابطه برائت در شبهات موضوعیه این است که شک به مقام جعل برگردد و در سعه و ضیق جعل شارع شک کنیم که برائت از جعل موسّع و تکلیف زائد جاری می کنیم ولی اگر شک به مرحله امتثال برگردد در حالی که علم به تکلیف وجود دارد مجرای قاعده اشتغال می شود.</w:t>
      </w:r>
    </w:p>
    <w:p w:rsidR="00B426D5" w:rsidRPr="00B426D5" w:rsidRDefault="00B426D5" w:rsidP="00B426D5">
      <w:pPr>
        <w:pStyle w:val="20"/>
        <w:rPr>
          <w:rtl/>
        </w:rPr>
      </w:pPr>
      <w:bookmarkStart w:id="19" w:name="_Toc1931207"/>
      <w:bookmarkStart w:id="20" w:name="_Toc1993852"/>
      <w:r w:rsidRPr="00B426D5">
        <w:rPr>
          <w:rFonts w:hint="cs"/>
          <w:rtl/>
        </w:rPr>
        <w:t>أقسام شبهه مصداقیه</w:t>
      </w:r>
      <w:bookmarkEnd w:id="19"/>
      <w:bookmarkEnd w:id="20"/>
    </w:p>
    <w:p w:rsidR="00B426D5" w:rsidRDefault="009933AB" w:rsidP="00B426D5">
      <w:pPr>
        <w:rPr>
          <w:b/>
          <w:bCs/>
          <w:rtl/>
        </w:rPr>
      </w:pPr>
      <w:r>
        <w:rPr>
          <w:rFonts w:hint="cs"/>
          <w:b/>
          <w:bCs/>
          <w:rtl/>
        </w:rPr>
        <w:t>مرحوم خویی فرمودند: شبهه مصداقیه شش قسم است</w:t>
      </w:r>
      <w:r w:rsidR="0009525E">
        <w:rPr>
          <w:rFonts w:hint="cs"/>
          <w:b/>
          <w:bCs/>
          <w:rtl/>
        </w:rPr>
        <w:t>.</w:t>
      </w:r>
    </w:p>
    <w:p w:rsidR="0009525E" w:rsidRDefault="0009525E" w:rsidP="0009525E">
      <w:pPr>
        <w:pStyle w:val="30"/>
        <w:rPr>
          <w:rtl/>
        </w:rPr>
      </w:pPr>
      <w:bookmarkStart w:id="21" w:name="_Toc1993853"/>
      <w:r>
        <w:rPr>
          <w:rFonts w:hint="cs"/>
          <w:rtl/>
        </w:rPr>
        <w:t>قسم ششم</w:t>
      </w:r>
      <w:bookmarkEnd w:id="21"/>
    </w:p>
    <w:p w:rsidR="00550993" w:rsidRDefault="009933AB" w:rsidP="00C55387">
      <w:pPr>
        <w:rPr>
          <w:rtl/>
        </w:rPr>
      </w:pPr>
      <w:r w:rsidRPr="00ED05CA">
        <w:rPr>
          <w:rFonts w:hint="cs"/>
          <w:b/>
          <w:bCs/>
          <w:rtl/>
        </w:rPr>
        <w:t>قسم ششم این است که:</w:t>
      </w:r>
      <w:r>
        <w:rPr>
          <w:rFonts w:hint="cs"/>
          <w:rtl/>
        </w:rPr>
        <w:t xml:space="preserve"> </w:t>
      </w:r>
      <w:r w:rsidR="00ED05CA">
        <w:rPr>
          <w:rFonts w:hint="cs"/>
          <w:rtl/>
        </w:rPr>
        <w:t xml:space="preserve">خطاب متعلّق و موضوع دارد و این موضوع به نحو عام مجموعی لحاظ شده است؛ حال </w:t>
      </w:r>
      <w:r w:rsidRPr="0009525E">
        <w:rPr>
          <w:rFonts w:hint="cs"/>
          <w:rtl/>
        </w:rPr>
        <w:t>گاهی تکلیف، وجوبی است مثل «اکرم مجموع علماء البلد» و گاهی تکلیف، تحریمی</w:t>
      </w:r>
      <w:r w:rsidR="00550993">
        <w:rPr>
          <w:rFonts w:hint="cs"/>
          <w:rtl/>
        </w:rPr>
        <w:t xml:space="preserve"> است «لاتکرم مجموع فساق البلد»؛</w:t>
      </w:r>
    </w:p>
    <w:p w:rsidR="009933AB" w:rsidRPr="0009525E" w:rsidRDefault="009933AB" w:rsidP="00C55387">
      <w:pPr>
        <w:rPr>
          <w:rtl/>
        </w:rPr>
      </w:pPr>
      <w:r w:rsidRPr="00550993">
        <w:rPr>
          <w:rFonts w:hint="cs"/>
          <w:b/>
          <w:bCs/>
          <w:rtl/>
        </w:rPr>
        <w:t>مرحوم خویی فرموده اند</w:t>
      </w:r>
      <w:r w:rsidR="00550993" w:rsidRPr="00550993">
        <w:rPr>
          <w:rFonts w:hint="cs"/>
          <w:b/>
          <w:bCs/>
          <w:rtl/>
        </w:rPr>
        <w:t>:</w:t>
      </w:r>
      <w:r w:rsidRPr="0009525E">
        <w:rPr>
          <w:rFonts w:hint="cs"/>
          <w:rtl/>
        </w:rPr>
        <w:t xml:space="preserve"> اگر شک کنیم که زید از علمای بلد می باشد یا نه، </w:t>
      </w:r>
      <w:r w:rsidR="00ED05CA">
        <w:rPr>
          <w:rFonts w:hint="cs"/>
          <w:rtl/>
        </w:rPr>
        <w:t xml:space="preserve">در مثال أول </w:t>
      </w:r>
      <w:r w:rsidRPr="0009525E">
        <w:rPr>
          <w:rFonts w:hint="cs"/>
          <w:rtl/>
        </w:rPr>
        <w:t xml:space="preserve">از وجوب ضمنی اکرام او برائت جاری می کنیم زیرا در أقل و أکثر ارتباطی برائت از وجوب أکثر جاری می شود و اینجا مثال أقل و أکثر ارتباطی می شود. و در مثال دوم </w:t>
      </w:r>
      <w:r w:rsidR="00ED05CA">
        <w:rPr>
          <w:rFonts w:hint="cs"/>
          <w:rtl/>
        </w:rPr>
        <w:t>نیز</w:t>
      </w:r>
      <w:r w:rsidRPr="0009525E">
        <w:rPr>
          <w:rFonts w:hint="cs"/>
          <w:rtl/>
        </w:rPr>
        <w:t xml:space="preserve"> برائت جاری می کنیم </w:t>
      </w:r>
      <w:r w:rsidR="00ED05CA">
        <w:rPr>
          <w:rFonts w:hint="cs"/>
          <w:rtl/>
        </w:rPr>
        <w:t xml:space="preserve">و </w:t>
      </w:r>
      <w:r w:rsidRPr="0009525E">
        <w:rPr>
          <w:rFonts w:hint="cs"/>
          <w:rtl/>
        </w:rPr>
        <w:t>نتیجه این می شود که اگر در این شهر صد فاسق یقینی داشته باشیم و شک داشته باشیم که زید از فساق بلد است یا نه، برائت از حرمت اکرام صد فاسق جاری می کنیم زیرا شاید زید هم از فساق بلد است و لذا تکلیف این گونه می شود که از این صد و یک فاسق حداقل یکی را اکرام نکنیم</w:t>
      </w:r>
      <w:r w:rsidR="003664D6" w:rsidRPr="0009525E">
        <w:rPr>
          <w:rFonts w:hint="cs"/>
          <w:rtl/>
        </w:rPr>
        <w:t xml:space="preserve"> یعنی شک می کنیم عنوان </w:t>
      </w:r>
      <w:r w:rsidR="00E73013">
        <w:rPr>
          <w:rFonts w:hint="cs"/>
          <w:rtl/>
        </w:rPr>
        <w:t xml:space="preserve">اکرام </w:t>
      </w:r>
      <w:r w:rsidR="003664D6" w:rsidRPr="0009525E">
        <w:rPr>
          <w:rFonts w:hint="cs"/>
          <w:rtl/>
        </w:rPr>
        <w:t>مجموع فساق البلد بر صد نفر منطبق است تا اکرام آن ها حرام باشد یا منطبق نیست تا حرام نباش</w:t>
      </w:r>
      <w:r w:rsidR="00E73013">
        <w:rPr>
          <w:rFonts w:hint="cs"/>
          <w:rtl/>
        </w:rPr>
        <w:t>د که برائت از حرمت جاری می کنیم</w:t>
      </w:r>
      <w:r w:rsidR="00C55387">
        <w:rPr>
          <w:rFonts w:hint="cs"/>
          <w:rtl/>
        </w:rPr>
        <w:t>؛ و این، اختلاف بین نتیجه برائت در خطاب مجموعی «اکرم مجموع علماء البلد» با برائت در خطاب مجموع</w:t>
      </w:r>
      <w:r w:rsidR="001B0619">
        <w:rPr>
          <w:rFonts w:hint="cs"/>
          <w:rtl/>
        </w:rPr>
        <w:t xml:space="preserve">ی «لاتکرم مجموع فساق البلد» است که در مورد أول شک داریم واجب است صد نفر را اکرام کنیم یا واجب است </w:t>
      </w:r>
      <w:r w:rsidR="00A02F00">
        <w:rPr>
          <w:rFonts w:hint="cs"/>
          <w:rtl/>
        </w:rPr>
        <w:t xml:space="preserve">صد و یک نفر را اکرام کنیم که وجوب اکرام صد نفر یقینی است و وجوب ضمنی اکرام نفر صد و یکم مشکوک است و برائت جاری می کنیم ولی در «لاتکرم </w:t>
      </w:r>
      <w:r w:rsidR="00A02F00">
        <w:rPr>
          <w:rFonts w:hint="cs"/>
          <w:rtl/>
        </w:rPr>
        <w:lastRenderedPageBreak/>
        <w:t>مجموع فساق البلد» شک داریم که اگر صد فاسق یقینی را اکرام کنیم و زید مشکوک الفسق را اکرام نکنیم بر این فعل ما عنوان حرام منطبق است یا نه؛ برائت جاری می کنیم.</w:t>
      </w:r>
    </w:p>
    <w:p w:rsidR="0009525E" w:rsidRDefault="0009525E" w:rsidP="00D112AE">
      <w:pPr>
        <w:rPr>
          <w:rtl/>
        </w:rPr>
      </w:pPr>
      <w:r>
        <w:rPr>
          <w:rFonts w:hint="cs"/>
          <w:rtl/>
        </w:rPr>
        <w:t>و انصافاً این مطلب صحیح است و تقسیم شش گانه مرحوم خویی تقسیم خوبی است و تنها در این بحث مرحوم خویی مقداری از اصطلاح خارج شده اند و اگر به</w:t>
      </w:r>
      <w:r w:rsidR="00D112AE">
        <w:rPr>
          <w:rFonts w:hint="cs"/>
          <w:rtl/>
        </w:rPr>
        <w:t xml:space="preserve"> تقریر بحث ایشان مراجعه کنید متوجّه می شوید که اصطلاح ایشان در تقریر بحثشان با</w:t>
      </w:r>
      <w:r>
        <w:rPr>
          <w:rFonts w:hint="cs"/>
          <w:rtl/>
        </w:rPr>
        <w:t xml:space="preserve"> آنچه خود ایشان در تنبیه چهارم از تنبیهات برائت که أقسام شبهه موضوعیه را ذکر می کنند و اصطلاحات را به طور دقیق به کار می برند</w:t>
      </w:r>
      <w:r w:rsidR="00D112AE">
        <w:rPr>
          <w:rFonts w:hint="cs"/>
          <w:rtl/>
        </w:rPr>
        <w:t>،</w:t>
      </w:r>
      <w:r>
        <w:rPr>
          <w:rFonts w:hint="cs"/>
          <w:rtl/>
        </w:rPr>
        <w:t xml:space="preserve"> تفاوت دارد و مصطلح معروف همان</w:t>
      </w:r>
      <w:r w:rsidR="00D112AE">
        <w:rPr>
          <w:rFonts w:hint="cs"/>
          <w:rtl/>
        </w:rPr>
        <w:t xml:space="preserve"> تعابیری</w:t>
      </w:r>
      <w:r>
        <w:rPr>
          <w:rFonts w:hint="cs"/>
          <w:rtl/>
        </w:rPr>
        <w:t xml:space="preserve"> است که در مصباح الاصول بیان کرده اند.</w:t>
      </w:r>
    </w:p>
    <w:p w:rsidR="00D112AE" w:rsidRDefault="0009525E" w:rsidP="00D112AE">
      <w:pPr>
        <w:rPr>
          <w:rFonts w:hint="cs"/>
          <w:b/>
          <w:bCs/>
          <w:rtl/>
        </w:rPr>
      </w:pPr>
      <w:r w:rsidRPr="00635475">
        <w:rPr>
          <w:rFonts w:hint="cs"/>
          <w:b/>
          <w:bCs/>
          <w:rtl/>
        </w:rPr>
        <w:t>و خلاصه اش</w:t>
      </w:r>
      <w:r w:rsidR="00D112AE">
        <w:rPr>
          <w:rFonts w:hint="cs"/>
          <w:b/>
          <w:bCs/>
          <w:rtl/>
        </w:rPr>
        <w:t xml:space="preserve"> این است که:</w:t>
      </w:r>
    </w:p>
    <w:p w:rsidR="00635475" w:rsidRDefault="00635475" w:rsidP="00D112AE">
      <w:pPr>
        <w:rPr>
          <w:rtl/>
        </w:rPr>
      </w:pPr>
      <w:r>
        <w:rPr>
          <w:rFonts w:hint="cs"/>
          <w:rtl/>
        </w:rPr>
        <w:t>1-</w:t>
      </w:r>
      <w:r w:rsidR="0009525E">
        <w:rPr>
          <w:rFonts w:hint="cs"/>
          <w:rtl/>
        </w:rPr>
        <w:t>گاهی نهی انحلالی است مثل «لاتکرم الفاسق» و با شک در فسق زید برائ</w:t>
      </w:r>
      <w:r>
        <w:rPr>
          <w:rFonts w:hint="cs"/>
          <w:rtl/>
        </w:rPr>
        <w:t>ت از حرمت اکرام آن جاری می کنیم.</w:t>
      </w:r>
    </w:p>
    <w:p w:rsidR="00922E0F" w:rsidRDefault="00635475" w:rsidP="00C465FA">
      <w:pPr>
        <w:rPr>
          <w:rtl/>
        </w:rPr>
      </w:pPr>
      <w:r>
        <w:rPr>
          <w:rFonts w:hint="cs"/>
          <w:rtl/>
        </w:rPr>
        <w:t>2-</w:t>
      </w:r>
      <w:r w:rsidR="0009525E">
        <w:rPr>
          <w:rFonts w:hint="cs"/>
          <w:rtl/>
        </w:rPr>
        <w:t xml:space="preserve">و گاهی نهی وحدانی است که گاهی به صرف الوجود و گاهی به مجموع وجودات تعلّق می گیرد مثال صرف الوجود «لاتکرم الفاسق» است به نحوی که اگر یک فاسق را اکرام کند دیگر این نهی را عصیان کرده است و قابل امتثال نیست و نکته صرف الوجود بودن به این جهت است که اگر یک فاسق را اکرام کند اعتبار او در جامعه مخدوش می شود و در فضای مجازی پخش می شود که این شخص </w:t>
      </w:r>
      <w:r w:rsidR="009E626C">
        <w:rPr>
          <w:rFonts w:hint="cs"/>
          <w:rtl/>
        </w:rPr>
        <w:t>با افراد نابا</w:t>
      </w:r>
      <w:r w:rsidR="00D112AE">
        <w:rPr>
          <w:rFonts w:hint="cs"/>
          <w:rtl/>
        </w:rPr>
        <w:t xml:space="preserve">ب رفت و آمد دارد و لذا دیگر </w:t>
      </w:r>
      <w:r w:rsidR="00C465FA">
        <w:rPr>
          <w:rFonts w:hint="cs"/>
          <w:rtl/>
        </w:rPr>
        <w:t xml:space="preserve">اکرام یک فاسق </w:t>
      </w:r>
      <w:r w:rsidR="00922E0F">
        <w:rPr>
          <w:rFonts w:hint="cs"/>
          <w:rtl/>
        </w:rPr>
        <w:t>و ده فاسق فرقی به حال او ندارد.</w:t>
      </w:r>
    </w:p>
    <w:p w:rsidR="00550993" w:rsidRDefault="00550993" w:rsidP="005A1D9D">
      <w:pPr>
        <w:pStyle w:val="40"/>
        <w:rPr>
          <w:rtl/>
        </w:rPr>
      </w:pPr>
      <w:bookmarkStart w:id="22" w:name="_Toc1993854"/>
      <w:r>
        <w:rPr>
          <w:rFonts w:hint="cs"/>
          <w:rtl/>
        </w:rPr>
        <w:t xml:space="preserve">حکم </w:t>
      </w:r>
      <w:r w:rsidR="005A1D9D">
        <w:rPr>
          <w:rFonts w:hint="cs"/>
          <w:rtl/>
        </w:rPr>
        <w:t>شک در مورد نهی از صرف الوجود</w:t>
      </w:r>
      <w:bookmarkEnd w:id="22"/>
    </w:p>
    <w:p w:rsidR="005A1D9D" w:rsidRDefault="005A1D9D" w:rsidP="005A1D9D">
      <w:pPr>
        <w:pStyle w:val="40"/>
        <w:rPr>
          <w:rtl/>
        </w:rPr>
      </w:pPr>
      <w:bookmarkStart w:id="23" w:name="_Toc1993855"/>
      <w:r>
        <w:rPr>
          <w:rFonts w:hint="cs"/>
          <w:rtl/>
        </w:rPr>
        <w:t>برائت از حرمت ضمنی</w:t>
      </w:r>
      <w:bookmarkEnd w:id="23"/>
    </w:p>
    <w:p w:rsidR="0009525E" w:rsidRDefault="00922E0F" w:rsidP="00C465FA">
      <w:pPr>
        <w:rPr>
          <w:rtl/>
        </w:rPr>
      </w:pPr>
      <w:r w:rsidRPr="00922E0F">
        <w:rPr>
          <w:rFonts w:hint="cs"/>
          <w:b/>
          <w:bCs/>
          <w:rtl/>
        </w:rPr>
        <w:t>مرحوم شیخ قائل شده است:</w:t>
      </w:r>
      <w:r w:rsidR="00C465FA">
        <w:rPr>
          <w:rFonts w:hint="cs"/>
          <w:rtl/>
        </w:rPr>
        <w:t xml:space="preserve"> در نهی از صرف الوجود اگر شک کنیم زید فاسق است یا فاسق نیست برائت جاری می کنیم همان طور که </w:t>
      </w:r>
      <w:r w:rsidR="008A0ABE">
        <w:rPr>
          <w:rFonts w:hint="cs"/>
          <w:rtl/>
        </w:rPr>
        <w:t xml:space="preserve">در «لاتکرم الفاسق» که نهی استقلالی بود برائت </w:t>
      </w:r>
      <w:r w:rsidR="00C465FA">
        <w:rPr>
          <w:rFonts w:hint="cs"/>
          <w:rtl/>
        </w:rPr>
        <w:t xml:space="preserve">ازحرمت استقلالی جاری می کردیم و فرق در این است که در نهی استقلالی از حرمت استقلالی اکرام زید برائت جاری می کردیم ولی در نهی صرف الوجودی </w:t>
      </w:r>
      <w:r w:rsidR="008A0ABE">
        <w:rPr>
          <w:rFonts w:hint="cs"/>
          <w:rtl/>
        </w:rPr>
        <w:t xml:space="preserve">از حرمت ضمنیه اکرام زید </w:t>
      </w:r>
      <w:r w:rsidR="00C465FA">
        <w:rPr>
          <w:rFonts w:hint="cs"/>
          <w:rtl/>
        </w:rPr>
        <w:t xml:space="preserve">برائت </w:t>
      </w:r>
      <w:r w:rsidR="008A0ABE">
        <w:rPr>
          <w:rFonts w:hint="cs"/>
          <w:rtl/>
        </w:rPr>
        <w:t>جاری می کنیم.</w:t>
      </w:r>
    </w:p>
    <w:p w:rsidR="005A1D9D" w:rsidRDefault="005A1D9D" w:rsidP="005A1D9D">
      <w:pPr>
        <w:pStyle w:val="40"/>
        <w:rPr>
          <w:rtl/>
        </w:rPr>
      </w:pPr>
      <w:bookmarkStart w:id="24" w:name="_Toc1993856"/>
      <w:r>
        <w:rPr>
          <w:rFonts w:hint="cs"/>
          <w:rtl/>
        </w:rPr>
        <w:t>احتیاط</w:t>
      </w:r>
      <w:bookmarkEnd w:id="24"/>
    </w:p>
    <w:p w:rsidR="008A0ABE" w:rsidRDefault="00922E0F" w:rsidP="00922E0F">
      <w:pPr>
        <w:rPr>
          <w:rtl/>
        </w:rPr>
      </w:pPr>
      <w:r w:rsidRPr="00922E0F">
        <w:rPr>
          <w:rFonts w:hint="cs"/>
          <w:b/>
          <w:bCs/>
          <w:rtl/>
        </w:rPr>
        <w:t xml:space="preserve">ولی </w:t>
      </w:r>
      <w:r w:rsidR="008A0ABE" w:rsidRPr="00922E0F">
        <w:rPr>
          <w:rFonts w:hint="cs"/>
          <w:b/>
          <w:bCs/>
          <w:rtl/>
        </w:rPr>
        <w:t>صاحب کفایه فرموده است</w:t>
      </w:r>
      <w:r>
        <w:rPr>
          <w:rFonts w:hint="cs"/>
          <w:rtl/>
        </w:rPr>
        <w:t>:</w:t>
      </w:r>
      <w:r w:rsidR="008A0ABE">
        <w:rPr>
          <w:rFonts w:hint="cs"/>
          <w:rtl/>
        </w:rPr>
        <w:t xml:space="preserve"> در صرف الوجود قاعده اشتغال جاری می شود زیرا </w:t>
      </w:r>
      <w:r>
        <w:rPr>
          <w:rFonts w:hint="cs"/>
          <w:rtl/>
        </w:rPr>
        <w:t xml:space="preserve">ملزم به ترک طبیعت اکرام فاسق هستم و </w:t>
      </w:r>
      <w:r w:rsidR="008A0ABE">
        <w:rPr>
          <w:rFonts w:hint="cs"/>
          <w:rtl/>
        </w:rPr>
        <w:t>تکلیف به ترک طبیعت اکرام فاسق معلوم است</w:t>
      </w:r>
      <w:r>
        <w:rPr>
          <w:rFonts w:hint="cs"/>
          <w:rtl/>
        </w:rPr>
        <w:t xml:space="preserve"> و نهی از صرف الوجود اکرام عالم انحلال ندارد و لذا در تکلیف زائد شک ندارم بلکه نمی دانم با اکرام زید مشکوک الفسق خطاب «لاتکرم الفاسق» را امتث</w:t>
      </w:r>
      <w:r w:rsidR="000F22EB">
        <w:rPr>
          <w:rFonts w:hint="cs"/>
          <w:rtl/>
        </w:rPr>
        <w:t xml:space="preserve">ال می کنم یا امتثال نمی کنم یعنی در امتثال شک </w:t>
      </w:r>
      <w:r w:rsidR="000F22EB">
        <w:rPr>
          <w:rFonts w:hint="cs"/>
          <w:rtl/>
        </w:rPr>
        <w:lastRenderedPageBreak/>
        <w:t>دارم و با</w:t>
      </w:r>
      <w:r>
        <w:rPr>
          <w:rFonts w:hint="cs"/>
          <w:rtl/>
        </w:rPr>
        <w:t xml:space="preserve"> شک در امتثال قاعده اشتغال جاری خواهد شد.</w:t>
      </w:r>
      <w:r w:rsidR="008A0ABE">
        <w:rPr>
          <w:rFonts w:hint="cs"/>
          <w:rtl/>
        </w:rPr>
        <w:t xml:space="preserve"> مگر</w:t>
      </w:r>
      <w:r w:rsidR="00EF01FB">
        <w:rPr>
          <w:rFonts w:hint="cs"/>
          <w:rtl/>
        </w:rPr>
        <w:t xml:space="preserve"> این که استصحاب موضوعی جاری شود و استصحاب موضوعی به این است که یک لحظه اکرام جمیع فساق را ترک کنیم و در ادامه با استصحاب</w:t>
      </w:r>
      <w:r w:rsidR="00D738D1">
        <w:rPr>
          <w:rFonts w:hint="cs"/>
          <w:rtl/>
        </w:rPr>
        <w:t xml:space="preserve"> ترک طبیعت اکرام فاسق</w:t>
      </w:r>
      <w:r w:rsidR="00EF01FB">
        <w:rPr>
          <w:rFonts w:hint="cs"/>
          <w:rtl/>
        </w:rPr>
        <w:t xml:space="preserve"> می </w:t>
      </w:r>
      <w:r w:rsidR="00AA3CD2">
        <w:rPr>
          <w:rFonts w:hint="cs"/>
          <w:rtl/>
        </w:rPr>
        <w:t>توانیم فاسق مشکوک را اکرام کنیم ولی نمی توان از ابتدا فرد مشکوک را به خاطر برائت از حرمت ضمنی اکرام او، اکرام کرد.</w:t>
      </w:r>
    </w:p>
    <w:p w:rsidR="005A1D9D" w:rsidRDefault="005A1D9D" w:rsidP="005A1D9D">
      <w:pPr>
        <w:pStyle w:val="50"/>
        <w:rPr>
          <w:rtl/>
        </w:rPr>
      </w:pPr>
      <w:bookmarkStart w:id="25" w:name="_Toc1993857"/>
      <w:r>
        <w:rPr>
          <w:rFonts w:hint="cs"/>
          <w:rtl/>
        </w:rPr>
        <w:t>مناقشه در قول به احتیاط</w:t>
      </w:r>
      <w:bookmarkEnd w:id="25"/>
    </w:p>
    <w:p w:rsidR="008911A4" w:rsidRDefault="008911A4" w:rsidP="0009525E">
      <w:pPr>
        <w:rPr>
          <w:rtl/>
        </w:rPr>
      </w:pPr>
      <w:r w:rsidRPr="007532E4">
        <w:rPr>
          <w:rFonts w:hint="cs"/>
          <w:b/>
          <w:bCs/>
          <w:rtl/>
        </w:rPr>
        <w:t>بزرگانی</w:t>
      </w:r>
      <w:r w:rsidR="007532E4" w:rsidRPr="007532E4">
        <w:rPr>
          <w:rFonts w:hint="cs"/>
          <w:b/>
          <w:bCs/>
          <w:rtl/>
        </w:rPr>
        <w:t xml:space="preserve"> مثل امام ره و مرحوم خویی</w:t>
      </w:r>
      <w:r w:rsidRPr="007532E4">
        <w:rPr>
          <w:rFonts w:hint="cs"/>
          <w:b/>
          <w:bCs/>
          <w:rtl/>
        </w:rPr>
        <w:t xml:space="preserve"> که بعد از مرحوم صاحب کفایه آمده اند فرموده اند</w:t>
      </w:r>
      <w:r w:rsidR="007532E4">
        <w:rPr>
          <w:rFonts w:hint="cs"/>
          <w:rtl/>
        </w:rPr>
        <w:t>:</w:t>
      </w:r>
      <w:r>
        <w:rPr>
          <w:rFonts w:hint="cs"/>
          <w:rtl/>
        </w:rPr>
        <w:t xml:space="preserve"> این مورد شک در امتثال نیست و شک در امتثال در صورتی است که در محصل شک کنیم مثلاً شارع عنوانی را واجب کرده است و نمی دانم این عنوان که مسبب از ترک اکرام أفراد فاسق است حاصل شد یا حاصل نشد</w:t>
      </w:r>
      <w:r w:rsidR="007532E4">
        <w:rPr>
          <w:rFonts w:hint="cs"/>
          <w:rtl/>
        </w:rPr>
        <w:t xml:space="preserve"> که</w:t>
      </w:r>
      <w:r>
        <w:rPr>
          <w:rFonts w:hint="cs"/>
          <w:rtl/>
        </w:rPr>
        <w:t xml:space="preserve"> قاعده </w:t>
      </w:r>
      <w:r w:rsidR="007532E4">
        <w:rPr>
          <w:rFonts w:hint="cs"/>
          <w:rtl/>
        </w:rPr>
        <w:t>اشتغال می گوید باید احتیاط شود و اکرام مشکوک الفسق ترک شود تا احراز شود عنوان محصل از ترک اکرام أفراد فاسق حاصل شده است</w:t>
      </w:r>
      <w:r>
        <w:rPr>
          <w:rFonts w:hint="cs"/>
          <w:rtl/>
        </w:rPr>
        <w:t xml:space="preserve"> ولی ترک طبیعت با ترک أفراد عرفاً متحد است و مسبب از ترک أفراد نیست بلکه با ترک أفراد متّحد است زیرا طبیعی و فرد اتّحاد دارند و لذا نهی از طبیعت ولو نهی از صرف الوجود طبیعت</w:t>
      </w:r>
      <w:r w:rsidR="00B0486E">
        <w:rPr>
          <w:rFonts w:hint="cs"/>
          <w:rtl/>
        </w:rPr>
        <w:t>،</w:t>
      </w:r>
      <w:r>
        <w:rPr>
          <w:rFonts w:hint="cs"/>
          <w:rtl/>
        </w:rPr>
        <w:t xml:space="preserve"> به تعداد أفراد</w:t>
      </w:r>
      <w:r w:rsidR="00B0486E">
        <w:rPr>
          <w:rFonts w:hint="cs"/>
          <w:rtl/>
        </w:rPr>
        <w:t xml:space="preserve"> ولو به صورت ضمنی</w:t>
      </w:r>
      <w:r>
        <w:rPr>
          <w:rFonts w:hint="cs"/>
          <w:rtl/>
        </w:rPr>
        <w:t xml:space="preserve"> منبسط می شود</w:t>
      </w:r>
      <w:r w:rsidR="00FE354F">
        <w:rPr>
          <w:rFonts w:hint="cs"/>
          <w:rtl/>
        </w:rPr>
        <w:t xml:space="preserve"> به این که «لاتکرم هذا الفاسق و لاتکرم هذا الفاسق و هکذا».</w:t>
      </w:r>
    </w:p>
    <w:p w:rsidR="005A1D9D" w:rsidRDefault="005A1D9D" w:rsidP="005A1D9D">
      <w:pPr>
        <w:pStyle w:val="6"/>
        <w:rPr>
          <w:rtl/>
        </w:rPr>
      </w:pPr>
      <w:bookmarkStart w:id="26" w:name="_Toc1993858"/>
      <w:r>
        <w:rPr>
          <w:rFonts w:hint="cs"/>
          <w:rtl/>
        </w:rPr>
        <w:t>جواب از مناقشه</w:t>
      </w:r>
      <w:bookmarkEnd w:id="26"/>
    </w:p>
    <w:p w:rsidR="00FE354F" w:rsidRDefault="00FE354F" w:rsidP="0048310A">
      <w:pPr>
        <w:rPr>
          <w:rtl/>
        </w:rPr>
      </w:pPr>
      <w:r w:rsidRPr="00B0486E">
        <w:rPr>
          <w:rFonts w:hint="cs"/>
          <w:b/>
          <w:bCs/>
          <w:rtl/>
        </w:rPr>
        <w:t>این فرمایش بزرگان به نظر ما در صورتی صحیح است که</w:t>
      </w:r>
      <w:r w:rsidR="00B0486E" w:rsidRPr="00B0486E">
        <w:rPr>
          <w:rFonts w:hint="cs"/>
          <w:b/>
          <w:bCs/>
          <w:rtl/>
        </w:rPr>
        <w:t>:</w:t>
      </w:r>
      <w:r>
        <w:rPr>
          <w:rFonts w:hint="cs"/>
          <w:rtl/>
        </w:rPr>
        <w:t xml:space="preserve"> نهی را زجر از فعل بدانیم و طلب اعدام فعل ندانیم ولی اگر نهی را طلب ترک و طلب عدم بدانیم که نظر صاحب کفایه است اشکال صاحب کفایه قوی </w:t>
      </w:r>
      <w:r w:rsidR="00DD2534">
        <w:rPr>
          <w:rFonts w:hint="cs"/>
          <w:rtl/>
        </w:rPr>
        <w:t>خواهد بود</w:t>
      </w:r>
      <w:r>
        <w:rPr>
          <w:rFonts w:hint="cs"/>
          <w:rtl/>
        </w:rPr>
        <w:t xml:space="preserve"> زیرا عدم طبیعت عرفاً از عدم أفراد انتزاع می شود و عین عدم أفراد نیست زیرا عدم این فرد و عدم آن فرد و عدم فرد دیگر چندین عدم اند و یک عدم نیستند در حالی که عنوان عدم طبیعت</w:t>
      </w:r>
      <w:r w:rsidR="00DD2534">
        <w:rPr>
          <w:rFonts w:hint="cs"/>
          <w:rtl/>
        </w:rPr>
        <w:t>،</w:t>
      </w:r>
      <w:r>
        <w:rPr>
          <w:rFonts w:hint="cs"/>
          <w:rtl/>
        </w:rPr>
        <w:t xml:space="preserve"> یک عدم است و عنوان عدم اکرام فاسق عنوان واحد است و انعدام طبیعت عرفاً با انعدام جمیع أفراد حاصل می شود و انعدام صرف الوجود عرفاً مسبب از انعدام جمیع أفراد است ولذا در </w:t>
      </w:r>
      <w:r w:rsidR="0048310A">
        <w:rPr>
          <w:rFonts w:hint="cs"/>
          <w:rtl/>
        </w:rPr>
        <w:t xml:space="preserve">بحث </w:t>
      </w:r>
      <w:r>
        <w:rPr>
          <w:rFonts w:hint="cs"/>
          <w:rtl/>
        </w:rPr>
        <w:t xml:space="preserve">استصحاب گفته اند که اگر ندانم دیروز زید در خانه بود که قطعاً بیرون رفته است یا عمرو در خانه بود </w:t>
      </w:r>
      <w:r w:rsidR="00DD2534">
        <w:rPr>
          <w:rFonts w:hint="cs"/>
          <w:rtl/>
        </w:rPr>
        <w:t xml:space="preserve">که احتمال دارد باقی باشد </w:t>
      </w:r>
      <w:r w:rsidR="0048310A">
        <w:rPr>
          <w:rFonts w:hint="cs"/>
          <w:rtl/>
        </w:rPr>
        <w:t>نمی توان استصحاب کرد که عمرو در خانه نیست و زید هم بالوجدان در خانه نیست</w:t>
      </w:r>
      <w:r>
        <w:rPr>
          <w:rFonts w:hint="cs"/>
          <w:rtl/>
        </w:rPr>
        <w:t xml:space="preserve"> پس ثابت می </w:t>
      </w:r>
      <w:r w:rsidR="0048310A">
        <w:rPr>
          <w:rFonts w:hint="cs"/>
          <w:rtl/>
        </w:rPr>
        <w:t>شود</w:t>
      </w:r>
      <w:r>
        <w:rPr>
          <w:rFonts w:hint="cs"/>
          <w:rtl/>
        </w:rPr>
        <w:t xml:space="preserve"> صرف الوجود انسان در خانه نیست و </w:t>
      </w:r>
      <w:r w:rsidR="0048310A">
        <w:rPr>
          <w:rFonts w:hint="cs"/>
          <w:rtl/>
        </w:rPr>
        <w:t xml:space="preserve">همه آقایان </w:t>
      </w:r>
      <w:r>
        <w:rPr>
          <w:rFonts w:hint="cs"/>
          <w:rtl/>
        </w:rPr>
        <w:t>ای</w:t>
      </w:r>
      <w:r w:rsidR="0048310A">
        <w:rPr>
          <w:rFonts w:hint="cs"/>
          <w:rtl/>
        </w:rPr>
        <w:t>ن را أصل مثبت دانسته اند زیرا انعداد طبیعت به انعدام جمیع أفراد مسبب شرعی نیست بلکه</w:t>
      </w:r>
      <w:r>
        <w:rPr>
          <w:rFonts w:hint="cs"/>
          <w:rtl/>
        </w:rPr>
        <w:t xml:space="preserve"> مسبب عقلی است و لذا بعد از انعدام جمیع أفراد عرف می گوید طبیعت وجود ندارد ولی با هم اتّحاد ندارند</w:t>
      </w:r>
      <w:r w:rsidR="0048310A">
        <w:rPr>
          <w:rFonts w:hint="cs"/>
          <w:rtl/>
        </w:rPr>
        <w:t xml:space="preserve"> زیرا یکی مرکب و دیگری بسیط است و عدم طبیعت عدم واحد است ولی عدم أفراد به تعداد أفراد منحل می شود و عدم زید غیر از عدم بکر است و عدم</w:t>
      </w:r>
      <w:r w:rsidR="00263F8D">
        <w:rPr>
          <w:rFonts w:hint="cs"/>
          <w:rtl/>
        </w:rPr>
        <w:t xml:space="preserve"> بکر غیر از عدم عمرو است و هکذا ولی عدم انسان یک عدم است</w:t>
      </w:r>
      <w:r w:rsidR="004F527D">
        <w:rPr>
          <w:rFonts w:hint="cs"/>
          <w:rtl/>
        </w:rPr>
        <w:t xml:space="preserve"> و یکی با چند تا متّحد نمی شود.</w:t>
      </w:r>
    </w:p>
    <w:p w:rsidR="00B06D72" w:rsidRDefault="00B06D72" w:rsidP="00B06D72">
      <w:pPr>
        <w:pStyle w:val="50"/>
        <w:rPr>
          <w:rtl/>
        </w:rPr>
      </w:pPr>
      <w:bookmarkStart w:id="27" w:name="_Toc1993859"/>
      <w:r>
        <w:rPr>
          <w:rFonts w:hint="cs"/>
          <w:rtl/>
        </w:rPr>
        <w:lastRenderedPageBreak/>
        <w:t>مناقشه مبنایی در قول به احتیاط</w:t>
      </w:r>
      <w:bookmarkEnd w:id="27"/>
    </w:p>
    <w:p w:rsidR="00FE354F" w:rsidRDefault="0098275C" w:rsidP="00773813">
      <w:pPr>
        <w:rPr>
          <w:rtl/>
        </w:rPr>
      </w:pPr>
      <w:r>
        <w:rPr>
          <w:rFonts w:hint="cs"/>
          <w:rtl/>
        </w:rPr>
        <w:t xml:space="preserve">و لذا اشکال به صاحب کفایه اشکال مبنایی خواهد شد که ایشان نهی را طلب ترک طبیعت می داند و ترک طبیعت عین ترک أفراد نیست بلکه مسبب از آن است زیرا بسیط و مرکب با هم اتحاد ندارند ولی نظر </w:t>
      </w:r>
      <w:r w:rsidR="004F527D">
        <w:rPr>
          <w:rFonts w:hint="cs"/>
          <w:rtl/>
        </w:rPr>
        <w:t>صحیح</w:t>
      </w:r>
      <w:r>
        <w:rPr>
          <w:rFonts w:hint="cs"/>
          <w:rtl/>
        </w:rPr>
        <w:t xml:space="preserve"> این است که نهی زجر از فعل </w:t>
      </w:r>
      <w:r w:rsidR="004F527D">
        <w:rPr>
          <w:rFonts w:hint="cs"/>
          <w:rtl/>
        </w:rPr>
        <w:t xml:space="preserve">و بازداشتن از فعل </w:t>
      </w:r>
      <w:r>
        <w:rPr>
          <w:rFonts w:hint="cs"/>
          <w:rtl/>
        </w:rPr>
        <w:t>اس</w:t>
      </w:r>
      <w:r w:rsidR="004F527D">
        <w:rPr>
          <w:rFonts w:hint="cs"/>
          <w:rtl/>
        </w:rPr>
        <w:t>ت یعنی خود طبیعت مورد نهی است و ترک طبیعت متعلّق نهی نیست</w:t>
      </w:r>
      <w:r w:rsidR="00773813">
        <w:rPr>
          <w:rFonts w:hint="cs"/>
          <w:rtl/>
        </w:rPr>
        <w:t xml:space="preserve"> و طبیعت انحلال دارد و عرفاً با أفراد اتّحاد دارد و به تعداد أفراد طبیعت در خارج طبیعت وجود دارد یعنی به تعداد أفراد انسان در خارج انسان داریم و به تعداد أفراد فاسق در خارج</w:t>
      </w:r>
      <w:r>
        <w:rPr>
          <w:rFonts w:hint="cs"/>
          <w:rtl/>
        </w:rPr>
        <w:t xml:space="preserve"> </w:t>
      </w:r>
      <w:r w:rsidR="00773813">
        <w:rPr>
          <w:rFonts w:hint="cs"/>
          <w:rtl/>
        </w:rPr>
        <w:t xml:space="preserve">فاسق داریم </w:t>
      </w:r>
      <w:r>
        <w:rPr>
          <w:rFonts w:hint="cs"/>
          <w:rtl/>
        </w:rPr>
        <w:t xml:space="preserve">و وقتی شارع از اکرام فاسق زجر می کند در واقع از اکرام این فاسق و اکرام فاسق دیگر نهی کرده است و لکن این کار را با </w:t>
      </w:r>
      <w:r w:rsidR="00773813">
        <w:rPr>
          <w:rFonts w:hint="cs"/>
          <w:rtl/>
        </w:rPr>
        <w:t>زجر واحد انجام داده است زیرا نهی، نهی وحدانی است و لذا ما نیز قائل به برائت از نهی ضمنی اکرام فاسق می باشیم و لکن معتقدیم که اشکال به صاحب کفایه اشکال مبنایی است.</w:t>
      </w:r>
    </w:p>
    <w:p w:rsidR="00617E36" w:rsidRPr="00B426D5" w:rsidRDefault="00BF3CD8" w:rsidP="00E5099B">
      <w:pPr>
        <w:rPr>
          <w:rtl/>
        </w:rPr>
      </w:pPr>
      <w:r>
        <w:rPr>
          <w:rFonts w:hint="cs"/>
          <w:rtl/>
        </w:rPr>
        <w:t>3-</w:t>
      </w:r>
      <w:r w:rsidR="0098275C">
        <w:rPr>
          <w:rFonts w:hint="cs"/>
          <w:rtl/>
        </w:rPr>
        <w:t>مثال سوم نهی</w:t>
      </w:r>
      <w:r w:rsidR="0084287F">
        <w:rPr>
          <w:rFonts w:hint="cs"/>
          <w:rtl/>
        </w:rPr>
        <w:t>،</w:t>
      </w:r>
      <w:r w:rsidR="0098275C">
        <w:rPr>
          <w:rFonts w:hint="cs"/>
          <w:rtl/>
        </w:rPr>
        <w:t xml:space="preserve"> نهی از مجموع أفراد است مثل «لاتکرم مجموع الفساق» که در این مورد</w:t>
      </w:r>
      <w:r w:rsidR="0064210C">
        <w:rPr>
          <w:rFonts w:hint="cs"/>
          <w:rtl/>
        </w:rPr>
        <w:t xml:space="preserve"> فرمایش مرحوم خویی متین است که وقتی شک می کنیم زید فاسق است یا نه اگر صد فاسق قطعی را اکرام کنیم شک داریم که عنوان «اکرام مجموع علماء الفاسق» بر فعل ما منطبق می شود یا نه و با شک در انطباق عنوان حرام بر فعل خود در حرمت فعل خود شک می کنیم و لذا برائت جاری می کنیم</w:t>
      </w:r>
      <w:r w:rsidR="00617E36">
        <w:rPr>
          <w:rFonts w:hint="cs"/>
          <w:rtl/>
        </w:rPr>
        <w:t>.</w:t>
      </w:r>
      <w:r w:rsidR="00E5099B">
        <w:rPr>
          <w:rFonts w:hint="cs"/>
          <w:rtl/>
        </w:rPr>
        <w:t xml:space="preserve"> و با جریان این برائت هم این گونه نیست که حکم واقعی لغو شود علاوه بر این که مثال چندانی از نهی مجموعی نداریم.</w:t>
      </w:r>
    </w:p>
    <w:p w:rsidR="001A1EA5" w:rsidRDefault="00A3036E" w:rsidP="00E03689">
      <w:pPr>
        <w:pStyle w:val="1"/>
        <w:rPr>
          <w:rtl/>
        </w:rPr>
      </w:pPr>
      <w:bookmarkStart w:id="28" w:name="_Toc1993860"/>
      <w:r>
        <w:rPr>
          <w:rFonts w:hint="cs"/>
          <w:rtl/>
        </w:rPr>
        <w:t>مسأله نوزدهم</w:t>
      </w:r>
      <w:r w:rsidR="00CC64FB">
        <w:rPr>
          <w:rFonts w:hint="cs"/>
          <w:rtl/>
        </w:rPr>
        <w:t xml:space="preserve"> (حکم جاهل و ناسی)</w:t>
      </w:r>
      <w:bookmarkEnd w:id="28"/>
    </w:p>
    <w:p w:rsidR="00E03689" w:rsidRPr="0061416C" w:rsidRDefault="00F62FE6" w:rsidP="0061416C">
      <w:pPr>
        <w:rPr>
          <w:color w:val="000080"/>
          <w:rtl/>
        </w:rPr>
      </w:pPr>
      <w:r w:rsidRPr="00F62FE6">
        <w:rPr>
          <w:rFonts w:hint="cs"/>
          <w:rtl/>
        </w:rPr>
        <w:t>صاحب عروه می فرماید:</w:t>
      </w:r>
      <w:r>
        <w:rPr>
          <w:rFonts w:hint="cs"/>
          <w:color w:val="000080"/>
          <w:rtl/>
        </w:rPr>
        <w:t xml:space="preserve"> </w:t>
      </w:r>
      <w:r w:rsidR="0061416C" w:rsidRPr="0061416C">
        <w:rPr>
          <w:rFonts w:hint="cs"/>
          <w:color w:val="000080"/>
          <w:rtl/>
        </w:rPr>
        <w:t>إذا صلى في غير المأكول جاهلا أو ناسيا</w:t>
      </w:r>
      <w:r w:rsidR="0061416C" w:rsidRPr="0061416C">
        <w:rPr>
          <w:rFonts w:hint="cs"/>
          <w:color w:val="000080"/>
        </w:rPr>
        <w:t>‌</w:t>
      </w:r>
      <w:r w:rsidR="0061416C" w:rsidRPr="0061416C">
        <w:rPr>
          <w:rFonts w:hint="cs"/>
          <w:color w:val="000080"/>
          <w:rtl/>
        </w:rPr>
        <w:t xml:space="preserve"> فالأقوى صحة صلاته‌</w:t>
      </w:r>
    </w:p>
    <w:p w:rsidR="00B663E7" w:rsidRPr="00CC64FB" w:rsidRDefault="00A3036E" w:rsidP="006162A2">
      <w:pPr>
        <w:rPr>
          <w:b/>
          <w:bCs/>
          <w:rtl/>
        </w:rPr>
      </w:pPr>
      <w:r w:rsidRPr="00CC64FB">
        <w:rPr>
          <w:rFonts w:hint="cs"/>
          <w:b/>
          <w:bCs/>
          <w:rtl/>
        </w:rPr>
        <w:t>این بحث بحث مهمی است؛ تارة جهل به حکم تعلّق می گیرد</w:t>
      </w:r>
      <w:r w:rsidR="00B663E7" w:rsidRPr="00CC64FB">
        <w:rPr>
          <w:rFonts w:hint="cs"/>
          <w:b/>
          <w:bCs/>
          <w:rtl/>
        </w:rPr>
        <w:t xml:space="preserve"> و تارة به موضوع تعلّق می گیرد:</w:t>
      </w:r>
    </w:p>
    <w:p w:rsidR="00CC64FB" w:rsidRDefault="00A3036E" w:rsidP="002D220C">
      <w:pPr>
        <w:rPr>
          <w:rtl/>
        </w:rPr>
      </w:pPr>
      <w:r>
        <w:rPr>
          <w:rFonts w:hint="cs"/>
          <w:rtl/>
        </w:rPr>
        <w:t xml:space="preserve">جهل به حکم این است که می دانم این لباس از پشم خرگوش است </w:t>
      </w:r>
      <w:r w:rsidR="00B663E7">
        <w:rPr>
          <w:rFonts w:hint="cs"/>
          <w:rtl/>
        </w:rPr>
        <w:t>ولی نمی دانم که خرگوش از حیوانات</w:t>
      </w:r>
      <w:r>
        <w:rPr>
          <w:rFonts w:hint="cs"/>
          <w:rtl/>
        </w:rPr>
        <w:t xml:space="preserve"> حرام گوشت است یا نه</w:t>
      </w:r>
      <w:r w:rsidR="00FA21FF">
        <w:rPr>
          <w:rFonts w:hint="cs"/>
          <w:rtl/>
        </w:rPr>
        <w:t xml:space="preserve"> یا این که در مانعیّت </w:t>
      </w:r>
      <w:r w:rsidR="00B663E7">
        <w:rPr>
          <w:rFonts w:hint="cs"/>
          <w:rtl/>
        </w:rPr>
        <w:t>لباسی</w:t>
      </w:r>
      <w:r w:rsidR="00FA21FF">
        <w:rPr>
          <w:rFonts w:hint="cs"/>
          <w:rtl/>
        </w:rPr>
        <w:t xml:space="preserve"> که از </w:t>
      </w:r>
      <w:r w:rsidR="00B663E7">
        <w:rPr>
          <w:rFonts w:hint="cs"/>
          <w:rtl/>
        </w:rPr>
        <w:t xml:space="preserve">پشم </w:t>
      </w:r>
      <w:r w:rsidR="00FA21FF">
        <w:rPr>
          <w:rFonts w:hint="cs"/>
          <w:rtl/>
        </w:rPr>
        <w:t>خرگوش گرفته شده است شک دارم به این خاطر که شک دارم مانعیّت لباس حرام گوشت در نماز مختص به سباع است یا تمام حرام گوشت ها را شامل می شود.</w:t>
      </w:r>
    </w:p>
    <w:p w:rsidR="0067663C" w:rsidRDefault="00B663E7" w:rsidP="002D220C">
      <w:pPr>
        <w:rPr>
          <w:rtl/>
        </w:rPr>
      </w:pPr>
      <w:r>
        <w:rPr>
          <w:rFonts w:hint="cs"/>
          <w:rtl/>
        </w:rPr>
        <w:t xml:space="preserve">و این فرمایش صاحب عروه ناظر به جهل به حکم أعم از جهل بسیط (جهل مع الالتفات) یا مرکب (جهل با غفلت یا با اعتقاد به خلاف) </w:t>
      </w:r>
      <w:r w:rsidR="00107642">
        <w:rPr>
          <w:rFonts w:hint="cs"/>
          <w:rtl/>
        </w:rPr>
        <w:t xml:space="preserve">نیست زیرا </w:t>
      </w:r>
      <w:r w:rsidR="00FA21FF">
        <w:rPr>
          <w:rFonts w:hint="cs"/>
          <w:rtl/>
        </w:rPr>
        <w:t>صاحب عروه مانند مشهور جریان حدیث لاتعاد را در جاهل به حکم اشکال می ک</w:t>
      </w:r>
      <w:r w:rsidR="00107642">
        <w:rPr>
          <w:rFonts w:hint="cs"/>
          <w:rtl/>
        </w:rPr>
        <w:t>ند و از مشهور نقل شده است که نماز کسی که از روی جهل به حکم به غیر ارکان اخلال وارد کند باطل است ولی</w:t>
      </w:r>
      <w:r w:rsidR="00FA21FF">
        <w:rPr>
          <w:rFonts w:hint="cs"/>
          <w:rtl/>
        </w:rPr>
        <w:t xml:space="preserve"> صاحب عروه احتیاط واجب می کند و در مسأله </w:t>
      </w:r>
      <w:r w:rsidR="00107642">
        <w:rPr>
          <w:rFonts w:hint="cs"/>
          <w:rtl/>
        </w:rPr>
        <w:t>67 مسائل علم اجمالی کتاب الصلاة می فرماید:</w:t>
      </w:r>
      <w:r w:rsidR="00FA21FF">
        <w:rPr>
          <w:rFonts w:hint="cs"/>
          <w:rtl/>
        </w:rPr>
        <w:t xml:space="preserve"> «</w:t>
      </w:r>
      <w:r w:rsidR="00107642" w:rsidRPr="002D220C">
        <w:rPr>
          <w:rFonts w:hint="cs"/>
          <w:color w:val="000080"/>
          <w:u w:val="single"/>
          <w:rtl/>
        </w:rPr>
        <w:t xml:space="preserve">الخامسة و الستون إذا ترك جزءا من أجزاء الصلاة من </w:t>
      </w:r>
      <w:r w:rsidR="00107642" w:rsidRPr="002D220C">
        <w:rPr>
          <w:rFonts w:hint="cs"/>
          <w:color w:val="000080"/>
          <w:u w:val="single"/>
          <w:rtl/>
        </w:rPr>
        <w:lastRenderedPageBreak/>
        <w:t>جهة الجهل بوجوبه</w:t>
      </w:r>
      <w:r w:rsidR="00107642" w:rsidRPr="002D220C">
        <w:rPr>
          <w:rFonts w:hint="cs"/>
          <w:color w:val="000080"/>
          <w:u w:val="single"/>
        </w:rPr>
        <w:t>‌</w:t>
      </w:r>
      <w:r w:rsidR="002D220C" w:rsidRPr="002D220C">
        <w:rPr>
          <w:rFonts w:hint="cs"/>
          <w:color w:val="000080"/>
          <w:u w:val="single"/>
          <w:rtl/>
        </w:rPr>
        <w:t xml:space="preserve"> </w:t>
      </w:r>
      <w:r w:rsidR="00107642" w:rsidRPr="002D220C">
        <w:rPr>
          <w:rFonts w:hint="cs"/>
          <w:color w:val="000080"/>
          <w:u w:val="single"/>
          <w:rtl/>
        </w:rPr>
        <w:t xml:space="preserve">أعاد الصلاة على الأحوط و إن لم يكن من الأركان </w:t>
      </w:r>
      <w:r w:rsidR="00107642" w:rsidRPr="002D220C">
        <w:rPr>
          <w:rFonts w:hint="cs"/>
          <w:color w:val="000080"/>
          <w:rtl/>
        </w:rPr>
        <w:t>نعم لو كان الترك مع‌</w:t>
      </w:r>
      <w:r w:rsidR="002D220C" w:rsidRPr="002D220C">
        <w:rPr>
          <w:rFonts w:hint="cs"/>
          <w:color w:val="000080"/>
          <w:rtl/>
        </w:rPr>
        <w:t xml:space="preserve"> </w:t>
      </w:r>
      <w:r w:rsidR="00107642" w:rsidRPr="002D220C">
        <w:rPr>
          <w:rFonts w:hint="cs"/>
          <w:color w:val="000080"/>
          <w:rtl/>
        </w:rPr>
        <w:t>الجهل بوجوبه مستندا إلى النسيان بأن كان بانيا على الإتيان به باعتقاد استحبابه فنسي و تركه فالظاهر عدم البطلان و عدم وجوب الإعادة إذا لم يكن من الأركان‌</w:t>
      </w:r>
      <w:r w:rsidR="00FA21FF">
        <w:rPr>
          <w:rFonts w:hint="cs"/>
          <w:rtl/>
        </w:rPr>
        <w:t>» و خیلی از بزرگان مانند امام قدس سره بر این عبارت عروه حاشیه نزده اند</w:t>
      </w:r>
      <w:r w:rsidR="00F602FE">
        <w:rPr>
          <w:rFonts w:hint="cs"/>
          <w:rtl/>
        </w:rPr>
        <w:t xml:space="preserve"> که معلوم می شود احتیاط واجب دارند</w:t>
      </w:r>
      <w:r w:rsidR="00FA21FF">
        <w:rPr>
          <w:rFonts w:hint="cs"/>
          <w:rtl/>
        </w:rPr>
        <w:t xml:space="preserve"> و برخی مثل مرحوم خویی حاشیه زده اند که ج</w:t>
      </w:r>
      <w:r w:rsidR="0067663C">
        <w:rPr>
          <w:rFonts w:hint="cs"/>
          <w:rtl/>
        </w:rPr>
        <w:t>اهل قاصر مشمول حدیث لاتعاد است.</w:t>
      </w:r>
    </w:p>
    <w:p w:rsidR="00FA21FF" w:rsidRDefault="00FA21FF" w:rsidP="002D220C">
      <w:pPr>
        <w:rPr>
          <w:rtl/>
        </w:rPr>
      </w:pPr>
      <w:r w:rsidRPr="00CC64FB">
        <w:rPr>
          <w:rFonts w:hint="cs"/>
          <w:b/>
          <w:bCs/>
          <w:rtl/>
        </w:rPr>
        <w:t xml:space="preserve">البته ما </w:t>
      </w:r>
      <w:r w:rsidR="00432600" w:rsidRPr="00CC64FB">
        <w:rPr>
          <w:rFonts w:hint="cs"/>
          <w:b/>
          <w:bCs/>
          <w:rtl/>
        </w:rPr>
        <w:t>راجع به نظر امام قدس سره م</w:t>
      </w:r>
      <w:r w:rsidR="00F602FE" w:rsidRPr="00CC64FB">
        <w:rPr>
          <w:rFonts w:hint="cs"/>
          <w:b/>
          <w:bCs/>
          <w:rtl/>
        </w:rPr>
        <w:t>طلبی داریم:</w:t>
      </w:r>
      <w:r w:rsidR="00F602FE">
        <w:rPr>
          <w:rFonts w:hint="cs"/>
          <w:rtl/>
        </w:rPr>
        <w:t xml:space="preserve"> ایشان در کتاب الخلل فی الصلاة که آخر کتاب فقهی ایشان است نسبت به جاهل به حکم و ناسی حکم به جای حدیث لاتعاد به رفع ما لایعلمون و رفع النسیان تمسک کرده اند</w:t>
      </w:r>
      <w:r w:rsidR="00432600">
        <w:rPr>
          <w:rFonts w:hint="cs"/>
          <w:rtl/>
        </w:rPr>
        <w:t xml:space="preserve"> و </w:t>
      </w:r>
      <w:r w:rsidR="0067663C">
        <w:rPr>
          <w:rFonts w:hint="cs"/>
          <w:rtl/>
        </w:rPr>
        <w:t xml:space="preserve">البته </w:t>
      </w:r>
      <w:r w:rsidR="00432600">
        <w:rPr>
          <w:rFonts w:hint="cs"/>
          <w:rtl/>
        </w:rPr>
        <w:t>فرموده اند</w:t>
      </w:r>
      <w:r w:rsidR="00F602FE">
        <w:rPr>
          <w:rFonts w:hint="cs"/>
          <w:rtl/>
        </w:rPr>
        <w:t xml:space="preserve"> رفع ما لایعلمون</w:t>
      </w:r>
      <w:r w:rsidR="00432600">
        <w:rPr>
          <w:rFonts w:hint="cs"/>
          <w:rtl/>
        </w:rPr>
        <w:t xml:space="preserve"> از جاهل مقصر انصراف دارد در حالی که در فتاوا این مطلب ذکر نشده است</w:t>
      </w:r>
      <w:r w:rsidR="00F602FE">
        <w:rPr>
          <w:rFonts w:hint="cs"/>
          <w:rtl/>
        </w:rPr>
        <w:t xml:space="preserve"> و مناسب بود شبیه </w:t>
      </w:r>
      <w:r w:rsidR="0067663C">
        <w:rPr>
          <w:rFonts w:hint="cs"/>
          <w:rtl/>
        </w:rPr>
        <w:t>مرحوم خویی بفرمایید که جاهل قاصر به حکم اگر به ارکان اخلال بزند نمازش صحیح است و نهایت این است که دلیل ایشان حدیث لاتعاد نیست و رفع ما لایعلمون و رفع النسیان است و نمی دانیم چرا این مطلب را بیان نکرده اند.</w:t>
      </w:r>
    </w:p>
    <w:p w:rsidR="00CC64FB" w:rsidRDefault="00CC64FB" w:rsidP="00CC64FB">
      <w:pPr>
        <w:pStyle w:val="20"/>
        <w:rPr>
          <w:rtl/>
        </w:rPr>
      </w:pPr>
      <w:bookmarkStart w:id="29" w:name="_Toc1993861"/>
      <w:r>
        <w:rPr>
          <w:rFonts w:hint="cs"/>
          <w:rtl/>
        </w:rPr>
        <w:t>شمولیت حدیث لاتعاد نسبت به غیر جاهل مقصر ملتفت</w:t>
      </w:r>
      <w:bookmarkEnd w:id="29"/>
    </w:p>
    <w:p w:rsidR="00E03689" w:rsidRDefault="00E03689" w:rsidP="002F3F34">
      <w:pPr>
        <w:rPr>
          <w:rtl/>
        </w:rPr>
      </w:pPr>
      <w:r>
        <w:rPr>
          <w:rFonts w:hint="cs"/>
          <w:rtl/>
        </w:rPr>
        <w:t>به نظر ما حدیث لاتعاد شامل جاهل مقصر می شود بلکه هما</w:t>
      </w:r>
      <w:r w:rsidR="002F3F34">
        <w:rPr>
          <w:rFonts w:hint="cs"/>
          <w:rtl/>
        </w:rPr>
        <w:t>ن طور که مرحوم استاد و مرحوم آقای صدر قائلند می گوییم حدیث لاتعاد شامل جاهل مقصری که غافل یا معتقد باشد</w:t>
      </w:r>
      <w:r w:rsidR="00CF2FFB">
        <w:rPr>
          <w:rFonts w:hint="cs"/>
          <w:rtl/>
        </w:rPr>
        <w:t xml:space="preserve"> می شود ولی از جاهل مقصری که ملتفت است انصراف دارد زیرا عرفاً موقعی که ملتفت است وظیفه ی او این است که احتیاط کند و لاتعاد برای کسی است که به اعتقاد عمل به وظیفه کار را انجام دهد و بعد از عمل متوجّه خلل شود و بخواهد اعاده کند که در اینجا به او می گویند اعاده لازم نیست</w:t>
      </w:r>
      <w:r w:rsidR="00A93819">
        <w:rPr>
          <w:rFonts w:hint="cs"/>
          <w:rtl/>
        </w:rPr>
        <w:t xml:space="preserve"> و لذا حدیث لاتعاد جاهل ملتفت را که بدون أصل مصحح عمل کار را انجام می دهد</w:t>
      </w:r>
      <w:r w:rsidR="00406EF8">
        <w:rPr>
          <w:rFonts w:hint="cs"/>
          <w:rtl/>
        </w:rPr>
        <w:t xml:space="preserve"> با این که احتمال می</w:t>
      </w:r>
      <w:r w:rsidR="003C3668">
        <w:rPr>
          <w:rFonts w:hint="cs"/>
          <w:rtl/>
        </w:rPr>
        <w:t xml:space="preserve"> دهد این عمل باطل باشد، نمی شود ولی وجهی ندارد که جاهل مقصر غیر ملتفت مشمول حدیث لاتعاد نباشد بله به خاطر تقصیرش عقاب می شود ولی عمل او هم مجزی است شبیه آنچه فقهاء در بحث اتمام فی موضع القصر از روی جهل به حکم گفته اند که مسافر </w:t>
      </w:r>
      <w:r w:rsidR="00632198">
        <w:rPr>
          <w:rFonts w:hint="cs"/>
          <w:rtl/>
        </w:rPr>
        <w:t>بر ترک نماز قصر عقاب می شود ولی در عین حال نماز تمام او طبق روایات صحیح است و لذا ما مشکلی در جریان حدیث لاتعاد نسبت به جاهل به حکم حتّی جاهل مقصر غیر ملتفت نداریم.</w:t>
      </w:r>
    </w:p>
    <w:p w:rsidR="00C10831" w:rsidRDefault="00C10831" w:rsidP="00C10831">
      <w:pPr>
        <w:pStyle w:val="30"/>
        <w:rPr>
          <w:rtl/>
        </w:rPr>
      </w:pPr>
      <w:bookmarkStart w:id="30" w:name="_Toc1993862"/>
      <w:r>
        <w:rPr>
          <w:rFonts w:hint="cs"/>
          <w:rtl/>
        </w:rPr>
        <w:t>مناقشه (وجود معارض در مورد لبس ما لایؤکل)</w:t>
      </w:r>
      <w:bookmarkEnd w:id="30"/>
    </w:p>
    <w:p w:rsidR="00A83C50" w:rsidRDefault="0061052E" w:rsidP="006162A2">
      <w:pPr>
        <w:rPr>
          <w:rtl/>
        </w:rPr>
      </w:pPr>
      <w:r>
        <w:rPr>
          <w:rFonts w:hint="cs"/>
          <w:rtl/>
        </w:rPr>
        <w:t xml:space="preserve">مشکل </w:t>
      </w:r>
      <w:r w:rsidR="00632198">
        <w:rPr>
          <w:rFonts w:hint="cs"/>
          <w:rtl/>
        </w:rPr>
        <w:t xml:space="preserve">ما </w:t>
      </w:r>
      <w:r>
        <w:rPr>
          <w:rFonts w:hint="cs"/>
          <w:rtl/>
        </w:rPr>
        <w:t>این است که موثقه ابن بکیر در مقابل حدیث لاتعاد قرار دارد و می گوید «ما حرم أکله فالصلاة فیه فاسد</w:t>
      </w:r>
      <w:r w:rsidR="00CA02ED">
        <w:rPr>
          <w:rFonts w:hint="cs"/>
          <w:rtl/>
        </w:rPr>
        <w:t>ة لات</w:t>
      </w:r>
      <w:r>
        <w:rPr>
          <w:rFonts w:hint="cs"/>
          <w:rtl/>
        </w:rPr>
        <w:t xml:space="preserve">قبل تلک الصلاة حتی تصلی فی غیره مما أحل الله أکله» </w:t>
      </w:r>
      <w:r w:rsidR="00CA02ED">
        <w:rPr>
          <w:rFonts w:hint="cs"/>
          <w:rtl/>
        </w:rPr>
        <w:t xml:space="preserve">و کأنّه این موثقه می گوید «من صلی فیما لایؤکل لحمه أعاد الصلاة» و در </w:t>
      </w:r>
      <w:r w:rsidR="00CA02ED">
        <w:rPr>
          <w:rFonts w:hint="cs"/>
          <w:rtl/>
        </w:rPr>
        <w:lastRenderedPageBreak/>
        <w:t xml:space="preserve">مقابل حدیث لاتعاد می گوید «لاتعاد الصلاة»؛ حال </w:t>
      </w:r>
      <w:r>
        <w:rPr>
          <w:rFonts w:hint="cs"/>
          <w:rtl/>
        </w:rPr>
        <w:t>یا نسبت این دو حدیث عموم و خصوص مطلق است و موثقه ابن بکیر أخص مطلق از حدیث لاتعاد است که حدیث لاتعاد را تخصیص می زند و یا با توضیحی که خواهد آمد عام من وجه است که در مورد اجتماع مثل جاهل غیر ملتفت تعارض</w:t>
      </w:r>
      <w:r w:rsidR="00526AB7">
        <w:rPr>
          <w:rFonts w:hint="cs"/>
          <w:rtl/>
        </w:rPr>
        <w:t xml:space="preserve"> می کنند (حدیث لاتعاد می گوید نمازش صحیح است و اطلاق</w:t>
      </w:r>
      <w:r w:rsidR="00D74F8E">
        <w:rPr>
          <w:rFonts w:hint="cs"/>
          <w:rtl/>
        </w:rPr>
        <w:t xml:space="preserve"> یا عموم</w:t>
      </w:r>
      <w:r w:rsidR="00526AB7">
        <w:rPr>
          <w:rFonts w:hint="cs"/>
          <w:rtl/>
        </w:rPr>
        <w:t xml:space="preserve"> موثقه می گوید باطل است)</w:t>
      </w:r>
      <w:r>
        <w:rPr>
          <w:rFonts w:hint="cs"/>
          <w:rtl/>
        </w:rPr>
        <w:t xml:space="preserve"> و تساقط می کنند و مشکل در اینجا است که باید حل شود.</w:t>
      </w:r>
    </w:p>
    <w:p w:rsidR="00C10831" w:rsidRDefault="00C10831" w:rsidP="00C10831">
      <w:pPr>
        <w:pStyle w:val="40"/>
        <w:rPr>
          <w:rtl/>
        </w:rPr>
      </w:pPr>
      <w:bookmarkStart w:id="31" w:name="_Toc1993863"/>
      <w:r>
        <w:rPr>
          <w:rFonts w:hint="cs"/>
          <w:rtl/>
        </w:rPr>
        <w:t>جواب از مناقشه (حکومت حدیث لاتعاد بر أدله ارشادیه)</w:t>
      </w:r>
      <w:bookmarkEnd w:id="31"/>
    </w:p>
    <w:p w:rsidR="00D74F8E" w:rsidRDefault="00F10619" w:rsidP="006162A2">
      <w:pPr>
        <w:rPr>
          <w:rtl/>
        </w:rPr>
      </w:pPr>
      <w:r>
        <w:rPr>
          <w:rFonts w:hint="cs"/>
          <w:rtl/>
        </w:rPr>
        <w:t>به نظر ما این مشکل حل شدنی نیست زیرا کسانی مثل مرحوم خویی که این مشکل را حل می کنند</w:t>
      </w:r>
      <w:r w:rsidR="00D74F8E">
        <w:rPr>
          <w:rFonts w:hint="cs"/>
          <w:rtl/>
        </w:rPr>
        <w:t xml:space="preserve"> خلاصه فرمایش آن ها این است که:</w:t>
      </w:r>
    </w:p>
    <w:p w:rsidR="00CC4F88" w:rsidRDefault="00F10619" w:rsidP="00D74F8E">
      <w:pPr>
        <w:rPr>
          <w:rFonts w:hint="cs"/>
          <w:rtl/>
        </w:rPr>
      </w:pPr>
      <w:r>
        <w:rPr>
          <w:rFonts w:hint="cs"/>
          <w:rtl/>
        </w:rPr>
        <w:t>ما دو خطاب أمر به اعاده داریم</w:t>
      </w:r>
      <w:r w:rsidR="00D74F8E">
        <w:rPr>
          <w:rFonts w:hint="cs"/>
          <w:rtl/>
        </w:rPr>
        <w:t>:</w:t>
      </w:r>
      <w:r>
        <w:rPr>
          <w:rFonts w:hint="cs"/>
          <w:rtl/>
        </w:rPr>
        <w:t xml:space="preserve"> یک خطاب أمر به اعاده در مقام ارشاد به شرطیت یا جزئیت یا مانعیت</w:t>
      </w:r>
      <w:r w:rsidR="00D74F8E">
        <w:rPr>
          <w:rFonts w:hint="cs"/>
          <w:rtl/>
        </w:rPr>
        <w:t xml:space="preserve"> است و به جای این که بگوید «لبس</w:t>
      </w:r>
      <w:r>
        <w:rPr>
          <w:rFonts w:hint="cs"/>
          <w:rtl/>
        </w:rPr>
        <w:t xml:space="preserve"> ما لایؤکل لحمه مانع است» از</w:t>
      </w:r>
      <w:r w:rsidR="00D74F8E">
        <w:rPr>
          <w:rFonts w:hint="cs"/>
          <w:rtl/>
        </w:rPr>
        <w:t xml:space="preserve"> این لسان استفاده کرده است که «من صلی فیما لایؤکل لحمه فعلیه الاعاده»</w:t>
      </w:r>
      <w:r>
        <w:rPr>
          <w:rFonts w:hint="cs"/>
          <w:rtl/>
        </w:rPr>
        <w:t xml:space="preserve"> و گاهی لسان تنها ارشاد به مانعیت نیست بلکه در طول مانعیّت یک مانع</w:t>
      </w:r>
      <w:r w:rsidR="00CC4F88">
        <w:rPr>
          <w:rFonts w:hint="cs"/>
          <w:rtl/>
        </w:rPr>
        <w:t>،</w:t>
      </w:r>
      <w:r>
        <w:rPr>
          <w:rFonts w:hint="cs"/>
          <w:rtl/>
        </w:rPr>
        <w:t xml:space="preserve"> فرض کرده است که مکلف به این مانع اخلال ورزیده است و این مانع را در نماز ایجاد کرده است</w:t>
      </w:r>
      <w:r w:rsidR="00CC4F88">
        <w:rPr>
          <w:rFonts w:hint="cs"/>
          <w:rtl/>
        </w:rPr>
        <w:t xml:space="preserve"> و تکلیف او را در این حال روشن می کند</w:t>
      </w:r>
      <w:r>
        <w:rPr>
          <w:rFonts w:hint="cs"/>
          <w:rtl/>
        </w:rPr>
        <w:t xml:space="preserve"> ی</w:t>
      </w:r>
      <w:r w:rsidR="00CC4F88">
        <w:rPr>
          <w:rFonts w:hint="cs"/>
          <w:rtl/>
        </w:rPr>
        <w:t>عنی نظر ثانوی به مانعیت شده است.</w:t>
      </w:r>
    </w:p>
    <w:p w:rsidR="00D56426" w:rsidRDefault="00F10619" w:rsidP="00D56426">
      <w:pPr>
        <w:rPr>
          <w:rFonts w:hint="cs"/>
          <w:rtl/>
        </w:rPr>
      </w:pPr>
      <w:r>
        <w:rPr>
          <w:rFonts w:hint="cs"/>
          <w:rtl/>
        </w:rPr>
        <w:t>و مثال این خطاب دوم این است «</w:t>
      </w:r>
      <w:r w:rsidR="00B50FA9" w:rsidRPr="00D56426">
        <w:rPr>
          <w:rFonts w:hint="cs"/>
          <w:color w:val="008000"/>
          <w:rtl/>
        </w:rPr>
        <w:t>وَ رَوَى زُرَارَةُ عَنْ أَحَدِهِمَا ع قَالَ إِنَّ اللَّهَ تَبَارَكَ وَ تَعَالَى فَرَضَ الرُّكُوعَ وَ السّ</w:t>
      </w:r>
      <w:r w:rsidR="00041B7A">
        <w:rPr>
          <w:rFonts w:hint="cs"/>
          <w:color w:val="008000"/>
          <w:rtl/>
        </w:rPr>
        <w:t xml:space="preserve">ُجُودَ وَ الْقِرَاءَةُ سُنَّةٌ </w:t>
      </w:r>
      <w:r w:rsidR="00B50FA9" w:rsidRPr="00D56426">
        <w:rPr>
          <w:rFonts w:hint="cs"/>
          <w:color w:val="008000"/>
          <w:rtl/>
        </w:rPr>
        <w:t>فَمَنْ تَرَكَ الْقِرَاءَةَ مُتَعَمِّداً أَعَادَ الصَّلَاةَ وَ مَنْ نَسِيَ فَلَا شَيْ‌ءَ عَلَيْهِ</w:t>
      </w:r>
      <w:r w:rsidR="00B50FA9" w:rsidRPr="00D56426">
        <w:rPr>
          <w:rFonts w:hint="cs"/>
          <w:color w:val="008000"/>
        </w:rPr>
        <w:t>‌</w:t>
      </w:r>
      <w:r w:rsidR="00B50FA9">
        <w:rPr>
          <w:rStyle w:val="ab"/>
        </w:rPr>
        <w:footnoteReference w:id="1"/>
      </w:r>
      <w:r>
        <w:rPr>
          <w:rFonts w:hint="cs"/>
          <w:rtl/>
        </w:rPr>
        <w:t xml:space="preserve">» این لسان نظر به ما بعد از مرتبه ثبوت جزئیت یا شرطیت یا مانعیت دارد و دلالت می کند که در نماز فرائض و سننی داریم و رکوع و سجود فریضه است و قرائت سنت است و در ادامه نظر ثانوی </w:t>
      </w:r>
      <w:r w:rsidR="00D56426">
        <w:rPr>
          <w:rFonts w:hint="cs"/>
          <w:rtl/>
        </w:rPr>
        <w:t>شروع می شود</w:t>
      </w:r>
      <w:r>
        <w:rPr>
          <w:rFonts w:hint="cs"/>
          <w:rtl/>
        </w:rPr>
        <w:t xml:space="preserve"> که «فمن ترک</w:t>
      </w:r>
      <w:r w:rsidR="00D56426">
        <w:rPr>
          <w:rFonts w:hint="cs"/>
          <w:rtl/>
        </w:rPr>
        <w:t xml:space="preserve"> القرائه متعمدا أعاد الصلاة و من نسی فلا اعادة علیه».</w:t>
      </w:r>
    </w:p>
    <w:p w:rsidR="00953687" w:rsidRDefault="00953687" w:rsidP="00953687">
      <w:pPr>
        <w:rPr>
          <w:rtl/>
        </w:rPr>
      </w:pPr>
      <w:r>
        <w:rPr>
          <w:rFonts w:hint="cs"/>
          <w:rtl/>
        </w:rPr>
        <w:t xml:space="preserve">نوع دوم در عرض حدیث لاتعاد است ولی نوع أول محکوم حدیث لاتعاد است ولو لسان نوع أول هم این است که «من صلی فیما لایؤکل لحمه أعاد الصلاة» ولی حدیث لاتعاد حاکم بر آن است زیرا این خطاب مانعیّت سابقه ای را فرض نکرده است که مکلّف به آن مانعیّت اخلال زده است و تکلیف این حالت را روشن کند بلکه أصلاً خود این خطاب ارشاد به مانعیّت می کند و حدیث لاتعاد بر تمام أدله شرطیّت و مانعیّت و جزئیت حاکم است </w:t>
      </w:r>
      <w:r w:rsidR="00F07AC3">
        <w:rPr>
          <w:rFonts w:hint="cs"/>
          <w:rtl/>
        </w:rPr>
        <w:t>چه به لسان أمر به اعاده باشد و چه به لسان دیگری باشد.</w:t>
      </w:r>
    </w:p>
    <w:p w:rsidR="00DA302A" w:rsidRDefault="000918CC" w:rsidP="00DA302A">
      <w:pPr>
        <w:rPr>
          <w:rtl/>
        </w:rPr>
      </w:pPr>
      <w:r>
        <w:rPr>
          <w:rFonts w:hint="cs"/>
          <w:rtl/>
        </w:rPr>
        <w:t>اشتباهی که در کتاب قرائات فقهیة معاصرة در بحث حدیث لاتعاد پیش آمده است این است که گفته اند «</w:t>
      </w:r>
      <w:r w:rsidR="00041B7A" w:rsidRPr="00041B7A">
        <w:rPr>
          <w:rFonts w:hint="cs"/>
          <w:color w:val="008000"/>
          <w:rtl/>
        </w:rPr>
        <w:t xml:space="preserve"> </w:t>
      </w:r>
      <w:r w:rsidR="00041B7A" w:rsidRPr="00041B7A">
        <w:rPr>
          <w:rFonts w:hint="cs"/>
          <w:rtl/>
        </w:rPr>
        <w:t xml:space="preserve">الْقِرَاءَةُ سُنَّةٌ فَمَنْ تَرَكَ الْقِرَاءَةَ </w:t>
      </w:r>
      <w:r w:rsidR="00041B7A">
        <w:rPr>
          <w:rFonts w:hint="cs"/>
          <w:rtl/>
        </w:rPr>
        <w:t>مُتَعَمِّداً أَعَادَ الصَّلَاةَ</w:t>
      </w:r>
      <w:r>
        <w:rPr>
          <w:rFonts w:hint="cs"/>
          <w:rtl/>
        </w:rPr>
        <w:t>» شامل جاهل به حکم هم می شود و اختصاص به قرائت ندارد زیرا فاء تفریع دارد «القرائة سنّة فمن ترک</w:t>
      </w:r>
      <w:r w:rsidR="00041B7A">
        <w:rPr>
          <w:rFonts w:hint="cs"/>
          <w:rtl/>
        </w:rPr>
        <w:t xml:space="preserve"> القرائة متعمّدا</w:t>
      </w:r>
      <w:r>
        <w:rPr>
          <w:rFonts w:hint="cs"/>
          <w:rtl/>
        </w:rPr>
        <w:t>» یعنی</w:t>
      </w:r>
      <w:r w:rsidR="00041B7A">
        <w:rPr>
          <w:rFonts w:hint="cs"/>
          <w:rtl/>
        </w:rPr>
        <w:t xml:space="preserve"> چون قرائت سنت است این حکم را دارد و لذا</w:t>
      </w:r>
      <w:r>
        <w:rPr>
          <w:rFonts w:hint="cs"/>
          <w:rtl/>
        </w:rPr>
        <w:t xml:space="preserve"> هر سنتی چنین حکمی دارد</w:t>
      </w:r>
      <w:r w:rsidR="00B37ACA">
        <w:rPr>
          <w:rFonts w:hint="cs"/>
          <w:rtl/>
        </w:rPr>
        <w:t xml:space="preserve"> لذا فرموده است از </w:t>
      </w:r>
      <w:r w:rsidR="00B37ACA">
        <w:rPr>
          <w:rFonts w:hint="cs"/>
          <w:rtl/>
        </w:rPr>
        <w:lastRenderedPageBreak/>
        <w:t>این روایت استفاده می شود «من أخل بالسنة متعمّدا أعاد الصلاة» و جاهل به حکم هم متعمدا به سنت اخلال می زند زیرا</w:t>
      </w:r>
      <w:r w:rsidR="00712726">
        <w:rPr>
          <w:rFonts w:hint="cs"/>
          <w:rtl/>
        </w:rPr>
        <w:t xml:space="preserve"> در تعمّد علم به حکم معتبر نیست مانند کسی که در روایت ذکر شده است که فکر می کرد آفتاب غروب کرده است و روزه خود را افطار می کند که در روایت می گوید باید قضا کند «لأنه أکل متعمّدا»</w:t>
      </w:r>
      <w:r w:rsidR="00D8412E">
        <w:rPr>
          <w:rFonts w:hint="cs"/>
          <w:rtl/>
        </w:rPr>
        <w:t xml:space="preserve"> و معنای تعمّد این است که ملتفت بود به این که چه می کند و آن</w:t>
      </w:r>
      <w:r w:rsidR="00C120D8">
        <w:rPr>
          <w:rFonts w:hint="cs"/>
          <w:rtl/>
        </w:rPr>
        <w:t xml:space="preserve"> کار را انجام داد و در اینجا هم این شخص ملتفت است که این کار مثل قرائت را ترک می کند و تنها فکر می کند که قرائت واجب نیست و لذا مصداق</w:t>
      </w:r>
      <w:r w:rsidR="00DA302A">
        <w:rPr>
          <w:rFonts w:hint="cs"/>
          <w:rtl/>
        </w:rPr>
        <w:t xml:space="preserve"> «من ترک القرائه متعمدا» می شود</w:t>
      </w:r>
      <w:r w:rsidR="00C120D8">
        <w:rPr>
          <w:rFonts w:hint="cs"/>
          <w:rtl/>
        </w:rPr>
        <w:t xml:space="preserve"> یا مثلاً این شخص می داند که در پشم خرگوش نماز می خواند ولی فکر می کند که این کار مخلّ به نماز نیست</w:t>
      </w:r>
      <w:r w:rsidR="00DA302A">
        <w:rPr>
          <w:rFonts w:hint="cs"/>
          <w:rtl/>
        </w:rPr>
        <w:t xml:space="preserve"> </w:t>
      </w:r>
      <w:r w:rsidR="00712726">
        <w:rPr>
          <w:rFonts w:hint="cs"/>
          <w:rtl/>
        </w:rPr>
        <w:t>و لکن در کتاب مذکور گفته اند حدیث لاتعاد بر همین «</w:t>
      </w:r>
      <w:r w:rsidR="00DA302A">
        <w:rPr>
          <w:rFonts w:hint="cs"/>
          <w:rtl/>
        </w:rPr>
        <w:t>من ترک القرائه متعمدا أعاد الصلاة</w:t>
      </w:r>
      <w:r w:rsidR="00712726">
        <w:rPr>
          <w:rFonts w:hint="cs"/>
          <w:rtl/>
        </w:rPr>
        <w:t>» حاکم است و آن را مختص به عالم به حکم یا جاهل ملتفت</w:t>
      </w:r>
      <w:r w:rsidR="00DA302A">
        <w:rPr>
          <w:rFonts w:hint="cs"/>
          <w:rtl/>
        </w:rPr>
        <w:t xml:space="preserve"> می کند.</w:t>
      </w:r>
    </w:p>
    <w:p w:rsidR="00712726" w:rsidRDefault="00712726" w:rsidP="00DA302A">
      <w:pPr>
        <w:rPr>
          <w:rtl/>
        </w:rPr>
      </w:pPr>
      <w:r>
        <w:rPr>
          <w:rFonts w:hint="cs"/>
          <w:rtl/>
        </w:rPr>
        <w:t xml:space="preserve">و این مطلب عجیب است زیرا </w:t>
      </w:r>
      <w:r w:rsidR="00DA302A">
        <w:rPr>
          <w:rFonts w:hint="cs"/>
          <w:rtl/>
        </w:rPr>
        <w:t>لسان «فمن ترک القرائة متعمدا أعاد الصلاة» از نوع دوم أمر به اعاده است و در رتبه لاحقه</w:t>
      </w:r>
      <w:r w:rsidR="008E1E27">
        <w:rPr>
          <w:rFonts w:hint="cs"/>
          <w:rtl/>
        </w:rPr>
        <w:t xml:space="preserve"> بر این که فرائض و سننی در نماز در نظر گرفت حکم اخلال به این سنن را بیان می کند و حدیث لاتعاد می گوید اخلال به سنن اعاده ندارد ولی این حدیث می گوید اخلال به سنن در فرض تعمّد اعاده دارد و این دو در عرض هم اند و حاکم و محکوم نیستند</w:t>
      </w:r>
      <w:r w:rsidR="00C465F0">
        <w:rPr>
          <w:rFonts w:hint="cs"/>
          <w:rtl/>
        </w:rPr>
        <w:t>.</w:t>
      </w:r>
    </w:p>
    <w:p w:rsidR="00EC0260" w:rsidRDefault="00EC0260" w:rsidP="006162A2">
      <w:pPr>
        <w:rPr>
          <w:rtl/>
        </w:rPr>
      </w:pPr>
      <w:r>
        <w:rPr>
          <w:rFonts w:hint="cs"/>
          <w:rtl/>
        </w:rPr>
        <w:t>مرحوم خویی در نوع أول از أدل</w:t>
      </w:r>
      <w:r w:rsidR="00C465F0">
        <w:rPr>
          <w:rFonts w:hint="cs"/>
          <w:rtl/>
        </w:rPr>
        <w:t>ه آمره به اعاده صلاة (مثل موثقه ابن بکیر و مثل من زاد فی صلاته فعلیه الاعاده) که صرفاً ارشاد به مانعیت می کند</w:t>
      </w:r>
      <w:r>
        <w:rPr>
          <w:rFonts w:hint="cs"/>
          <w:rtl/>
        </w:rPr>
        <w:t xml:space="preserve"> فرموده است</w:t>
      </w:r>
      <w:r w:rsidR="00C465F0">
        <w:rPr>
          <w:rFonts w:hint="cs"/>
          <w:rtl/>
        </w:rPr>
        <w:t xml:space="preserve"> حدیث لاتعاد بر این ها حاکم است؛</w:t>
      </w:r>
      <w:r>
        <w:rPr>
          <w:rFonts w:hint="cs"/>
          <w:rtl/>
        </w:rPr>
        <w:t xml:space="preserve"> اگر این بیان مرحوم خویی صحیح باشد خو</w:t>
      </w:r>
      <w:r w:rsidR="00C465F0">
        <w:rPr>
          <w:rFonts w:hint="cs"/>
          <w:rtl/>
        </w:rPr>
        <w:t>ب است زیرا در حکومت لازم نیست دلیل حاکم أخص</w:t>
      </w:r>
      <w:r w:rsidR="00632F14">
        <w:rPr>
          <w:rFonts w:hint="cs"/>
          <w:rtl/>
        </w:rPr>
        <w:t xml:space="preserve"> مطلق</w:t>
      </w:r>
      <w:r w:rsidR="00C465F0">
        <w:rPr>
          <w:rFonts w:hint="cs"/>
          <w:rtl/>
        </w:rPr>
        <w:t xml:space="preserve"> از دلیل محکوم باشد بلکه اگر دلیل حاکم أعم من وجه از دلیل محکوم هم باشد </w:t>
      </w:r>
      <w:r>
        <w:rPr>
          <w:rFonts w:hint="cs"/>
          <w:rtl/>
        </w:rPr>
        <w:t>دلیل محکوم را از بین می برد و بر آن حکومت دارد و در اینجا هم نسبت عموم من وجه است «</w:t>
      </w:r>
      <w:r w:rsidR="00632F14">
        <w:rPr>
          <w:rFonts w:hint="cs"/>
          <w:rtl/>
        </w:rPr>
        <w:t>من صلی فیما لایؤکل لحمه أعاد الصلاة</w:t>
      </w:r>
      <w:r>
        <w:rPr>
          <w:rFonts w:hint="cs"/>
          <w:rtl/>
        </w:rPr>
        <w:t>» چه عالم عامد باشد و چه جاهل متردّد باشد و چه جاهل قاصر باشد</w:t>
      </w:r>
      <w:r w:rsidR="00632F14">
        <w:rPr>
          <w:rFonts w:hint="cs"/>
          <w:rtl/>
        </w:rPr>
        <w:t xml:space="preserve"> همه این موارد را شامل می شود و البته در خصوص نماز در ما لایؤکل لحمه وارد شده است</w:t>
      </w:r>
      <w:r>
        <w:rPr>
          <w:rFonts w:hint="cs"/>
          <w:rtl/>
        </w:rPr>
        <w:t xml:space="preserve"> و حدیث لاتعاد به طور مطلق می گوید اخلال به غیر ارکان اعاده ندارد أعم از این که</w:t>
      </w:r>
      <w:r w:rsidR="00632F14">
        <w:rPr>
          <w:rFonts w:hint="cs"/>
          <w:rtl/>
        </w:rPr>
        <w:t xml:space="preserve"> اخلال به غیر ارکان مربوط به لبس ما لایؤکل لحمه باشد یا مربوط به سایر واجبات غیر رکنیه باشد </w:t>
      </w:r>
      <w:r>
        <w:rPr>
          <w:rFonts w:hint="cs"/>
          <w:rtl/>
        </w:rPr>
        <w:t xml:space="preserve">و لکن وجه أخص من وجه بودن حدیث لاتعاد این است که شامل عالم عامد و جاهل متردّد نمی شود و لذا نسبت عموم من وجه می شود و موثقه ابن </w:t>
      </w:r>
      <w:r w:rsidR="00632F14">
        <w:rPr>
          <w:rFonts w:hint="cs"/>
          <w:rtl/>
        </w:rPr>
        <w:t>بکیر أخص من وجه است زیرا مختص به لبس ما لایؤکل لحمه است</w:t>
      </w:r>
      <w:r>
        <w:rPr>
          <w:rFonts w:hint="cs"/>
          <w:rtl/>
        </w:rPr>
        <w:t xml:space="preserve"> ولی از حیث مورد که عالم عامد و جاهل متردّد را شامل می شود أعم من وجه است و حدیث لاتعاد عالم عامد و جاهل متردّد را شامل نمی</w:t>
      </w:r>
      <w:r w:rsidR="00632F14">
        <w:rPr>
          <w:rFonts w:hint="cs"/>
          <w:rtl/>
        </w:rPr>
        <w:t xml:space="preserve"> شود ولی از حیث این که چه اخلال به لبس ما لایؤکل لحمه وارد کرده و چه اخلال به سایر واجبات غیر رکنیه ورزیده است</w:t>
      </w:r>
      <w:r>
        <w:rPr>
          <w:rFonts w:hint="cs"/>
          <w:rtl/>
        </w:rPr>
        <w:t xml:space="preserve"> أع</w:t>
      </w:r>
      <w:r w:rsidR="00632F14">
        <w:rPr>
          <w:rFonts w:hint="cs"/>
          <w:rtl/>
        </w:rPr>
        <w:t xml:space="preserve">م من وجه </w:t>
      </w:r>
      <w:r w:rsidR="00632F14">
        <w:rPr>
          <w:rFonts w:hint="cs"/>
          <w:rtl/>
        </w:rPr>
        <w:lastRenderedPageBreak/>
        <w:t>می شود و مورد اجتماع «لبس ما لایؤکل لحمه عن جهل قصوری مثلاً»</w:t>
      </w:r>
      <w:r>
        <w:rPr>
          <w:rFonts w:hint="cs"/>
          <w:rtl/>
        </w:rPr>
        <w:t xml:space="preserve"> م</w:t>
      </w:r>
      <w:r w:rsidR="00875282">
        <w:rPr>
          <w:rFonts w:hint="cs"/>
          <w:rtl/>
        </w:rPr>
        <w:t>ی شود و حدیث لاتعاد در این مورد اجتماع حاکم بر موثقه ابن بکیر است.</w:t>
      </w:r>
    </w:p>
    <w:p w:rsidR="00DB0E38" w:rsidRDefault="00DB0E38" w:rsidP="006162A2">
      <w:pPr>
        <w:rPr>
          <w:rFonts w:hint="cs"/>
          <w:rtl/>
        </w:rPr>
      </w:pPr>
      <w:r>
        <w:rPr>
          <w:rFonts w:hint="cs"/>
          <w:rtl/>
        </w:rPr>
        <w:t xml:space="preserve">این مطالب خلاصه فرمایش مرحوم خویی بود که ابتدا خطابات آمره به </w:t>
      </w:r>
      <w:r w:rsidR="00203F63">
        <w:rPr>
          <w:rFonts w:hint="cs"/>
          <w:rtl/>
        </w:rPr>
        <w:t xml:space="preserve">اعاده </w:t>
      </w:r>
      <w:r>
        <w:rPr>
          <w:rFonts w:hint="cs"/>
          <w:rtl/>
        </w:rPr>
        <w:t>صلاة را به دو نوع تقسیم می کند</w:t>
      </w:r>
      <w:r w:rsidR="00203F63">
        <w:rPr>
          <w:rFonts w:hint="cs"/>
          <w:rtl/>
        </w:rPr>
        <w:t xml:space="preserve"> و در یک نوع (که همان نوع دوم بود) در عرض حدیث لاتعاد قرار می گرفت و در صورت تعارض، تساقط می کردند و در نوع دیگر که صرفاً ارشاد به مانعیت یا شرطیت یا جزئیت بود حدیث لاتعاد بر آن حاکم است ولو نسبت عموم من وجه باشد.</w:t>
      </w:r>
    </w:p>
    <w:p w:rsidR="00C10831" w:rsidRDefault="00C10831" w:rsidP="00C10831">
      <w:pPr>
        <w:pStyle w:val="50"/>
        <w:rPr>
          <w:rtl/>
        </w:rPr>
      </w:pPr>
      <w:bookmarkStart w:id="32" w:name="_Toc1993864"/>
      <w:r>
        <w:rPr>
          <w:rFonts w:hint="cs"/>
          <w:rtl/>
        </w:rPr>
        <w:t>اشکال در جواب از مناقشه (تنافی عرفی بین دو خطاب)</w:t>
      </w:r>
      <w:bookmarkEnd w:id="32"/>
    </w:p>
    <w:p w:rsidR="00203F63" w:rsidRDefault="00203F63" w:rsidP="006162A2">
      <w:pPr>
        <w:rPr>
          <w:rFonts w:hint="cs"/>
          <w:rtl/>
        </w:rPr>
      </w:pPr>
      <w:r>
        <w:rPr>
          <w:rFonts w:hint="cs"/>
          <w:rtl/>
        </w:rPr>
        <w:t>عمده اشکال ما به مرحوم خویی این است که:</w:t>
      </w:r>
    </w:p>
    <w:p w:rsidR="00203F63" w:rsidRPr="006162A2" w:rsidRDefault="00203F63" w:rsidP="00DD2FD4">
      <w:pPr>
        <w:rPr>
          <w:rtl/>
        </w:rPr>
      </w:pPr>
      <w:r>
        <w:rPr>
          <w:rFonts w:hint="cs"/>
          <w:rtl/>
        </w:rPr>
        <w:t xml:space="preserve">انصافاً عرف در </w:t>
      </w:r>
      <w:r w:rsidR="00DD2FD4">
        <w:rPr>
          <w:rFonts w:hint="cs"/>
          <w:rtl/>
        </w:rPr>
        <w:t>جمع بین</w:t>
      </w:r>
      <w:r>
        <w:rPr>
          <w:rFonts w:hint="cs"/>
          <w:rtl/>
        </w:rPr>
        <w:t xml:space="preserve"> نوع أول از أدله آمره به اعاده صلاة</w:t>
      </w:r>
      <w:r w:rsidR="00DD2FD4">
        <w:rPr>
          <w:rFonts w:hint="cs"/>
          <w:rtl/>
        </w:rPr>
        <w:t xml:space="preserve"> با حدیث لاتعاد متحیّر می ماند که از یک طرف می گوید «من صلی فیما لایؤکل لحمه أعاد الصلاة» (زیرا معنای فالصلاة فیه فاسدة این است که نماز را اعاده می کند) و حدیث لاتعاد هم می گوید «لاتعاد الصلاة» که به نظر ما همان طور که امام قدس سره در کتاب خلل اشکال کرده اند حکومت حدیث لاتعاد بر خطابات آمره به اعاده ولو خطابات آمره به اعاده از نوع أول، محل تأمّل است و عرف جازم نمی شود</w:t>
      </w:r>
      <w:r w:rsidR="0090661F">
        <w:rPr>
          <w:rFonts w:hint="cs"/>
          <w:rtl/>
        </w:rPr>
        <w:t xml:space="preserve"> یعنی اگر به عرف گفته شود که «هر کسی به سنن اخلال وارد کند باید نماز را اعاده کند» و «هر کسی در ما لایؤکل لحمه نماز بخواند نمازش باطل است و باید ن</w:t>
      </w:r>
      <w:r w:rsidR="004B2D23">
        <w:rPr>
          <w:rFonts w:hint="cs"/>
          <w:rtl/>
        </w:rPr>
        <w:t>ماز را اعاده کند» متحیّر می شود و هر چند خطاب دوم به صدد ارشاد به مانعیّت است ولی با لسان اعاده است که موجب تنافی می شود و عرف لاتعاد الصلاة و أعاد الصلاة را جمع نمی کند که مثلاً أعاد الصلاة را حمل بر استحباب کند</w:t>
      </w:r>
      <w:r w:rsidR="00062F76">
        <w:rPr>
          <w:rFonts w:hint="cs"/>
          <w:rtl/>
        </w:rPr>
        <w:t>.</w:t>
      </w:r>
    </w:p>
    <w:sectPr w:rsidR="00203F6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E2" w:rsidRDefault="001752E2" w:rsidP="008B750B">
      <w:pPr>
        <w:spacing w:line="240" w:lineRule="auto"/>
      </w:pPr>
      <w:r>
        <w:separator/>
      </w:r>
    </w:p>
  </w:endnote>
  <w:endnote w:type="continuationSeparator" w:id="0">
    <w:p w:rsidR="001752E2" w:rsidRDefault="001752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1248B" w:rsidRPr="0091248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21AE8" w:rsidP="001B6799">
          <w:pPr>
            <w:pStyle w:val="a6"/>
            <w:bidi w:val="0"/>
            <w:rPr>
              <w:color w:val="808080" w:themeColor="background1" w:themeShade="80"/>
              <w:rtl/>
            </w:rPr>
          </w:pPr>
          <w:bookmarkStart w:id="40" w:name="BokAdres"/>
          <w:bookmarkEnd w:id="40"/>
          <w:r>
            <w:rPr>
              <w:color w:val="808080" w:themeColor="background1" w:themeShade="80"/>
            </w:rPr>
            <w:t>F1ms4_13971206-078_hr1_mfeb.ir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E2" w:rsidRDefault="001752E2" w:rsidP="008B750B">
      <w:pPr>
        <w:spacing w:line="240" w:lineRule="auto"/>
      </w:pPr>
      <w:r>
        <w:separator/>
      </w:r>
    </w:p>
  </w:footnote>
  <w:footnote w:type="continuationSeparator" w:id="0">
    <w:p w:rsidR="001752E2" w:rsidRDefault="001752E2" w:rsidP="008B750B">
      <w:pPr>
        <w:spacing w:line="240" w:lineRule="auto"/>
      </w:pPr>
      <w:r>
        <w:continuationSeparator/>
      </w:r>
    </w:p>
  </w:footnote>
  <w:footnote w:id="1">
    <w:p w:rsidR="00B50FA9" w:rsidRPr="00B50FA9" w:rsidRDefault="00B50FA9" w:rsidP="00B50FA9">
      <w:pPr>
        <w:pStyle w:val="a9"/>
        <w:rPr>
          <w:rFonts w:hint="cs"/>
        </w:rPr>
      </w:pPr>
      <w:r w:rsidRPr="00B50FA9">
        <w:footnoteRef/>
      </w:r>
      <w:r w:rsidRPr="00B50FA9">
        <w:rPr>
          <w:rtl/>
        </w:rPr>
        <w:t xml:space="preserve"> </w:t>
      </w:r>
      <w:hyperlink r:id="rId1" w:history="1">
        <w:r w:rsidRPr="00B50FA9">
          <w:rPr>
            <w:rStyle w:val="ac"/>
            <w:rFonts w:hint="cs"/>
            <w:rtl/>
          </w:rPr>
          <w:t>من</w:t>
        </w:r>
        <w:r w:rsidRPr="00B50FA9">
          <w:rPr>
            <w:rStyle w:val="ac"/>
            <w:rtl/>
          </w:rPr>
          <w:t xml:space="preserve"> </w:t>
        </w:r>
        <w:r w:rsidRPr="00B50FA9">
          <w:rPr>
            <w:rStyle w:val="ac"/>
            <w:rFonts w:hint="cs"/>
            <w:rtl/>
          </w:rPr>
          <w:t>لا</w:t>
        </w:r>
        <w:r w:rsidRPr="00B50FA9">
          <w:rPr>
            <w:rStyle w:val="ac"/>
            <w:rtl/>
          </w:rPr>
          <w:t xml:space="preserve"> </w:t>
        </w:r>
        <w:r w:rsidRPr="00B50FA9">
          <w:rPr>
            <w:rStyle w:val="ac"/>
            <w:rFonts w:hint="cs"/>
            <w:rtl/>
          </w:rPr>
          <w:t>یحضره</w:t>
        </w:r>
        <w:r w:rsidRPr="00B50FA9">
          <w:rPr>
            <w:rStyle w:val="ac"/>
            <w:rtl/>
          </w:rPr>
          <w:t xml:space="preserve"> </w:t>
        </w:r>
        <w:r w:rsidRPr="00B50FA9">
          <w:rPr>
            <w:rStyle w:val="ac"/>
            <w:rFonts w:hint="cs"/>
            <w:rtl/>
          </w:rPr>
          <w:t>الفقیه،</w:t>
        </w:r>
        <w:r w:rsidRPr="00B50FA9">
          <w:rPr>
            <w:rStyle w:val="ac"/>
            <w:rtl/>
          </w:rPr>
          <w:t xml:space="preserve"> </w:t>
        </w:r>
        <w:r w:rsidRPr="00B50FA9">
          <w:rPr>
            <w:rStyle w:val="ac"/>
            <w:rFonts w:hint="cs"/>
            <w:rtl/>
          </w:rPr>
          <w:t>شیخ</w:t>
        </w:r>
        <w:r w:rsidRPr="00B50FA9">
          <w:rPr>
            <w:rStyle w:val="ac"/>
            <w:rtl/>
          </w:rPr>
          <w:t xml:space="preserve"> </w:t>
        </w:r>
        <w:r w:rsidRPr="00B50FA9">
          <w:rPr>
            <w:rStyle w:val="ac"/>
            <w:rFonts w:hint="cs"/>
            <w:rtl/>
          </w:rPr>
          <w:t>صدوق،</w:t>
        </w:r>
        <w:r w:rsidRPr="00B50FA9">
          <w:rPr>
            <w:rStyle w:val="ac"/>
            <w:rtl/>
          </w:rPr>
          <w:t xml:space="preserve"> </w:t>
        </w:r>
        <w:r w:rsidRPr="00B50FA9">
          <w:rPr>
            <w:rStyle w:val="ac"/>
            <w:rFonts w:hint="cs"/>
            <w:rtl/>
          </w:rPr>
          <w:t>ج</w:t>
        </w:r>
        <w:r w:rsidRPr="00B50FA9">
          <w:rPr>
            <w:rStyle w:val="ac"/>
            <w:rtl/>
          </w:rPr>
          <w:t>1</w:t>
        </w:r>
        <w:r w:rsidRPr="00B50FA9">
          <w:rPr>
            <w:rStyle w:val="ac"/>
            <w:rFonts w:hint="cs"/>
            <w:rtl/>
          </w:rPr>
          <w:t>،</w:t>
        </w:r>
        <w:r w:rsidRPr="00B50FA9">
          <w:rPr>
            <w:rStyle w:val="ac"/>
            <w:rtl/>
          </w:rPr>
          <w:t xml:space="preserve"> </w:t>
        </w:r>
        <w:r w:rsidRPr="00B50FA9">
          <w:rPr>
            <w:rStyle w:val="ac"/>
            <w:rFonts w:hint="cs"/>
            <w:rtl/>
          </w:rPr>
          <w:t>ص</w:t>
        </w:r>
        <w:r w:rsidRPr="00B50FA9">
          <w:rPr>
            <w:rStyle w:val="ac"/>
            <w:rtl/>
          </w:rPr>
          <w:t>345.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621AE8">
      <w:rPr>
        <w:b/>
        <w:bCs/>
        <w:sz w:val="20"/>
        <w:szCs w:val="24"/>
        <w:rtl/>
      </w:rPr>
      <w:t>078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621AE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621AE8">
      <w:rPr>
        <w:rFonts w:hint="cs"/>
        <w:b/>
        <w:bCs/>
        <w:color w:val="632423" w:themeColor="accent2" w:themeShade="80"/>
        <w:sz w:val="20"/>
        <w:szCs w:val="24"/>
        <w:rtl/>
      </w:rPr>
      <w:t>شهیدی</w:t>
    </w:r>
    <w:r w:rsidR="00621AE8">
      <w:rPr>
        <w:b/>
        <w:bCs/>
        <w:color w:val="632423" w:themeColor="accent2" w:themeShade="80"/>
        <w:sz w:val="20"/>
        <w:szCs w:val="24"/>
        <w:rtl/>
      </w:rPr>
      <w:t xml:space="preserve"> </w:t>
    </w:r>
    <w:r w:rsidR="00621AE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621AE8">
      <w:rPr>
        <w:sz w:val="24"/>
        <w:szCs w:val="24"/>
        <w:rtl/>
      </w:rPr>
      <w:t>6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621AE8">
      <w:rPr>
        <w:rFonts w:hint="cs"/>
        <w:color w:val="000000" w:themeColor="text1"/>
        <w:sz w:val="24"/>
        <w:szCs w:val="24"/>
        <w:rtl/>
      </w:rPr>
      <w:t>شرائط</w:t>
    </w:r>
    <w:r w:rsidR="00621AE8">
      <w:rPr>
        <w:color w:val="000000" w:themeColor="text1"/>
        <w:sz w:val="24"/>
        <w:szCs w:val="24"/>
        <w:rtl/>
      </w:rPr>
      <w:t xml:space="preserve"> </w:t>
    </w:r>
    <w:r w:rsidR="00621AE8">
      <w:rPr>
        <w:rFonts w:hint="cs"/>
        <w:color w:val="000000" w:themeColor="text1"/>
        <w:sz w:val="24"/>
        <w:szCs w:val="24"/>
        <w:rtl/>
      </w:rPr>
      <w:t>لباس</w:t>
    </w:r>
    <w:r w:rsidR="00621AE8">
      <w:rPr>
        <w:color w:val="000000" w:themeColor="text1"/>
        <w:sz w:val="24"/>
        <w:szCs w:val="24"/>
        <w:rtl/>
      </w:rPr>
      <w:t xml:space="preserve"> </w:t>
    </w:r>
    <w:r w:rsidR="00621AE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621AE8">
      <w:rPr>
        <w:rFonts w:hint="cs"/>
        <w:sz w:val="24"/>
        <w:szCs w:val="24"/>
        <w:rtl/>
      </w:rPr>
      <w:t>حسن</w:t>
    </w:r>
    <w:r w:rsidR="00621AE8">
      <w:rPr>
        <w:sz w:val="24"/>
        <w:szCs w:val="24"/>
        <w:rtl/>
      </w:rPr>
      <w:t xml:space="preserve"> </w:t>
    </w:r>
    <w:r w:rsidR="00621AE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621AE8">
      <w:rPr>
        <w:rFonts w:hint="cs"/>
        <w:sz w:val="24"/>
        <w:szCs w:val="24"/>
        <w:rtl/>
      </w:rPr>
      <w:t>شرط</w:t>
    </w:r>
    <w:r w:rsidR="00621AE8">
      <w:rPr>
        <w:sz w:val="24"/>
        <w:szCs w:val="24"/>
        <w:rtl/>
      </w:rPr>
      <w:t xml:space="preserve"> </w:t>
    </w:r>
    <w:r w:rsidR="00621AE8">
      <w:rPr>
        <w:rFonts w:hint="cs"/>
        <w:sz w:val="24"/>
        <w:szCs w:val="24"/>
        <w:rtl/>
      </w:rPr>
      <w:t>چهارم</w:t>
    </w:r>
    <w:r w:rsidR="00621AE8">
      <w:rPr>
        <w:sz w:val="24"/>
        <w:szCs w:val="24"/>
        <w:rtl/>
      </w:rPr>
      <w:t xml:space="preserve"> (</w:t>
    </w:r>
    <w:r w:rsidR="00621AE8">
      <w:rPr>
        <w:rFonts w:hint="cs"/>
        <w:sz w:val="24"/>
        <w:szCs w:val="24"/>
        <w:rtl/>
      </w:rPr>
      <w:t>از</w:t>
    </w:r>
    <w:r w:rsidR="00621AE8">
      <w:rPr>
        <w:sz w:val="24"/>
        <w:szCs w:val="24"/>
        <w:rtl/>
      </w:rPr>
      <w:t xml:space="preserve"> </w:t>
    </w:r>
    <w:r w:rsidR="00621AE8">
      <w:rPr>
        <w:rFonts w:hint="cs"/>
        <w:sz w:val="24"/>
        <w:szCs w:val="24"/>
        <w:rtl/>
      </w:rPr>
      <w:t>غیر</w:t>
    </w:r>
    <w:r w:rsidR="00621AE8">
      <w:rPr>
        <w:sz w:val="24"/>
        <w:szCs w:val="24"/>
        <w:rtl/>
      </w:rPr>
      <w:t xml:space="preserve"> </w:t>
    </w:r>
    <w:r w:rsidR="00621AE8">
      <w:rPr>
        <w:rFonts w:hint="cs"/>
        <w:sz w:val="24"/>
        <w:szCs w:val="24"/>
        <w:rtl/>
      </w:rPr>
      <w:t>مأکول</w:t>
    </w:r>
    <w:r w:rsidR="00621AE8">
      <w:rPr>
        <w:sz w:val="24"/>
        <w:szCs w:val="24"/>
        <w:rtl/>
      </w:rPr>
      <w:t xml:space="preserve"> </w:t>
    </w:r>
    <w:r w:rsidR="00621AE8">
      <w:rPr>
        <w:rFonts w:hint="cs"/>
        <w:sz w:val="24"/>
        <w:szCs w:val="24"/>
        <w:rtl/>
      </w:rPr>
      <w:t>اللحم</w:t>
    </w:r>
    <w:r w:rsidR="00621AE8">
      <w:rPr>
        <w:sz w:val="24"/>
        <w:szCs w:val="24"/>
        <w:rtl/>
      </w:rPr>
      <w:t xml:space="preserve"> </w:t>
    </w:r>
    <w:r w:rsidR="00621AE8">
      <w:rPr>
        <w:rFonts w:hint="cs"/>
        <w:sz w:val="24"/>
        <w:szCs w:val="24"/>
        <w:rtl/>
      </w:rPr>
      <w:t>نبودن</w:t>
    </w:r>
    <w:r w:rsidR="00621AE8">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B44"/>
    <w:rsid w:val="000072A3"/>
    <w:rsid w:val="00025777"/>
    <w:rsid w:val="00025B70"/>
    <w:rsid w:val="000353D7"/>
    <w:rsid w:val="00041B7A"/>
    <w:rsid w:val="00055496"/>
    <w:rsid w:val="00062F76"/>
    <w:rsid w:val="00080A41"/>
    <w:rsid w:val="0008299B"/>
    <w:rsid w:val="000913AA"/>
    <w:rsid w:val="000918CC"/>
    <w:rsid w:val="00094847"/>
    <w:rsid w:val="0009525E"/>
    <w:rsid w:val="00096C63"/>
    <w:rsid w:val="000B5DB5"/>
    <w:rsid w:val="000C3947"/>
    <w:rsid w:val="000D2A37"/>
    <w:rsid w:val="000D30E9"/>
    <w:rsid w:val="000D5EEC"/>
    <w:rsid w:val="000D6818"/>
    <w:rsid w:val="000E335E"/>
    <w:rsid w:val="000F16CF"/>
    <w:rsid w:val="000F22EB"/>
    <w:rsid w:val="000F5BAC"/>
    <w:rsid w:val="00102585"/>
    <w:rsid w:val="00107642"/>
    <w:rsid w:val="00114AB7"/>
    <w:rsid w:val="00116B2B"/>
    <w:rsid w:val="00124E3D"/>
    <w:rsid w:val="00127E95"/>
    <w:rsid w:val="00130659"/>
    <w:rsid w:val="001347C7"/>
    <w:rsid w:val="001356B0"/>
    <w:rsid w:val="00151937"/>
    <w:rsid w:val="001752E2"/>
    <w:rsid w:val="00181844"/>
    <w:rsid w:val="001837E9"/>
    <w:rsid w:val="00187DFA"/>
    <w:rsid w:val="001A1BC1"/>
    <w:rsid w:val="001A1EA5"/>
    <w:rsid w:val="001A2574"/>
    <w:rsid w:val="001A27D7"/>
    <w:rsid w:val="001A294E"/>
    <w:rsid w:val="001A4ED8"/>
    <w:rsid w:val="001B0619"/>
    <w:rsid w:val="001B2488"/>
    <w:rsid w:val="001B6799"/>
    <w:rsid w:val="001C1362"/>
    <w:rsid w:val="001D2E9A"/>
    <w:rsid w:val="001D597F"/>
    <w:rsid w:val="001E3FD4"/>
    <w:rsid w:val="0020241A"/>
    <w:rsid w:val="00203821"/>
    <w:rsid w:val="00203F63"/>
    <w:rsid w:val="00211632"/>
    <w:rsid w:val="0021630D"/>
    <w:rsid w:val="0024121B"/>
    <w:rsid w:val="00247D2F"/>
    <w:rsid w:val="00256560"/>
    <w:rsid w:val="00263F8D"/>
    <w:rsid w:val="0027605E"/>
    <w:rsid w:val="00281E00"/>
    <w:rsid w:val="00294A52"/>
    <w:rsid w:val="002B575F"/>
    <w:rsid w:val="002B729B"/>
    <w:rsid w:val="002C23B5"/>
    <w:rsid w:val="002C53A2"/>
    <w:rsid w:val="002D0040"/>
    <w:rsid w:val="002D220C"/>
    <w:rsid w:val="002D2FA8"/>
    <w:rsid w:val="002E220F"/>
    <w:rsid w:val="002F3F34"/>
    <w:rsid w:val="00307311"/>
    <w:rsid w:val="0032100F"/>
    <w:rsid w:val="0033402C"/>
    <w:rsid w:val="00340521"/>
    <w:rsid w:val="00342449"/>
    <w:rsid w:val="00345C73"/>
    <w:rsid w:val="00354A99"/>
    <w:rsid w:val="00360311"/>
    <w:rsid w:val="00361922"/>
    <w:rsid w:val="003664D6"/>
    <w:rsid w:val="0037339B"/>
    <w:rsid w:val="00386C11"/>
    <w:rsid w:val="00397466"/>
    <w:rsid w:val="003A6148"/>
    <w:rsid w:val="003C33F6"/>
    <w:rsid w:val="003C3668"/>
    <w:rsid w:val="003C3D2E"/>
    <w:rsid w:val="003C43A5"/>
    <w:rsid w:val="003E1C5C"/>
    <w:rsid w:val="003E6650"/>
    <w:rsid w:val="003F5B46"/>
    <w:rsid w:val="00401363"/>
    <w:rsid w:val="00402E47"/>
    <w:rsid w:val="00406EF8"/>
    <w:rsid w:val="00425015"/>
    <w:rsid w:val="00430994"/>
    <w:rsid w:val="00432600"/>
    <w:rsid w:val="00441B6D"/>
    <w:rsid w:val="004556EF"/>
    <w:rsid w:val="00462B07"/>
    <w:rsid w:val="00465BD2"/>
    <w:rsid w:val="004715C8"/>
    <w:rsid w:val="00481C31"/>
    <w:rsid w:val="00482FC1"/>
    <w:rsid w:val="00483027"/>
    <w:rsid w:val="0048310A"/>
    <w:rsid w:val="004871AA"/>
    <w:rsid w:val="004918D7"/>
    <w:rsid w:val="004926E1"/>
    <w:rsid w:val="004A2FEA"/>
    <w:rsid w:val="004B2D23"/>
    <w:rsid w:val="004D2DD7"/>
    <w:rsid w:val="004D75C5"/>
    <w:rsid w:val="004E2186"/>
    <w:rsid w:val="004E66FB"/>
    <w:rsid w:val="004F470A"/>
    <w:rsid w:val="004F4C59"/>
    <w:rsid w:val="004F527D"/>
    <w:rsid w:val="00500C8F"/>
    <w:rsid w:val="00501909"/>
    <w:rsid w:val="00507BBB"/>
    <w:rsid w:val="005128DF"/>
    <w:rsid w:val="0051592A"/>
    <w:rsid w:val="005206FE"/>
    <w:rsid w:val="005257ED"/>
    <w:rsid w:val="00526AB7"/>
    <w:rsid w:val="005306F8"/>
    <w:rsid w:val="0054023D"/>
    <w:rsid w:val="005426BF"/>
    <w:rsid w:val="00550993"/>
    <w:rsid w:val="0056213C"/>
    <w:rsid w:val="00580C24"/>
    <w:rsid w:val="005968EF"/>
    <w:rsid w:val="00596C1E"/>
    <w:rsid w:val="005A1D9D"/>
    <w:rsid w:val="005A2E26"/>
    <w:rsid w:val="005B6AD1"/>
    <w:rsid w:val="005B7BCA"/>
    <w:rsid w:val="005C0DAE"/>
    <w:rsid w:val="005C188E"/>
    <w:rsid w:val="005D2349"/>
    <w:rsid w:val="005E1B60"/>
    <w:rsid w:val="005E5507"/>
    <w:rsid w:val="005E607B"/>
    <w:rsid w:val="005F0A8D"/>
    <w:rsid w:val="00601229"/>
    <w:rsid w:val="00603B67"/>
    <w:rsid w:val="0061052E"/>
    <w:rsid w:val="0061416C"/>
    <w:rsid w:val="006162A2"/>
    <w:rsid w:val="00617E36"/>
    <w:rsid w:val="00621AE8"/>
    <w:rsid w:val="006240DA"/>
    <w:rsid w:val="00632198"/>
    <w:rsid w:val="0063256E"/>
    <w:rsid w:val="00632F14"/>
    <w:rsid w:val="00633F04"/>
    <w:rsid w:val="00635219"/>
    <w:rsid w:val="00635475"/>
    <w:rsid w:val="00635EC0"/>
    <w:rsid w:val="00640B58"/>
    <w:rsid w:val="0064210C"/>
    <w:rsid w:val="00651B02"/>
    <w:rsid w:val="00651B19"/>
    <w:rsid w:val="00660A29"/>
    <w:rsid w:val="0067663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726"/>
    <w:rsid w:val="0072290D"/>
    <w:rsid w:val="00723D6D"/>
    <w:rsid w:val="00724537"/>
    <w:rsid w:val="00731724"/>
    <w:rsid w:val="0073474B"/>
    <w:rsid w:val="00735511"/>
    <w:rsid w:val="00737208"/>
    <w:rsid w:val="00744DE6"/>
    <w:rsid w:val="007532E4"/>
    <w:rsid w:val="00762452"/>
    <w:rsid w:val="007639E0"/>
    <w:rsid w:val="00773813"/>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287F"/>
    <w:rsid w:val="0085276D"/>
    <w:rsid w:val="00863390"/>
    <w:rsid w:val="0086385C"/>
    <w:rsid w:val="00871916"/>
    <w:rsid w:val="00875282"/>
    <w:rsid w:val="008911A4"/>
    <w:rsid w:val="008956DD"/>
    <w:rsid w:val="008A0ABE"/>
    <w:rsid w:val="008A510E"/>
    <w:rsid w:val="008A522A"/>
    <w:rsid w:val="008B4464"/>
    <w:rsid w:val="008B750B"/>
    <w:rsid w:val="008C3162"/>
    <w:rsid w:val="008D1F14"/>
    <w:rsid w:val="008E1E27"/>
    <w:rsid w:val="008E3924"/>
    <w:rsid w:val="008F13F7"/>
    <w:rsid w:val="008F5B4D"/>
    <w:rsid w:val="0090661F"/>
    <w:rsid w:val="00907425"/>
    <w:rsid w:val="0091248B"/>
    <w:rsid w:val="00922E0F"/>
    <w:rsid w:val="00923C34"/>
    <w:rsid w:val="00924152"/>
    <w:rsid w:val="0092513D"/>
    <w:rsid w:val="00927A9F"/>
    <w:rsid w:val="009335CC"/>
    <w:rsid w:val="00935A55"/>
    <w:rsid w:val="00941CEB"/>
    <w:rsid w:val="0094720F"/>
    <w:rsid w:val="00953687"/>
    <w:rsid w:val="00953B28"/>
    <w:rsid w:val="00954322"/>
    <w:rsid w:val="00957CAA"/>
    <w:rsid w:val="0096778A"/>
    <w:rsid w:val="00977656"/>
    <w:rsid w:val="0098275C"/>
    <w:rsid w:val="009846A7"/>
    <w:rsid w:val="0098794D"/>
    <w:rsid w:val="009933AB"/>
    <w:rsid w:val="0099497B"/>
    <w:rsid w:val="009A43BA"/>
    <w:rsid w:val="009B0D05"/>
    <w:rsid w:val="009B4CA6"/>
    <w:rsid w:val="009B79F8"/>
    <w:rsid w:val="009C66D5"/>
    <w:rsid w:val="009D13FD"/>
    <w:rsid w:val="009D266A"/>
    <w:rsid w:val="009E626C"/>
    <w:rsid w:val="009F7E07"/>
    <w:rsid w:val="00A01522"/>
    <w:rsid w:val="00A02F00"/>
    <w:rsid w:val="00A10A11"/>
    <w:rsid w:val="00A13C6A"/>
    <w:rsid w:val="00A17B09"/>
    <w:rsid w:val="00A3036E"/>
    <w:rsid w:val="00A457C6"/>
    <w:rsid w:val="00A46AD0"/>
    <w:rsid w:val="00A47063"/>
    <w:rsid w:val="00A473A8"/>
    <w:rsid w:val="00A513F0"/>
    <w:rsid w:val="00A522D8"/>
    <w:rsid w:val="00A61AC8"/>
    <w:rsid w:val="00A6366F"/>
    <w:rsid w:val="00A65D4C"/>
    <w:rsid w:val="00A70512"/>
    <w:rsid w:val="00A83C50"/>
    <w:rsid w:val="00A93819"/>
    <w:rsid w:val="00AA1F60"/>
    <w:rsid w:val="00AA3CD2"/>
    <w:rsid w:val="00AA40D7"/>
    <w:rsid w:val="00AB5F7D"/>
    <w:rsid w:val="00AC0C50"/>
    <w:rsid w:val="00AC6FE2"/>
    <w:rsid w:val="00AD1C17"/>
    <w:rsid w:val="00AF3925"/>
    <w:rsid w:val="00B0486E"/>
    <w:rsid w:val="00B06D72"/>
    <w:rsid w:val="00B1296B"/>
    <w:rsid w:val="00B2292F"/>
    <w:rsid w:val="00B37ACA"/>
    <w:rsid w:val="00B426D5"/>
    <w:rsid w:val="00B43169"/>
    <w:rsid w:val="00B501A8"/>
    <w:rsid w:val="00B50FA9"/>
    <w:rsid w:val="00B55AE4"/>
    <w:rsid w:val="00B663E7"/>
    <w:rsid w:val="00B70B46"/>
    <w:rsid w:val="00B721E7"/>
    <w:rsid w:val="00B739B0"/>
    <w:rsid w:val="00B814A3"/>
    <w:rsid w:val="00B96F38"/>
    <w:rsid w:val="00BC716B"/>
    <w:rsid w:val="00BD0E74"/>
    <w:rsid w:val="00BD5F8C"/>
    <w:rsid w:val="00BE29DD"/>
    <w:rsid w:val="00BF3CD8"/>
    <w:rsid w:val="00C066AF"/>
    <w:rsid w:val="00C10831"/>
    <w:rsid w:val="00C10E06"/>
    <w:rsid w:val="00C120D8"/>
    <w:rsid w:val="00C145B8"/>
    <w:rsid w:val="00C2438F"/>
    <w:rsid w:val="00C31AF0"/>
    <w:rsid w:val="00C32A7E"/>
    <w:rsid w:val="00C34F28"/>
    <w:rsid w:val="00C368DF"/>
    <w:rsid w:val="00C442C5"/>
    <w:rsid w:val="00C465F0"/>
    <w:rsid w:val="00C465FA"/>
    <w:rsid w:val="00C55387"/>
    <w:rsid w:val="00C57B5C"/>
    <w:rsid w:val="00C57C7C"/>
    <w:rsid w:val="00C61049"/>
    <w:rsid w:val="00C63FFE"/>
    <w:rsid w:val="00C91EB6"/>
    <w:rsid w:val="00CA02ED"/>
    <w:rsid w:val="00CA10B0"/>
    <w:rsid w:val="00CA2F8E"/>
    <w:rsid w:val="00CA3EE2"/>
    <w:rsid w:val="00CA7FD5"/>
    <w:rsid w:val="00CB3287"/>
    <w:rsid w:val="00CB33E2"/>
    <w:rsid w:val="00CB4E68"/>
    <w:rsid w:val="00CC2733"/>
    <w:rsid w:val="00CC4F88"/>
    <w:rsid w:val="00CC64FB"/>
    <w:rsid w:val="00CD0050"/>
    <w:rsid w:val="00CE7481"/>
    <w:rsid w:val="00CF0A8F"/>
    <w:rsid w:val="00CF2FFB"/>
    <w:rsid w:val="00D048CE"/>
    <w:rsid w:val="00D0668A"/>
    <w:rsid w:val="00D10998"/>
    <w:rsid w:val="00D112AE"/>
    <w:rsid w:val="00D15CBD"/>
    <w:rsid w:val="00D221CB"/>
    <w:rsid w:val="00D23391"/>
    <w:rsid w:val="00D31805"/>
    <w:rsid w:val="00D552B9"/>
    <w:rsid w:val="00D56426"/>
    <w:rsid w:val="00D735B2"/>
    <w:rsid w:val="00D738D1"/>
    <w:rsid w:val="00D74021"/>
    <w:rsid w:val="00D74F8E"/>
    <w:rsid w:val="00D76D01"/>
    <w:rsid w:val="00D8412E"/>
    <w:rsid w:val="00D922A9"/>
    <w:rsid w:val="00D9394A"/>
    <w:rsid w:val="00DA302A"/>
    <w:rsid w:val="00DB0CBB"/>
    <w:rsid w:val="00DB0E38"/>
    <w:rsid w:val="00DB67CC"/>
    <w:rsid w:val="00DC3783"/>
    <w:rsid w:val="00DD2534"/>
    <w:rsid w:val="00DD2FD4"/>
    <w:rsid w:val="00DE1070"/>
    <w:rsid w:val="00E00219"/>
    <w:rsid w:val="00E0316B"/>
    <w:rsid w:val="00E03689"/>
    <w:rsid w:val="00E17140"/>
    <w:rsid w:val="00E25E10"/>
    <w:rsid w:val="00E5099B"/>
    <w:rsid w:val="00E50B41"/>
    <w:rsid w:val="00E5219B"/>
    <w:rsid w:val="00E52D07"/>
    <w:rsid w:val="00E5518B"/>
    <w:rsid w:val="00E609FE"/>
    <w:rsid w:val="00E630BE"/>
    <w:rsid w:val="00E73013"/>
    <w:rsid w:val="00E75920"/>
    <w:rsid w:val="00E80D96"/>
    <w:rsid w:val="00E871FA"/>
    <w:rsid w:val="00E936A4"/>
    <w:rsid w:val="00E954BB"/>
    <w:rsid w:val="00EA45E7"/>
    <w:rsid w:val="00EB78E3"/>
    <w:rsid w:val="00EB7BE3"/>
    <w:rsid w:val="00EC0260"/>
    <w:rsid w:val="00EC1C4B"/>
    <w:rsid w:val="00EC735A"/>
    <w:rsid w:val="00ED05CA"/>
    <w:rsid w:val="00ED5F38"/>
    <w:rsid w:val="00EF01FB"/>
    <w:rsid w:val="00EF27FE"/>
    <w:rsid w:val="00F07AC3"/>
    <w:rsid w:val="00F07FB6"/>
    <w:rsid w:val="00F10619"/>
    <w:rsid w:val="00F149D0"/>
    <w:rsid w:val="00F16B53"/>
    <w:rsid w:val="00F25ECD"/>
    <w:rsid w:val="00F318BE"/>
    <w:rsid w:val="00F33297"/>
    <w:rsid w:val="00F343FB"/>
    <w:rsid w:val="00F359FE"/>
    <w:rsid w:val="00F42159"/>
    <w:rsid w:val="00F4256E"/>
    <w:rsid w:val="00F42EE1"/>
    <w:rsid w:val="00F602FE"/>
    <w:rsid w:val="00F60F1F"/>
    <w:rsid w:val="00F62FE6"/>
    <w:rsid w:val="00F64141"/>
    <w:rsid w:val="00F67508"/>
    <w:rsid w:val="00F71FC9"/>
    <w:rsid w:val="00F73B48"/>
    <w:rsid w:val="00F74F51"/>
    <w:rsid w:val="00F842AD"/>
    <w:rsid w:val="00F914EB"/>
    <w:rsid w:val="00F91B85"/>
    <w:rsid w:val="00F938E7"/>
    <w:rsid w:val="00FA21FF"/>
    <w:rsid w:val="00FA3B17"/>
    <w:rsid w:val="00FA5E8D"/>
    <w:rsid w:val="00FA5F3D"/>
    <w:rsid w:val="00FB399E"/>
    <w:rsid w:val="00FB7F50"/>
    <w:rsid w:val="00FC2A85"/>
    <w:rsid w:val="00FC40AF"/>
    <w:rsid w:val="00FC73B9"/>
    <w:rsid w:val="00FD0A16"/>
    <w:rsid w:val="00FE354F"/>
    <w:rsid w:val="00FE3D7D"/>
    <w:rsid w:val="00FE6DCF"/>
    <w:rsid w:val="00FF0D02"/>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07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046004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45627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6654467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295897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1858037">
      <w:bodyDiv w:val="1"/>
      <w:marLeft w:val="0"/>
      <w:marRight w:val="0"/>
      <w:marTop w:val="0"/>
      <w:marBottom w:val="0"/>
      <w:divBdr>
        <w:top w:val="none" w:sz="0" w:space="0" w:color="auto"/>
        <w:left w:val="none" w:sz="0" w:space="0" w:color="auto"/>
        <w:bottom w:val="none" w:sz="0" w:space="0" w:color="auto"/>
        <w:right w:val="none" w:sz="0" w:space="0" w:color="auto"/>
      </w:divBdr>
    </w:div>
    <w:div w:id="208243663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63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1/1/345/&#1601;&#160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86E9-3FDD-465D-AAD4-4881228C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185</TotalTime>
  <Pages>9</Pages>
  <Words>2631</Words>
  <Characters>15002</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17598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63</cp:revision>
  <dcterms:created xsi:type="dcterms:W3CDTF">2019-02-25T05:28:00Z</dcterms:created>
  <dcterms:modified xsi:type="dcterms:W3CDTF">2019-02-25T10:00:00Z</dcterms:modified>
  <cp:contentStatus>ویرایش 2.5</cp:contentStatus>
  <cp:version>2.7</cp:version>
</cp:coreProperties>
</file>