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b/>
          <w:bCs/>
          <w:rtl/>
        </w:rPr>
        <w:id w:val="-560411996"/>
        <w:docPartObj>
          <w:docPartGallery w:val="Table of Contents"/>
          <w:docPartUnique/>
        </w:docPartObj>
      </w:sdtPr>
      <w:sdtEndPr>
        <w:rPr>
          <w:b w:val="0"/>
          <w:bCs w:val="0"/>
          <w:noProof/>
        </w:rPr>
      </w:sdtEndPr>
      <w:sdtContent>
        <w:p w:rsidR="00907D33" w:rsidRDefault="00907D33" w:rsidP="00907D33">
          <w:r>
            <w:rPr>
              <w:rtl/>
            </w:rPr>
            <w:t>بسمه تعالی</w:t>
          </w:r>
        </w:p>
        <w:p w:rsidR="00907D33" w:rsidRDefault="00907D33" w:rsidP="00FF4705">
          <w:pPr>
            <w:pStyle w:val="TOCHeading"/>
            <w:bidi/>
          </w:pPr>
          <w:bookmarkStart w:id="0" w:name="_Toc119843303"/>
          <w:bookmarkStart w:id="1" w:name="_Toc120372668"/>
          <w:r>
            <w:rPr>
              <w:color w:val="FF0000"/>
              <w:rtl/>
            </w:rPr>
            <w:t xml:space="preserve">موضوع: </w:t>
          </w:r>
          <w:bookmarkEnd w:id="0"/>
          <w:r w:rsidR="00FF4705" w:rsidRPr="00FF4705">
            <w:rPr>
              <w:rFonts w:hint="cs"/>
              <w:rtl/>
            </w:rPr>
            <w:t>مقدمات</w:t>
          </w:r>
          <w:r w:rsidR="00FF4705" w:rsidRPr="00FF4705">
            <w:rPr>
              <w:rtl/>
            </w:rPr>
            <w:t xml:space="preserve"> </w:t>
          </w:r>
          <w:r w:rsidR="00FF4705" w:rsidRPr="00FF4705">
            <w:rPr>
              <w:rFonts w:hint="cs"/>
              <w:rtl/>
            </w:rPr>
            <w:t>حکمت</w:t>
          </w:r>
          <w:bookmarkStart w:id="2" w:name="_GoBack"/>
          <w:bookmarkEnd w:id="2"/>
          <w:r>
            <w:rPr>
              <w:rtl/>
            </w:rPr>
            <w:t xml:space="preserve">/ </w:t>
          </w:r>
          <w:bookmarkEnd w:id="1"/>
          <w:r>
            <w:rPr>
              <w:rtl/>
            </w:rPr>
            <w:t>مطلق و مقید</w:t>
          </w:r>
        </w:p>
        <w:p w:rsidR="00907D33" w:rsidRDefault="00907D33" w:rsidP="00907D33"/>
        <w:p w:rsidR="00942106" w:rsidRDefault="00907D33" w:rsidP="00907D33">
          <w:pPr>
            <w:pStyle w:val="TOCHeading"/>
            <w:bidi/>
            <w:rPr>
              <w:rtl/>
            </w:rPr>
          </w:pPr>
          <w:r>
            <w:rPr>
              <w:rtl/>
            </w:rPr>
            <w:t>فهرست مطالب</w:t>
          </w:r>
          <w:r>
            <w:t>:</w:t>
          </w:r>
        </w:p>
        <w:p w:rsidR="00942106" w:rsidRDefault="00942106" w:rsidP="00942106">
          <w:pPr>
            <w:pStyle w:val="TOC1"/>
            <w:tabs>
              <w:tab w:val="right" w:leader="dot" w:pos="9350"/>
            </w:tabs>
            <w:rPr>
              <w:rFonts w:asciiTheme="minorHAnsi" w:eastAsiaTheme="minorEastAsia" w:hAnsiTheme="minorHAnsi" w:cstheme="minorBidi"/>
              <w:noProof/>
              <w:szCs w:val="22"/>
              <w:lang w:bidi="ar-SA"/>
            </w:rPr>
          </w:pPr>
          <w:r>
            <w:fldChar w:fldCharType="begin"/>
          </w:r>
          <w:r>
            <w:instrText xml:space="preserve"> TOC \o "1-3" \h \z \u </w:instrText>
          </w:r>
          <w:r>
            <w:fldChar w:fldCharType="separate"/>
          </w:r>
          <w:hyperlink w:anchor="_Toc124839917" w:history="1">
            <w:r w:rsidRPr="004F340A">
              <w:rPr>
                <w:rStyle w:val="Hyperlink"/>
                <w:rFonts w:hint="eastAsia"/>
                <w:noProof/>
                <w:rtl/>
              </w:rPr>
              <w:t>علم</w:t>
            </w:r>
            <w:r w:rsidRPr="004F340A">
              <w:rPr>
                <w:rStyle w:val="Hyperlink"/>
                <w:noProof/>
                <w:rtl/>
              </w:rPr>
              <w:t xml:space="preserve"> </w:t>
            </w:r>
            <w:r w:rsidRPr="004F340A">
              <w:rPr>
                <w:rStyle w:val="Hyperlink"/>
                <w:rFonts w:hint="eastAsia"/>
                <w:noProof/>
                <w:rtl/>
              </w:rPr>
              <w:t>جنس</w:t>
            </w:r>
            <w:r>
              <w:rPr>
                <w:noProof/>
                <w:webHidden/>
              </w:rPr>
              <w:tab/>
            </w:r>
            <w:r>
              <w:rPr>
                <w:noProof/>
                <w:webHidden/>
              </w:rPr>
              <w:fldChar w:fldCharType="begin"/>
            </w:r>
            <w:r>
              <w:rPr>
                <w:noProof/>
                <w:webHidden/>
              </w:rPr>
              <w:instrText xml:space="preserve"> PAGEREF _Toc124839917 \h </w:instrText>
            </w:r>
            <w:r>
              <w:rPr>
                <w:noProof/>
                <w:webHidden/>
              </w:rPr>
            </w:r>
            <w:r>
              <w:rPr>
                <w:noProof/>
                <w:webHidden/>
              </w:rPr>
              <w:fldChar w:fldCharType="separate"/>
            </w:r>
            <w:r w:rsidR="00AB258A">
              <w:rPr>
                <w:noProof/>
                <w:webHidden/>
                <w:rtl/>
              </w:rPr>
              <w:t>1</w:t>
            </w:r>
            <w:r>
              <w:rPr>
                <w:noProof/>
                <w:webHidden/>
              </w:rPr>
              <w:fldChar w:fldCharType="end"/>
            </w:r>
          </w:hyperlink>
        </w:p>
        <w:p w:rsidR="00942106" w:rsidRDefault="00FF4705" w:rsidP="00942106">
          <w:pPr>
            <w:pStyle w:val="TOC2"/>
            <w:tabs>
              <w:tab w:val="right" w:leader="dot" w:pos="9350"/>
            </w:tabs>
            <w:rPr>
              <w:rFonts w:asciiTheme="minorHAnsi" w:eastAsiaTheme="minorEastAsia" w:hAnsiTheme="minorHAnsi" w:cstheme="minorBidi"/>
              <w:noProof/>
              <w:szCs w:val="22"/>
              <w:lang w:bidi="ar-SA"/>
            </w:rPr>
          </w:pPr>
          <w:hyperlink w:anchor="_Toc124839918" w:history="1">
            <w:r w:rsidR="00942106" w:rsidRPr="004F340A">
              <w:rPr>
                <w:rStyle w:val="Hyperlink"/>
                <w:rFonts w:hint="eastAsia"/>
                <w:noProof/>
                <w:rtl/>
              </w:rPr>
              <w:t>مفرد</w:t>
            </w:r>
            <w:r w:rsidR="00942106" w:rsidRPr="004F340A">
              <w:rPr>
                <w:rStyle w:val="Hyperlink"/>
                <w:noProof/>
                <w:rtl/>
              </w:rPr>
              <w:t xml:space="preserve"> </w:t>
            </w:r>
            <w:r w:rsidR="00942106" w:rsidRPr="004F340A">
              <w:rPr>
                <w:rStyle w:val="Hyperlink"/>
                <w:rFonts w:hint="eastAsia"/>
                <w:noProof/>
                <w:rtl/>
              </w:rPr>
              <w:t>محل</w:t>
            </w:r>
            <w:r w:rsidR="00942106" w:rsidRPr="004F340A">
              <w:rPr>
                <w:rStyle w:val="Hyperlink"/>
                <w:rFonts w:hint="cs"/>
                <w:noProof/>
                <w:rtl/>
              </w:rPr>
              <w:t>ی</w:t>
            </w:r>
            <w:r w:rsidR="00942106" w:rsidRPr="004F340A">
              <w:rPr>
                <w:rStyle w:val="Hyperlink"/>
                <w:noProof/>
                <w:rtl/>
              </w:rPr>
              <w:t xml:space="preserve"> </w:t>
            </w:r>
            <w:r w:rsidR="00942106" w:rsidRPr="004F340A">
              <w:rPr>
                <w:rStyle w:val="Hyperlink"/>
                <w:rFonts w:hint="eastAsia"/>
                <w:noProof/>
                <w:rtl/>
              </w:rPr>
              <w:t>به</w:t>
            </w:r>
            <w:r w:rsidR="00942106" w:rsidRPr="004F340A">
              <w:rPr>
                <w:rStyle w:val="Hyperlink"/>
                <w:noProof/>
                <w:rtl/>
              </w:rPr>
              <w:t xml:space="preserve"> «</w:t>
            </w:r>
            <w:r w:rsidR="00942106" w:rsidRPr="004F340A">
              <w:rPr>
                <w:rStyle w:val="Hyperlink"/>
                <w:rFonts w:hint="eastAsia"/>
                <w:noProof/>
                <w:rtl/>
              </w:rPr>
              <w:t>ال»</w:t>
            </w:r>
            <w:r w:rsidR="00942106">
              <w:rPr>
                <w:noProof/>
                <w:webHidden/>
              </w:rPr>
              <w:tab/>
            </w:r>
            <w:r w:rsidR="00942106">
              <w:rPr>
                <w:noProof/>
                <w:webHidden/>
              </w:rPr>
              <w:fldChar w:fldCharType="begin"/>
            </w:r>
            <w:r w:rsidR="00942106">
              <w:rPr>
                <w:noProof/>
                <w:webHidden/>
              </w:rPr>
              <w:instrText xml:space="preserve"> PAGEREF _Toc124839918 \h </w:instrText>
            </w:r>
            <w:r w:rsidR="00942106">
              <w:rPr>
                <w:noProof/>
                <w:webHidden/>
              </w:rPr>
            </w:r>
            <w:r w:rsidR="00942106">
              <w:rPr>
                <w:noProof/>
                <w:webHidden/>
              </w:rPr>
              <w:fldChar w:fldCharType="separate"/>
            </w:r>
            <w:r w:rsidR="00AB258A">
              <w:rPr>
                <w:noProof/>
                <w:webHidden/>
                <w:rtl/>
              </w:rPr>
              <w:t>2</w:t>
            </w:r>
            <w:r w:rsidR="00942106">
              <w:rPr>
                <w:noProof/>
                <w:webHidden/>
              </w:rPr>
              <w:fldChar w:fldCharType="end"/>
            </w:r>
          </w:hyperlink>
        </w:p>
        <w:p w:rsidR="00942106" w:rsidRDefault="00FF4705" w:rsidP="00942106">
          <w:pPr>
            <w:pStyle w:val="TOC3"/>
            <w:tabs>
              <w:tab w:val="right" w:leader="dot" w:pos="9350"/>
            </w:tabs>
            <w:rPr>
              <w:rFonts w:asciiTheme="minorHAnsi" w:eastAsiaTheme="minorEastAsia" w:hAnsiTheme="minorHAnsi" w:cstheme="minorBidi"/>
              <w:noProof/>
              <w:szCs w:val="22"/>
              <w:lang w:bidi="ar-SA"/>
            </w:rPr>
          </w:pPr>
          <w:hyperlink w:anchor="_Toc124839919" w:history="1">
            <w:r w:rsidR="00942106" w:rsidRPr="004F340A">
              <w:rPr>
                <w:rStyle w:val="Hyperlink"/>
                <w:rFonts w:hint="eastAsia"/>
                <w:noProof/>
                <w:rtl/>
              </w:rPr>
              <w:t>مقدمات</w:t>
            </w:r>
            <w:r w:rsidR="00942106" w:rsidRPr="004F340A">
              <w:rPr>
                <w:rStyle w:val="Hyperlink"/>
                <w:noProof/>
                <w:rtl/>
              </w:rPr>
              <w:t xml:space="preserve"> </w:t>
            </w:r>
            <w:r w:rsidR="00942106" w:rsidRPr="004F340A">
              <w:rPr>
                <w:rStyle w:val="Hyperlink"/>
                <w:rFonts w:hint="eastAsia"/>
                <w:noProof/>
                <w:rtl/>
              </w:rPr>
              <w:t>حکمت</w:t>
            </w:r>
            <w:r w:rsidR="00942106">
              <w:rPr>
                <w:noProof/>
                <w:webHidden/>
              </w:rPr>
              <w:tab/>
            </w:r>
            <w:r w:rsidR="00942106">
              <w:rPr>
                <w:noProof/>
                <w:webHidden/>
              </w:rPr>
              <w:fldChar w:fldCharType="begin"/>
            </w:r>
            <w:r w:rsidR="00942106">
              <w:rPr>
                <w:noProof/>
                <w:webHidden/>
              </w:rPr>
              <w:instrText xml:space="preserve"> PAGEREF _Toc124839919 \h </w:instrText>
            </w:r>
            <w:r w:rsidR="00942106">
              <w:rPr>
                <w:noProof/>
                <w:webHidden/>
              </w:rPr>
            </w:r>
            <w:r w:rsidR="00942106">
              <w:rPr>
                <w:noProof/>
                <w:webHidden/>
              </w:rPr>
              <w:fldChar w:fldCharType="separate"/>
            </w:r>
            <w:r w:rsidR="00AB258A">
              <w:rPr>
                <w:noProof/>
                <w:webHidden/>
                <w:rtl/>
              </w:rPr>
              <w:t>3</w:t>
            </w:r>
            <w:r w:rsidR="00942106">
              <w:rPr>
                <w:noProof/>
                <w:webHidden/>
              </w:rPr>
              <w:fldChar w:fldCharType="end"/>
            </w:r>
          </w:hyperlink>
        </w:p>
        <w:p w:rsidR="00942106" w:rsidRDefault="00FF4705" w:rsidP="00942106">
          <w:pPr>
            <w:pStyle w:val="TOC3"/>
            <w:tabs>
              <w:tab w:val="right" w:leader="dot" w:pos="9350"/>
            </w:tabs>
            <w:rPr>
              <w:rFonts w:asciiTheme="minorHAnsi" w:eastAsiaTheme="minorEastAsia" w:hAnsiTheme="minorHAnsi" w:cstheme="minorBidi"/>
              <w:noProof/>
              <w:szCs w:val="22"/>
              <w:lang w:bidi="ar-SA"/>
            </w:rPr>
          </w:pPr>
          <w:hyperlink w:anchor="_Toc124839920" w:history="1">
            <w:r w:rsidR="00942106" w:rsidRPr="004F340A">
              <w:rPr>
                <w:rStyle w:val="Hyperlink"/>
                <w:rFonts w:hint="eastAsia"/>
                <w:noProof/>
                <w:rtl/>
              </w:rPr>
              <w:t>کلام</w:t>
            </w:r>
            <w:r w:rsidR="00942106" w:rsidRPr="004F340A">
              <w:rPr>
                <w:rStyle w:val="Hyperlink"/>
                <w:noProof/>
                <w:rtl/>
              </w:rPr>
              <w:t xml:space="preserve"> </w:t>
            </w:r>
            <w:r w:rsidR="00942106" w:rsidRPr="004F340A">
              <w:rPr>
                <w:rStyle w:val="Hyperlink"/>
                <w:rFonts w:hint="eastAsia"/>
                <w:noProof/>
                <w:rtl/>
              </w:rPr>
              <w:t>صاحب</w:t>
            </w:r>
            <w:r w:rsidR="00942106" w:rsidRPr="004F340A">
              <w:rPr>
                <w:rStyle w:val="Hyperlink"/>
                <w:noProof/>
                <w:rtl/>
              </w:rPr>
              <w:t xml:space="preserve"> </w:t>
            </w:r>
            <w:r w:rsidR="00942106" w:rsidRPr="004F340A">
              <w:rPr>
                <w:rStyle w:val="Hyperlink"/>
                <w:rFonts w:hint="eastAsia"/>
                <w:noProof/>
                <w:rtl/>
              </w:rPr>
              <w:t>کفا</w:t>
            </w:r>
            <w:r w:rsidR="00942106" w:rsidRPr="004F340A">
              <w:rPr>
                <w:rStyle w:val="Hyperlink"/>
                <w:rFonts w:hint="cs"/>
                <w:noProof/>
                <w:rtl/>
              </w:rPr>
              <w:t>ی</w:t>
            </w:r>
            <w:r w:rsidR="00942106" w:rsidRPr="004F340A">
              <w:rPr>
                <w:rStyle w:val="Hyperlink"/>
                <w:rFonts w:hint="eastAsia"/>
                <w:noProof/>
                <w:rtl/>
              </w:rPr>
              <w:t>ه</w:t>
            </w:r>
            <w:r w:rsidR="00942106" w:rsidRPr="004F340A">
              <w:rPr>
                <w:rStyle w:val="Hyperlink"/>
                <w:noProof/>
                <w:rtl/>
              </w:rPr>
              <w:t xml:space="preserve"> </w:t>
            </w:r>
            <w:r w:rsidR="00942106" w:rsidRPr="004F340A">
              <w:rPr>
                <w:rStyle w:val="Hyperlink"/>
                <w:rFonts w:hint="eastAsia"/>
                <w:noProof/>
                <w:rtl/>
              </w:rPr>
              <w:t>رحمه</w:t>
            </w:r>
            <w:r w:rsidR="00942106" w:rsidRPr="004F340A">
              <w:rPr>
                <w:rStyle w:val="Hyperlink"/>
                <w:noProof/>
                <w:rtl/>
              </w:rPr>
              <w:t xml:space="preserve"> </w:t>
            </w:r>
            <w:r w:rsidR="00942106" w:rsidRPr="004F340A">
              <w:rPr>
                <w:rStyle w:val="Hyperlink"/>
                <w:rFonts w:hint="eastAsia"/>
                <w:noProof/>
                <w:rtl/>
              </w:rPr>
              <w:t>الله</w:t>
            </w:r>
            <w:r w:rsidR="00942106">
              <w:rPr>
                <w:noProof/>
                <w:webHidden/>
              </w:rPr>
              <w:tab/>
            </w:r>
            <w:r w:rsidR="00942106">
              <w:rPr>
                <w:noProof/>
                <w:webHidden/>
              </w:rPr>
              <w:fldChar w:fldCharType="begin"/>
            </w:r>
            <w:r w:rsidR="00942106">
              <w:rPr>
                <w:noProof/>
                <w:webHidden/>
              </w:rPr>
              <w:instrText xml:space="preserve"> PAGEREF _Toc124839920 \h </w:instrText>
            </w:r>
            <w:r w:rsidR="00942106">
              <w:rPr>
                <w:noProof/>
                <w:webHidden/>
              </w:rPr>
            </w:r>
            <w:r w:rsidR="00942106">
              <w:rPr>
                <w:noProof/>
                <w:webHidden/>
              </w:rPr>
              <w:fldChar w:fldCharType="separate"/>
            </w:r>
            <w:r w:rsidR="00AB258A">
              <w:rPr>
                <w:noProof/>
                <w:webHidden/>
                <w:rtl/>
              </w:rPr>
              <w:t>3</w:t>
            </w:r>
            <w:r w:rsidR="00942106">
              <w:rPr>
                <w:noProof/>
                <w:webHidden/>
              </w:rPr>
              <w:fldChar w:fldCharType="end"/>
            </w:r>
          </w:hyperlink>
        </w:p>
        <w:p w:rsidR="00942106" w:rsidRDefault="00FF4705" w:rsidP="00942106">
          <w:pPr>
            <w:pStyle w:val="TOC3"/>
            <w:tabs>
              <w:tab w:val="right" w:leader="dot" w:pos="9350"/>
            </w:tabs>
            <w:rPr>
              <w:rFonts w:asciiTheme="minorHAnsi" w:eastAsiaTheme="minorEastAsia" w:hAnsiTheme="minorHAnsi" w:cstheme="minorBidi"/>
              <w:noProof/>
              <w:szCs w:val="22"/>
              <w:lang w:bidi="ar-SA"/>
            </w:rPr>
          </w:pPr>
          <w:hyperlink w:anchor="_Toc124839921" w:history="1">
            <w:r w:rsidR="00942106" w:rsidRPr="004F340A">
              <w:rPr>
                <w:rStyle w:val="Hyperlink"/>
                <w:rFonts w:hint="eastAsia"/>
                <w:noProof/>
                <w:rtl/>
              </w:rPr>
              <w:t>فرق</w:t>
            </w:r>
            <w:r w:rsidR="00942106" w:rsidRPr="004F340A">
              <w:rPr>
                <w:rStyle w:val="Hyperlink"/>
                <w:noProof/>
                <w:rtl/>
              </w:rPr>
              <w:t xml:space="preserve"> </w:t>
            </w:r>
            <w:r w:rsidR="00942106" w:rsidRPr="004F340A">
              <w:rPr>
                <w:rStyle w:val="Hyperlink"/>
                <w:rFonts w:hint="eastAsia"/>
                <w:noProof/>
                <w:rtl/>
              </w:rPr>
              <w:t>ب</w:t>
            </w:r>
            <w:r w:rsidR="00942106" w:rsidRPr="004F340A">
              <w:rPr>
                <w:rStyle w:val="Hyperlink"/>
                <w:rFonts w:hint="cs"/>
                <w:noProof/>
                <w:rtl/>
              </w:rPr>
              <w:t>ی</w:t>
            </w:r>
            <w:r w:rsidR="00942106" w:rsidRPr="004F340A">
              <w:rPr>
                <w:rStyle w:val="Hyperlink"/>
                <w:rFonts w:hint="eastAsia"/>
                <w:noProof/>
                <w:rtl/>
              </w:rPr>
              <w:t>ن</w:t>
            </w:r>
            <w:r w:rsidR="00942106" w:rsidRPr="004F340A">
              <w:rPr>
                <w:rStyle w:val="Hyperlink"/>
                <w:noProof/>
                <w:rtl/>
              </w:rPr>
              <w:t xml:space="preserve"> </w:t>
            </w:r>
            <w:r w:rsidR="00942106" w:rsidRPr="004F340A">
              <w:rPr>
                <w:rStyle w:val="Hyperlink"/>
                <w:rFonts w:hint="eastAsia"/>
                <w:noProof/>
                <w:rtl/>
              </w:rPr>
              <w:t>اجمال</w:t>
            </w:r>
            <w:r w:rsidR="00942106" w:rsidRPr="004F340A">
              <w:rPr>
                <w:rStyle w:val="Hyperlink"/>
                <w:noProof/>
                <w:rtl/>
              </w:rPr>
              <w:t xml:space="preserve"> </w:t>
            </w:r>
            <w:r w:rsidR="00942106" w:rsidRPr="004F340A">
              <w:rPr>
                <w:rStyle w:val="Hyperlink"/>
                <w:rFonts w:hint="eastAsia"/>
                <w:noProof/>
                <w:rtl/>
              </w:rPr>
              <w:t>و</w:t>
            </w:r>
            <w:r w:rsidR="00942106" w:rsidRPr="004F340A">
              <w:rPr>
                <w:rStyle w:val="Hyperlink"/>
                <w:noProof/>
                <w:rtl/>
              </w:rPr>
              <w:t xml:space="preserve"> </w:t>
            </w:r>
            <w:r w:rsidR="00942106" w:rsidRPr="004F340A">
              <w:rPr>
                <w:rStyle w:val="Hyperlink"/>
                <w:rFonts w:hint="eastAsia"/>
                <w:noProof/>
                <w:rtl/>
              </w:rPr>
              <w:t>اهمال</w:t>
            </w:r>
            <w:r w:rsidR="00942106">
              <w:rPr>
                <w:noProof/>
                <w:webHidden/>
              </w:rPr>
              <w:tab/>
            </w:r>
            <w:r w:rsidR="00942106">
              <w:rPr>
                <w:noProof/>
                <w:webHidden/>
              </w:rPr>
              <w:fldChar w:fldCharType="begin"/>
            </w:r>
            <w:r w:rsidR="00942106">
              <w:rPr>
                <w:noProof/>
                <w:webHidden/>
              </w:rPr>
              <w:instrText xml:space="preserve"> PAGEREF _Toc124839921 \h </w:instrText>
            </w:r>
            <w:r w:rsidR="00942106">
              <w:rPr>
                <w:noProof/>
                <w:webHidden/>
              </w:rPr>
            </w:r>
            <w:r w:rsidR="00942106">
              <w:rPr>
                <w:noProof/>
                <w:webHidden/>
              </w:rPr>
              <w:fldChar w:fldCharType="separate"/>
            </w:r>
            <w:r w:rsidR="00AB258A">
              <w:rPr>
                <w:noProof/>
                <w:webHidden/>
                <w:rtl/>
              </w:rPr>
              <w:t>4</w:t>
            </w:r>
            <w:r w:rsidR="00942106">
              <w:rPr>
                <w:noProof/>
                <w:webHidden/>
              </w:rPr>
              <w:fldChar w:fldCharType="end"/>
            </w:r>
          </w:hyperlink>
        </w:p>
        <w:p w:rsidR="00942106" w:rsidRDefault="00FF4705" w:rsidP="00942106">
          <w:pPr>
            <w:pStyle w:val="TOC2"/>
            <w:tabs>
              <w:tab w:val="right" w:leader="dot" w:pos="9350"/>
            </w:tabs>
            <w:rPr>
              <w:rFonts w:asciiTheme="minorHAnsi" w:eastAsiaTheme="minorEastAsia" w:hAnsiTheme="minorHAnsi" w:cstheme="minorBidi"/>
              <w:noProof/>
              <w:szCs w:val="22"/>
              <w:lang w:bidi="ar-SA"/>
            </w:rPr>
          </w:pPr>
          <w:hyperlink w:anchor="_Toc124839922" w:history="1">
            <w:r w:rsidR="00942106" w:rsidRPr="004F340A">
              <w:rPr>
                <w:rStyle w:val="Hyperlink"/>
                <w:rFonts w:hint="eastAsia"/>
                <w:noProof/>
                <w:rtl/>
              </w:rPr>
              <w:t>بررس</w:t>
            </w:r>
            <w:r w:rsidR="00942106" w:rsidRPr="004F340A">
              <w:rPr>
                <w:rStyle w:val="Hyperlink"/>
                <w:rFonts w:hint="cs"/>
                <w:noProof/>
                <w:rtl/>
              </w:rPr>
              <w:t>ی</w:t>
            </w:r>
            <w:r w:rsidR="00942106" w:rsidRPr="004F340A">
              <w:rPr>
                <w:rStyle w:val="Hyperlink"/>
                <w:noProof/>
                <w:rtl/>
              </w:rPr>
              <w:t xml:space="preserve"> </w:t>
            </w:r>
            <w:r w:rsidR="00942106" w:rsidRPr="004F340A">
              <w:rPr>
                <w:rStyle w:val="Hyperlink"/>
                <w:rFonts w:hint="eastAsia"/>
                <w:noProof/>
                <w:rtl/>
              </w:rPr>
              <w:t>کلام</w:t>
            </w:r>
            <w:r w:rsidR="00942106" w:rsidRPr="004F340A">
              <w:rPr>
                <w:rStyle w:val="Hyperlink"/>
                <w:noProof/>
                <w:rtl/>
              </w:rPr>
              <w:t xml:space="preserve"> </w:t>
            </w:r>
            <w:r w:rsidR="00942106" w:rsidRPr="004F340A">
              <w:rPr>
                <w:rStyle w:val="Hyperlink"/>
                <w:rFonts w:hint="eastAsia"/>
                <w:noProof/>
                <w:rtl/>
              </w:rPr>
              <w:t>صاحب</w:t>
            </w:r>
            <w:r w:rsidR="00942106" w:rsidRPr="004F340A">
              <w:rPr>
                <w:rStyle w:val="Hyperlink"/>
                <w:noProof/>
                <w:rtl/>
              </w:rPr>
              <w:t xml:space="preserve"> </w:t>
            </w:r>
            <w:r w:rsidR="00942106" w:rsidRPr="004F340A">
              <w:rPr>
                <w:rStyle w:val="Hyperlink"/>
                <w:rFonts w:hint="eastAsia"/>
                <w:noProof/>
                <w:rtl/>
              </w:rPr>
              <w:t>کفا</w:t>
            </w:r>
            <w:r w:rsidR="00942106" w:rsidRPr="004F340A">
              <w:rPr>
                <w:rStyle w:val="Hyperlink"/>
                <w:rFonts w:hint="cs"/>
                <w:noProof/>
                <w:rtl/>
              </w:rPr>
              <w:t>ی</w:t>
            </w:r>
            <w:r w:rsidR="00942106" w:rsidRPr="004F340A">
              <w:rPr>
                <w:rStyle w:val="Hyperlink"/>
                <w:rFonts w:hint="eastAsia"/>
                <w:noProof/>
                <w:rtl/>
              </w:rPr>
              <w:t>ه</w:t>
            </w:r>
            <w:r w:rsidR="00942106" w:rsidRPr="004F340A">
              <w:rPr>
                <w:rStyle w:val="Hyperlink"/>
                <w:noProof/>
                <w:rtl/>
              </w:rPr>
              <w:t xml:space="preserve"> </w:t>
            </w:r>
            <w:r w:rsidR="00942106" w:rsidRPr="004F340A">
              <w:rPr>
                <w:rStyle w:val="Hyperlink"/>
                <w:rFonts w:hint="eastAsia"/>
                <w:noProof/>
                <w:rtl/>
              </w:rPr>
              <w:t>رحمه</w:t>
            </w:r>
            <w:r w:rsidR="00942106" w:rsidRPr="004F340A">
              <w:rPr>
                <w:rStyle w:val="Hyperlink"/>
                <w:noProof/>
                <w:rtl/>
              </w:rPr>
              <w:t xml:space="preserve"> </w:t>
            </w:r>
            <w:r w:rsidR="00942106" w:rsidRPr="004F340A">
              <w:rPr>
                <w:rStyle w:val="Hyperlink"/>
                <w:rFonts w:hint="eastAsia"/>
                <w:noProof/>
                <w:rtl/>
              </w:rPr>
              <w:t>الله</w:t>
            </w:r>
            <w:r w:rsidR="00942106">
              <w:rPr>
                <w:noProof/>
                <w:webHidden/>
              </w:rPr>
              <w:tab/>
            </w:r>
            <w:r w:rsidR="00942106">
              <w:rPr>
                <w:noProof/>
                <w:webHidden/>
              </w:rPr>
              <w:fldChar w:fldCharType="begin"/>
            </w:r>
            <w:r w:rsidR="00942106">
              <w:rPr>
                <w:noProof/>
                <w:webHidden/>
              </w:rPr>
              <w:instrText xml:space="preserve"> PAGEREF _Toc124839922 \h </w:instrText>
            </w:r>
            <w:r w:rsidR="00942106">
              <w:rPr>
                <w:noProof/>
                <w:webHidden/>
              </w:rPr>
            </w:r>
            <w:r w:rsidR="00942106">
              <w:rPr>
                <w:noProof/>
                <w:webHidden/>
              </w:rPr>
              <w:fldChar w:fldCharType="separate"/>
            </w:r>
            <w:r w:rsidR="00AB258A">
              <w:rPr>
                <w:noProof/>
                <w:webHidden/>
                <w:rtl/>
              </w:rPr>
              <w:t>5</w:t>
            </w:r>
            <w:r w:rsidR="00942106">
              <w:rPr>
                <w:noProof/>
                <w:webHidden/>
              </w:rPr>
              <w:fldChar w:fldCharType="end"/>
            </w:r>
          </w:hyperlink>
        </w:p>
        <w:p w:rsidR="00942106" w:rsidRDefault="00942106" w:rsidP="00942106">
          <w:pPr>
            <w:rPr>
              <w:rtl/>
            </w:rPr>
          </w:pPr>
          <w:r>
            <w:rPr>
              <w:b/>
              <w:bCs/>
              <w:noProof/>
            </w:rPr>
            <w:fldChar w:fldCharType="end"/>
          </w:r>
        </w:p>
      </w:sdtContent>
    </w:sdt>
    <w:p w:rsidR="00241300" w:rsidRPr="008A5DD2" w:rsidRDefault="008A5DD2" w:rsidP="008A5DD2">
      <w:pPr>
        <w:pStyle w:val="Heading1"/>
        <w:rPr>
          <w:rtl/>
        </w:rPr>
      </w:pPr>
      <w:bookmarkStart w:id="3" w:name="_Toc124839917"/>
      <w:r w:rsidRPr="008A5DD2">
        <w:rPr>
          <w:rFonts w:hint="cs"/>
          <w:rtl/>
        </w:rPr>
        <w:t>علم جنس</w:t>
      </w:r>
      <w:bookmarkEnd w:id="3"/>
    </w:p>
    <w:p w:rsidR="008A5DD2" w:rsidRDefault="0095336D" w:rsidP="000A1437">
      <w:pPr>
        <w:rPr>
          <w:rtl/>
        </w:rPr>
      </w:pPr>
      <w:r>
        <w:rPr>
          <w:rFonts w:hint="cs"/>
          <w:rtl/>
        </w:rPr>
        <w:t>مرحوم آخوند</w:t>
      </w:r>
      <w:r w:rsidR="008A5DD2">
        <w:rPr>
          <w:rFonts w:hint="cs"/>
          <w:rtl/>
        </w:rPr>
        <w:t xml:space="preserve"> رحمه الله فرموده‌اند:</w:t>
      </w:r>
      <w:r>
        <w:rPr>
          <w:rFonts w:hint="cs"/>
          <w:rtl/>
        </w:rPr>
        <w:t xml:space="preserve"> </w:t>
      </w:r>
      <w:r w:rsidR="008A5DD2">
        <w:rPr>
          <w:rFonts w:hint="cs"/>
          <w:rtl/>
        </w:rPr>
        <w:t>علم جنس مثل «اسامة</w:t>
      </w:r>
      <w:r>
        <w:rPr>
          <w:rFonts w:hint="cs"/>
          <w:rtl/>
        </w:rPr>
        <w:t xml:space="preserve">» </w:t>
      </w:r>
      <w:r w:rsidR="008A5DD2">
        <w:rPr>
          <w:rFonts w:hint="cs"/>
          <w:rtl/>
        </w:rPr>
        <w:t xml:space="preserve">به معنای اسد است با این تفاوت که اسد اسم جنس است و «اسامة» علم جنس است. </w:t>
      </w:r>
    </w:p>
    <w:p w:rsidR="0095336D" w:rsidRDefault="008A5DD2" w:rsidP="00F1705A">
      <w:pPr>
        <w:rPr>
          <w:rtl/>
        </w:rPr>
      </w:pPr>
      <w:r>
        <w:rPr>
          <w:rFonts w:hint="cs"/>
          <w:rtl/>
        </w:rPr>
        <w:t xml:space="preserve">در این که موضوع له علم جنس چیست، </w:t>
      </w:r>
      <w:r w:rsidR="00F1705A">
        <w:rPr>
          <w:rFonts w:hint="cs"/>
          <w:rtl/>
        </w:rPr>
        <w:t>اختلاف وجود دارد:</w:t>
      </w:r>
    </w:p>
    <w:p w:rsidR="002A487A" w:rsidRDefault="00F1705A" w:rsidP="00F1705A">
      <w:pPr>
        <w:rPr>
          <w:rtl/>
        </w:rPr>
      </w:pPr>
      <w:r>
        <w:rPr>
          <w:rFonts w:hint="cs"/>
          <w:rtl/>
        </w:rPr>
        <w:t xml:space="preserve">مشهور بین علماء ادب عربی قائل شدند به این که </w:t>
      </w:r>
      <w:r w:rsidR="0095336D">
        <w:rPr>
          <w:rFonts w:hint="cs"/>
          <w:rtl/>
        </w:rPr>
        <w:t xml:space="preserve">علم جنس وضع شده است برای ماهیت بما هی متعینة فی الذهن، </w:t>
      </w:r>
      <w:r w:rsidR="008A5DD2">
        <w:rPr>
          <w:rFonts w:hint="cs"/>
          <w:rtl/>
        </w:rPr>
        <w:t>یعنی و</w:t>
      </w:r>
      <w:r w:rsidR="0095336D">
        <w:rPr>
          <w:rFonts w:hint="cs"/>
          <w:rtl/>
        </w:rPr>
        <w:t xml:space="preserve">قتی گفته می شود </w:t>
      </w:r>
      <w:r w:rsidR="008A5DD2">
        <w:rPr>
          <w:rFonts w:hint="cs"/>
          <w:rtl/>
        </w:rPr>
        <w:t>«</w:t>
      </w:r>
      <w:r w:rsidR="0095336D">
        <w:rPr>
          <w:rFonts w:hint="cs"/>
          <w:rtl/>
        </w:rPr>
        <w:t>اسد</w:t>
      </w:r>
      <w:r w:rsidR="008A5DD2">
        <w:rPr>
          <w:rFonts w:hint="cs"/>
          <w:rtl/>
        </w:rPr>
        <w:t>» ذات معنای شیر اراده می‌شود و وقتی گفته می‌</w:t>
      </w:r>
      <w:r w:rsidR="0095336D">
        <w:rPr>
          <w:rFonts w:hint="cs"/>
          <w:rtl/>
        </w:rPr>
        <w:t xml:space="preserve">شود اسامة </w:t>
      </w:r>
      <w:r w:rsidR="008A5DD2">
        <w:rPr>
          <w:rFonts w:hint="cs"/>
          <w:rtl/>
        </w:rPr>
        <w:t>«</w:t>
      </w:r>
      <w:r w:rsidR="0095336D">
        <w:rPr>
          <w:rFonts w:hint="cs"/>
          <w:rtl/>
        </w:rPr>
        <w:t>آن شیر</w:t>
      </w:r>
      <w:r w:rsidR="008A5DD2">
        <w:rPr>
          <w:rFonts w:hint="cs"/>
          <w:rtl/>
        </w:rPr>
        <w:t>» به ذهن می‌</w:t>
      </w:r>
      <w:r w:rsidR="002A487A">
        <w:rPr>
          <w:rFonts w:hint="cs"/>
          <w:rtl/>
        </w:rPr>
        <w:t>آید منتهی نه آن شیر شخصی در خارج بلکه جنس شیر که در ذهن معهود و متعارف است به تعهد ذهنی لذا بر خلاف «اسد» معرفه است</w:t>
      </w:r>
      <w:r>
        <w:rPr>
          <w:rStyle w:val="FootnoteReference"/>
          <w:rtl/>
        </w:rPr>
        <w:footnoteReference w:id="1"/>
      </w:r>
      <w:r w:rsidR="002A487A">
        <w:rPr>
          <w:rFonts w:hint="cs"/>
          <w:rtl/>
        </w:rPr>
        <w:t>.</w:t>
      </w:r>
    </w:p>
    <w:p w:rsidR="0095336D" w:rsidRDefault="00F1705A" w:rsidP="00227DFD">
      <w:pPr>
        <w:rPr>
          <w:rtl/>
        </w:rPr>
      </w:pPr>
      <w:r>
        <w:rPr>
          <w:rFonts w:hint="cs"/>
          <w:rtl/>
        </w:rPr>
        <w:t>به نظر ما بین اسامة و</w:t>
      </w:r>
      <w:r w:rsidR="0095336D">
        <w:rPr>
          <w:rFonts w:hint="cs"/>
          <w:rtl/>
        </w:rPr>
        <w:t xml:space="preserve"> اسد </w:t>
      </w:r>
      <w:r>
        <w:rPr>
          <w:rFonts w:hint="cs"/>
          <w:rtl/>
        </w:rPr>
        <w:t xml:space="preserve">فرق وجود ندارد </w:t>
      </w:r>
      <w:r w:rsidR="0095336D">
        <w:rPr>
          <w:rFonts w:hint="cs"/>
          <w:rtl/>
        </w:rPr>
        <w:t xml:space="preserve">بلکه </w:t>
      </w:r>
      <w:r>
        <w:rPr>
          <w:rFonts w:hint="cs"/>
          <w:rtl/>
        </w:rPr>
        <w:t>«</w:t>
      </w:r>
      <w:r w:rsidR="0095336D">
        <w:rPr>
          <w:rFonts w:hint="cs"/>
          <w:rtl/>
        </w:rPr>
        <w:t>اسامة</w:t>
      </w:r>
      <w:r>
        <w:rPr>
          <w:rFonts w:hint="cs"/>
          <w:rtl/>
        </w:rPr>
        <w:t>»</w:t>
      </w:r>
      <w:r w:rsidR="0095336D">
        <w:rPr>
          <w:rFonts w:hint="cs"/>
          <w:rtl/>
        </w:rPr>
        <w:t xml:space="preserve"> مرادف با </w:t>
      </w:r>
      <w:r>
        <w:rPr>
          <w:rFonts w:hint="cs"/>
          <w:rtl/>
        </w:rPr>
        <w:t>«ال</w:t>
      </w:r>
      <w:r w:rsidR="0095336D">
        <w:rPr>
          <w:rFonts w:hint="cs"/>
          <w:rtl/>
        </w:rPr>
        <w:t>اسد</w:t>
      </w:r>
      <w:r>
        <w:rPr>
          <w:rFonts w:hint="cs"/>
          <w:rtl/>
        </w:rPr>
        <w:t>»</w:t>
      </w:r>
      <w:r w:rsidR="0095336D">
        <w:rPr>
          <w:rFonts w:hint="cs"/>
          <w:rtl/>
        </w:rPr>
        <w:t xml:space="preserve"> است و</w:t>
      </w:r>
      <w:r w:rsidR="000A1437">
        <w:rPr>
          <w:rFonts w:hint="cs"/>
          <w:rtl/>
        </w:rPr>
        <w:t xml:space="preserve"> از طرفی</w:t>
      </w:r>
      <w:r w:rsidR="0095336D">
        <w:rPr>
          <w:rFonts w:hint="cs"/>
          <w:rtl/>
        </w:rPr>
        <w:t xml:space="preserve"> هیچ فرقی بین الاسد و اسد نیست و تنها </w:t>
      </w:r>
      <w:r>
        <w:rPr>
          <w:rFonts w:hint="cs"/>
          <w:rtl/>
        </w:rPr>
        <w:t>«</w:t>
      </w:r>
      <w:r w:rsidR="0095336D">
        <w:rPr>
          <w:rFonts w:hint="cs"/>
          <w:rtl/>
        </w:rPr>
        <w:t>ال</w:t>
      </w:r>
      <w:r>
        <w:rPr>
          <w:rFonts w:hint="cs"/>
          <w:rtl/>
        </w:rPr>
        <w:t>»</w:t>
      </w:r>
      <w:r w:rsidR="0095336D">
        <w:rPr>
          <w:rFonts w:hint="cs"/>
          <w:rtl/>
        </w:rPr>
        <w:t xml:space="preserve"> در الاسد صلاحیت مدخولش نسبت به عروض</w:t>
      </w:r>
      <w:r>
        <w:rPr>
          <w:rFonts w:hint="cs"/>
          <w:rtl/>
        </w:rPr>
        <w:t xml:space="preserve"> تنوین نکره را از بین می برد و دیگر نمی‌</w:t>
      </w:r>
      <w:r w:rsidR="0095336D">
        <w:rPr>
          <w:rFonts w:hint="cs"/>
          <w:rtl/>
        </w:rPr>
        <w:t>توان گف «</w:t>
      </w:r>
      <w:r>
        <w:rPr>
          <w:rFonts w:hint="cs"/>
          <w:rtl/>
        </w:rPr>
        <w:t xml:space="preserve">اسدٌ» که معنای آن «شیری» است </w:t>
      </w:r>
      <w:r w:rsidR="0095336D">
        <w:rPr>
          <w:rFonts w:hint="cs"/>
          <w:rtl/>
        </w:rPr>
        <w:t xml:space="preserve">و الا معنای «الاسد» </w:t>
      </w:r>
      <w:r>
        <w:rPr>
          <w:rFonts w:hint="cs"/>
          <w:rtl/>
        </w:rPr>
        <w:t xml:space="preserve">نیز </w:t>
      </w:r>
      <w:r w:rsidR="0095336D">
        <w:rPr>
          <w:rFonts w:hint="cs"/>
          <w:rtl/>
        </w:rPr>
        <w:t xml:space="preserve">شیر است و </w:t>
      </w:r>
      <w:r>
        <w:rPr>
          <w:rFonts w:hint="cs"/>
          <w:rtl/>
        </w:rPr>
        <w:t>«</w:t>
      </w:r>
      <w:r w:rsidR="0095336D">
        <w:rPr>
          <w:rFonts w:hint="cs"/>
          <w:rtl/>
        </w:rPr>
        <w:t>اسد</w:t>
      </w:r>
      <w:r>
        <w:rPr>
          <w:rFonts w:hint="cs"/>
          <w:rtl/>
        </w:rPr>
        <w:t>ٌ»</w:t>
      </w:r>
      <w:r w:rsidR="000A1437">
        <w:rPr>
          <w:rFonts w:hint="cs"/>
          <w:rtl/>
        </w:rPr>
        <w:t xml:space="preserve"> یک اضافه</w:t>
      </w:r>
      <w:r w:rsidR="0095336D">
        <w:rPr>
          <w:rFonts w:hint="cs"/>
          <w:rtl/>
        </w:rPr>
        <w:t xml:space="preserve"> دارد که تنوین</w:t>
      </w:r>
      <w:r>
        <w:rPr>
          <w:rFonts w:hint="cs"/>
          <w:rtl/>
        </w:rPr>
        <w:t xml:space="preserve"> نکره</w:t>
      </w:r>
      <w:r w:rsidR="0095336D">
        <w:rPr>
          <w:rFonts w:hint="cs"/>
          <w:rtl/>
        </w:rPr>
        <w:t xml:space="preserve"> است</w:t>
      </w:r>
      <w:r>
        <w:rPr>
          <w:rFonts w:hint="cs"/>
          <w:rtl/>
        </w:rPr>
        <w:t xml:space="preserve"> که دلالت بر بدلیت می‌کند.</w:t>
      </w:r>
      <w:r w:rsidR="0095336D">
        <w:rPr>
          <w:rFonts w:hint="cs"/>
          <w:rtl/>
        </w:rPr>
        <w:t xml:space="preserve"> و اسامة</w:t>
      </w:r>
      <w:r>
        <w:rPr>
          <w:rFonts w:hint="cs"/>
          <w:rtl/>
        </w:rPr>
        <w:t xml:space="preserve"> نیز به معنای شیر است و فقط</w:t>
      </w:r>
      <w:r w:rsidR="0095336D">
        <w:rPr>
          <w:rFonts w:hint="cs"/>
          <w:rtl/>
        </w:rPr>
        <w:t xml:space="preserve"> وضعش به نحوی است که صلاحیت </w:t>
      </w:r>
      <w:r>
        <w:rPr>
          <w:rFonts w:hint="cs"/>
          <w:rtl/>
        </w:rPr>
        <w:t xml:space="preserve">عروض </w:t>
      </w:r>
      <w:r w:rsidR="0095336D">
        <w:rPr>
          <w:rFonts w:hint="cs"/>
          <w:rtl/>
        </w:rPr>
        <w:t>تنوین نکره را ندارد و</w:t>
      </w:r>
      <w:r>
        <w:rPr>
          <w:rFonts w:hint="cs"/>
          <w:rtl/>
        </w:rPr>
        <w:t xml:space="preserve"> «ال» در</w:t>
      </w:r>
      <w:r w:rsidR="0095336D">
        <w:rPr>
          <w:rFonts w:hint="cs"/>
          <w:rtl/>
        </w:rPr>
        <w:t xml:space="preserve"> </w:t>
      </w:r>
      <w:r>
        <w:rPr>
          <w:rFonts w:hint="cs"/>
          <w:rtl/>
        </w:rPr>
        <w:t>«</w:t>
      </w:r>
      <w:r w:rsidR="0095336D">
        <w:rPr>
          <w:rFonts w:hint="cs"/>
          <w:rtl/>
        </w:rPr>
        <w:t>الاسد</w:t>
      </w:r>
      <w:r>
        <w:rPr>
          <w:rFonts w:hint="cs"/>
          <w:rtl/>
        </w:rPr>
        <w:t>»</w:t>
      </w:r>
      <w:r w:rsidR="0095336D">
        <w:rPr>
          <w:rFonts w:hint="cs"/>
          <w:rtl/>
        </w:rPr>
        <w:t xml:space="preserve"> نیز </w:t>
      </w:r>
      <w:r>
        <w:rPr>
          <w:rFonts w:hint="cs"/>
          <w:rtl/>
        </w:rPr>
        <w:t xml:space="preserve">این </w:t>
      </w:r>
      <w:r>
        <w:rPr>
          <w:rFonts w:hint="cs"/>
          <w:rtl/>
        </w:rPr>
        <w:lastRenderedPageBreak/>
        <w:t>صلاحیت را از بین می‌</w:t>
      </w:r>
      <w:r w:rsidR="0095336D">
        <w:rPr>
          <w:rFonts w:hint="cs"/>
          <w:rtl/>
        </w:rPr>
        <w:t>برد و در فارسی برای «ال» در الاسد هیچ مرادفی وجود ندارد و لذا برای اسامه نیز مرادف وجود ندارد و گفته می شود «</w:t>
      </w:r>
      <w:r>
        <w:rPr>
          <w:rFonts w:hint="cs"/>
          <w:rtl/>
        </w:rPr>
        <w:t>شیر</w:t>
      </w:r>
      <w:r w:rsidR="0095336D">
        <w:rPr>
          <w:rFonts w:hint="cs"/>
          <w:rtl/>
        </w:rPr>
        <w:t>» و «</w:t>
      </w:r>
      <w:r>
        <w:rPr>
          <w:rFonts w:hint="cs"/>
          <w:rtl/>
        </w:rPr>
        <w:t>شیری</w:t>
      </w:r>
      <w:r w:rsidR="0095336D">
        <w:rPr>
          <w:rFonts w:hint="cs"/>
          <w:rtl/>
        </w:rPr>
        <w:t>» که اولی مراد</w:t>
      </w:r>
      <w:r>
        <w:rPr>
          <w:rFonts w:hint="cs"/>
          <w:rtl/>
        </w:rPr>
        <w:t>ف</w:t>
      </w:r>
      <w:r w:rsidR="0095336D">
        <w:rPr>
          <w:rFonts w:hint="cs"/>
          <w:rtl/>
        </w:rPr>
        <w:t xml:space="preserve"> </w:t>
      </w:r>
      <w:r>
        <w:rPr>
          <w:rFonts w:hint="cs"/>
          <w:rtl/>
        </w:rPr>
        <w:t>«</w:t>
      </w:r>
      <w:r w:rsidR="0095336D">
        <w:rPr>
          <w:rFonts w:hint="cs"/>
          <w:rtl/>
        </w:rPr>
        <w:t>اسد</w:t>
      </w:r>
      <w:r>
        <w:rPr>
          <w:rFonts w:hint="cs"/>
          <w:rtl/>
        </w:rPr>
        <w:t>»</w:t>
      </w:r>
      <w:r w:rsidR="0095336D">
        <w:rPr>
          <w:rFonts w:hint="cs"/>
          <w:rtl/>
        </w:rPr>
        <w:t xml:space="preserve"> و دومی مرادف </w:t>
      </w:r>
      <w:r>
        <w:rPr>
          <w:rFonts w:hint="cs"/>
          <w:rtl/>
        </w:rPr>
        <w:t>«</w:t>
      </w:r>
      <w:r w:rsidR="0095336D">
        <w:rPr>
          <w:rFonts w:hint="cs"/>
          <w:rtl/>
        </w:rPr>
        <w:t>الاسد</w:t>
      </w:r>
      <w:r>
        <w:rPr>
          <w:rFonts w:hint="cs"/>
          <w:rtl/>
        </w:rPr>
        <w:t>» و «اسامة»</w:t>
      </w:r>
      <w:r w:rsidR="0095336D">
        <w:rPr>
          <w:rFonts w:hint="cs"/>
          <w:rtl/>
        </w:rPr>
        <w:t xml:space="preserve"> است. </w:t>
      </w:r>
    </w:p>
    <w:p w:rsidR="00D94066" w:rsidRDefault="0095336D" w:rsidP="00D94066">
      <w:pPr>
        <w:jc w:val="both"/>
        <w:rPr>
          <w:rtl/>
        </w:rPr>
      </w:pPr>
      <w:r>
        <w:rPr>
          <w:rFonts w:hint="cs"/>
          <w:rtl/>
        </w:rPr>
        <w:t xml:space="preserve">و این که گفته می شود </w:t>
      </w:r>
      <w:r w:rsidR="00D94066">
        <w:rPr>
          <w:rFonts w:hint="cs"/>
          <w:rtl/>
        </w:rPr>
        <w:t>««</w:t>
      </w:r>
      <w:r>
        <w:rPr>
          <w:rFonts w:hint="cs"/>
          <w:rtl/>
        </w:rPr>
        <w:t>ال</w:t>
      </w:r>
      <w:r w:rsidR="00D94066">
        <w:rPr>
          <w:rFonts w:hint="cs"/>
          <w:rtl/>
        </w:rPr>
        <w:t>»</w:t>
      </w:r>
      <w:r>
        <w:rPr>
          <w:rFonts w:hint="cs"/>
          <w:rtl/>
        </w:rPr>
        <w:t xml:space="preserve"> دارای اقسامی است</w:t>
      </w:r>
      <w:r w:rsidR="00D94066">
        <w:rPr>
          <w:rFonts w:hint="cs"/>
          <w:rtl/>
        </w:rPr>
        <w:t xml:space="preserve"> و آن گاهی برای تعریف جنس است و گاهی برای استغراق و گاهی برای عهد و این عهد نیز یا ذکری است یا ذهنی و یا حضوری» صحیح نیست این‌</w:t>
      </w:r>
      <w:r>
        <w:rPr>
          <w:rFonts w:hint="cs"/>
          <w:rtl/>
        </w:rPr>
        <w:t xml:space="preserve">ها اوهام </w:t>
      </w:r>
      <w:r w:rsidR="00D94066">
        <w:rPr>
          <w:rFonts w:hint="cs"/>
          <w:rtl/>
        </w:rPr>
        <w:t xml:space="preserve">و تفنن در عبارت </w:t>
      </w:r>
      <w:r>
        <w:rPr>
          <w:rFonts w:hint="cs"/>
          <w:rtl/>
        </w:rPr>
        <w:t>است</w:t>
      </w:r>
      <w:r w:rsidR="00D94066">
        <w:rPr>
          <w:rFonts w:hint="cs"/>
          <w:rtl/>
        </w:rPr>
        <w:t xml:space="preserve"> و عهد و امثال آن با قرائن فهمیده می‌شوند، و</w:t>
      </w:r>
      <w:r>
        <w:rPr>
          <w:rFonts w:hint="cs"/>
          <w:rtl/>
        </w:rPr>
        <w:t xml:space="preserve"> این که </w:t>
      </w:r>
      <w:r w:rsidR="00D94066">
        <w:rPr>
          <w:rFonts w:hint="cs"/>
          <w:rtl/>
        </w:rPr>
        <w:t>صاحب کفایه رحمه الله قائل شدند به این که لام</w:t>
      </w:r>
      <w:r>
        <w:rPr>
          <w:rFonts w:hint="cs"/>
          <w:rtl/>
        </w:rPr>
        <w:t xml:space="preserve"> </w:t>
      </w:r>
      <w:r w:rsidR="00D94066">
        <w:rPr>
          <w:rFonts w:hint="cs"/>
          <w:rtl/>
        </w:rPr>
        <w:t xml:space="preserve">برای </w:t>
      </w:r>
      <w:r>
        <w:rPr>
          <w:rFonts w:hint="cs"/>
          <w:rtl/>
        </w:rPr>
        <w:t>تزیین است</w:t>
      </w:r>
      <w:r w:rsidR="00D94066">
        <w:rPr>
          <w:rStyle w:val="FootnoteReference"/>
          <w:rtl/>
        </w:rPr>
        <w:footnoteReference w:id="2"/>
      </w:r>
      <w:r>
        <w:rPr>
          <w:rFonts w:hint="cs"/>
          <w:rtl/>
        </w:rPr>
        <w:t xml:space="preserve"> </w:t>
      </w:r>
      <w:r w:rsidR="00D94066">
        <w:rPr>
          <w:rFonts w:hint="cs"/>
          <w:rtl/>
        </w:rPr>
        <w:t xml:space="preserve">نیز </w:t>
      </w:r>
      <w:r>
        <w:rPr>
          <w:rFonts w:hint="cs"/>
          <w:rtl/>
        </w:rPr>
        <w:t>شاید مرادش ه</w:t>
      </w:r>
      <w:r w:rsidR="00D94066">
        <w:rPr>
          <w:rFonts w:hint="cs"/>
          <w:rtl/>
        </w:rPr>
        <w:t>مین نکته باشد و الا تزیینی در «ال»</w:t>
      </w:r>
      <w:r>
        <w:rPr>
          <w:rFonts w:hint="cs"/>
          <w:rtl/>
        </w:rPr>
        <w:t xml:space="preserve"> نیست و </w:t>
      </w:r>
      <w:r w:rsidR="00D94066">
        <w:rPr>
          <w:rFonts w:hint="cs"/>
          <w:rtl/>
        </w:rPr>
        <w:t>اینطور نیست که مثلا «مکة» که بدون ال است مزین نباشد و «المدینة» که «ال» دارد مزین باشد.</w:t>
      </w:r>
    </w:p>
    <w:p w:rsidR="00A55E53" w:rsidRPr="00491FCE" w:rsidRDefault="0095336D" w:rsidP="00491FCE">
      <w:pPr>
        <w:pStyle w:val="NoSpacing"/>
        <w:rPr>
          <w:rFonts w:ascii="NoorLotus" w:hAnsi="NoorLotus"/>
          <w:rtl/>
        </w:rPr>
      </w:pPr>
      <w:r w:rsidRPr="00491FCE">
        <w:rPr>
          <w:rFonts w:ascii="NoorLotus" w:hAnsi="NoorLotus"/>
          <w:rtl/>
        </w:rPr>
        <w:t>مثلا در ترجمه آیه</w:t>
      </w:r>
      <w:r w:rsidR="00D94066" w:rsidRPr="00491FCE">
        <w:rPr>
          <w:rFonts w:ascii="NoorLotus" w:hAnsi="NoorLotus"/>
        </w:rPr>
        <w:t xml:space="preserve"> </w:t>
      </w:r>
      <w:r w:rsidRPr="00491FCE">
        <w:rPr>
          <w:rFonts w:ascii="NoorLotus" w:hAnsi="NoorLotus"/>
          <w:rtl/>
        </w:rPr>
        <w:t>«</w:t>
      </w:r>
      <w:r w:rsidR="00D94066" w:rsidRPr="00491FCE">
        <w:rPr>
          <w:rFonts w:ascii="NoorLotus" w:hAnsi="NoorLotus"/>
          <w:rtl/>
        </w:rPr>
        <w:t>أَرْسَلْنا إِلى‏ فِرْعَوْنَ رَسُولا</w:t>
      </w:r>
      <w:r w:rsidR="00491FCE" w:rsidRPr="00491FCE">
        <w:rPr>
          <w:rFonts w:ascii="NoorLotus" w:hAnsi="NoorLotus"/>
          <w:rtl/>
        </w:rPr>
        <w:t xml:space="preserve"> </w:t>
      </w:r>
      <w:r w:rsidR="00491FCE" w:rsidRPr="00491FCE">
        <w:rPr>
          <w:rFonts w:ascii="NoorLotus" w:hAnsi="NoorLotus"/>
          <w:color w:val="000000"/>
          <w:sz w:val="30"/>
          <w:szCs w:val="30"/>
          <w:rtl/>
        </w:rPr>
        <w:t>فَعَصى‏ فِرْعَوْنُ‏ الرَّسُولَ‏</w:t>
      </w:r>
      <w:r w:rsidRPr="00491FCE">
        <w:rPr>
          <w:rFonts w:ascii="NoorLotus" w:hAnsi="NoorLotus"/>
          <w:rtl/>
        </w:rPr>
        <w:t>»</w:t>
      </w:r>
      <w:r w:rsidR="00D94066" w:rsidRPr="00491FCE">
        <w:rPr>
          <w:rStyle w:val="FootnoteReference"/>
          <w:rFonts w:ascii="NoorLotus" w:hAnsi="NoorLotus"/>
          <w:rtl/>
        </w:rPr>
        <w:footnoteReference w:id="3"/>
      </w:r>
      <w:r w:rsidR="00D94066" w:rsidRPr="00491FCE">
        <w:rPr>
          <w:rFonts w:ascii="NoorLotus" w:hAnsi="NoorLotus"/>
          <w:rtl/>
        </w:rPr>
        <w:t xml:space="preserve"> گفته می شود</w:t>
      </w:r>
      <w:r w:rsidRPr="00491FCE">
        <w:rPr>
          <w:rFonts w:ascii="NoorLotus" w:hAnsi="NoorLotus"/>
          <w:rtl/>
        </w:rPr>
        <w:t>:</w:t>
      </w:r>
      <w:r w:rsidR="00D94066" w:rsidRPr="00491FCE">
        <w:rPr>
          <w:rFonts w:ascii="NoorLotus" w:hAnsi="NoorLotus"/>
          <w:rtl/>
        </w:rPr>
        <w:t xml:space="preserve"> «</w:t>
      </w:r>
      <w:r w:rsidR="00D94066" w:rsidRPr="00491FCE">
        <w:rPr>
          <w:rFonts w:ascii="NoorLotus" w:hAnsi="NoorLotus"/>
          <w:sz w:val="28"/>
          <w:rtl/>
        </w:rPr>
        <w:t>ما به سوی فرعون پیامبری را فرستادیم پس فرعون پیامبر را نافرمانی کرد</w:t>
      </w:r>
      <w:r w:rsidRPr="00491FCE">
        <w:rPr>
          <w:rFonts w:ascii="NoorLotus" w:hAnsi="NoorLotus"/>
          <w:rtl/>
        </w:rPr>
        <w:t>» و اگر گفته شود «</w:t>
      </w:r>
      <w:r w:rsidR="00D94066" w:rsidRPr="00491FCE">
        <w:rPr>
          <w:rFonts w:ascii="NoorLotus" w:hAnsi="NoorLotus"/>
          <w:sz w:val="28"/>
          <w:rtl/>
        </w:rPr>
        <w:t>پس فرعون آن پیامبر را نافرمانی کرد</w:t>
      </w:r>
      <w:r w:rsidRPr="00491FCE">
        <w:rPr>
          <w:rFonts w:ascii="NoorLotus" w:hAnsi="NoorLotus"/>
          <w:rtl/>
        </w:rPr>
        <w:t xml:space="preserve">» غلط است چون </w:t>
      </w:r>
      <w:r w:rsidR="00491FCE">
        <w:rPr>
          <w:rFonts w:ascii="NoorLotus" w:hAnsi="NoorLotus" w:hint="cs"/>
          <w:rtl/>
        </w:rPr>
        <w:t>این عبارت</w:t>
      </w:r>
      <w:r w:rsidRPr="00491FCE">
        <w:rPr>
          <w:rFonts w:ascii="NoorLotus" w:hAnsi="NoorLotus"/>
          <w:rtl/>
        </w:rPr>
        <w:t xml:space="preserve"> ترجمه «</w:t>
      </w:r>
      <w:r w:rsidR="00D94066" w:rsidRPr="00491FCE">
        <w:rPr>
          <w:rFonts w:ascii="NoorLotus" w:hAnsi="NoorLotus"/>
          <w:sz w:val="28"/>
          <w:rtl/>
        </w:rPr>
        <w:t>فعصی فرعون ذلک الرسول</w:t>
      </w:r>
      <w:r w:rsidRPr="00491FCE">
        <w:rPr>
          <w:rFonts w:ascii="NoorLotus" w:hAnsi="NoorLotus"/>
          <w:rtl/>
        </w:rPr>
        <w:t>» است. و اگر بدون ال بود ترجمه آن می‌شد</w:t>
      </w:r>
      <w:r w:rsidR="00D94066" w:rsidRPr="00491FCE">
        <w:rPr>
          <w:rFonts w:ascii="NoorLotus" w:hAnsi="NoorLotus"/>
          <w:rtl/>
        </w:rPr>
        <w:t xml:space="preserve"> </w:t>
      </w:r>
      <w:r w:rsidR="00D94066" w:rsidRPr="00491FCE">
        <w:rPr>
          <w:rFonts w:ascii="NoorLotus" w:hAnsi="NoorLotus"/>
          <w:sz w:val="28"/>
          <w:rtl/>
        </w:rPr>
        <w:t>«پ</w:t>
      </w:r>
      <w:r w:rsidR="00491FCE">
        <w:rPr>
          <w:rFonts w:ascii="NoorLotus" w:hAnsi="NoorLotus"/>
          <w:sz w:val="28"/>
          <w:rtl/>
        </w:rPr>
        <w:t xml:space="preserve">س فرعون پیامبری را نافرمانی </w:t>
      </w:r>
      <w:r w:rsidR="00D94066" w:rsidRPr="00491FCE">
        <w:rPr>
          <w:rFonts w:ascii="NoorLotus" w:hAnsi="NoorLotus"/>
          <w:sz w:val="28"/>
          <w:rtl/>
        </w:rPr>
        <w:t>کرد</w:t>
      </w:r>
      <w:r w:rsidRPr="00491FCE">
        <w:rPr>
          <w:rFonts w:ascii="NoorLotus" w:hAnsi="NoorLotus"/>
          <w:rtl/>
        </w:rPr>
        <w:t>» و آن مناسب نبود و</w:t>
      </w:r>
      <w:r w:rsidR="00491FCE">
        <w:rPr>
          <w:rFonts w:ascii="NoorLotus" w:hAnsi="NoorLotus" w:hint="cs"/>
          <w:rtl/>
        </w:rPr>
        <w:t xml:space="preserve"> «پیامبر» به صورت غیر نکره در ترجمه صحیح</w:t>
      </w:r>
      <w:r w:rsidR="00D94066" w:rsidRPr="00491FCE">
        <w:rPr>
          <w:rFonts w:ascii="NoorLotus" w:hAnsi="NoorLotus"/>
          <w:rtl/>
        </w:rPr>
        <w:t xml:space="preserve"> «</w:t>
      </w:r>
      <w:r w:rsidR="00D94066" w:rsidRPr="00491FCE">
        <w:rPr>
          <w:rFonts w:ascii="NoorLotus" w:hAnsi="NoorLotus"/>
          <w:sz w:val="28"/>
          <w:rtl/>
        </w:rPr>
        <w:t>ما به سوی فرعون پیامبری را فرستادیم پس فرعون پیامبر را نافرمانی کرد</w:t>
      </w:r>
      <w:r w:rsidR="00D94066" w:rsidRPr="00491FCE">
        <w:rPr>
          <w:rFonts w:ascii="NoorLotus" w:hAnsi="NoorLotus"/>
          <w:rtl/>
        </w:rPr>
        <w:t>» قرینه است بر این که مراد همان پیامبری است که به سوی او فرستادیم.</w:t>
      </w:r>
      <w:r w:rsidRPr="00491FCE">
        <w:rPr>
          <w:rFonts w:ascii="NoorLotus" w:hAnsi="NoorLotus"/>
          <w:rtl/>
        </w:rPr>
        <w:t xml:space="preserve"> </w:t>
      </w:r>
    </w:p>
    <w:p w:rsidR="0095336D" w:rsidRDefault="0095336D" w:rsidP="00A55E53">
      <w:pPr>
        <w:pStyle w:val="NoSpacing"/>
        <w:rPr>
          <w:rtl/>
        </w:rPr>
      </w:pPr>
      <w:r>
        <w:rPr>
          <w:rFonts w:hint="cs"/>
          <w:rtl/>
        </w:rPr>
        <w:t xml:space="preserve">تنوین وحدت </w:t>
      </w:r>
      <w:r w:rsidR="00A55E53">
        <w:rPr>
          <w:rFonts w:hint="cs"/>
          <w:rtl/>
        </w:rPr>
        <w:t>مانع می‌شود کلام</w:t>
      </w:r>
      <w:r>
        <w:rPr>
          <w:rFonts w:hint="cs"/>
          <w:rtl/>
        </w:rPr>
        <w:t xml:space="preserve"> در عهد ذکری ظهور پیدا کند نه این که </w:t>
      </w:r>
      <w:r w:rsidR="00A55E53">
        <w:rPr>
          <w:rFonts w:hint="cs"/>
          <w:rtl/>
        </w:rPr>
        <w:t>«</w:t>
      </w:r>
      <w:r>
        <w:rPr>
          <w:rFonts w:hint="cs"/>
          <w:rtl/>
        </w:rPr>
        <w:t>ال</w:t>
      </w:r>
      <w:r w:rsidR="00A55E53">
        <w:rPr>
          <w:rFonts w:hint="cs"/>
          <w:rtl/>
        </w:rPr>
        <w:t>»</w:t>
      </w:r>
      <w:r>
        <w:rPr>
          <w:rFonts w:hint="cs"/>
          <w:rtl/>
        </w:rPr>
        <w:t xml:space="preserve"> باعث ظهور در عهد ذکری شود. </w:t>
      </w:r>
    </w:p>
    <w:p w:rsidR="00A55E53" w:rsidRDefault="0095336D" w:rsidP="00A55E53">
      <w:pPr>
        <w:rPr>
          <w:rtl/>
        </w:rPr>
      </w:pPr>
      <w:r>
        <w:rPr>
          <w:rFonts w:hint="cs"/>
          <w:rtl/>
        </w:rPr>
        <w:t xml:space="preserve">و </w:t>
      </w:r>
      <w:r w:rsidR="00A55E53">
        <w:rPr>
          <w:rFonts w:hint="cs"/>
          <w:rtl/>
        </w:rPr>
        <w:t xml:space="preserve">این با </w:t>
      </w:r>
      <w:r>
        <w:rPr>
          <w:rFonts w:hint="cs"/>
          <w:rtl/>
        </w:rPr>
        <w:t xml:space="preserve">وجدان عرفی </w:t>
      </w:r>
      <w:r w:rsidR="00A55E53">
        <w:rPr>
          <w:rFonts w:hint="cs"/>
          <w:rtl/>
        </w:rPr>
        <w:t xml:space="preserve">نیز سازگار است و ادباء </w:t>
      </w:r>
      <w:r>
        <w:rPr>
          <w:rFonts w:hint="cs"/>
          <w:rtl/>
        </w:rPr>
        <w:t xml:space="preserve">خلط بین مصداق و مفهوم </w:t>
      </w:r>
      <w:r w:rsidR="00A55E53">
        <w:rPr>
          <w:rFonts w:hint="cs"/>
          <w:rtl/>
        </w:rPr>
        <w:t>کردند چون «الرسول» بخاطر وجود قرینه مصداق عهد ذکری است ولی آن‌ها خیال کردند مفهوم «ال» بر آن دلالت می‌کند.</w:t>
      </w:r>
    </w:p>
    <w:p w:rsidR="00A37050" w:rsidRDefault="00A37050" w:rsidP="00FC46CC">
      <w:pPr>
        <w:rPr>
          <w:rtl/>
        </w:rPr>
      </w:pPr>
      <w:r>
        <w:rPr>
          <w:rFonts w:hint="cs"/>
          <w:rtl/>
        </w:rPr>
        <w:t xml:space="preserve">بنابراین علم </w:t>
      </w:r>
      <w:r w:rsidR="00FC46CC">
        <w:rPr>
          <w:rFonts w:hint="cs"/>
          <w:rtl/>
        </w:rPr>
        <w:t>جنس</w:t>
      </w:r>
      <w:r>
        <w:rPr>
          <w:rFonts w:hint="cs"/>
          <w:rtl/>
        </w:rPr>
        <w:t xml:space="preserve"> وضع شده است برای ذات ماهیت مثل اسم جنس و فقط وضع آن</w:t>
      </w:r>
      <w:r w:rsidR="00A55E53">
        <w:rPr>
          <w:rFonts w:hint="cs"/>
          <w:rtl/>
        </w:rPr>
        <w:t xml:space="preserve"> به نحوی است که صلاحیت برای عروض</w:t>
      </w:r>
      <w:r>
        <w:rPr>
          <w:rFonts w:hint="cs"/>
          <w:rtl/>
        </w:rPr>
        <w:t xml:space="preserve"> تنوین ندارد. </w:t>
      </w:r>
    </w:p>
    <w:p w:rsidR="00A37050" w:rsidRDefault="006A082A" w:rsidP="00A37050">
      <w:pPr>
        <w:pStyle w:val="Heading2"/>
        <w:rPr>
          <w:rtl/>
        </w:rPr>
      </w:pPr>
      <w:bookmarkStart w:id="4" w:name="_Toc124839918"/>
      <w:r>
        <w:rPr>
          <w:rFonts w:hint="cs"/>
          <w:rtl/>
        </w:rPr>
        <w:t xml:space="preserve">اطلاق در </w:t>
      </w:r>
      <w:r w:rsidR="00A37050">
        <w:rPr>
          <w:rFonts w:hint="cs"/>
          <w:rtl/>
        </w:rPr>
        <w:t>مفرد محلی به «ال»</w:t>
      </w:r>
      <w:bookmarkEnd w:id="4"/>
    </w:p>
    <w:p w:rsidR="00831670" w:rsidRDefault="00831670" w:rsidP="00831670">
      <w:pPr>
        <w:rPr>
          <w:rtl/>
        </w:rPr>
      </w:pPr>
      <w:r>
        <w:rPr>
          <w:rFonts w:hint="cs"/>
          <w:rtl/>
        </w:rPr>
        <w:t xml:space="preserve">اسم جنس گاهی معرفه است. مثل «الماء» </w:t>
      </w:r>
    </w:p>
    <w:p w:rsidR="00A37050" w:rsidRDefault="00A37050" w:rsidP="00831670">
      <w:pPr>
        <w:rPr>
          <w:rtl/>
        </w:rPr>
      </w:pPr>
      <w:r>
        <w:rPr>
          <w:rFonts w:hint="cs"/>
          <w:rtl/>
        </w:rPr>
        <w:t>ذات مفرد برای لابشرط قسمی وضع نشده است ولی مقدمات حکمت اقتضاء می کند که</w:t>
      </w:r>
      <w:r w:rsidR="00A55E53">
        <w:rPr>
          <w:rFonts w:hint="cs"/>
          <w:rtl/>
        </w:rPr>
        <w:t xml:space="preserve"> مراد</w:t>
      </w:r>
      <w:r>
        <w:rPr>
          <w:rFonts w:hint="cs"/>
          <w:rtl/>
        </w:rPr>
        <w:t xml:space="preserve"> لا بشرط قسمی باشد و اگر </w:t>
      </w:r>
      <w:r w:rsidR="00831670">
        <w:rPr>
          <w:rFonts w:hint="cs"/>
          <w:rtl/>
        </w:rPr>
        <w:t>مفرد محلی بلام</w:t>
      </w:r>
      <w:r w:rsidR="00A55E53">
        <w:rPr>
          <w:rFonts w:hint="cs"/>
          <w:rtl/>
        </w:rPr>
        <w:t xml:space="preserve"> </w:t>
      </w:r>
      <w:r>
        <w:rPr>
          <w:rFonts w:hint="cs"/>
          <w:rtl/>
        </w:rPr>
        <w:t>موضوع قرار گیرد</w:t>
      </w:r>
      <w:r w:rsidR="00A55E53">
        <w:rPr>
          <w:rFonts w:hint="cs"/>
          <w:rtl/>
        </w:rPr>
        <w:t xml:space="preserve"> مثل: «الماء </w:t>
      </w:r>
      <w:r w:rsidR="00A55E53">
        <w:rPr>
          <w:rFonts w:hint="cs"/>
          <w:rtl/>
        </w:rPr>
        <w:lastRenderedPageBreak/>
        <w:t>طهور» اطلاق</w:t>
      </w:r>
      <w:r>
        <w:rPr>
          <w:rFonts w:hint="cs"/>
          <w:rtl/>
        </w:rPr>
        <w:t xml:space="preserve"> شمولی </w:t>
      </w:r>
      <w:r w:rsidR="00A55E53">
        <w:rPr>
          <w:rFonts w:hint="cs"/>
          <w:rtl/>
        </w:rPr>
        <w:t>پیدا می‌کند.</w:t>
      </w:r>
      <w:r>
        <w:rPr>
          <w:rFonts w:hint="cs"/>
          <w:rtl/>
        </w:rPr>
        <w:t xml:space="preserve"> و اگر موضوع قرار نگیرد </w:t>
      </w:r>
      <w:r w:rsidR="00A55E53">
        <w:rPr>
          <w:rFonts w:hint="cs"/>
          <w:rtl/>
        </w:rPr>
        <w:t xml:space="preserve">مثل: </w:t>
      </w:r>
      <w:r>
        <w:rPr>
          <w:rFonts w:hint="cs"/>
          <w:rtl/>
        </w:rPr>
        <w:t>«</w:t>
      </w:r>
      <w:r w:rsidR="00A55E53">
        <w:rPr>
          <w:rFonts w:hint="cs"/>
          <w:rtl/>
        </w:rPr>
        <w:t>توضأ بالماء</w:t>
      </w:r>
      <w:r>
        <w:rPr>
          <w:rFonts w:hint="cs"/>
          <w:rtl/>
        </w:rPr>
        <w:t xml:space="preserve">» مطلق بدلی خواهد بود. </w:t>
      </w:r>
    </w:p>
    <w:p w:rsidR="00A55E53" w:rsidRDefault="006A082A" w:rsidP="006A082A">
      <w:pPr>
        <w:rPr>
          <w:rtl/>
        </w:rPr>
      </w:pPr>
      <w:r>
        <w:rPr>
          <w:rFonts w:hint="cs"/>
          <w:rtl/>
        </w:rPr>
        <w:t>البته اینها در صورتی است که</w:t>
      </w:r>
      <w:r w:rsidR="00A55E53">
        <w:rPr>
          <w:rFonts w:hint="cs"/>
          <w:rtl/>
        </w:rPr>
        <w:t xml:space="preserve"> قرینه خاصی نباشد که آن را منصرف به حصه‌</w:t>
      </w:r>
      <w:r w:rsidR="00A37050">
        <w:rPr>
          <w:rFonts w:hint="cs"/>
          <w:rtl/>
        </w:rPr>
        <w:t xml:space="preserve">ی خاصی از ماء </w:t>
      </w:r>
      <w:r w:rsidR="00A55E53">
        <w:rPr>
          <w:rFonts w:hint="cs"/>
          <w:rtl/>
        </w:rPr>
        <w:t xml:space="preserve">کند و یا قرینه بر عهد ذکری یا </w:t>
      </w:r>
      <w:r w:rsidR="00831670">
        <w:rPr>
          <w:rFonts w:hint="cs"/>
          <w:rtl/>
        </w:rPr>
        <w:t>ذهنی</w:t>
      </w:r>
      <w:r w:rsidR="00A55E53">
        <w:rPr>
          <w:rFonts w:hint="cs"/>
          <w:rtl/>
        </w:rPr>
        <w:t xml:space="preserve"> یا حضوری </w:t>
      </w:r>
      <w:r w:rsidR="00A37050">
        <w:rPr>
          <w:rFonts w:hint="cs"/>
          <w:rtl/>
        </w:rPr>
        <w:t>نباشد مثل: «اشتریت ماء و غسلت ثوبی بالماء» که آن قرینه است</w:t>
      </w:r>
      <w:r w:rsidR="00A55E53">
        <w:rPr>
          <w:rFonts w:hint="cs"/>
          <w:rtl/>
        </w:rPr>
        <w:t xml:space="preserve"> بر این که مراد همان ماء خریده شده است</w:t>
      </w:r>
      <w:r>
        <w:rPr>
          <w:rFonts w:hint="cs"/>
          <w:rtl/>
        </w:rPr>
        <w:t>.</w:t>
      </w:r>
    </w:p>
    <w:p w:rsidR="006A082A" w:rsidRDefault="006A082A" w:rsidP="006A082A">
      <w:pPr>
        <w:pStyle w:val="Heading2"/>
        <w:rPr>
          <w:rtl/>
        </w:rPr>
      </w:pPr>
      <w:r>
        <w:rPr>
          <w:rFonts w:hint="cs"/>
          <w:rtl/>
        </w:rPr>
        <w:t>اطلاق در اسم جنس نکره</w:t>
      </w:r>
    </w:p>
    <w:p w:rsidR="00A37050" w:rsidRDefault="00A55E53" w:rsidP="00062AC5">
      <w:pPr>
        <w:pStyle w:val="NoSpacing"/>
        <w:rPr>
          <w:rtl/>
        </w:rPr>
      </w:pPr>
      <w:r>
        <w:rPr>
          <w:rFonts w:hint="cs"/>
          <w:rtl/>
        </w:rPr>
        <w:t>اسم جنس نکره گ</w:t>
      </w:r>
      <w:r w:rsidR="00A37050">
        <w:rPr>
          <w:rFonts w:hint="cs"/>
          <w:rtl/>
        </w:rPr>
        <w:t>اهی در سیاق جمله ی خبریه</w:t>
      </w:r>
      <w:r w:rsidR="00371B16">
        <w:rPr>
          <w:rFonts w:hint="cs"/>
          <w:rtl/>
        </w:rPr>
        <w:t xml:space="preserve"> استعمال می‌شود</w:t>
      </w:r>
      <w:r w:rsidR="002266D5">
        <w:rPr>
          <w:rFonts w:hint="cs"/>
          <w:rtl/>
        </w:rPr>
        <w:t xml:space="preserve"> و</w:t>
      </w:r>
      <w:r>
        <w:rPr>
          <w:rFonts w:hint="cs"/>
          <w:rtl/>
        </w:rPr>
        <w:t xml:space="preserve"> </w:t>
      </w:r>
      <w:r w:rsidR="00A37050">
        <w:rPr>
          <w:rFonts w:hint="cs"/>
          <w:rtl/>
        </w:rPr>
        <w:t>چون اخبار از قضیه ی خارجیه است</w:t>
      </w:r>
      <w:r>
        <w:rPr>
          <w:rFonts w:hint="cs"/>
          <w:rtl/>
        </w:rPr>
        <w:t xml:space="preserve"> طبعا اطلاق پیدا نمی‌کند</w:t>
      </w:r>
      <w:r w:rsidR="00062AC5">
        <w:rPr>
          <w:rFonts w:hint="cs"/>
          <w:rtl/>
        </w:rPr>
        <w:t>.</w:t>
      </w:r>
      <w:r w:rsidR="00A37050">
        <w:rPr>
          <w:rFonts w:hint="cs"/>
          <w:rtl/>
        </w:rPr>
        <w:t xml:space="preserve"> </w:t>
      </w:r>
      <w:r w:rsidR="00062AC5">
        <w:rPr>
          <w:rFonts w:hint="cs"/>
          <w:rtl/>
        </w:rPr>
        <w:t>مثل: «</w:t>
      </w:r>
      <w:r w:rsidR="00062AC5">
        <w:rPr>
          <w:rFonts w:ascii="Traditional Arabic" w:hAnsi="Traditional Arabic" w:cs="Traditional Arabic" w:hint="cs"/>
          <w:color w:val="000000"/>
          <w:sz w:val="30"/>
          <w:szCs w:val="30"/>
          <w:rtl/>
        </w:rPr>
        <w:t xml:space="preserve">جاءَ رَجُلٌ مِنْ أَقْصَى‏ الْمَدينَةِ </w:t>
      </w:r>
      <w:r w:rsidR="00062AC5">
        <w:rPr>
          <w:rFonts w:hint="cs"/>
          <w:rtl/>
        </w:rPr>
        <w:t>»</w:t>
      </w:r>
      <w:r w:rsidR="00062AC5">
        <w:rPr>
          <w:rStyle w:val="FootnoteReference"/>
          <w:rtl/>
        </w:rPr>
        <w:footnoteReference w:id="4"/>
      </w:r>
      <w:r w:rsidR="00062AC5">
        <w:rPr>
          <w:rFonts w:hint="cs"/>
          <w:rtl/>
        </w:rPr>
        <w:t xml:space="preserve"> که اگر </w:t>
      </w:r>
      <w:r w:rsidR="00A37050">
        <w:rPr>
          <w:rFonts w:hint="cs"/>
          <w:rtl/>
        </w:rPr>
        <w:t>یک مرد با هر خصوصیتی که دارد به شهر</w:t>
      </w:r>
      <w:r w:rsidR="00062AC5">
        <w:rPr>
          <w:rFonts w:hint="cs"/>
          <w:rtl/>
        </w:rPr>
        <w:t xml:space="preserve"> بیاید این قضیه صادق خواهد بود البته این به معنای استعمال رجل در آن مرد خاص نیست بلکه</w:t>
      </w:r>
      <w:r w:rsidR="00A37050">
        <w:rPr>
          <w:rFonts w:hint="cs"/>
          <w:rtl/>
        </w:rPr>
        <w:t xml:space="preserve"> رجل در معنای کلی استعمال شده است و اجمالا بر یک فردی تطبیق شده است و لذا اطلاق ندارد. </w:t>
      </w:r>
    </w:p>
    <w:p w:rsidR="00A37050" w:rsidRDefault="00A37050" w:rsidP="00A37050">
      <w:pPr>
        <w:rPr>
          <w:rtl/>
        </w:rPr>
      </w:pPr>
      <w:r>
        <w:rPr>
          <w:rFonts w:hint="cs"/>
          <w:rtl/>
        </w:rPr>
        <w:t>و گاهی در سیاق جمله</w:t>
      </w:r>
      <w:r w:rsidR="00062AC5">
        <w:rPr>
          <w:rFonts w:hint="cs"/>
          <w:rtl/>
        </w:rPr>
        <w:t xml:space="preserve"> ی انشائیه است مثل: «جئنی برجل».</w:t>
      </w:r>
    </w:p>
    <w:p w:rsidR="00A37050" w:rsidRDefault="00A37050" w:rsidP="00A37050">
      <w:pPr>
        <w:rPr>
          <w:rtl/>
        </w:rPr>
      </w:pPr>
      <w:r>
        <w:rPr>
          <w:rFonts w:hint="cs"/>
          <w:rtl/>
        </w:rPr>
        <w:t xml:space="preserve">در این صورت چون انشاء است اطلاق بدلی دارد و هر فردی را بیاورد امتثال آن خواهد بود. </w:t>
      </w:r>
    </w:p>
    <w:p w:rsidR="00A37050" w:rsidRDefault="00A37050" w:rsidP="00A37050">
      <w:pPr>
        <w:pStyle w:val="Heading3"/>
        <w:rPr>
          <w:rtl/>
        </w:rPr>
      </w:pPr>
      <w:bookmarkStart w:id="5" w:name="_Toc124839919"/>
      <w:r>
        <w:rPr>
          <w:rFonts w:hint="cs"/>
          <w:rtl/>
        </w:rPr>
        <w:t>مقدمات حکمت</w:t>
      </w:r>
      <w:bookmarkEnd w:id="5"/>
    </w:p>
    <w:p w:rsidR="00A37050" w:rsidRDefault="00166611" w:rsidP="00166611">
      <w:pPr>
        <w:rPr>
          <w:rtl/>
        </w:rPr>
      </w:pPr>
      <w:r>
        <w:rPr>
          <w:rFonts w:hint="cs"/>
          <w:rtl/>
        </w:rPr>
        <w:t>بعد از اثبات این که موضوع له</w:t>
      </w:r>
      <w:r w:rsidR="00A37050">
        <w:rPr>
          <w:rFonts w:hint="cs"/>
          <w:rtl/>
        </w:rPr>
        <w:t xml:space="preserve"> اسم جنس </w:t>
      </w:r>
      <w:r>
        <w:rPr>
          <w:rFonts w:hint="cs"/>
          <w:rtl/>
        </w:rPr>
        <w:t xml:space="preserve">ذات ماهیت است </w:t>
      </w:r>
      <w:r w:rsidR="00A37050">
        <w:rPr>
          <w:rFonts w:hint="cs"/>
          <w:rtl/>
        </w:rPr>
        <w:t>برای استفاده ی اطلاق به قرینه ی نوعیه نیاز است و معنای حقیقی اسم جنس ماهیت مطلقه نیست تا با تمسک به</w:t>
      </w:r>
      <w:r>
        <w:rPr>
          <w:rFonts w:hint="cs"/>
          <w:rtl/>
        </w:rPr>
        <w:t xml:space="preserve"> اصالة الحقیقة اطلاق اثبات شود، </w:t>
      </w:r>
      <w:r w:rsidR="00A37050">
        <w:rPr>
          <w:rFonts w:hint="cs"/>
          <w:rtl/>
        </w:rPr>
        <w:t xml:space="preserve">این قرینه نوعیه را مقدمات حکمت نامیدند. </w:t>
      </w:r>
    </w:p>
    <w:p w:rsidR="00166611" w:rsidRDefault="00166611" w:rsidP="00166611">
      <w:pPr>
        <w:pStyle w:val="Heading3"/>
        <w:rPr>
          <w:rtl/>
        </w:rPr>
      </w:pPr>
      <w:bookmarkStart w:id="6" w:name="_Toc124839920"/>
      <w:r>
        <w:rPr>
          <w:rFonts w:hint="cs"/>
          <w:rtl/>
        </w:rPr>
        <w:t>کلام صاحب کفایه رحمه الله</w:t>
      </w:r>
      <w:bookmarkEnd w:id="6"/>
    </w:p>
    <w:p w:rsidR="00A37050" w:rsidRDefault="00A37050" w:rsidP="00166611">
      <w:pPr>
        <w:rPr>
          <w:rtl/>
        </w:rPr>
      </w:pPr>
      <w:r>
        <w:rPr>
          <w:rFonts w:hint="cs"/>
          <w:rtl/>
        </w:rPr>
        <w:t>صاحب کفایه فرمود</w:t>
      </w:r>
      <w:r w:rsidR="00166611">
        <w:rPr>
          <w:rFonts w:hint="cs"/>
          <w:rtl/>
        </w:rPr>
        <w:t>ه‌ا</w:t>
      </w:r>
      <w:r>
        <w:rPr>
          <w:rFonts w:hint="cs"/>
          <w:rtl/>
        </w:rPr>
        <w:t>ند:</w:t>
      </w:r>
      <w:r w:rsidR="00166611">
        <w:rPr>
          <w:rFonts w:hint="cs"/>
          <w:rtl/>
        </w:rPr>
        <w:t xml:space="preserve"> مقدمات حکمت سه مقدمه هستند:</w:t>
      </w:r>
      <w:r>
        <w:rPr>
          <w:rFonts w:hint="cs"/>
          <w:rtl/>
        </w:rPr>
        <w:t xml:space="preserve"> </w:t>
      </w:r>
    </w:p>
    <w:p w:rsidR="00A37050" w:rsidRDefault="00A37050" w:rsidP="00A37050">
      <w:pPr>
        <w:rPr>
          <w:rtl/>
        </w:rPr>
      </w:pPr>
      <w:r>
        <w:rPr>
          <w:rFonts w:hint="cs"/>
          <w:rtl/>
        </w:rPr>
        <w:t>مقدمه</w:t>
      </w:r>
      <w:r w:rsidR="00166611">
        <w:rPr>
          <w:rFonts w:hint="cs"/>
          <w:rtl/>
        </w:rPr>
        <w:t xml:space="preserve"> اول: متکلم در مقام بیان تمام مرادش</w:t>
      </w:r>
      <w:r>
        <w:rPr>
          <w:rFonts w:hint="cs"/>
          <w:rtl/>
        </w:rPr>
        <w:t xml:space="preserve"> باشد نه در مقام اهمال و اجمال</w:t>
      </w:r>
    </w:p>
    <w:p w:rsidR="008C70A4" w:rsidRDefault="008C70A4" w:rsidP="008C70A4">
      <w:pPr>
        <w:pStyle w:val="Heading3"/>
        <w:rPr>
          <w:rtl/>
        </w:rPr>
      </w:pPr>
      <w:bookmarkStart w:id="7" w:name="_Toc124839921"/>
      <w:r>
        <w:rPr>
          <w:rFonts w:hint="cs"/>
          <w:rtl/>
        </w:rPr>
        <w:t>فرق بین اجمال و اهمال</w:t>
      </w:r>
      <w:bookmarkEnd w:id="7"/>
    </w:p>
    <w:p w:rsidR="00A37050" w:rsidRDefault="00166611" w:rsidP="00A37050">
      <w:pPr>
        <w:rPr>
          <w:rtl/>
        </w:rPr>
      </w:pPr>
      <w:r>
        <w:rPr>
          <w:rFonts w:hint="cs"/>
          <w:rtl/>
        </w:rPr>
        <w:t xml:space="preserve">اهمال و اجمال یک اصطلاح هستند که </w:t>
      </w:r>
      <w:r w:rsidR="00CE730C">
        <w:rPr>
          <w:rFonts w:hint="cs"/>
          <w:rtl/>
        </w:rPr>
        <w:t xml:space="preserve">در مورد بحث ما </w:t>
      </w:r>
      <w:r>
        <w:rPr>
          <w:rFonts w:hint="cs"/>
          <w:rtl/>
        </w:rPr>
        <w:t xml:space="preserve">فرق آن دو این است که </w:t>
      </w:r>
      <w:r w:rsidR="00A37050">
        <w:rPr>
          <w:rFonts w:hint="cs"/>
          <w:rtl/>
        </w:rPr>
        <w:t>در اهمال داعی بر بیان نیست</w:t>
      </w:r>
      <w:r>
        <w:rPr>
          <w:rFonts w:hint="cs"/>
          <w:rtl/>
        </w:rPr>
        <w:t xml:space="preserve"> و</w:t>
      </w:r>
      <w:r w:rsidR="00A37050">
        <w:rPr>
          <w:rFonts w:hint="cs"/>
          <w:rtl/>
        </w:rPr>
        <w:t xml:space="preserve"> در اجمال داعی بر عدم البیان و مجمل گویی است. </w:t>
      </w:r>
    </w:p>
    <w:p w:rsidR="00A37050" w:rsidRDefault="00166611" w:rsidP="00166611">
      <w:pPr>
        <w:rPr>
          <w:rtl/>
        </w:rPr>
      </w:pPr>
      <w:r>
        <w:rPr>
          <w:rFonts w:hint="cs"/>
          <w:rtl/>
        </w:rPr>
        <w:t xml:space="preserve">البته در بحث صحیح و اعم گفته می‌شود </w:t>
      </w:r>
      <w:r w:rsidR="00A37050">
        <w:rPr>
          <w:rFonts w:hint="cs"/>
          <w:rtl/>
        </w:rPr>
        <w:t>بنا بر قول صحیحی «</w:t>
      </w:r>
      <w:r>
        <w:rPr>
          <w:rFonts w:hint="cs"/>
          <w:rtl/>
        </w:rPr>
        <w:t>اقیموا الصلاة</w:t>
      </w:r>
      <w:r w:rsidR="00A37050">
        <w:rPr>
          <w:rFonts w:hint="cs"/>
          <w:rtl/>
        </w:rPr>
        <w:t>» مهمل است چون</w:t>
      </w:r>
      <w:r>
        <w:rPr>
          <w:rFonts w:hint="cs"/>
          <w:rtl/>
        </w:rPr>
        <w:t xml:space="preserve"> می‌دانیم معنای لفظ نماز صحیح است ولی نمی‌</w:t>
      </w:r>
      <w:r w:rsidR="00A37050">
        <w:rPr>
          <w:rFonts w:hint="cs"/>
          <w:rtl/>
        </w:rPr>
        <w:t>دانیم</w:t>
      </w:r>
      <w:r>
        <w:rPr>
          <w:rFonts w:hint="cs"/>
          <w:rtl/>
        </w:rPr>
        <w:t xml:space="preserve"> نماز</w:t>
      </w:r>
      <w:r w:rsidR="00A37050">
        <w:rPr>
          <w:rFonts w:hint="cs"/>
          <w:rtl/>
        </w:rPr>
        <w:t xml:space="preserve"> صحیح چیست </w:t>
      </w:r>
      <w:r>
        <w:rPr>
          <w:rFonts w:hint="cs"/>
          <w:rtl/>
        </w:rPr>
        <w:t xml:space="preserve">و لذا معنای نماز صحیح مهمل است. </w:t>
      </w:r>
      <w:r w:rsidR="00A37050">
        <w:rPr>
          <w:rFonts w:hint="cs"/>
          <w:rtl/>
        </w:rPr>
        <w:t xml:space="preserve">و بنا بر اعمی مجمل است چون </w:t>
      </w:r>
      <w:r>
        <w:rPr>
          <w:rFonts w:hint="cs"/>
          <w:rtl/>
        </w:rPr>
        <w:t xml:space="preserve">فقط در مقام بیان اصل وجوب نماز است و در مقام بیان این </w:t>
      </w:r>
      <w:r w:rsidR="00A37050">
        <w:rPr>
          <w:rFonts w:hint="cs"/>
          <w:rtl/>
        </w:rPr>
        <w:t xml:space="preserve">نیست که </w:t>
      </w:r>
      <w:r>
        <w:rPr>
          <w:rFonts w:hint="cs"/>
          <w:rtl/>
        </w:rPr>
        <w:t xml:space="preserve">بگوید </w:t>
      </w:r>
      <w:r w:rsidR="00A37050">
        <w:rPr>
          <w:rFonts w:hint="cs"/>
          <w:rtl/>
        </w:rPr>
        <w:t>هر نمازی مجزی است</w:t>
      </w:r>
      <w:r>
        <w:rPr>
          <w:rFonts w:hint="cs"/>
          <w:rtl/>
        </w:rPr>
        <w:t xml:space="preserve"> لذا تعبیر به اجمال می‌کنند.</w:t>
      </w:r>
      <w:r w:rsidR="00A37050">
        <w:rPr>
          <w:rFonts w:hint="cs"/>
          <w:rtl/>
        </w:rPr>
        <w:t xml:space="preserve"> ولی در مقام به نظر فرق بین آن دو همین است</w:t>
      </w:r>
      <w:r w:rsidR="008C70A4">
        <w:rPr>
          <w:rFonts w:hint="cs"/>
          <w:rtl/>
        </w:rPr>
        <w:t xml:space="preserve"> که بیان شد</w:t>
      </w:r>
      <w:r w:rsidR="00A37050">
        <w:rPr>
          <w:rFonts w:hint="cs"/>
          <w:rtl/>
        </w:rPr>
        <w:t xml:space="preserve">. </w:t>
      </w:r>
    </w:p>
    <w:p w:rsidR="00A37050" w:rsidRDefault="008C70A4" w:rsidP="00CE730C">
      <w:pPr>
        <w:rPr>
          <w:rtl/>
        </w:rPr>
      </w:pPr>
      <w:r>
        <w:rPr>
          <w:rFonts w:hint="cs"/>
          <w:rtl/>
        </w:rPr>
        <w:t xml:space="preserve">مرحوم صاحب کفایه رحمه الله در ادامه فرموده‌اند: اگر قرینه منفصل اقامه شود بر این که </w:t>
      </w:r>
      <w:r w:rsidR="00A37050">
        <w:rPr>
          <w:rFonts w:hint="cs"/>
          <w:rtl/>
        </w:rPr>
        <w:t xml:space="preserve">مولی </w:t>
      </w:r>
      <w:r>
        <w:rPr>
          <w:rFonts w:hint="cs"/>
          <w:rtl/>
        </w:rPr>
        <w:t xml:space="preserve">در خطاب مطلق مثل: «اعتق رقبة» </w:t>
      </w:r>
      <w:r w:rsidR="00A37050">
        <w:rPr>
          <w:rFonts w:hint="cs"/>
          <w:rtl/>
        </w:rPr>
        <w:t>در مقام بیان خصوصیات نبوده است</w:t>
      </w:r>
      <w:r>
        <w:rPr>
          <w:rFonts w:hint="cs"/>
          <w:rtl/>
        </w:rPr>
        <w:t xml:space="preserve"> کشف می‌شود که آن خطاب اطلاق نداشته است، </w:t>
      </w:r>
      <w:r w:rsidR="00A37050">
        <w:rPr>
          <w:rFonts w:hint="cs"/>
          <w:rtl/>
        </w:rPr>
        <w:t>چون «</w:t>
      </w:r>
      <w:r>
        <w:rPr>
          <w:rFonts w:ascii="NoorLotus" w:hAnsi="NoorLotus"/>
          <w:sz w:val="28"/>
          <w:rtl/>
        </w:rPr>
        <w:t>الاطلاق هو کون المتکلم فی مقام بیان تمام المراد</w:t>
      </w:r>
      <w:r w:rsidR="00A37050">
        <w:rPr>
          <w:rFonts w:hint="cs"/>
          <w:rtl/>
        </w:rPr>
        <w:t xml:space="preserve">» </w:t>
      </w:r>
      <w:r w:rsidR="00CE730C">
        <w:rPr>
          <w:rFonts w:hint="cs"/>
          <w:rtl/>
        </w:rPr>
        <w:t>که</w:t>
      </w:r>
      <w:r w:rsidR="00A37050">
        <w:rPr>
          <w:rFonts w:hint="cs"/>
          <w:rtl/>
        </w:rPr>
        <w:t xml:space="preserve"> امر</w:t>
      </w:r>
      <w:r w:rsidR="00CE730C">
        <w:rPr>
          <w:rFonts w:hint="cs"/>
          <w:rtl/>
        </w:rPr>
        <w:t>ی</w:t>
      </w:r>
      <w:r w:rsidR="00A37050">
        <w:rPr>
          <w:rFonts w:hint="cs"/>
          <w:rtl/>
        </w:rPr>
        <w:t xml:space="preserve"> واقعی است و</w:t>
      </w:r>
      <w:r>
        <w:rPr>
          <w:rFonts w:hint="cs"/>
          <w:rtl/>
        </w:rPr>
        <w:t xml:space="preserve"> وقتی</w:t>
      </w:r>
      <w:r w:rsidR="00A37050">
        <w:rPr>
          <w:rFonts w:hint="cs"/>
          <w:rtl/>
        </w:rPr>
        <w:t xml:space="preserve"> قرینه منفصله </w:t>
      </w:r>
      <w:r>
        <w:rPr>
          <w:rFonts w:hint="cs"/>
          <w:rtl/>
        </w:rPr>
        <w:t>دلالت کند</w:t>
      </w:r>
      <w:r w:rsidR="00A37050">
        <w:rPr>
          <w:rFonts w:hint="cs"/>
          <w:rtl/>
        </w:rPr>
        <w:t xml:space="preserve"> بر این که م</w:t>
      </w:r>
      <w:r>
        <w:rPr>
          <w:rFonts w:hint="cs"/>
          <w:rtl/>
        </w:rPr>
        <w:t>تکلم در مقام بیان تمام المراد نبود معلوم می‌شود که اصلا خطاب اول مطلق نبوده است.</w:t>
      </w:r>
    </w:p>
    <w:p w:rsidR="00A37050" w:rsidRDefault="008C70A4" w:rsidP="00A37050">
      <w:pPr>
        <w:rPr>
          <w:rtl/>
        </w:rPr>
      </w:pPr>
      <w:r>
        <w:rPr>
          <w:rFonts w:hint="cs"/>
          <w:rtl/>
        </w:rPr>
        <w:t xml:space="preserve">ولی اگر دلیل </w:t>
      </w:r>
      <w:r w:rsidR="00A37050">
        <w:rPr>
          <w:rFonts w:hint="cs"/>
          <w:rtl/>
        </w:rPr>
        <w:t>منفصل</w:t>
      </w:r>
      <w:r>
        <w:rPr>
          <w:rFonts w:hint="cs"/>
          <w:rtl/>
        </w:rPr>
        <w:t xml:space="preserve"> آن خطاب اول را</w:t>
      </w:r>
      <w:r w:rsidR="00A37050">
        <w:rPr>
          <w:rFonts w:hint="cs"/>
          <w:rtl/>
        </w:rPr>
        <w:t xml:space="preserve"> تقیید بزند مثل: «</w:t>
      </w:r>
      <w:r>
        <w:rPr>
          <w:rFonts w:ascii="NoorLotus" w:hAnsi="NoorLotus"/>
          <w:sz w:val="28"/>
          <w:rtl/>
        </w:rPr>
        <w:t>لتکن الرقبة مؤمنة</w:t>
      </w:r>
      <w:r>
        <w:rPr>
          <w:rFonts w:hint="cs"/>
          <w:rtl/>
        </w:rPr>
        <w:t>» در این صورت کشف نمی‌</w:t>
      </w:r>
      <w:r w:rsidR="00A37050">
        <w:rPr>
          <w:rFonts w:hint="cs"/>
          <w:rtl/>
        </w:rPr>
        <w:t>شود که مولی در مقام بیان تمام المراد نبود بلکه در این صورت نیز ظاهر خطاب اول این است که م</w:t>
      </w:r>
      <w:r>
        <w:rPr>
          <w:rFonts w:hint="cs"/>
          <w:rtl/>
        </w:rPr>
        <w:t xml:space="preserve">ولی می‌خواست تفهیم کند که تمام </w:t>
      </w:r>
      <w:r w:rsidR="00A37050">
        <w:rPr>
          <w:rFonts w:hint="cs"/>
          <w:rtl/>
        </w:rPr>
        <w:t xml:space="preserve">مرادش </w:t>
      </w:r>
      <w:r w:rsidR="00A237B7">
        <w:rPr>
          <w:rFonts w:hint="cs"/>
          <w:rtl/>
        </w:rPr>
        <w:t>مطلق رقبه است و</w:t>
      </w:r>
      <w:r>
        <w:rPr>
          <w:rFonts w:hint="cs"/>
          <w:rtl/>
        </w:rPr>
        <w:t xml:space="preserve"> فقط</w:t>
      </w:r>
      <w:r w:rsidR="00A237B7">
        <w:rPr>
          <w:rFonts w:hint="cs"/>
          <w:rtl/>
        </w:rPr>
        <w:t xml:space="preserve"> قرینه منفصله کشف از ضیق مراد جدی م</w:t>
      </w:r>
      <w:r>
        <w:rPr>
          <w:rFonts w:hint="cs"/>
          <w:rtl/>
        </w:rPr>
        <w:t>ی‌</w:t>
      </w:r>
      <w:r w:rsidR="00A237B7">
        <w:rPr>
          <w:rFonts w:hint="cs"/>
          <w:rtl/>
        </w:rPr>
        <w:t xml:space="preserve">کند. </w:t>
      </w:r>
    </w:p>
    <w:p w:rsidR="008C70A4" w:rsidRDefault="00A237B7" w:rsidP="008C70A4">
      <w:pPr>
        <w:rPr>
          <w:rtl/>
        </w:rPr>
      </w:pPr>
      <w:r>
        <w:rPr>
          <w:rFonts w:hint="cs"/>
          <w:rtl/>
        </w:rPr>
        <w:t>مقدمه دوم: انتفاء قرینه متصله بر تقیید</w:t>
      </w:r>
    </w:p>
    <w:p w:rsidR="00A237B7" w:rsidRDefault="008C70A4" w:rsidP="008C70A4">
      <w:pPr>
        <w:rPr>
          <w:rtl/>
        </w:rPr>
      </w:pPr>
      <w:r>
        <w:rPr>
          <w:rFonts w:hint="cs"/>
          <w:rtl/>
        </w:rPr>
        <w:t xml:space="preserve">و لذا </w:t>
      </w:r>
      <w:r w:rsidR="00A237B7">
        <w:rPr>
          <w:rFonts w:hint="cs"/>
          <w:rtl/>
        </w:rPr>
        <w:t>«</w:t>
      </w:r>
      <w:r w:rsidR="00CE730C">
        <w:rPr>
          <w:rFonts w:hint="cs"/>
          <w:rtl/>
        </w:rPr>
        <w:t>اعتق رقبة مؤ</w:t>
      </w:r>
      <w:r>
        <w:rPr>
          <w:rFonts w:hint="cs"/>
          <w:rtl/>
        </w:rPr>
        <w:t>منة</w:t>
      </w:r>
      <w:r w:rsidR="00A237B7">
        <w:rPr>
          <w:rFonts w:hint="cs"/>
          <w:rtl/>
        </w:rPr>
        <w:t xml:space="preserve">» </w:t>
      </w:r>
      <w:r>
        <w:rPr>
          <w:rFonts w:hint="cs"/>
          <w:rtl/>
        </w:rPr>
        <w:t>مطلق نیست چون قرینه متصله بر تقیید وجود دارد.</w:t>
      </w:r>
      <w:r w:rsidR="00A237B7">
        <w:rPr>
          <w:rFonts w:hint="cs"/>
          <w:rtl/>
        </w:rPr>
        <w:t xml:space="preserve"> </w:t>
      </w:r>
    </w:p>
    <w:p w:rsidR="00A237B7" w:rsidRDefault="00A237B7" w:rsidP="00A37050">
      <w:pPr>
        <w:rPr>
          <w:rtl/>
        </w:rPr>
      </w:pPr>
      <w:r>
        <w:rPr>
          <w:rFonts w:hint="cs"/>
          <w:rtl/>
        </w:rPr>
        <w:t>مقدمه سوم: انتفاء قدر متیقن در مقام تخ</w:t>
      </w:r>
      <w:r w:rsidR="001A137A">
        <w:rPr>
          <w:rFonts w:hint="cs"/>
          <w:rtl/>
        </w:rPr>
        <w:t>اط</w:t>
      </w:r>
      <w:r>
        <w:rPr>
          <w:rFonts w:hint="cs"/>
          <w:rtl/>
        </w:rPr>
        <w:t>ب</w:t>
      </w:r>
    </w:p>
    <w:p w:rsidR="008C70A4" w:rsidRDefault="00A237B7" w:rsidP="008C70A4">
      <w:pPr>
        <w:rPr>
          <w:rtl/>
        </w:rPr>
      </w:pPr>
      <w:r>
        <w:rPr>
          <w:rFonts w:hint="cs"/>
          <w:rtl/>
        </w:rPr>
        <w:t xml:space="preserve">این مقدمه را </w:t>
      </w:r>
      <w:r w:rsidR="001A137A">
        <w:rPr>
          <w:rFonts w:hint="cs"/>
          <w:rtl/>
        </w:rPr>
        <w:t>ان شاء الله بعدا بحث</w:t>
      </w:r>
      <w:r w:rsidR="008C70A4">
        <w:rPr>
          <w:rFonts w:hint="cs"/>
          <w:rtl/>
        </w:rPr>
        <w:t xml:space="preserve"> می‌</w:t>
      </w:r>
      <w:r>
        <w:rPr>
          <w:rFonts w:hint="cs"/>
          <w:rtl/>
        </w:rPr>
        <w:t>کنیم</w:t>
      </w:r>
      <w:r w:rsidR="008C70A4">
        <w:rPr>
          <w:rFonts w:hint="cs"/>
          <w:rtl/>
        </w:rPr>
        <w:t>.</w:t>
      </w:r>
    </w:p>
    <w:p w:rsidR="00A237B7" w:rsidRPr="00241300" w:rsidRDefault="00A237B7" w:rsidP="00241300">
      <w:pPr>
        <w:rPr>
          <w:rFonts w:ascii="NoorLotus" w:hAnsi="NoorLotus"/>
          <w:sz w:val="28"/>
          <w:rtl/>
        </w:rPr>
      </w:pPr>
      <w:r>
        <w:rPr>
          <w:rFonts w:hint="cs"/>
          <w:rtl/>
        </w:rPr>
        <w:t xml:space="preserve"> </w:t>
      </w:r>
      <w:r w:rsidR="008C70A4">
        <w:rPr>
          <w:rFonts w:hint="cs"/>
          <w:rtl/>
        </w:rPr>
        <w:t xml:space="preserve">و </w:t>
      </w:r>
      <w:r>
        <w:rPr>
          <w:rFonts w:hint="cs"/>
          <w:rtl/>
        </w:rPr>
        <w:t>در صورت تما</w:t>
      </w:r>
      <w:r w:rsidR="008C70A4">
        <w:rPr>
          <w:rFonts w:hint="cs"/>
          <w:rtl/>
        </w:rPr>
        <w:t>میت این سه مقدمه اطلاق منعقد می‌</w:t>
      </w:r>
      <w:r>
        <w:rPr>
          <w:rFonts w:hint="cs"/>
          <w:rtl/>
        </w:rPr>
        <w:t xml:space="preserve">شود چون </w:t>
      </w:r>
      <w:r w:rsidR="00D1081D">
        <w:rPr>
          <w:rFonts w:hint="cs"/>
          <w:rtl/>
        </w:rPr>
        <w:t>سکوت</w:t>
      </w:r>
      <w:r>
        <w:rPr>
          <w:rFonts w:hint="cs"/>
          <w:rtl/>
        </w:rPr>
        <w:t xml:space="preserve"> از بیان قید در صورتی که غرض به مقید ت</w:t>
      </w:r>
      <w:r w:rsidR="00D1081D">
        <w:rPr>
          <w:rFonts w:hint="cs"/>
          <w:rtl/>
        </w:rPr>
        <w:t xml:space="preserve">علق گرفته است نقض غرض است مثلا اگر غرض </w:t>
      </w:r>
      <w:r w:rsidR="00D1081D">
        <w:rPr>
          <w:rFonts w:ascii="NoorLotus" w:hAnsi="NoorLotus"/>
          <w:sz w:val="28"/>
          <w:rtl/>
        </w:rPr>
        <w:t>مولی وجوب عتق رقبه مؤمنه است</w:t>
      </w:r>
      <w:r w:rsidR="00D1081D">
        <w:rPr>
          <w:rFonts w:ascii="NoorLotus" w:hAnsi="NoorLotus" w:hint="cs"/>
          <w:sz w:val="28"/>
          <w:rtl/>
        </w:rPr>
        <w:t xml:space="preserve"> ولی</w:t>
      </w:r>
      <w:r w:rsidR="00D1081D">
        <w:rPr>
          <w:rFonts w:ascii="NoorLotus" w:hAnsi="NoorLotus"/>
          <w:sz w:val="28"/>
          <w:rtl/>
        </w:rPr>
        <w:t xml:space="preserve"> بگوید </w:t>
      </w:r>
      <w:r w:rsidR="00D1081D">
        <w:rPr>
          <w:rFonts w:ascii="NoorLotus" w:hAnsi="NoorLotus" w:hint="cs"/>
          <w:sz w:val="28"/>
          <w:rtl/>
        </w:rPr>
        <w:t>«</w:t>
      </w:r>
      <w:r w:rsidR="00D1081D">
        <w:rPr>
          <w:rFonts w:ascii="NoorLotus" w:hAnsi="NoorLotus"/>
          <w:sz w:val="28"/>
          <w:rtl/>
        </w:rPr>
        <w:t>اعتق رقبة</w:t>
      </w:r>
      <w:r w:rsidR="00D1081D">
        <w:rPr>
          <w:rFonts w:ascii="NoorLotus" w:hAnsi="NoorLotus" w:hint="cs"/>
          <w:sz w:val="28"/>
          <w:rtl/>
        </w:rPr>
        <w:t>»</w:t>
      </w:r>
      <w:r w:rsidR="00D1081D">
        <w:rPr>
          <w:rFonts w:ascii="NoorLotus" w:hAnsi="NoorLotus"/>
          <w:sz w:val="28"/>
          <w:rtl/>
        </w:rPr>
        <w:t xml:space="preserve"> این اخلال به غرض است </w:t>
      </w:r>
      <w:r w:rsidR="00D1081D">
        <w:rPr>
          <w:rFonts w:ascii="NoorLotus" w:hAnsi="NoorLotus" w:hint="cs"/>
          <w:sz w:val="28"/>
          <w:rtl/>
        </w:rPr>
        <w:t>زیرا عبد</w:t>
      </w:r>
      <w:r w:rsidR="00D1081D">
        <w:rPr>
          <w:rFonts w:ascii="NoorLotus" w:hAnsi="NoorLotus"/>
          <w:sz w:val="28"/>
          <w:rtl/>
        </w:rPr>
        <w:t xml:space="preserve"> </w:t>
      </w:r>
      <w:r w:rsidR="00D1081D">
        <w:rPr>
          <w:rFonts w:ascii="NoorLotus" w:hAnsi="NoorLotus" w:hint="cs"/>
          <w:sz w:val="28"/>
          <w:rtl/>
        </w:rPr>
        <w:t xml:space="preserve">با </w:t>
      </w:r>
      <w:r w:rsidR="00D1081D">
        <w:rPr>
          <w:rFonts w:ascii="NoorLotus" w:hAnsi="NoorLotus"/>
          <w:sz w:val="28"/>
          <w:rtl/>
        </w:rPr>
        <w:t xml:space="preserve">اکتفاء به خطاب مولی که گفت </w:t>
      </w:r>
      <w:r w:rsidR="00D1081D">
        <w:rPr>
          <w:rFonts w:ascii="NoorLotus" w:hAnsi="NoorLotus" w:hint="cs"/>
          <w:sz w:val="28"/>
          <w:rtl/>
        </w:rPr>
        <w:t>«</w:t>
      </w:r>
      <w:r w:rsidR="00D1081D">
        <w:rPr>
          <w:rFonts w:ascii="NoorLotus" w:hAnsi="NoorLotus"/>
          <w:sz w:val="28"/>
          <w:rtl/>
        </w:rPr>
        <w:t>اعتق رقبة</w:t>
      </w:r>
      <w:r w:rsidR="00D1081D">
        <w:rPr>
          <w:rFonts w:ascii="NoorLotus" w:hAnsi="NoorLotus" w:hint="cs"/>
          <w:sz w:val="28"/>
          <w:rtl/>
        </w:rPr>
        <w:t>»</w:t>
      </w:r>
      <w:r w:rsidR="00D1081D">
        <w:rPr>
          <w:rFonts w:ascii="NoorLotus" w:hAnsi="NoorLotus"/>
          <w:sz w:val="28"/>
          <w:rtl/>
        </w:rPr>
        <w:t xml:space="preserve"> عتق رقبه کافره می‌‌کند</w:t>
      </w:r>
      <w:r w:rsidR="00D1081D">
        <w:rPr>
          <w:rStyle w:val="FootnoteReference"/>
          <w:rFonts w:ascii="NoorLotus" w:hAnsi="NoorLotus"/>
          <w:sz w:val="28"/>
          <w:rtl/>
        </w:rPr>
        <w:footnoteReference w:id="5"/>
      </w:r>
      <w:r w:rsidR="00D1081D">
        <w:rPr>
          <w:rFonts w:ascii="NoorLotus" w:hAnsi="NoorLotus"/>
          <w:sz w:val="28"/>
          <w:rtl/>
        </w:rPr>
        <w:t>.</w:t>
      </w:r>
    </w:p>
    <w:p w:rsidR="00D1081D" w:rsidRDefault="00D1081D" w:rsidP="00D1081D">
      <w:pPr>
        <w:pStyle w:val="Heading2"/>
        <w:rPr>
          <w:rtl/>
        </w:rPr>
      </w:pPr>
      <w:bookmarkStart w:id="8" w:name="_Toc124839922"/>
      <w:r>
        <w:rPr>
          <w:rFonts w:hint="cs"/>
          <w:rtl/>
        </w:rPr>
        <w:t>بررسی کلام صاحب کفایه رحمه الله</w:t>
      </w:r>
      <w:bookmarkEnd w:id="8"/>
    </w:p>
    <w:p w:rsidR="00A237B7" w:rsidRDefault="00A237B7" w:rsidP="00A37050">
      <w:pPr>
        <w:rPr>
          <w:rtl/>
        </w:rPr>
      </w:pPr>
      <w:r>
        <w:rPr>
          <w:rFonts w:hint="cs"/>
          <w:rtl/>
        </w:rPr>
        <w:t>این کلام تمام نیست</w:t>
      </w:r>
      <w:r w:rsidR="00D1081D">
        <w:rPr>
          <w:rFonts w:hint="cs"/>
          <w:rtl/>
        </w:rPr>
        <w:t xml:space="preserve"> و این دو مقدمه قابل مناقشه هستند</w:t>
      </w:r>
      <w:r>
        <w:rPr>
          <w:rFonts w:hint="cs"/>
          <w:rtl/>
        </w:rPr>
        <w:t>.</w:t>
      </w:r>
    </w:p>
    <w:p w:rsidR="00A237B7" w:rsidRDefault="00A237B7" w:rsidP="00A37050">
      <w:pPr>
        <w:rPr>
          <w:rtl/>
        </w:rPr>
      </w:pPr>
      <w:r>
        <w:rPr>
          <w:rFonts w:hint="cs"/>
          <w:rtl/>
        </w:rPr>
        <w:t xml:space="preserve">اما مقدمه اول: </w:t>
      </w:r>
    </w:p>
    <w:p w:rsidR="00A237B7" w:rsidRDefault="00A237B7" w:rsidP="00D2609D">
      <w:pPr>
        <w:rPr>
          <w:rtl/>
        </w:rPr>
      </w:pPr>
      <w:r>
        <w:rPr>
          <w:rFonts w:hint="cs"/>
          <w:rtl/>
        </w:rPr>
        <w:t>اطلاق این نیست که مولی در مقام بیان تمام المراد باشد بلکه اطلاق این است که ظاهر خطاب این باشد که مو</w:t>
      </w:r>
      <w:r w:rsidR="00D1081D">
        <w:rPr>
          <w:rFonts w:hint="cs"/>
          <w:rtl/>
        </w:rPr>
        <w:t>لی در مقام بیان تمام المراد است</w:t>
      </w:r>
      <w:r>
        <w:rPr>
          <w:rFonts w:hint="cs"/>
          <w:rtl/>
        </w:rPr>
        <w:t xml:space="preserve">. </w:t>
      </w:r>
      <w:r w:rsidR="00D1081D">
        <w:rPr>
          <w:rFonts w:hint="cs"/>
          <w:rtl/>
        </w:rPr>
        <w:t>وقتی مولی قرینه ی متصله بر این که در مقام اهمال است، ذکر نمی‌</w:t>
      </w:r>
      <w:r>
        <w:rPr>
          <w:rFonts w:hint="cs"/>
          <w:rtl/>
        </w:rPr>
        <w:t xml:space="preserve">کند </w:t>
      </w:r>
      <w:r w:rsidR="00D1081D">
        <w:rPr>
          <w:rFonts w:hint="cs"/>
          <w:rtl/>
        </w:rPr>
        <w:t>ولو</w:t>
      </w:r>
      <w:r>
        <w:rPr>
          <w:rFonts w:hint="cs"/>
          <w:rtl/>
        </w:rPr>
        <w:t xml:space="preserve"> ثبوتا در مقام اهمال باشد اطلاق منعقد می شود</w:t>
      </w:r>
      <w:r w:rsidR="00D1081D">
        <w:rPr>
          <w:rFonts w:hint="cs"/>
          <w:rtl/>
        </w:rPr>
        <w:t xml:space="preserve"> زیرا</w:t>
      </w:r>
      <w:r>
        <w:rPr>
          <w:rFonts w:hint="cs"/>
          <w:rtl/>
        </w:rPr>
        <w:t xml:space="preserve"> اطلاق اثباتی است و از شئون اثبات و خطاب است </w:t>
      </w:r>
      <w:r w:rsidR="00D1081D">
        <w:rPr>
          <w:rFonts w:hint="cs"/>
          <w:rtl/>
        </w:rPr>
        <w:t xml:space="preserve">و ربطی به این که مولی در مقام ثبوت در مقام بیان است </w:t>
      </w:r>
      <w:r w:rsidR="00D2609D">
        <w:rPr>
          <w:rFonts w:hint="cs"/>
          <w:rtl/>
        </w:rPr>
        <w:t>یا نه</w:t>
      </w:r>
      <w:r w:rsidR="00D1081D">
        <w:rPr>
          <w:rFonts w:hint="cs"/>
          <w:rtl/>
        </w:rPr>
        <w:t xml:space="preserve"> ندارد، لذا</w:t>
      </w:r>
      <w:r>
        <w:rPr>
          <w:rFonts w:hint="cs"/>
          <w:rtl/>
        </w:rPr>
        <w:t xml:space="preserve"> وقتی مولی گفت: «</w:t>
      </w:r>
      <w:r w:rsidR="00D1081D">
        <w:rPr>
          <w:rFonts w:hint="cs"/>
          <w:rtl/>
        </w:rPr>
        <w:t>ان ظاهرت فاعتق رقبة مومنة</w:t>
      </w:r>
      <w:r>
        <w:rPr>
          <w:rFonts w:hint="cs"/>
          <w:rtl/>
        </w:rPr>
        <w:t xml:space="preserve">»  ظاهر خطاب این است که مولی در مقام بیان تمام المراد است و همین منشأ انعقاد اطلاق می شود. </w:t>
      </w:r>
    </w:p>
    <w:p w:rsidR="00E570CB" w:rsidRDefault="00A237B7" w:rsidP="00E570CB">
      <w:pPr>
        <w:rPr>
          <w:rtl/>
        </w:rPr>
      </w:pPr>
      <w:r>
        <w:rPr>
          <w:rFonts w:hint="cs"/>
          <w:rtl/>
        </w:rPr>
        <w:t>در مواردی که قرینه متصله بر این که مولی در مقام بیان نیست وجود نداشته باشد</w:t>
      </w:r>
      <w:r w:rsidR="00D1081D">
        <w:rPr>
          <w:rFonts w:hint="cs"/>
          <w:rtl/>
        </w:rPr>
        <w:t xml:space="preserve"> </w:t>
      </w:r>
      <w:r w:rsidR="00D1081D">
        <w:rPr>
          <w:rFonts w:ascii="NoorLotus" w:hAnsi="NoorLotus"/>
          <w:sz w:val="28"/>
          <w:rtl/>
        </w:rPr>
        <w:t>ظهور حال متکلم عرفی این است که تمام مرادش را با این خطاب بیان می‌‌کند و همین منشأ انعقاد اطلاق می‌‌شود.</w:t>
      </w:r>
      <w:r>
        <w:rPr>
          <w:rFonts w:hint="cs"/>
          <w:rtl/>
        </w:rPr>
        <w:t xml:space="preserve"> نه این که دو مرحله باشد اول این که ظاهر حال متکلم این است که در مقام بیان تمام المراد است و</w:t>
      </w:r>
      <w:r w:rsidR="00E570CB">
        <w:rPr>
          <w:rFonts w:hint="cs"/>
          <w:rtl/>
        </w:rPr>
        <w:t xml:space="preserve"> سپس گفته شود از</w:t>
      </w:r>
      <w:r>
        <w:rPr>
          <w:rFonts w:hint="cs"/>
          <w:rtl/>
        </w:rPr>
        <w:t xml:space="preserve"> این ظاهر حال کشف می شود که واقعا </w:t>
      </w:r>
      <w:r w:rsidR="00E570CB">
        <w:rPr>
          <w:rFonts w:hint="cs"/>
          <w:rtl/>
        </w:rPr>
        <w:t xml:space="preserve">نیز </w:t>
      </w:r>
      <w:r>
        <w:rPr>
          <w:rFonts w:hint="cs"/>
          <w:rtl/>
        </w:rPr>
        <w:t>در مقام بیان تمام المراد است و این</w:t>
      </w:r>
      <w:r w:rsidR="00E570CB">
        <w:rPr>
          <w:rFonts w:hint="cs"/>
          <w:rtl/>
        </w:rPr>
        <w:t xml:space="preserve"> که واقعا در مقام بیان تمام مراد باشد</w:t>
      </w:r>
      <w:r>
        <w:rPr>
          <w:rFonts w:hint="cs"/>
          <w:rtl/>
        </w:rPr>
        <w:t xml:space="preserve"> اطلاق است</w:t>
      </w:r>
      <w:r w:rsidR="00E570CB">
        <w:rPr>
          <w:rFonts w:hint="cs"/>
          <w:rtl/>
        </w:rPr>
        <w:t>،</w:t>
      </w:r>
      <w:r>
        <w:rPr>
          <w:rFonts w:hint="cs"/>
          <w:rtl/>
        </w:rPr>
        <w:t xml:space="preserve"> یعنی ظاهر حال کاشف از اطلاق است</w:t>
      </w:r>
      <w:r w:rsidR="00D2609D">
        <w:rPr>
          <w:rFonts w:hint="cs"/>
          <w:rtl/>
        </w:rPr>
        <w:t xml:space="preserve"> نه،</w:t>
      </w:r>
      <w:r w:rsidR="00E570CB">
        <w:rPr>
          <w:rFonts w:hint="cs"/>
          <w:rtl/>
        </w:rPr>
        <w:t xml:space="preserve"> بلکه خود </w:t>
      </w:r>
      <w:r>
        <w:rPr>
          <w:rFonts w:hint="cs"/>
          <w:rtl/>
        </w:rPr>
        <w:t xml:space="preserve"> </w:t>
      </w:r>
      <w:r w:rsidR="00E570CB">
        <w:rPr>
          <w:rFonts w:hint="cs"/>
          <w:rtl/>
        </w:rPr>
        <w:t>ظهور خطاب در این که مولی در مقام بیان تمام المراد است،</w:t>
      </w:r>
      <w:r>
        <w:rPr>
          <w:rFonts w:hint="cs"/>
          <w:rtl/>
        </w:rPr>
        <w:t xml:space="preserve"> ظهور اطلاقی است ولو واقعا در مقام بیان نباشد</w:t>
      </w:r>
      <w:r w:rsidR="00E570CB">
        <w:rPr>
          <w:rFonts w:hint="cs"/>
          <w:rtl/>
        </w:rPr>
        <w:t xml:space="preserve"> و لذا قرینه منفصله بر این که مولی در مقام بیان نبود کشف می‌کند از این </w:t>
      </w:r>
      <w:r>
        <w:rPr>
          <w:rFonts w:hint="cs"/>
          <w:rtl/>
        </w:rPr>
        <w:t>که این ظهور اطلاقی خطاب خلاف واقع است</w:t>
      </w:r>
      <w:r w:rsidR="00E570CB">
        <w:rPr>
          <w:rFonts w:hint="cs"/>
          <w:rtl/>
        </w:rPr>
        <w:t xml:space="preserve"> نه این که کشف کند از عدم انعقاد اطلاق در این خطاب. </w:t>
      </w:r>
    </w:p>
    <w:p w:rsidR="00A237B7" w:rsidRDefault="00A237B7" w:rsidP="00A237B7">
      <w:pPr>
        <w:rPr>
          <w:rtl/>
        </w:rPr>
      </w:pPr>
      <w:r>
        <w:rPr>
          <w:rFonts w:hint="cs"/>
          <w:rtl/>
        </w:rPr>
        <w:t xml:space="preserve">کما این که </w:t>
      </w:r>
      <w:r w:rsidR="00E570CB">
        <w:rPr>
          <w:rFonts w:hint="cs"/>
          <w:rtl/>
        </w:rPr>
        <w:t xml:space="preserve">ایشان </w:t>
      </w:r>
      <w:r>
        <w:rPr>
          <w:rFonts w:hint="cs"/>
          <w:rtl/>
        </w:rPr>
        <w:t>در مقدمه دوم دقت کردند و فرمود</w:t>
      </w:r>
      <w:r w:rsidR="00E570CB">
        <w:rPr>
          <w:rFonts w:hint="cs"/>
          <w:rtl/>
        </w:rPr>
        <w:t>ه‌ا</w:t>
      </w:r>
      <w:r>
        <w:rPr>
          <w:rFonts w:hint="cs"/>
          <w:rtl/>
        </w:rPr>
        <w:t xml:space="preserve">ند: </w:t>
      </w:r>
      <w:r w:rsidR="009A7198">
        <w:rPr>
          <w:rFonts w:hint="cs"/>
          <w:rtl/>
        </w:rPr>
        <w:t>«</w:t>
      </w:r>
      <w:r>
        <w:rPr>
          <w:rFonts w:hint="cs"/>
          <w:rtl/>
        </w:rPr>
        <w:t>عدم قرینه متصله بر تقیید</w:t>
      </w:r>
      <w:r w:rsidR="009A7198">
        <w:rPr>
          <w:rFonts w:hint="cs"/>
          <w:rtl/>
        </w:rPr>
        <w:t>»</w:t>
      </w:r>
      <w:r>
        <w:rPr>
          <w:rFonts w:hint="cs"/>
          <w:rtl/>
        </w:rPr>
        <w:t xml:space="preserve"> نه این که مولی واقعا تقیید نزده باشد. </w:t>
      </w:r>
      <w:r w:rsidR="00E570CB">
        <w:rPr>
          <w:rFonts w:hint="cs"/>
          <w:rtl/>
        </w:rPr>
        <w:t>و مقدمه اول نیز باید «عدم القرینة المتصلة علی الاهمال» باشد نه «</w:t>
      </w:r>
      <w:r w:rsidR="00E570CB">
        <w:rPr>
          <w:rFonts w:ascii="NoorLotus" w:hAnsi="NoorLotus"/>
          <w:sz w:val="28"/>
          <w:rtl/>
        </w:rPr>
        <w:t>کون المولی واقعا بصدد بیان تمام مراده</w:t>
      </w:r>
      <w:r w:rsidR="00E570CB">
        <w:rPr>
          <w:rFonts w:hint="cs"/>
          <w:rtl/>
        </w:rPr>
        <w:t>» تا اطلاق یک امر واقعی شود، و بعد گفته شود ممکن است خطاب ظهور در اطلاق داشته باشد ولی واقعا اطلاق نباشد زیرا خود همین ظهور کلام در این که متکلم در مقام بیان تمام المراد است اطلاق است که منشأ این ظهور کلام ظهور حال متکلم عرفی است در این که تمام المراد خود را با همین خطاب بیان می‌کند.</w:t>
      </w:r>
    </w:p>
    <w:p w:rsidR="007B483C" w:rsidRDefault="007B483C" w:rsidP="00A237B7">
      <w:pPr>
        <w:rPr>
          <w:rtl/>
        </w:rPr>
      </w:pPr>
      <w:r>
        <w:rPr>
          <w:rFonts w:hint="cs"/>
          <w:rtl/>
        </w:rPr>
        <w:t>بنابراین</w:t>
      </w:r>
      <w:r w:rsidR="00A237B7">
        <w:rPr>
          <w:rFonts w:hint="cs"/>
          <w:rtl/>
        </w:rPr>
        <w:t xml:space="preserve"> دو مقدمه</w:t>
      </w:r>
      <w:r>
        <w:rPr>
          <w:rFonts w:hint="cs"/>
          <w:rtl/>
        </w:rPr>
        <w:t xml:space="preserve"> </w:t>
      </w:r>
      <w:r>
        <w:rPr>
          <w:rFonts w:ascii="Times New Roman" w:hAnsi="Times New Roman" w:cs="Times New Roman" w:hint="cs"/>
          <w:rtl/>
        </w:rPr>
        <w:t>–</w:t>
      </w:r>
      <w:r>
        <w:rPr>
          <w:rFonts w:hint="cs"/>
          <w:rtl/>
        </w:rPr>
        <w:t>عدم قرینه متصله بر اهمال و عدم قرینه متصله بر تقیید- موضوع انعقاد ظهور اطلاقی هستند،</w:t>
      </w:r>
      <w:r w:rsidR="00A237B7">
        <w:rPr>
          <w:rFonts w:hint="cs"/>
          <w:rtl/>
        </w:rPr>
        <w:t xml:space="preserve"> یعنی ظهور اطلاقی در جایی که قرینه متصله بر اهمال و تقیید نباشد شکل می گیرد</w:t>
      </w:r>
      <w:r>
        <w:rPr>
          <w:rFonts w:hint="cs"/>
          <w:rtl/>
        </w:rPr>
        <w:t>.</w:t>
      </w:r>
    </w:p>
    <w:p w:rsidR="007B483C" w:rsidRDefault="00A237B7" w:rsidP="00853485">
      <w:pPr>
        <w:rPr>
          <w:rtl/>
        </w:rPr>
      </w:pPr>
      <w:r>
        <w:rPr>
          <w:rFonts w:hint="cs"/>
          <w:rtl/>
        </w:rPr>
        <w:t xml:space="preserve"> محقق بروجردی فرموده‌اند: </w:t>
      </w:r>
      <w:r w:rsidR="007B483C">
        <w:rPr>
          <w:rFonts w:hint="cs"/>
          <w:rtl/>
        </w:rPr>
        <w:t xml:space="preserve">مقدمه دوم اصلا از مقدمات حکمت نیست بلکه در صورت انتفاء آن اصلا اطلاق موضوع ندارد و مثلا خطاب «ان ظاهرت فاعتق رقبة مومنة» اصلا خطاب اطلاق ندارد، لذا ذکر مقدمه </w:t>
      </w:r>
      <w:r w:rsidR="00853485">
        <w:rPr>
          <w:rFonts w:hint="cs"/>
          <w:rtl/>
        </w:rPr>
        <w:t>دوم</w:t>
      </w:r>
      <w:r w:rsidR="007B483C">
        <w:rPr>
          <w:rFonts w:hint="cs"/>
          <w:rtl/>
        </w:rPr>
        <w:t xml:space="preserve"> درضمن مقدمات حکمت صحیح نیست</w:t>
      </w:r>
      <w:r w:rsidR="007B483C">
        <w:rPr>
          <w:rStyle w:val="FootnoteReference"/>
          <w:rtl/>
        </w:rPr>
        <w:footnoteReference w:id="6"/>
      </w:r>
      <w:r w:rsidR="007B483C">
        <w:rPr>
          <w:rFonts w:hint="cs"/>
          <w:rtl/>
        </w:rPr>
        <w:t>.</w:t>
      </w:r>
    </w:p>
    <w:p w:rsidR="00A237B7" w:rsidRDefault="00A237B7" w:rsidP="00AD7C2B">
      <w:pPr>
        <w:rPr>
          <w:rtl/>
        </w:rPr>
      </w:pPr>
      <w:r>
        <w:rPr>
          <w:rFonts w:hint="cs"/>
          <w:rtl/>
        </w:rPr>
        <w:t>ما می گوییم حتی مقدم</w:t>
      </w:r>
      <w:r w:rsidR="007B483C">
        <w:rPr>
          <w:rFonts w:hint="cs"/>
          <w:rtl/>
        </w:rPr>
        <w:t xml:space="preserve">ه اول نیز بیان موضوع اطلاق است. و </w:t>
      </w:r>
      <w:r>
        <w:rPr>
          <w:rFonts w:hint="cs"/>
          <w:rtl/>
        </w:rPr>
        <w:t xml:space="preserve">در مواردی که خطاب این </w:t>
      </w:r>
      <w:r w:rsidR="007B483C">
        <w:rPr>
          <w:rFonts w:hint="cs"/>
          <w:rtl/>
        </w:rPr>
        <w:t xml:space="preserve">دو شرط را داشته باشد </w:t>
      </w:r>
      <w:r w:rsidR="00AD7C2B">
        <w:rPr>
          <w:rFonts w:hint="cs"/>
          <w:rtl/>
        </w:rPr>
        <w:t xml:space="preserve">زمینه </w:t>
      </w:r>
      <w:r w:rsidR="007B483C">
        <w:rPr>
          <w:rFonts w:hint="cs"/>
          <w:rtl/>
        </w:rPr>
        <w:t xml:space="preserve">خطاب ظهور </w:t>
      </w:r>
      <w:r w:rsidR="00AD7C2B">
        <w:rPr>
          <w:rFonts w:hint="cs"/>
          <w:rtl/>
        </w:rPr>
        <w:t xml:space="preserve">خطاب </w:t>
      </w:r>
      <w:r w:rsidR="007B483C">
        <w:rPr>
          <w:rFonts w:hint="cs"/>
          <w:rtl/>
        </w:rPr>
        <w:t xml:space="preserve">در این </w:t>
      </w:r>
      <w:r w:rsidR="00AD7C2B">
        <w:rPr>
          <w:rFonts w:hint="cs"/>
          <w:rtl/>
        </w:rPr>
        <w:t>که رقبه مثلا تمام الموضوع است،</w:t>
      </w:r>
      <w:r w:rsidR="00AD7C2B" w:rsidRPr="00AD7C2B">
        <w:rPr>
          <w:rFonts w:hint="cs"/>
          <w:rtl/>
        </w:rPr>
        <w:t xml:space="preserve"> </w:t>
      </w:r>
      <w:r w:rsidR="00AD7C2B">
        <w:rPr>
          <w:rFonts w:hint="cs"/>
          <w:rtl/>
        </w:rPr>
        <w:t>پیدا می‌شود.</w:t>
      </w:r>
    </w:p>
    <w:p w:rsidR="00A237B7" w:rsidRDefault="00A237B7" w:rsidP="00853485">
      <w:pPr>
        <w:rPr>
          <w:rtl/>
        </w:rPr>
      </w:pPr>
      <w:r>
        <w:rPr>
          <w:rFonts w:hint="cs"/>
          <w:rtl/>
        </w:rPr>
        <w:t>لذا</w:t>
      </w:r>
      <w:r w:rsidR="007B483C">
        <w:rPr>
          <w:rFonts w:hint="cs"/>
          <w:rtl/>
        </w:rPr>
        <w:t xml:space="preserve"> </w:t>
      </w:r>
      <w:r w:rsidR="00853485">
        <w:rPr>
          <w:rFonts w:hint="cs"/>
          <w:rtl/>
        </w:rPr>
        <w:t>علت</w:t>
      </w:r>
      <w:r w:rsidR="007B483C">
        <w:rPr>
          <w:rFonts w:hint="cs"/>
          <w:rtl/>
        </w:rPr>
        <w:t xml:space="preserve"> </w:t>
      </w:r>
      <w:r w:rsidR="00853485">
        <w:rPr>
          <w:rFonts w:hint="cs"/>
          <w:rtl/>
        </w:rPr>
        <w:t>به</w:t>
      </w:r>
      <w:r w:rsidR="007B483C">
        <w:rPr>
          <w:rFonts w:hint="cs"/>
          <w:rtl/>
        </w:rPr>
        <w:t xml:space="preserve"> اشتباه </w:t>
      </w:r>
      <w:r w:rsidR="00853485">
        <w:rPr>
          <w:rFonts w:hint="cs"/>
          <w:rtl/>
        </w:rPr>
        <w:t xml:space="preserve">افتادن </w:t>
      </w:r>
      <w:r>
        <w:rPr>
          <w:rFonts w:hint="cs"/>
          <w:rtl/>
        </w:rPr>
        <w:t xml:space="preserve">محقق روحانی </w:t>
      </w:r>
      <w:r w:rsidR="007B483C">
        <w:rPr>
          <w:rFonts w:hint="cs"/>
          <w:rtl/>
        </w:rPr>
        <w:t xml:space="preserve">که </w:t>
      </w:r>
      <w:r>
        <w:rPr>
          <w:rFonts w:hint="cs"/>
          <w:rtl/>
        </w:rPr>
        <w:t xml:space="preserve">مقدمات حکمت را رد کردند و فرموده‌اند: </w:t>
      </w:r>
      <w:r w:rsidR="007B483C">
        <w:rPr>
          <w:rFonts w:hint="cs"/>
          <w:rtl/>
        </w:rPr>
        <w:t>«</w:t>
      </w:r>
      <w:r>
        <w:rPr>
          <w:rFonts w:hint="cs"/>
          <w:rtl/>
        </w:rPr>
        <w:t>وقتی ظهور</w:t>
      </w:r>
      <w:r w:rsidR="007B483C">
        <w:rPr>
          <w:rFonts w:hint="cs"/>
          <w:rtl/>
        </w:rPr>
        <w:t xml:space="preserve"> خطاب در این که رقبه تمام الموضوع و مراد است </w:t>
      </w:r>
      <w:r>
        <w:rPr>
          <w:rFonts w:hint="cs"/>
          <w:rtl/>
        </w:rPr>
        <w:t>منعقد</w:t>
      </w:r>
      <w:r w:rsidR="00853485">
        <w:rPr>
          <w:rFonts w:hint="cs"/>
          <w:rtl/>
        </w:rPr>
        <w:t xml:space="preserve"> شود</w:t>
      </w:r>
      <w:r>
        <w:rPr>
          <w:rFonts w:hint="cs"/>
          <w:rtl/>
        </w:rPr>
        <w:t xml:space="preserve"> این اطلاق است و</w:t>
      </w:r>
      <w:r w:rsidR="007B483C">
        <w:rPr>
          <w:rFonts w:hint="cs"/>
          <w:rtl/>
        </w:rPr>
        <w:t xml:space="preserve"> دیگر</w:t>
      </w:r>
      <w:r>
        <w:rPr>
          <w:rFonts w:hint="cs"/>
          <w:rtl/>
        </w:rPr>
        <w:t xml:space="preserve"> نیاز به مقدمات </w:t>
      </w:r>
      <w:r w:rsidR="007B483C">
        <w:rPr>
          <w:rFonts w:hint="cs"/>
          <w:rtl/>
        </w:rPr>
        <w:t xml:space="preserve">حکمت </w:t>
      </w:r>
      <w:r>
        <w:rPr>
          <w:rFonts w:hint="cs"/>
          <w:rtl/>
        </w:rPr>
        <w:t>ندارد.</w:t>
      </w:r>
      <w:r w:rsidR="007B483C">
        <w:rPr>
          <w:rFonts w:hint="cs"/>
          <w:rtl/>
        </w:rPr>
        <w:t>»</w:t>
      </w:r>
      <w:r w:rsidR="007B483C">
        <w:rPr>
          <w:rStyle w:val="FootnoteReference"/>
          <w:rtl/>
        </w:rPr>
        <w:footnoteReference w:id="7"/>
      </w:r>
      <w:r>
        <w:rPr>
          <w:rFonts w:hint="cs"/>
          <w:rtl/>
        </w:rPr>
        <w:t xml:space="preserve"> </w:t>
      </w:r>
      <w:r w:rsidR="007B483C">
        <w:rPr>
          <w:rFonts w:hint="cs"/>
          <w:rtl/>
        </w:rPr>
        <w:t>کلام صاحب کفایه رحمه الله</w:t>
      </w:r>
      <w:r>
        <w:rPr>
          <w:rFonts w:hint="cs"/>
          <w:rtl/>
        </w:rPr>
        <w:t xml:space="preserve"> است </w:t>
      </w:r>
      <w:r w:rsidR="007B483C">
        <w:rPr>
          <w:rFonts w:hint="cs"/>
          <w:rtl/>
        </w:rPr>
        <w:t>زیرا</w:t>
      </w:r>
      <w:r w:rsidR="00AD7C2B">
        <w:rPr>
          <w:rFonts w:hint="cs"/>
          <w:rtl/>
        </w:rPr>
        <w:t xml:space="preserve"> ایشان به نحوی مقدمات حکمت را بیان می‌</w:t>
      </w:r>
      <w:r>
        <w:rPr>
          <w:rFonts w:hint="cs"/>
          <w:rtl/>
        </w:rPr>
        <w:t>کند که گویی مقدمات حکمت ادله انعقاد اطلاق است در حالی که این</w:t>
      </w:r>
      <w:r w:rsidR="00AD7C2B">
        <w:rPr>
          <w:rFonts w:hint="cs"/>
          <w:rtl/>
        </w:rPr>
        <w:t xml:space="preserve"> مقدمات موضوع انعقاد اطلاق هستند.</w:t>
      </w:r>
    </w:p>
    <w:p w:rsidR="006742D3" w:rsidRDefault="00AD7C2B" w:rsidP="00A237B7">
      <w:pPr>
        <w:rPr>
          <w:rtl/>
        </w:rPr>
      </w:pPr>
      <w:r>
        <w:rPr>
          <w:rFonts w:hint="cs"/>
          <w:rtl/>
        </w:rPr>
        <w:t>بنابراین وجود</w:t>
      </w:r>
      <w:r w:rsidR="006742D3">
        <w:rPr>
          <w:rFonts w:hint="cs"/>
          <w:rtl/>
        </w:rPr>
        <w:t xml:space="preserve"> قرینه منفصله بر اهمال</w:t>
      </w:r>
      <w:r>
        <w:rPr>
          <w:rFonts w:hint="cs"/>
          <w:rtl/>
        </w:rPr>
        <w:t xml:space="preserve"> ظهور اطلاقی را مختل نمی‌کند.</w:t>
      </w:r>
      <w:r w:rsidR="006742D3">
        <w:rPr>
          <w:rFonts w:hint="cs"/>
          <w:rtl/>
        </w:rPr>
        <w:t xml:space="preserve"> و لذا در</w:t>
      </w:r>
      <w:r>
        <w:rPr>
          <w:rFonts w:hint="cs"/>
          <w:rtl/>
        </w:rPr>
        <w:t xml:space="preserve"> صورت</w:t>
      </w:r>
      <w:r w:rsidR="006742D3">
        <w:rPr>
          <w:rFonts w:hint="cs"/>
          <w:rtl/>
        </w:rPr>
        <w:t xml:space="preserve"> شک در قرینه منفصله بر اهمال به ظهور خطاب «ان ظاهرت فاعتق رقبة» اخذ می شود که ظاهر آن این است ک</w:t>
      </w:r>
      <w:r>
        <w:rPr>
          <w:rFonts w:hint="cs"/>
          <w:rtl/>
        </w:rPr>
        <w:t>ه مولی در مقام بیان تمام المراد</w:t>
      </w:r>
      <w:r w:rsidR="006742D3">
        <w:rPr>
          <w:rFonts w:hint="cs"/>
          <w:rtl/>
        </w:rPr>
        <w:t xml:space="preserve"> است و این همان اطلاق است. و در صورت وص</w:t>
      </w:r>
      <w:r>
        <w:rPr>
          <w:rFonts w:hint="cs"/>
          <w:rtl/>
        </w:rPr>
        <w:t>ول قرینه منفصله بر اهمال کشف می‌</w:t>
      </w:r>
      <w:r w:rsidR="006742D3">
        <w:rPr>
          <w:rFonts w:hint="cs"/>
          <w:rtl/>
        </w:rPr>
        <w:t>شود که این ظهور اطلاقی خطاب</w:t>
      </w:r>
      <w:r>
        <w:rPr>
          <w:rFonts w:hint="cs"/>
          <w:rtl/>
        </w:rPr>
        <w:t>،</w:t>
      </w:r>
      <w:r w:rsidR="006742D3">
        <w:rPr>
          <w:rFonts w:hint="cs"/>
          <w:rtl/>
        </w:rPr>
        <w:t xml:space="preserve"> مطابق با واقع نبوده است.  </w:t>
      </w:r>
    </w:p>
    <w:p w:rsidR="00A37050" w:rsidRDefault="006742D3" w:rsidP="00AD7C2B">
      <w:pPr>
        <w:rPr>
          <w:rtl/>
        </w:rPr>
      </w:pPr>
      <w:r>
        <w:rPr>
          <w:rFonts w:hint="cs"/>
          <w:rtl/>
        </w:rPr>
        <w:t>بنابراین این دو م</w:t>
      </w:r>
      <w:r w:rsidR="00AD7C2B">
        <w:rPr>
          <w:rFonts w:hint="cs"/>
          <w:rtl/>
        </w:rPr>
        <w:t>قدمه حکمت پیش زمینه اطلاق هستند</w:t>
      </w:r>
      <w:r>
        <w:rPr>
          <w:rFonts w:hint="cs"/>
          <w:rtl/>
        </w:rPr>
        <w:t xml:space="preserve"> نه علل انعقاد اطلاق،</w:t>
      </w:r>
      <w:r w:rsidR="00AD7C2B">
        <w:rPr>
          <w:rFonts w:hint="cs"/>
          <w:rtl/>
        </w:rPr>
        <w:t xml:space="preserve"> و</w:t>
      </w:r>
      <w:r>
        <w:rPr>
          <w:rFonts w:hint="cs"/>
          <w:rtl/>
        </w:rPr>
        <w:t xml:space="preserve"> هر خطابی که از مولی صادر شود و ق</w:t>
      </w:r>
      <w:r w:rsidR="00AD7C2B">
        <w:rPr>
          <w:rFonts w:hint="cs"/>
          <w:rtl/>
        </w:rPr>
        <w:t>رینه متصله بر اهمال و تقیید نداشته باشد خطاب ظهور پیدا می‌</w:t>
      </w:r>
      <w:r>
        <w:rPr>
          <w:rFonts w:hint="cs"/>
          <w:rtl/>
        </w:rPr>
        <w:t>کند که تمام الموضوع برای عتق رقبة است و این ظهور مادامی ک</w:t>
      </w:r>
      <w:r w:rsidR="00AD7C2B">
        <w:rPr>
          <w:rFonts w:hint="cs"/>
          <w:rtl/>
        </w:rPr>
        <w:t>ه با قرینه منفصل</w:t>
      </w:r>
      <w:r w:rsidR="00853485">
        <w:rPr>
          <w:rFonts w:hint="cs"/>
          <w:rtl/>
        </w:rPr>
        <w:t>ه</w:t>
      </w:r>
      <w:r w:rsidR="00AD7C2B">
        <w:rPr>
          <w:rFonts w:hint="cs"/>
          <w:rtl/>
        </w:rPr>
        <w:t xml:space="preserve"> کشف خلاف نشود،</w:t>
      </w:r>
      <w:r w:rsidR="00AD7C2B" w:rsidRPr="00AD7C2B">
        <w:rPr>
          <w:rFonts w:hint="cs"/>
          <w:rtl/>
        </w:rPr>
        <w:t xml:space="preserve"> </w:t>
      </w:r>
      <w:r w:rsidR="00AD7C2B">
        <w:rPr>
          <w:rFonts w:hint="cs"/>
          <w:rtl/>
        </w:rPr>
        <w:t>حجت است.</w:t>
      </w:r>
    </w:p>
    <w:p w:rsidR="006742D3" w:rsidRDefault="006742D3" w:rsidP="00BD21E0">
      <w:pPr>
        <w:rPr>
          <w:rtl/>
        </w:rPr>
      </w:pPr>
      <w:r w:rsidRPr="00942106">
        <w:rPr>
          <w:rFonts w:hint="cs"/>
          <w:rtl/>
        </w:rPr>
        <w:t>و</w:t>
      </w:r>
      <w:r w:rsidR="00AD7C2B" w:rsidRPr="00942106">
        <w:rPr>
          <w:rFonts w:hint="cs"/>
          <w:rtl/>
        </w:rPr>
        <w:t xml:space="preserve"> این که ایشان فرموده‌اند: «</w:t>
      </w:r>
      <w:r w:rsidR="00583CB2" w:rsidRPr="00942106">
        <w:rPr>
          <w:rFonts w:ascii="NoorLotus" w:hAnsi="NoorLotus" w:hint="cs"/>
          <w:sz w:val="28"/>
          <w:rtl/>
        </w:rPr>
        <w:t>ق</w:t>
      </w:r>
      <w:r w:rsidR="00BD21E0" w:rsidRPr="00942106">
        <w:rPr>
          <w:rFonts w:ascii="NoorLotus" w:hAnsi="NoorLotus" w:hint="cs"/>
          <w:sz w:val="28"/>
          <w:rtl/>
        </w:rPr>
        <w:t xml:space="preserve">رینه منفصله بر تقیید مثل: «و لتکن رقبة مومنة» </w:t>
      </w:r>
      <w:r w:rsidR="00AD7C2B" w:rsidRPr="00942106">
        <w:rPr>
          <w:rFonts w:ascii="NoorLotus" w:hAnsi="NoorLotus"/>
          <w:sz w:val="28"/>
          <w:rtl/>
        </w:rPr>
        <w:t xml:space="preserve">مخل به این‌که مولی </w:t>
      </w:r>
      <w:r w:rsidR="00583CB2" w:rsidRPr="00942106">
        <w:rPr>
          <w:rFonts w:ascii="NoorLotus" w:hAnsi="NoorLotus" w:hint="cs"/>
          <w:sz w:val="28"/>
          <w:rtl/>
        </w:rPr>
        <w:t xml:space="preserve">واقعا </w:t>
      </w:r>
      <w:r w:rsidR="00AD7C2B" w:rsidRPr="00942106">
        <w:rPr>
          <w:rFonts w:ascii="NoorLotus" w:hAnsi="NoorLotus"/>
          <w:sz w:val="28"/>
          <w:rtl/>
        </w:rPr>
        <w:t xml:space="preserve">در مقام بیان </w:t>
      </w:r>
      <w:r w:rsidR="00BD21E0" w:rsidRPr="00942106">
        <w:rPr>
          <w:rFonts w:ascii="NoorLotus" w:hAnsi="NoorLotus"/>
          <w:sz w:val="28"/>
          <w:rtl/>
        </w:rPr>
        <w:t>تمام المراد است</w:t>
      </w:r>
      <w:r w:rsidR="00583CB2" w:rsidRPr="00942106">
        <w:rPr>
          <w:rFonts w:ascii="NoorLotus" w:hAnsi="NoorLotus" w:hint="cs"/>
          <w:sz w:val="28"/>
          <w:rtl/>
        </w:rPr>
        <w:t xml:space="preserve"> -حتی نسبت به قید مومنه- </w:t>
      </w:r>
      <w:r w:rsidR="00BD21E0" w:rsidRPr="00942106">
        <w:rPr>
          <w:rFonts w:ascii="NoorLotus" w:hAnsi="NoorLotus"/>
          <w:sz w:val="28"/>
          <w:rtl/>
        </w:rPr>
        <w:t>نیست</w:t>
      </w:r>
      <w:r w:rsidR="00BD21E0" w:rsidRPr="00942106">
        <w:rPr>
          <w:rFonts w:ascii="NoorLotus" w:hAnsi="NoorLotus" w:hint="cs"/>
          <w:sz w:val="28"/>
          <w:rtl/>
        </w:rPr>
        <w:t xml:space="preserve"> و فقط کشف می‌کند از این که نسبت به این قید مراد جدی نداشته است.</w:t>
      </w:r>
      <w:r w:rsidR="00AD7C2B" w:rsidRPr="00942106">
        <w:rPr>
          <w:rFonts w:hint="cs"/>
          <w:rtl/>
        </w:rPr>
        <w:t>»</w:t>
      </w:r>
      <w:r w:rsidR="00BD21E0" w:rsidRPr="00942106">
        <w:rPr>
          <w:rFonts w:hint="cs"/>
          <w:rtl/>
        </w:rPr>
        <w:t xml:space="preserve"> نیز صحیح نیست بلکه</w:t>
      </w:r>
      <w:r w:rsidRPr="00942106">
        <w:rPr>
          <w:rFonts w:hint="cs"/>
          <w:rtl/>
        </w:rPr>
        <w:t xml:space="preserve"> قر</w:t>
      </w:r>
      <w:r w:rsidR="00AD7C2B" w:rsidRPr="00942106">
        <w:rPr>
          <w:rFonts w:hint="cs"/>
          <w:rtl/>
        </w:rPr>
        <w:t>ینه منفصله بر تقیید</w:t>
      </w:r>
      <w:r w:rsidR="00BD21E0" w:rsidRPr="00942106">
        <w:rPr>
          <w:rFonts w:hint="cs"/>
          <w:rtl/>
        </w:rPr>
        <w:t xml:space="preserve"> در صورتی که مقیدات زیاد نباشد، عرفا کشف می‌کند از این که مولی از حیث قید «مومنه و عدم مومنه» واقعا در مقام بیان نبود، </w:t>
      </w:r>
      <w:r w:rsidRPr="00942106">
        <w:rPr>
          <w:rFonts w:hint="cs"/>
          <w:rtl/>
        </w:rPr>
        <w:t xml:space="preserve">نه این که راسا در مقام بیان نبود چون این که گفته شود </w:t>
      </w:r>
      <w:r w:rsidR="00BD21E0" w:rsidRPr="00942106">
        <w:rPr>
          <w:rFonts w:hint="cs"/>
          <w:rtl/>
        </w:rPr>
        <w:t xml:space="preserve">مولی در خطاب </w:t>
      </w:r>
      <w:r w:rsidRPr="00942106">
        <w:rPr>
          <w:rFonts w:hint="cs"/>
          <w:rtl/>
        </w:rPr>
        <w:t>«</w:t>
      </w:r>
      <w:r w:rsidR="00BD21E0" w:rsidRPr="00942106">
        <w:rPr>
          <w:rFonts w:hint="cs"/>
          <w:rtl/>
        </w:rPr>
        <w:t>ان ظاهرت فاعتق رقبة</w:t>
      </w:r>
      <w:r w:rsidRPr="00942106">
        <w:rPr>
          <w:rFonts w:hint="cs"/>
          <w:rtl/>
        </w:rPr>
        <w:t xml:space="preserve">» واقعا در مقام بیان </w:t>
      </w:r>
      <w:r w:rsidR="00BD21E0" w:rsidRPr="00942106">
        <w:rPr>
          <w:rFonts w:hint="cs"/>
          <w:rtl/>
        </w:rPr>
        <w:t xml:space="preserve">این </w:t>
      </w:r>
      <w:r w:rsidRPr="00942106">
        <w:rPr>
          <w:rFonts w:hint="cs"/>
          <w:rtl/>
        </w:rPr>
        <w:t>بود که مومنه بودن دخیل نیست ولی بعدا گفت که</w:t>
      </w:r>
      <w:r w:rsidR="00241300" w:rsidRPr="00942106">
        <w:rPr>
          <w:rFonts w:hint="cs"/>
          <w:rtl/>
        </w:rPr>
        <w:t xml:space="preserve"> باید</w:t>
      </w:r>
      <w:r w:rsidRPr="00942106">
        <w:rPr>
          <w:rFonts w:hint="cs"/>
          <w:rtl/>
        </w:rPr>
        <w:t xml:space="preserve"> </w:t>
      </w:r>
      <w:r w:rsidR="00241300" w:rsidRPr="00942106">
        <w:rPr>
          <w:rFonts w:hint="cs"/>
          <w:rtl/>
        </w:rPr>
        <w:t xml:space="preserve">«مومنه» </w:t>
      </w:r>
      <w:r w:rsidRPr="00942106">
        <w:rPr>
          <w:rFonts w:hint="cs"/>
          <w:rtl/>
        </w:rPr>
        <w:t>باشد</w:t>
      </w:r>
      <w:r w:rsidR="00241300" w:rsidRPr="00942106">
        <w:rPr>
          <w:rFonts w:hint="cs"/>
          <w:rtl/>
        </w:rPr>
        <w:t xml:space="preserve">، </w:t>
      </w:r>
      <w:r w:rsidRPr="00942106">
        <w:rPr>
          <w:rFonts w:hint="cs"/>
          <w:rtl/>
        </w:rPr>
        <w:t>تهافت عرفی است.</w:t>
      </w:r>
      <w:r>
        <w:rPr>
          <w:rFonts w:hint="cs"/>
          <w:rtl/>
        </w:rPr>
        <w:t xml:space="preserve"> </w:t>
      </w:r>
    </w:p>
    <w:p w:rsidR="006742D3" w:rsidRDefault="00942106" w:rsidP="00A37050">
      <w:pPr>
        <w:rPr>
          <w:rtl/>
        </w:rPr>
      </w:pPr>
      <w:r>
        <w:rPr>
          <w:rFonts w:hint="cs"/>
          <w:rtl/>
        </w:rPr>
        <w:t xml:space="preserve">بنابراین با قرینه منفصل کشف می شود که مولی از حیث این قید واقعا در مقام بیان نبود </w:t>
      </w:r>
      <w:r w:rsidR="006742D3">
        <w:rPr>
          <w:rFonts w:hint="cs"/>
          <w:rtl/>
        </w:rPr>
        <w:t>ولی نسبت به سای</w:t>
      </w:r>
      <w:r w:rsidR="00241300">
        <w:rPr>
          <w:rFonts w:hint="cs"/>
          <w:rtl/>
        </w:rPr>
        <w:t xml:space="preserve">ر شرایط در مقام بیان بوده است زیرا </w:t>
      </w:r>
      <w:r w:rsidR="006742D3">
        <w:rPr>
          <w:rFonts w:hint="cs"/>
          <w:rtl/>
        </w:rPr>
        <w:t xml:space="preserve">در مقام بیان بودن انحلالی است. </w:t>
      </w:r>
    </w:p>
    <w:p w:rsidR="00942106" w:rsidRDefault="00942106" w:rsidP="00942106">
      <w:pPr>
        <w:rPr>
          <w:rtl/>
        </w:rPr>
      </w:pPr>
      <w:r>
        <w:rPr>
          <w:rFonts w:hint="cs"/>
          <w:rtl/>
        </w:rPr>
        <w:t xml:space="preserve">البته این بنا بر مبنای مرحوم صاحب کفایه رحمه الله است که مقدمه اول را «کون المتکلم فی مقام بیان تمام المراد» می‌داند که در این صورت این که متکلم در خطاب اول واقعا در مقام بیان باشد با قرینه منفصل تهافت خواهد داشت ولی بنا بر مبنای ما که گفتیم ظهور خطاب در این است که متکلم در مقام بیان تمام المراد است قرینه منفصل کشف می‌کند که از این جهت این ظهور مطابق با واقع نیست. </w:t>
      </w:r>
    </w:p>
    <w:p w:rsidR="00A37050" w:rsidRDefault="006742D3" w:rsidP="00583CB2">
      <w:r>
        <w:rPr>
          <w:rFonts w:hint="cs"/>
          <w:rtl/>
        </w:rPr>
        <w:t>اما مهم در انعقاد اطلاق همان ظهور حال</w:t>
      </w:r>
      <w:r w:rsidR="00241300">
        <w:rPr>
          <w:rFonts w:hint="cs"/>
          <w:rtl/>
        </w:rPr>
        <w:t xml:space="preserve"> متکلم است در این که</w:t>
      </w:r>
      <w:r>
        <w:rPr>
          <w:rFonts w:hint="cs"/>
          <w:rtl/>
        </w:rPr>
        <w:t xml:space="preserve"> «ما سکت عنه لم یرده» و ا</w:t>
      </w:r>
      <w:r w:rsidR="00241300">
        <w:rPr>
          <w:rFonts w:hint="cs"/>
          <w:rtl/>
        </w:rPr>
        <w:t>ین ظهور حال به خطاب نیز ظهور می‌</w:t>
      </w:r>
      <w:r>
        <w:rPr>
          <w:rFonts w:hint="cs"/>
          <w:rtl/>
        </w:rPr>
        <w:t xml:space="preserve">دهد. و اگر کشف </w:t>
      </w:r>
      <w:r w:rsidR="00241300">
        <w:rPr>
          <w:rFonts w:hint="cs"/>
          <w:rtl/>
        </w:rPr>
        <w:t>شود که در مقام اهمال بود کشف می‌</w:t>
      </w:r>
      <w:r>
        <w:rPr>
          <w:rFonts w:hint="cs"/>
          <w:rtl/>
        </w:rPr>
        <w:t>شود که این اطلاق مطابق واقع</w:t>
      </w:r>
      <w:r w:rsidR="00241300">
        <w:rPr>
          <w:rFonts w:hint="cs"/>
          <w:rtl/>
        </w:rPr>
        <w:t xml:space="preserve"> و مراد جدی</w:t>
      </w:r>
      <w:r>
        <w:rPr>
          <w:rFonts w:hint="cs"/>
          <w:rtl/>
        </w:rPr>
        <w:t xml:space="preserve"> نبود نه این که واقعا اطلاق نبود. </w:t>
      </w:r>
    </w:p>
    <w:sectPr w:rsidR="00A37050" w:rsidSect="00241300">
      <w:headerReference w:type="default" r:id="rId8"/>
      <w:footerReference w:type="default" r:id="rId9"/>
      <w:footnotePr>
        <w:numRestart w:val="eachPage"/>
      </w:footnotePr>
      <w:pgSz w:w="12240" w:h="15840"/>
      <w:pgMar w:top="1440" w:right="1440" w:bottom="1440" w:left="144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4BDA" w:rsidRDefault="003A4BDA" w:rsidP="0095336D">
      <w:pPr>
        <w:spacing w:after="0" w:line="240" w:lineRule="auto"/>
      </w:pPr>
      <w:r>
        <w:separator/>
      </w:r>
    </w:p>
  </w:endnote>
  <w:endnote w:type="continuationSeparator" w:id="0">
    <w:p w:rsidR="003A4BDA" w:rsidRDefault="003A4BDA" w:rsidP="009533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NoorLotus">
    <w:altName w:val="Segoe UI Semilight"/>
    <w:panose1 w:val="02000400000000000000"/>
    <w:charset w:val="00"/>
    <w:family w:val="auto"/>
    <w:pitch w:val="variable"/>
    <w:sig w:usb0="00000000" w:usb1="80002000" w:usb2="00000008" w:usb3="00000000" w:csb0="00000043" w:csb1="00000000"/>
  </w:font>
  <w:font w:name="B Titr">
    <w:panose1 w:val="00000700000000000000"/>
    <w:charset w:val="B2"/>
    <w:family w:val="auto"/>
    <w:pitch w:val="variable"/>
    <w:sig w:usb0="00002001" w:usb1="80000000" w:usb2="00000008"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61002A87" w:usb1="80000000" w:usb2="00000008" w:usb3="00000000" w:csb0="000101FF" w:csb1="00000000"/>
  </w:font>
  <w:font w:name="Traditional Arabic">
    <w:panose1 w:val="02010000000000000000"/>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082950830"/>
      <w:docPartObj>
        <w:docPartGallery w:val="Page Numbers (Bottom of Page)"/>
        <w:docPartUnique/>
      </w:docPartObj>
    </w:sdtPr>
    <w:sdtEndPr>
      <w:rPr>
        <w:noProof/>
      </w:rPr>
    </w:sdtEndPr>
    <w:sdtContent>
      <w:p w:rsidR="00241300" w:rsidRDefault="00241300">
        <w:pPr>
          <w:pStyle w:val="Footer"/>
          <w:jc w:val="center"/>
        </w:pPr>
        <w:r>
          <w:fldChar w:fldCharType="begin"/>
        </w:r>
        <w:r>
          <w:instrText xml:space="preserve"> PAGE   \* MERGEFORMAT </w:instrText>
        </w:r>
        <w:r>
          <w:fldChar w:fldCharType="separate"/>
        </w:r>
        <w:r w:rsidR="00FF4705">
          <w:rPr>
            <w:noProof/>
            <w:rtl/>
          </w:rPr>
          <w:t>1</w:t>
        </w:r>
        <w:r>
          <w:rPr>
            <w:noProof/>
          </w:rPr>
          <w:fldChar w:fldCharType="end"/>
        </w:r>
      </w:p>
    </w:sdtContent>
  </w:sdt>
  <w:p w:rsidR="00241300" w:rsidRDefault="002413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4BDA" w:rsidRDefault="003A4BDA" w:rsidP="0095336D">
      <w:pPr>
        <w:spacing w:after="0" w:line="240" w:lineRule="auto"/>
      </w:pPr>
      <w:r>
        <w:separator/>
      </w:r>
    </w:p>
  </w:footnote>
  <w:footnote w:type="continuationSeparator" w:id="0">
    <w:p w:rsidR="003A4BDA" w:rsidRDefault="003A4BDA" w:rsidP="0095336D">
      <w:pPr>
        <w:spacing w:after="0" w:line="240" w:lineRule="auto"/>
      </w:pPr>
      <w:r>
        <w:continuationSeparator/>
      </w:r>
    </w:p>
  </w:footnote>
  <w:footnote w:id="1">
    <w:p w:rsidR="00241300" w:rsidRDefault="00241300">
      <w:pPr>
        <w:pStyle w:val="FootnoteText"/>
      </w:pPr>
      <w:r>
        <w:rPr>
          <w:rStyle w:val="FootnoteReference"/>
        </w:rPr>
        <w:footnoteRef/>
      </w:r>
      <w:r>
        <w:rPr>
          <w:rtl/>
        </w:rPr>
        <w:t xml:space="preserve"> </w:t>
      </w:r>
      <w:r>
        <w:rPr>
          <w:rFonts w:hint="cs"/>
          <w:rtl/>
        </w:rPr>
        <w:t>کفایة الاصول، آخوند خراسانی، محمد کاظم بن حسین، ص244.</w:t>
      </w:r>
    </w:p>
  </w:footnote>
  <w:footnote w:id="2">
    <w:p w:rsidR="00241300" w:rsidRDefault="00241300">
      <w:pPr>
        <w:pStyle w:val="FootnoteText"/>
      </w:pPr>
      <w:r>
        <w:rPr>
          <w:rStyle w:val="FootnoteReference"/>
        </w:rPr>
        <w:footnoteRef/>
      </w:r>
      <w:r>
        <w:rPr>
          <w:rtl/>
        </w:rPr>
        <w:t xml:space="preserve"> </w:t>
      </w:r>
      <w:r>
        <w:rPr>
          <w:rFonts w:hint="cs"/>
          <w:rtl/>
        </w:rPr>
        <w:t>همان، ص245.</w:t>
      </w:r>
    </w:p>
  </w:footnote>
  <w:footnote w:id="3">
    <w:p w:rsidR="00241300" w:rsidRDefault="00241300">
      <w:pPr>
        <w:pStyle w:val="FootnoteText"/>
        <w:rPr>
          <w:rtl/>
        </w:rPr>
      </w:pPr>
      <w:r>
        <w:rPr>
          <w:rStyle w:val="FootnoteReference"/>
        </w:rPr>
        <w:footnoteRef/>
      </w:r>
      <w:r>
        <w:rPr>
          <w:rtl/>
        </w:rPr>
        <w:t xml:space="preserve"> </w:t>
      </w:r>
      <w:r>
        <w:rPr>
          <w:rFonts w:hint="cs"/>
          <w:rtl/>
        </w:rPr>
        <w:t>المزمل:15-16.</w:t>
      </w:r>
    </w:p>
  </w:footnote>
  <w:footnote w:id="4">
    <w:p w:rsidR="00241300" w:rsidRDefault="00241300" w:rsidP="00062AC5">
      <w:pPr>
        <w:pStyle w:val="FootnoteText"/>
      </w:pPr>
      <w:r>
        <w:rPr>
          <w:rStyle w:val="FootnoteReference"/>
        </w:rPr>
        <w:footnoteRef/>
      </w:r>
      <w:r>
        <w:rPr>
          <w:rtl/>
        </w:rPr>
        <w:t xml:space="preserve"> </w:t>
      </w:r>
      <w:r>
        <w:rPr>
          <w:rFonts w:hint="cs"/>
          <w:rtl/>
        </w:rPr>
        <w:t>قصص:20.</w:t>
      </w:r>
    </w:p>
  </w:footnote>
  <w:footnote w:id="5">
    <w:p w:rsidR="00241300" w:rsidRDefault="00241300">
      <w:pPr>
        <w:pStyle w:val="FootnoteText"/>
      </w:pPr>
      <w:r>
        <w:rPr>
          <w:rStyle w:val="FootnoteReference"/>
        </w:rPr>
        <w:footnoteRef/>
      </w:r>
      <w:r>
        <w:rPr>
          <w:rtl/>
        </w:rPr>
        <w:t xml:space="preserve"> </w:t>
      </w:r>
      <w:r>
        <w:rPr>
          <w:rFonts w:hint="cs"/>
          <w:rtl/>
        </w:rPr>
        <w:t>کفایة الاصول(طبع آل البیت)، آخوند خراسانی، محمد کاظم بن حسین، ص247-248.</w:t>
      </w:r>
    </w:p>
  </w:footnote>
  <w:footnote w:id="6">
    <w:p w:rsidR="00241300" w:rsidRPr="00583CB2" w:rsidRDefault="002A4998" w:rsidP="00583CB2">
      <w:pPr>
        <w:pStyle w:val="NormalWeb"/>
        <w:bidi/>
        <w:rPr>
          <w:lang w:bidi="fa-IR"/>
        </w:rPr>
      </w:pPr>
      <w:r>
        <w:t xml:space="preserve"> </w:t>
      </w:r>
      <w:r w:rsidR="00241300">
        <w:rPr>
          <w:rStyle w:val="FootnoteReference"/>
        </w:rPr>
        <w:footnoteRef/>
      </w:r>
      <w:r w:rsidRPr="00583CB2">
        <w:rPr>
          <w:rFonts w:ascii="NoorLotus" w:hAnsi="NoorLotus" w:cs="NoorLotus"/>
          <w:sz w:val="20"/>
          <w:szCs w:val="20"/>
          <w:rtl/>
        </w:rPr>
        <w:t xml:space="preserve">نهایة الاصول، </w:t>
      </w:r>
      <w:r w:rsidR="00583CB2" w:rsidRPr="00583CB2">
        <w:rPr>
          <w:rFonts w:ascii="NoorLotus" w:hAnsi="NoorLotus" w:cs="NoorLotus"/>
          <w:sz w:val="20"/>
          <w:szCs w:val="20"/>
          <w:rtl/>
        </w:rPr>
        <w:t>بروجردی، حسین، 384-385. (عبارت ایشان: «</w:t>
      </w:r>
      <w:r w:rsidR="00583CB2" w:rsidRPr="00583CB2">
        <w:rPr>
          <w:rFonts w:ascii="NoorLotus" w:hAnsi="NoorLotus" w:cs="NoorLotus"/>
          <w:color w:val="000000"/>
          <w:sz w:val="20"/>
          <w:szCs w:val="20"/>
          <w:rtl/>
        </w:rPr>
        <w:t xml:space="preserve"> </w:t>
      </w:r>
      <w:r w:rsidR="00583CB2" w:rsidRPr="00583CB2">
        <w:rPr>
          <w:rFonts w:ascii="NoorLotus" w:hAnsi="NoorLotus" w:cs="NoorLotus"/>
          <w:color w:val="000000"/>
          <w:sz w:val="20"/>
          <w:szCs w:val="20"/>
          <w:rtl/>
          <w:lang w:bidi="fa-IR"/>
        </w:rPr>
        <w:t>و أما المقدمة الثانية: فهي أيضا زائدة، إذ البحث‏إنما هو في صورة الشك، و مع وجود القرينة لا يكون شك في البين، فتبقى من المقدمات الثلاث المقدمة الأولى، و هي بنفسها تكفي لإثبات الإطلاق، و لكن على مذاقنا دون مذاق القوم.</w:t>
      </w:r>
      <w:r w:rsidR="00583CB2" w:rsidRPr="00583CB2">
        <w:rPr>
          <w:rFonts w:ascii="NoorLotus" w:hAnsi="NoorLotus" w:cs="NoorLotus"/>
          <w:sz w:val="20"/>
          <w:szCs w:val="20"/>
          <w:rtl/>
        </w:rPr>
        <w:t>»</w:t>
      </w:r>
      <w:r w:rsidR="00241300">
        <w:rPr>
          <w:rtl/>
        </w:rPr>
        <w:t xml:space="preserve"> </w:t>
      </w:r>
    </w:p>
  </w:footnote>
  <w:footnote w:id="7">
    <w:p w:rsidR="00241300" w:rsidRDefault="00241300">
      <w:pPr>
        <w:pStyle w:val="FootnoteText"/>
        <w:rPr>
          <w:rtl/>
        </w:rPr>
      </w:pPr>
      <w:r>
        <w:rPr>
          <w:rStyle w:val="FootnoteReference"/>
        </w:rPr>
        <w:footnoteRef/>
      </w:r>
      <w:r>
        <w:rPr>
          <w:rtl/>
        </w:rPr>
        <w:t xml:space="preserve"> </w:t>
      </w:r>
      <w:r w:rsidR="00583CB2">
        <w:rPr>
          <w:rFonts w:hint="cs"/>
          <w:rtl/>
        </w:rPr>
        <w:t>منتقی الاصول، روحانی، محمد، ج3، ص433.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300" w:rsidRDefault="00241300" w:rsidP="00241300">
    <w:pPr>
      <w:pStyle w:val="Header"/>
      <w:pBdr>
        <w:top w:val="double" w:sz="4" w:space="1" w:color="auto"/>
        <w:left w:val="double" w:sz="4" w:space="4" w:color="auto"/>
        <w:bottom w:val="double" w:sz="4" w:space="4" w:color="auto"/>
        <w:right w:val="double" w:sz="4" w:space="4" w:color="auto"/>
      </w:pBdr>
      <w:tabs>
        <w:tab w:val="left" w:pos="720"/>
      </w:tabs>
      <w:rPr>
        <w:b/>
        <w:bCs/>
        <w:sz w:val="20"/>
        <w:szCs w:val="24"/>
      </w:rPr>
    </w:pPr>
    <w:r>
      <w:rPr>
        <w:rFonts w:hint="cs"/>
        <w:b/>
        <w:bCs/>
        <w:sz w:val="20"/>
        <w:szCs w:val="24"/>
        <w:rtl/>
      </w:rPr>
      <w:tab/>
    </w:r>
    <w:r>
      <w:rPr>
        <w:rFonts w:hint="cs"/>
        <w:b/>
        <w:bCs/>
        <w:sz w:val="20"/>
        <w:szCs w:val="24"/>
        <w:rtl/>
      </w:rPr>
      <w:tab/>
      <w:t>بسم الله الرحمن الرحیم</w:t>
    </w:r>
    <w:r>
      <w:rPr>
        <w:b/>
        <w:bCs/>
        <w:sz w:val="20"/>
        <w:szCs w:val="24"/>
        <w:rtl/>
      </w:rPr>
      <w:tab/>
    </w:r>
    <w:r>
      <w:rPr>
        <w:b/>
        <w:bCs/>
        <w:sz w:val="20"/>
        <w:szCs w:val="24"/>
        <w:rtl/>
      </w:rPr>
      <w:tab/>
    </w:r>
    <w:r>
      <w:rPr>
        <w:b/>
        <w:bCs/>
        <w:sz w:val="20"/>
        <w:szCs w:val="24"/>
      </w:rPr>
      <w:tab/>
    </w:r>
    <w:r>
      <w:rPr>
        <w:b/>
        <w:bCs/>
        <w:sz w:val="20"/>
        <w:szCs w:val="24"/>
      </w:rPr>
      <w:tab/>
    </w:r>
    <w:r>
      <w:rPr>
        <w:b/>
        <w:bCs/>
        <w:sz w:val="20"/>
        <w:szCs w:val="24"/>
        <w:rtl/>
      </w:rPr>
      <w:t>بسم الله الرحمن الرحیم</w:t>
    </w:r>
  </w:p>
  <w:p w:rsidR="00241300" w:rsidRPr="00C40253" w:rsidRDefault="00241300" w:rsidP="0095336D">
    <w:pPr>
      <w:pStyle w:val="Header"/>
      <w:pBdr>
        <w:top w:val="double" w:sz="4" w:space="1" w:color="auto"/>
        <w:left w:val="double" w:sz="4" w:space="4" w:color="auto"/>
        <w:bottom w:val="double" w:sz="4" w:space="4" w:color="auto"/>
        <w:right w:val="double" w:sz="4" w:space="4" w:color="auto"/>
      </w:pBdr>
      <w:tabs>
        <w:tab w:val="left" w:pos="720"/>
        <w:tab w:val="left" w:pos="4395"/>
      </w:tabs>
      <w:rPr>
        <w:rFonts w:ascii="NoorLotus" w:hAnsi="NoorLotus"/>
        <w:sz w:val="18"/>
        <w:szCs w:val="18"/>
      </w:rPr>
    </w:pPr>
    <w:r>
      <w:rPr>
        <w:rFonts w:ascii="NoorLotus" w:hAnsi="NoorLotus"/>
        <w:b/>
        <w:bCs/>
        <w:sz w:val="18"/>
        <w:szCs w:val="18"/>
        <w:rtl/>
      </w:rPr>
      <w:t>درس خارج اصول استاد شهیدی پور حفظه الله(دوره سوم، سال4)</w:t>
    </w:r>
    <w:r>
      <w:rPr>
        <w:rFonts w:ascii="NoorLotus" w:hAnsi="NoorLotus"/>
        <w:sz w:val="18"/>
        <w:szCs w:val="18"/>
        <w:rtl/>
      </w:rPr>
      <w:t xml:space="preserve"> </w:t>
    </w:r>
    <w:r>
      <w:rPr>
        <w:rFonts w:ascii="NoorLotus" w:hAnsi="NoorLotus"/>
        <w:sz w:val="18"/>
        <w:szCs w:val="18"/>
        <w:rtl/>
      </w:rPr>
      <w:tab/>
    </w:r>
    <w:r>
      <w:rPr>
        <w:rFonts w:ascii="NoorLotus" w:hAnsi="NoorLotus"/>
        <w:sz w:val="18"/>
        <w:szCs w:val="18"/>
        <w:rtl/>
      </w:rPr>
      <w:tab/>
    </w:r>
    <w:r>
      <w:rPr>
        <w:rFonts w:ascii="NoorLotus" w:hAnsi="NoorLotus"/>
        <w:sz w:val="18"/>
        <w:szCs w:val="18"/>
      </w:rPr>
      <w:t xml:space="preserve"> </w:t>
    </w:r>
    <w:r>
      <w:rPr>
        <w:rFonts w:ascii="NoorLotus" w:hAnsi="NoorLotus"/>
        <w:sz w:val="18"/>
        <w:szCs w:val="18"/>
      </w:rPr>
      <w:tab/>
    </w:r>
    <w:r>
      <w:rPr>
        <w:rFonts w:ascii="NoorLotus" w:hAnsi="NoorLotus" w:hint="cs"/>
        <w:sz w:val="18"/>
        <w:szCs w:val="18"/>
        <w:rtl/>
      </w:rPr>
      <w:t>جلسه:79</w:t>
    </w:r>
    <w:r>
      <w:rPr>
        <w:rFonts w:ascii="NoorLotus" w:hAnsi="NoorLotus"/>
        <w:sz w:val="18"/>
        <w:szCs w:val="18"/>
        <w:rtl/>
      </w:rPr>
      <w:t>(تاریخ</w:t>
    </w:r>
    <w:r>
      <w:rPr>
        <w:rFonts w:ascii="NoorLotus" w:hAnsi="NoorLotus" w:hint="cs"/>
        <w:sz w:val="18"/>
        <w:szCs w:val="18"/>
        <w:rtl/>
      </w:rPr>
      <w:t>:27</w:t>
    </w:r>
    <w:r>
      <w:rPr>
        <w:rFonts w:ascii="NoorLotus" w:hAnsi="NoorLotus"/>
        <w:sz w:val="18"/>
        <w:szCs w:val="18"/>
        <w:rtl/>
      </w:rPr>
      <w:t>/</w:t>
    </w:r>
    <w:r>
      <w:rPr>
        <w:rFonts w:ascii="NoorLotus" w:hAnsi="NoorLotus" w:hint="cs"/>
        <w:sz w:val="18"/>
        <w:szCs w:val="18"/>
        <w:rtl/>
      </w:rPr>
      <w:t>10</w:t>
    </w:r>
    <w:r>
      <w:rPr>
        <w:rFonts w:ascii="NoorLotus" w:hAnsi="NoorLotus"/>
        <w:sz w:val="18"/>
        <w:szCs w:val="18"/>
        <w:rtl/>
      </w:rPr>
      <w:t>/1401)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36D"/>
    <w:rsid w:val="0005199F"/>
    <w:rsid w:val="00062AC5"/>
    <w:rsid w:val="000A1437"/>
    <w:rsid w:val="000E5C55"/>
    <w:rsid w:val="00166611"/>
    <w:rsid w:val="001A137A"/>
    <w:rsid w:val="002266D5"/>
    <w:rsid w:val="00227DFD"/>
    <w:rsid w:val="00241300"/>
    <w:rsid w:val="002A487A"/>
    <w:rsid w:val="002A4998"/>
    <w:rsid w:val="00371B16"/>
    <w:rsid w:val="003A4BDA"/>
    <w:rsid w:val="00486C62"/>
    <w:rsid w:val="004910D8"/>
    <w:rsid w:val="00491FCE"/>
    <w:rsid w:val="00583CB2"/>
    <w:rsid w:val="006742D3"/>
    <w:rsid w:val="00675080"/>
    <w:rsid w:val="006A082A"/>
    <w:rsid w:val="007B483C"/>
    <w:rsid w:val="00831670"/>
    <w:rsid w:val="00853485"/>
    <w:rsid w:val="008A5DD2"/>
    <w:rsid w:val="008C70A4"/>
    <w:rsid w:val="00907D33"/>
    <w:rsid w:val="00942106"/>
    <w:rsid w:val="0095336D"/>
    <w:rsid w:val="009A7198"/>
    <w:rsid w:val="00A237B7"/>
    <w:rsid w:val="00A37050"/>
    <w:rsid w:val="00A55E53"/>
    <w:rsid w:val="00AB258A"/>
    <w:rsid w:val="00AD7C2B"/>
    <w:rsid w:val="00B44931"/>
    <w:rsid w:val="00BD21E0"/>
    <w:rsid w:val="00CE730C"/>
    <w:rsid w:val="00CF486A"/>
    <w:rsid w:val="00D1081D"/>
    <w:rsid w:val="00D2609D"/>
    <w:rsid w:val="00D94066"/>
    <w:rsid w:val="00E570CB"/>
    <w:rsid w:val="00EB2748"/>
    <w:rsid w:val="00F131DA"/>
    <w:rsid w:val="00F1705A"/>
    <w:rsid w:val="00FC46CC"/>
    <w:rsid w:val="00FF470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36D"/>
    <w:pPr>
      <w:bidi/>
      <w:spacing w:after="160" w:line="256" w:lineRule="auto"/>
    </w:pPr>
    <w:rPr>
      <w:rFonts w:ascii="Calibri" w:eastAsia="Calibri" w:hAnsi="Calibri" w:cs="NoorLotus"/>
      <w:szCs w:val="28"/>
      <w:lang w:bidi="fa-IR"/>
    </w:rPr>
  </w:style>
  <w:style w:type="paragraph" w:styleId="Heading1">
    <w:name w:val="heading 1"/>
    <w:basedOn w:val="Normal"/>
    <w:next w:val="Normal"/>
    <w:link w:val="Heading1Char"/>
    <w:uiPriority w:val="9"/>
    <w:qFormat/>
    <w:rsid w:val="008A5DD2"/>
    <w:pPr>
      <w:keepNext/>
      <w:keepLines/>
      <w:spacing w:after="0" w:line="259" w:lineRule="auto"/>
      <w:outlineLvl w:val="0"/>
    </w:pPr>
    <w:rPr>
      <w:rFonts w:ascii="NoorLotus" w:eastAsia="NoorLotus" w:hAnsi="NoorLotus"/>
      <w:b/>
      <w:bCs/>
      <w:color w:val="00B0F0"/>
      <w:sz w:val="32"/>
      <w:szCs w:val="36"/>
    </w:rPr>
  </w:style>
  <w:style w:type="paragraph" w:styleId="Heading2">
    <w:name w:val="heading 2"/>
    <w:basedOn w:val="Normal"/>
    <w:next w:val="Normal"/>
    <w:link w:val="Heading2Char"/>
    <w:uiPriority w:val="9"/>
    <w:unhideWhenUsed/>
    <w:qFormat/>
    <w:rsid w:val="0095336D"/>
    <w:pPr>
      <w:keepNext/>
      <w:keepLines/>
      <w:spacing w:before="40" w:after="0"/>
      <w:outlineLvl w:val="1"/>
    </w:pPr>
    <w:rPr>
      <w:rFonts w:ascii="B Titr" w:eastAsia="SimSun" w:hAnsi="B Titr" w:cs="B Titr"/>
      <w:b/>
      <w:bCs/>
      <w:color w:val="00B0F0"/>
      <w:sz w:val="28"/>
    </w:rPr>
  </w:style>
  <w:style w:type="paragraph" w:styleId="Heading3">
    <w:name w:val="heading 3"/>
    <w:basedOn w:val="Normal"/>
    <w:next w:val="Normal"/>
    <w:link w:val="Heading3Char"/>
    <w:uiPriority w:val="9"/>
    <w:unhideWhenUsed/>
    <w:qFormat/>
    <w:rsid w:val="0095336D"/>
    <w:pPr>
      <w:keepNext/>
      <w:keepLines/>
      <w:spacing w:before="40" w:after="0"/>
      <w:outlineLvl w:val="2"/>
    </w:pPr>
    <w:rPr>
      <w:rFonts w:asciiTheme="majorHAnsi" w:eastAsiaTheme="majorEastAsia" w:hAnsiTheme="majorHAnsi"/>
      <w:color w:val="00B0F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5DD2"/>
    <w:rPr>
      <w:rFonts w:ascii="NoorLotus" w:eastAsia="NoorLotus" w:hAnsi="NoorLotus" w:cs="NoorLotus"/>
      <w:b/>
      <w:bCs/>
      <w:color w:val="00B0F0"/>
      <w:sz w:val="32"/>
      <w:szCs w:val="36"/>
      <w:lang w:bidi="fa-IR"/>
    </w:rPr>
  </w:style>
  <w:style w:type="character" w:customStyle="1" w:styleId="Heading2Char">
    <w:name w:val="Heading 2 Char"/>
    <w:basedOn w:val="DefaultParagraphFont"/>
    <w:link w:val="Heading2"/>
    <w:uiPriority w:val="9"/>
    <w:rsid w:val="0095336D"/>
    <w:rPr>
      <w:rFonts w:ascii="B Titr" w:eastAsia="SimSun" w:hAnsi="B Titr" w:cs="B Titr"/>
      <w:b/>
      <w:bCs/>
      <w:color w:val="00B0F0"/>
      <w:sz w:val="28"/>
      <w:szCs w:val="28"/>
      <w:lang w:bidi="fa-IR"/>
    </w:rPr>
  </w:style>
  <w:style w:type="character" w:customStyle="1" w:styleId="Heading3Char">
    <w:name w:val="Heading 3 Char"/>
    <w:basedOn w:val="DefaultParagraphFont"/>
    <w:link w:val="Heading3"/>
    <w:uiPriority w:val="9"/>
    <w:rsid w:val="0095336D"/>
    <w:rPr>
      <w:rFonts w:asciiTheme="majorHAnsi" w:eastAsiaTheme="majorEastAsia" w:hAnsiTheme="majorHAnsi" w:cs="NoorLotus"/>
      <w:color w:val="00B0F0"/>
      <w:sz w:val="24"/>
      <w:szCs w:val="28"/>
      <w:lang w:bidi="fa-IR"/>
    </w:rPr>
  </w:style>
  <w:style w:type="character" w:styleId="Hyperlink">
    <w:name w:val="Hyperlink"/>
    <w:basedOn w:val="DefaultParagraphFont"/>
    <w:uiPriority w:val="99"/>
    <w:unhideWhenUsed/>
    <w:rsid w:val="0095336D"/>
    <w:rPr>
      <w:color w:val="0563C1"/>
      <w:u w:val="single"/>
    </w:rPr>
  </w:style>
  <w:style w:type="paragraph" w:styleId="TOC2">
    <w:name w:val="toc 2"/>
    <w:basedOn w:val="Normal"/>
    <w:next w:val="Normal"/>
    <w:autoRedefine/>
    <w:uiPriority w:val="39"/>
    <w:unhideWhenUsed/>
    <w:rsid w:val="0095336D"/>
    <w:pPr>
      <w:spacing w:after="100"/>
      <w:ind w:left="220"/>
    </w:pPr>
  </w:style>
  <w:style w:type="paragraph" w:styleId="FootnoteText">
    <w:name w:val="footnote text"/>
    <w:basedOn w:val="Normal"/>
    <w:link w:val="FootnoteTextChar"/>
    <w:uiPriority w:val="99"/>
    <w:unhideWhenUsed/>
    <w:rsid w:val="0095336D"/>
    <w:pPr>
      <w:spacing w:after="0" w:line="240" w:lineRule="auto"/>
    </w:pPr>
    <w:rPr>
      <w:sz w:val="20"/>
      <w:szCs w:val="20"/>
    </w:rPr>
  </w:style>
  <w:style w:type="character" w:customStyle="1" w:styleId="FootnoteTextChar">
    <w:name w:val="Footnote Text Char"/>
    <w:basedOn w:val="DefaultParagraphFont"/>
    <w:link w:val="FootnoteText"/>
    <w:uiPriority w:val="99"/>
    <w:rsid w:val="0095336D"/>
    <w:rPr>
      <w:rFonts w:ascii="Calibri" w:eastAsia="Calibri" w:hAnsi="Calibri" w:cs="NoorLotus"/>
      <w:sz w:val="20"/>
      <w:szCs w:val="20"/>
      <w:lang w:bidi="fa-IR"/>
    </w:rPr>
  </w:style>
  <w:style w:type="paragraph" w:styleId="TOCHeading">
    <w:name w:val="TOC Heading"/>
    <w:basedOn w:val="Heading1"/>
    <w:next w:val="Normal"/>
    <w:uiPriority w:val="39"/>
    <w:unhideWhenUsed/>
    <w:qFormat/>
    <w:rsid w:val="0095336D"/>
    <w:pPr>
      <w:bidi w:val="0"/>
      <w:spacing w:before="240" w:line="256" w:lineRule="auto"/>
      <w:outlineLvl w:val="9"/>
    </w:pPr>
    <w:rPr>
      <w:rFonts w:ascii="Calibri Light" w:eastAsia="SimSun" w:hAnsi="Calibri Light" w:cs="Times New Roman"/>
      <w:color w:val="2E74B5"/>
      <w:szCs w:val="32"/>
    </w:rPr>
  </w:style>
  <w:style w:type="character" w:styleId="FootnoteReference">
    <w:name w:val="footnote reference"/>
    <w:basedOn w:val="DefaultParagraphFont"/>
    <w:uiPriority w:val="99"/>
    <w:unhideWhenUsed/>
    <w:rsid w:val="0095336D"/>
    <w:rPr>
      <w:vertAlign w:val="superscript"/>
    </w:rPr>
  </w:style>
  <w:style w:type="paragraph" w:styleId="Header">
    <w:name w:val="header"/>
    <w:basedOn w:val="Normal"/>
    <w:link w:val="HeaderChar"/>
    <w:uiPriority w:val="99"/>
    <w:unhideWhenUsed/>
    <w:rsid w:val="009533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336D"/>
    <w:rPr>
      <w:rFonts w:ascii="Calibri" w:eastAsia="Calibri" w:hAnsi="Calibri" w:cs="NoorLotus"/>
      <w:szCs w:val="28"/>
      <w:lang w:bidi="fa-IR"/>
    </w:rPr>
  </w:style>
  <w:style w:type="paragraph" w:styleId="Footer">
    <w:name w:val="footer"/>
    <w:basedOn w:val="Normal"/>
    <w:link w:val="FooterChar"/>
    <w:uiPriority w:val="99"/>
    <w:unhideWhenUsed/>
    <w:rsid w:val="009533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336D"/>
    <w:rPr>
      <w:rFonts w:ascii="Calibri" w:eastAsia="Calibri" w:hAnsi="Calibri" w:cs="NoorLotus"/>
      <w:szCs w:val="28"/>
      <w:lang w:bidi="fa-IR"/>
    </w:rPr>
  </w:style>
  <w:style w:type="paragraph" w:styleId="TOC1">
    <w:name w:val="toc 1"/>
    <w:basedOn w:val="Normal"/>
    <w:next w:val="Normal"/>
    <w:autoRedefine/>
    <w:uiPriority w:val="39"/>
    <w:unhideWhenUsed/>
    <w:rsid w:val="0095336D"/>
    <w:pPr>
      <w:spacing w:after="100"/>
    </w:pPr>
  </w:style>
  <w:style w:type="paragraph" w:styleId="TOC3">
    <w:name w:val="toc 3"/>
    <w:basedOn w:val="Normal"/>
    <w:next w:val="Normal"/>
    <w:autoRedefine/>
    <w:uiPriority w:val="39"/>
    <w:unhideWhenUsed/>
    <w:rsid w:val="0095336D"/>
    <w:pPr>
      <w:spacing w:after="100"/>
      <w:ind w:left="440"/>
    </w:pPr>
  </w:style>
  <w:style w:type="paragraph" w:styleId="BalloonText">
    <w:name w:val="Balloon Text"/>
    <w:basedOn w:val="Normal"/>
    <w:link w:val="BalloonTextChar"/>
    <w:uiPriority w:val="99"/>
    <w:semiHidden/>
    <w:unhideWhenUsed/>
    <w:rsid w:val="009533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336D"/>
    <w:rPr>
      <w:rFonts w:ascii="Tahoma" w:eastAsia="Calibri" w:hAnsi="Tahoma" w:cs="Tahoma"/>
      <w:sz w:val="16"/>
      <w:szCs w:val="16"/>
      <w:lang w:bidi="fa-IR"/>
    </w:rPr>
  </w:style>
  <w:style w:type="paragraph" w:styleId="NormalWeb">
    <w:name w:val="Normal (Web)"/>
    <w:basedOn w:val="Normal"/>
    <w:uiPriority w:val="99"/>
    <w:unhideWhenUsed/>
    <w:rsid w:val="00D94066"/>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styleId="NoSpacing">
    <w:name w:val="No Spacing"/>
    <w:uiPriority w:val="1"/>
    <w:qFormat/>
    <w:rsid w:val="00D94066"/>
    <w:pPr>
      <w:bidi/>
      <w:spacing w:after="0" w:line="240" w:lineRule="auto"/>
    </w:pPr>
    <w:rPr>
      <w:rFonts w:ascii="Calibri" w:eastAsia="Calibri" w:hAnsi="Calibri" w:cs="NoorLotus"/>
      <w:szCs w:val="28"/>
      <w:lang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36D"/>
    <w:pPr>
      <w:bidi/>
      <w:spacing w:after="160" w:line="256" w:lineRule="auto"/>
    </w:pPr>
    <w:rPr>
      <w:rFonts w:ascii="Calibri" w:eastAsia="Calibri" w:hAnsi="Calibri" w:cs="NoorLotus"/>
      <w:szCs w:val="28"/>
      <w:lang w:bidi="fa-IR"/>
    </w:rPr>
  </w:style>
  <w:style w:type="paragraph" w:styleId="Heading1">
    <w:name w:val="heading 1"/>
    <w:basedOn w:val="Normal"/>
    <w:next w:val="Normal"/>
    <w:link w:val="Heading1Char"/>
    <w:uiPriority w:val="9"/>
    <w:qFormat/>
    <w:rsid w:val="008A5DD2"/>
    <w:pPr>
      <w:keepNext/>
      <w:keepLines/>
      <w:spacing w:after="0" w:line="259" w:lineRule="auto"/>
      <w:outlineLvl w:val="0"/>
    </w:pPr>
    <w:rPr>
      <w:rFonts w:ascii="NoorLotus" w:eastAsia="NoorLotus" w:hAnsi="NoorLotus"/>
      <w:b/>
      <w:bCs/>
      <w:color w:val="00B0F0"/>
      <w:sz w:val="32"/>
      <w:szCs w:val="36"/>
    </w:rPr>
  </w:style>
  <w:style w:type="paragraph" w:styleId="Heading2">
    <w:name w:val="heading 2"/>
    <w:basedOn w:val="Normal"/>
    <w:next w:val="Normal"/>
    <w:link w:val="Heading2Char"/>
    <w:uiPriority w:val="9"/>
    <w:unhideWhenUsed/>
    <w:qFormat/>
    <w:rsid w:val="0095336D"/>
    <w:pPr>
      <w:keepNext/>
      <w:keepLines/>
      <w:spacing w:before="40" w:after="0"/>
      <w:outlineLvl w:val="1"/>
    </w:pPr>
    <w:rPr>
      <w:rFonts w:ascii="B Titr" w:eastAsia="SimSun" w:hAnsi="B Titr" w:cs="B Titr"/>
      <w:b/>
      <w:bCs/>
      <w:color w:val="00B0F0"/>
      <w:sz w:val="28"/>
    </w:rPr>
  </w:style>
  <w:style w:type="paragraph" w:styleId="Heading3">
    <w:name w:val="heading 3"/>
    <w:basedOn w:val="Normal"/>
    <w:next w:val="Normal"/>
    <w:link w:val="Heading3Char"/>
    <w:uiPriority w:val="9"/>
    <w:unhideWhenUsed/>
    <w:qFormat/>
    <w:rsid w:val="0095336D"/>
    <w:pPr>
      <w:keepNext/>
      <w:keepLines/>
      <w:spacing w:before="40" w:after="0"/>
      <w:outlineLvl w:val="2"/>
    </w:pPr>
    <w:rPr>
      <w:rFonts w:asciiTheme="majorHAnsi" w:eastAsiaTheme="majorEastAsia" w:hAnsiTheme="majorHAnsi"/>
      <w:color w:val="00B0F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5DD2"/>
    <w:rPr>
      <w:rFonts w:ascii="NoorLotus" w:eastAsia="NoorLotus" w:hAnsi="NoorLotus" w:cs="NoorLotus"/>
      <w:b/>
      <w:bCs/>
      <w:color w:val="00B0F0"/>
      <w:sz w:val="32"/>
      <w:szCs w:val="36"/>
      <w:lang w:bidi="fa-IR"/>
    </w:rPr>
  </w:style>
  <w:style w:type="character" w:customStyle="1" w:styleId="Heading2Char">
    <w:name w:val="Heading 2 Char"/>
    <w:basedOn w:val="DefaultParagraphFont"/>
    <w:link w:val="Heading2"/>
    <w:uiPriority w:val="9"/>
    <w:rsid w:val="0095336D"/>
    <w:rPr>
      <w:rFonts w:ascii="B Titr" w:eastAsia="SimSun" w:hAnsi="B Titr" w:cs="B Titr"/>
      <w:b/>
      <w:bCs/>
      <w:color w:val="00B0F0"/>
      <w:sz w:val="28"/>
      <w:szCs w:val="28"/>
      <w:lang w:bidi="fa-IR"/>
    </w:rPr>
  </w:style>
  <w:style w:type="character" w:customStyle="1" w:styleId="Heading3Char">
    <w:name w:val="Heading 3 Char"/>
    <w:basedOn w:val="DefaultParagraphFont"/>
    <w:link w:val="Heading3"/>
    <w:uiPriority w:val="9"/>
    <w:rsid w:val="0095336D"/>
    <w:rPr>
      <w:rFonts w:asciiTheme="majorHAnsi" w:eastAsiaTheme="majorEastAsia" w:hAnsiTheme="majorHAnsi" w:cs="NoorLotus"/>
      <w:color w:val="00B0F0"/>
      <w:sz w:val="24"/>
      <w:szCs w:val="28"/>
      <w:lang w:bidi="fa-IR"/>
    </w:rPr>
  </w:style>
  <w:style w:type="character" w:styleId="Hyperlink">
    <w:name w:val="Hyperlink"/>
    <w:basedOn w:val="DefaultParagraphFont"/>
    <w:uiPriority w:val="99"/>
    <w:unhideWhenUsed/>
    <w:rsid w:val="0095336D"/>
    <w:rPr>
      <w:color w:val="0563C1"/>
      <w:u w:val="single"/>
    </w:rPr>
  </w:style>
  <w:style w:type="paragraph" w:styleId="TOC2">
    <w:name w:val="toc 2"/>
    <w:basedOn w:val="Normal"/>
    <w:next w:val="Normal"/>
    <w:autoRedefine/>
    <w:uiPriority w:val="39"/>
    <w:unhideWhenUsed/>
    <w:rsid w:val="0095336D"/>
    <w:pPr>
      <w:spacing w:after="100"/>
      <w:ind w:left="220"/>
    </w:pPr>
  </w:style>
  <w:style w:type="paragraph" w:styleId="FootnoteText">
    <w:name w:val="footnote text"/>
    <w:basedOn w:val="Normal"/>
    <w:link w:val="FootnoteTextChar"/>
    <w:uiPriority w:val="99"/>
    <w:unhideWhenUsed/>
    <w:rsid w:val="0095336D"/>
    <w:pPr>
      <w:spacing w:after="0" w:line="240" w:lineRule="auto"/>
    </w:pPr>
    <w:rPr>
      <w:sz w:val="20"/>
      <w:szCs w:val="20"/>
    </w:rPr>
  </w:style>
  <w:style w:type="character" w:customStyle="1" w:styleId="FootnoteTextChar">
    <w:name w:val="Footnote Text Char"/>
    <w:basedOn w:val="DefaultParagraphFont"/>
    <w:link w:val="FootnoteText"/>
    <w:uiPriority w:val="99"/>
    <w:rsid w:val="0095336D"/>
    <w:rPr>
      <w:rFonts w:ascii="Calibri" w:eastAsia="Calibri" w:hAnsi="Calibri" w:cs="NoorLotus"/>
      <w:sz w:val="20"/>
      <w:szCs w:val="20"/>
      <w:lang w:bidi="fa-IR"/>
    </w:rPr>
  </w:style>
  <w:style w:type="paragraph" w:styleId="TOCHeading">
    <w:name w:val="TOC Heading"/>
    <w:basedOn w:val="Heading1"/>
    <w:next w:val="Normal"/>
    <w:uiPriority w:val="39"/>
    <w:unhideWhenUsed/>
    <w:qFormat/>
    <w:rsid w:val="0095336D"/>
    <w:pPr>
      <w:bidi w:val="0"/>
      <w:spacing w:before="240" w:line="256" w:lineRule="auto"/>
      <w:outlineLvl w:val="9"/>
    </w:pPr>
    <w:rPr>
      <w:rFonts w:ascii="Calibri Light" w:eastAsia="SimSun" w:hAnsi="Calibri Light" w:cs="Times New Roman"/>
      <w:color w:val="2E74B5"/>
      <w:szCs w:val="32"/>
    </w:rPr>
  </w:style>
  <w:style w:type="character" w:styleId="FootnoteReference">
    <w:name w:val="footnote reference"/>
    <w:basedOn w:val="DefaultParagraphFont"/>
    <w:uiPriority w:val="99"/>
    <w:unhideWhenUsed/>
    <w:rsid w:val="0095336D"/>
    <w:rPr>
      <w:vertAlign w:val="superscript"/>
    </w:rPr>
  </w:style>
  <w:style w:type="paragraph" w:styleId="Header">
    <w:name w:val="header"/>
    <w:basedOn w:val="Normal"/>
    <w:link w:val="HeaderChar"/>
    <w:uiPriority w:val="99"/>
    <w:unhideWhenUsed/>
    <w:rsid w:val="009533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336D"/>
    <w:rPr>
      <w:rFonts w:ascii="Calibri" w:eastAsia="Calibri" w:hAnsi="Calibri" w:cs="NoorLotus"/>
      <w:szCs w:val="28"/>
      <w:lang w:bidi="fa-IR"/>
    </w:rPr>
  </w:style>
  <w:style w:type="paragraph" w:styleId="Footer">
    <w:name w:val="footer"/>
    <w:basedOn w:val="Normal"/>
    <w:link w:val="FooterChar"/>
    <w:uiPriority w:val="99"/>
    <w:unhideWhenUsed/>
    <w:rsid w:val="009533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336D"/>
    <w:rPr>
      <w:rFonts w:ascii="Calibri" w:eastAsia="Calibri" w:hAnsi="Calibri" w:cs="NoorLotus"/>
      <w:szCs w:val="28"/>
      <w:lang w:bidi="fa-IR"/>
    </w:rPr>
  </w:style>
  <w:style w:type="paragraph" w:styleId="TOC1">
    <w:name w:val="toc 1"/>
    <w:basedOn w:val="Normal"/>
    <w:next w:val="Normal"/>
    <w:autoRedefine/>
    <w:uiPriority w:val="39"/>
    <w:unhideWhenUsed/>
    <w:rsid w:val="0095336D"/>
    <w:pPr>
      <w:spacing w:after="100"/>
    </w:pPr>
  </w:style>
  <w:style w:type="paragraph" w:styleId="TOC3">
    <w:name w:val="toc 3"/>
    <w:basedOn w:val="Normal"/>
    <w:next w:val="Normal"/>
    <w:autoRedefine/>
    <w:uiPriority w:val="39"/>
    <w:unhideWhenUsed/>
    <w:rsid w:val="0095336D"/>
    <w:pPr>
      <w:spacing w:after="100"/>
      <w:ind w:left="440"/>
    </w:pPr>
  </w:style>
  <w:style w:type="paragraph" w:styleId="BalloonText">
    <w:name w:val="Balloon Text"/>
    <w:basedOn w:val="Normal"/>
    <w:link w:val="BalloonTextChar"/>
    <w:uiPriority w:val="99"/>
    <w:semiHidden/>
    <w:unhideWhenUsed/>
    <w:rsid w:val="009533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336D"/>
    <w:rPr>
      <w:rFonts w:ascii="Tahoma" w:eastAsia="Calibri" w:hAnsi="Tahoma" w:cs="Tahoma"/>
      <w:sz w:val="16"/>
      <w:szCs w:val="16"/>
      <w:lang w:bidi="fa-IR"/>
    </w:rPr>
  </w:style>
  <w:style w:type="paragraph" w:styleId="NormalWeb">
    <w:name w:val="Normal (Web)"/>
    <w:basedOn w:val="Normal"/>
    <w:uiPriority w:val="99"/>
    <w:unhideWhenUsed/>
    <w:rsid w:val="00D94066"/>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styleId="NoSpacing">
    <w:name w:val="No Spacing"/>
    <w:uiPriority w:val="1"/>
    <w:qFormat/>
    <w:rsid w:val="00D94066"/>
    <w:pPr>
      <w:bidi/>
      <w:spacing w:after="0" w:line="240" w:lineRule="auto"/>
    </w:pPr>
    <w:rPr>
      <w:rFonts w:ascii="Calibri" w:eastAsia="Calibri" w:hAnsi="Calibri" w:cs="NoorLotus"/>
      <w:szCs w:val="28"/>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823202">
      <w:bodyDiv w:val="1"/>
      <w:marLeft w:val="0"/>
      <w:marRight w:val="0"/>
      <w:marTop w:val="0"/>
      <w:marBottom w:val="0"/>
      <w:divBdr>
        <w:top w:val="none" w:sz="0" w:space="0" w:color="auto"/>
        <w:left w:val="none" w:sz="0" w:space="0" w:color="auto"/>
        <w:bottom w:val="none" w:sz="0" w:space="0" w:color="auto"/>
        <w:right w:val="none" w:sz="0" w:space="0" w:color="auto"/>
      </w:divBdr>
    </w:div>
    <w:div w:id="659844934">
      <w:bodyDiv w:val="1"/>
      <w:marLeft w:val="0"/>
      <w:marRight w:val="0"/>
      <w:marTop w:val="0"/>
      <w:marBottom w:val="0"/>
      <w:divBdr>
        <w:top w:val="none" w:sz="0" w:space="0" w:color="auto"/>
        <w:left w:val="none" w:sz="0" w:space="0" w:color="auto"/>
        <w:bottom w:val="none" w:sz="0" w:space="0" w:color="auto"/>
        <w:right w:val="none" w:sz="0" w:space="0" w:color="auto"/>
      </w:divBdr>
    </w:div>
    <w:div w:id="1109817307">
      <w:bodyDiv w:val="1"/>
      <w:marLeft w:val="0"/>
      <w:marRight w:val="0"/>
      <w:marTop w:val="0"/>
      <w:marBottom w:val="0"/>
      <w:divBdr>
        <w:top w:val="none" w:sz="0" w:space="0" w:color="auto"/>
        <w:left w:val="none" w:sz="0" w:space="0" w:color="auto"/>
        <w:bottom w:val="none" w:sz="0" w:space="0" w:color="auto"/>
        <w:right w:val="none" w:sz="0" w:space="0" w:color="auto"/>
      </w:divBdr>
    </w:div>
    <w:div w:id="1114597289">
      <w:bodyDiv w:val="1"/>
      <w:marLeft w:val="0"/>
      <w:marRight w:val="0"/>
      <w:marTop w:val="0"/>
      <w:marBottom w:val="0"/>
      <w:divBdr>
        <w:top w:val="none" w:sz="0" w:space="0" w:color="auto"/>
        <w:left w:val="none" w:sz="0" w:space="0" w:color="auto"/>
        <w:bottom w:val="none" w:sz="0" w:space="0" w:color="auto"/>
        <w:right w:val="none" w:sz="0" w:space="0" w:color="auto"/>
      </w:divBdr>
    </w:div>
    <w:div w:id="1203127516">
      <w:bodyDiv w:val="1"/>
      <w:marLeft w:val="0"/>
      <w:marRight w:val="0"/>
      <w:marTop w:val="0"/>
      <w:marBottom w:val="0"/>
      <w:divBdr>
        <w:top w:val="none" w:sz="0" w:space="0" w:color="auto"/>
        <w:left w:val="none" w:sz="0" w:space="0" w:color="auto"/>
        <w:bottom w:val="none" w:sz="0" w:space="0" w:color="auto"/>
        <w:right w:val="none" w:sz="0" w:space="0" w:color="auto"/>
      </w:divBdr>
    </w:div>
    <w:div w:id="1757483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360B02-69AD-44C3-92B6-BF8079F10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466</TotalTime>
  <Pages>7</Pages>
  <Words>1630</Words>
  <Characters>9294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 pc</dc:creator>
  <cp:lastModifiedBy>محمدمهدی عمادی</cp:lastModifiedBy>
  <cp:revision>7</cp:revision>
  <cp:lastPrinted>2023-01-16T20:01:00Z</cp:lastPrinted>
  <dcterms:created xsi:type="dcterms:W3CDTF">2023-01-17T04:53:00Z</dcterms:created>
  <dcterms:modified xsi:type="dcterms:W3CDTF">2023-01-24T11:51:00Z</dcterms:modified>
</cp:coreProperties>
</file>