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E67041">
      <w:pPr>
        <w:pStyle w:val="TOC2"/>
        <w:rPr>
          <w:rtl/>
        </w:rPr>
      </w:pPr>
      <w:r>
        <w:rPr>
          <w:rFonts w:hint="cs"/>
          <w:rtl/>
        </w:rPr>
        <w:t>بسمه تعالی</w:t>
      </w:r>
    </w:p>
    <w:p w:rsidR="00210DA3" w:rsidRDefault="00210DA3" w:rsidP="00210DA3">
      <w:pPr>
        <w:pStyle w:val="TOC2"/>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"1-9" \h \z \u</w:instrText>
      </w:r>
      <w:r>
        <w:rPr>
          <w:bCs w:val="0"/>
          <w:noProof/>
          <w:webHidden/>
          <w:rtl/>
        </w:rPr>
        <w:instrText xml:space="preserve"> </w:instrText>
      </w:r>
      <w:r>
        <w:rPr>
          <w:bCs w:val="0"/>
          <w:noProof/>
          <w:webHidden/>
          <w:rtl/>
        </w:rPr>
        <w:fldChar w:fldCharType="separate"/>
      </w:r>
      <w:hyperlink w:anchor="_Toc64223517" w:history="1">
        <w:r w:rsidRPr="007E2397">
          <w:rPr>
            <w:rStyle w:val="Hyperlink"/>
            <w:rFonts w:hint="eastAsia"/>
            <w:noProof/>
            <w:rtl/>
          </w:rPr>
          <w:t>فرض</w:t>
        </w:r>
        <w:r w:rsidRPr="007E2397">
          <w:rPr>
            <w:rStyle w:val="Hyperlink"/>
            <w:noProof/>
            <w:rtl/>
          </w:rPr>
          <w:t xml:space="preserve"> </w:t>
        </w:r>
        <w:r w:rsidRPr="007E2397">
          <w:rPr>
            <w:rStyle w:val="Hyperlink"/>
            <w:rFonts w:hint="eastAsia"/>
            <w:noProof/>
            <w:rtl/>
          </w:rPr>
          <w:t>پنجم</w:t>
        </w:r>
        <w:r w:rsidRPr="007E2397">
          <w:rPr>
            <w:rStyle w:val="Hyperlink"/>
            <w:noProof/>
            <w:rtl/>
          </w:rPr>
          <w:t xml:space="preserve"> (</w:t>
        </w:r>
        <w:r w:rsidRPr="007E2397">
          <w:rPr>
            <w:rStyle w:val="Hyperlink"/>
            <w:rFonts w:hint="eastAsia"/>
            <w:noProof/>
            <w:rtl/>
          </w:rPr>
          <w:t>تکرار</w:t>
        </w:r>
        <w:r w:rsidRPr="007E2397">
          <w:rPr>
            <w:rStyle w:val="Hyperlink"/>
            <w:noProof/>
            <w:rtl/>
          </w:rPr>
          <w:t xml:space="preserve"> </w:t>
        </w:r>
        <w:r w:rsidRPr="007E2397">
          <w:rPr>
            <w:rStyle w:val="Hyperlink"/>
            <w:rFonts w:hint="eastAsia"/>
            <w:noProof/>
            <w:rtl/>
          </w:rPr>
          <w:t>تکب</w:t>
        </w:r>
        <w:r w:rsidRPr="007E2397">
          <w:rPr>
            <w:rStyle w:val="Hyperlink"/>
            <w:rFonts w:hint="cs"/>
            <w:noProof/>
            <w:rtl/>
          </w:rPr>
          <w:t>ی</w:t>
        </w:r>
        <w:r w:rsidRPr="007E2397">
          <w:rPr>
            <w:rStyle w:val="Hyperlink"/>
            <w:rFonts w:hint="eastAsia"/>
            <w:noProof/>
            <w:rtl/>
          </w:rPr>
          <w:t>رة</w:t>
        </w:r>
        <w:r w:rsidRPr="007E2397">
          <w:rPr>
            <w:rStyle w:val="Hyperlink"/>
            <w:noProof/>
            <w:rtl/>
          </w:rPr>
          <w:t xml:space="preserve"> </w:t>
        </w:r>
        <w:r w:rsidRPr="007E2397">
          <w:rPr>
            <w:rStyle w:val="Hyperlink"/>
            <w:rFonts w:hint="eastAsia"/>
            <w:noProof/>
            <w:rtl/>
          </w:rPr>
          <w:t>الاحرام</w:t>
        </w:r>
        <w:r w:rsidRPr="007E2397">
          <w:rPr>
            <w:rStyle w:val="Hyperlink"/>
            <w:noProof/>
            <w:rtl/>
          </w:rPr>
          <w:t xml:space="preserve"> </w:t>
        </w:r>
        <w:r w:rsidRPr="007E2397">
          <w:rPr>
            <w:rStyle w:val="Hyperlink"/>
            <w:rFonts w:hint="eastAsia"/>
            <w:noProof/>
            <w:rtl/>
          </w:rPr>
          <w:t>از</w:t>
        </w:r>
        <w:r w:rsidRPr="007E2397">
          <w:rPr>
            <w:rStyle w:val="Hyperlink"/>
            <w:noProof/>
            <w:rtl/>
          </w:rPr>
          <w:t xml:space="preserve"> </w:t>
        </w:r>
        <w:r w:rsidRPr="007E2397">
          <w:rPr>
            <w:rStyle w:val="Hyperlink"/>
            <w:rFonts w:hint="eastAsia"/>
            <w:noProof/>
            <w:rtl/>
          </w:rPr>
          <w:t>رو</w:t>
        </w:r>
        <w:r w:rsidRPr="007E2397">
          <w:rPr>
            <w:rStyle w:val="Hyperlink"/>
            <w:rFonts w:hint="cs"/>
            <w:noProof/>
            <w:rtl/>
          </w:rPr>
          <w:t>ی</w:t>
        </w:r>
        <w:r w:rsidRPr="007E2397">
          <w:rPr>
            <w:rStyle w:val="Hyperlink"/>
            <w:noProof/>
            <w:rtl/>
          </w:rPr>
          <w:t xml:space="preserve"> </w:t>
        </w:r>
        <w:r w:rsidRPr="007E2397">
          <w:rPr>
            <w:rStyle w:val="Hyperlink"/>
            <w:rFonts w:hint="eastAsia"/>
            <w:noProof/>
            <w:rtl/>
          </w:rPr>
          <w:t>علم</w:t>
        </w:r>
        <w:r w:rsidRPr="007E2397">
          <w:rPr>
            <w:rStyle w:val="Hyperlink"/>
            <w:noProof/>
            <w:rtl/>
          </w:rPr>
          <w:t xml:space="preserve"> </w:t>
        </w:r>
        <w:r w:rsidRPr="007E2397">
          <w:rPr>
            <w:rStyle w:val="Hyperlink"/>
            <w:rFonts w:hint="eastAsia"/>
            <w:noProof/>
            <w:rtl/>
          </w:rPr>
          <w:t>و</w:t>
        </w:r>
        <w:r w:rsidRPr="007E2397">
          <w:rPr>
            <w:rStyle w:val="Hyperlink"/>
            <w:noProof/>
            <w:rtl/>
          </w:rPr>
          <w:t xml:space="preserve"> </w:t>
        </w:r>
        <w:r w:rsidRPr="007E2397">
          <w:rPr>
            <w:rStyle w:val="Hyperlink"/>
            <w:rFonts w:hint="eastAsia"/>
            <w:noProof/>
            <w:rtl/>
          </w:rPr>
          <w:t>عمد</w:t>
        </w:r>
        <w:r w:rsidRPr="007E2397">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Toc64223517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10DA3" w:rsidRDefault="00E75A83" w:rsidP="00210DA3">
      <w:pPr>
        <w:pStyle w:val="TOC2"/>
        <w:rPr>
          <w:rFonts w:asciiTheme="minorHAnsi" w:eastAsiaTheme="minorEastAsia" w:hAnsiTheme="minorHAnsi" w:cstheme="minorBidi"/>
          <w:bCs w:val="0"/>
          <w:noProof/>
          <w:color w:val="auto"/>
          <w:szCs w:val="22"/>
          <w:rtl/>
        </w:rPr>
      </w:pPr>
      <w:hyperlink w:anchor="_Toc64223518" w:history="1">
        <w:r w:rsidR="00210DA3" w:rsidRPr="007E2397">
          <w:rPr>
            <w:rStyle w:val="Hyperlink"/>
            <w:rFonts w:hint="eastAsia"/>
            <w:noProof/>
            <w:rtl/>
          </w:rPr>
          <w:t>وجه</w:t>
        </w:r>
        <w:r w:rsidR="00210DA3" w:rsidRPr="007E2397">
          <w:rPr>
            <w:rStyle w:val="Hyperlink"/>
            <w:noProof/>
            <w:rtl/>
          </w:rPr>
          <w:t xml:space="preserve"> </w:t>
        </w:r>
        <w:r w:rsidR="00210DA3" w:rsidRPr="007E2397">
          <w:rPr>
            <w:rStyle w:val="Hyperlink"/>
            <w:rFonts w:hint="eastAsia"/>
            <w:noProof/>
            <w:rtl/>
          </w:rPr>
          <w:t>اول</w:t>
        </w:r>
        <w:r w:rsidR="00210DA3" w:rsidRPr="007E2397">
          <w:rPr>
            <w:rStyle w:val="Hyperlink"/>
            <w:noProof/>
            <w:rtl/>
          </w:rPr>
          <w:t xml:space="preserve"> </w:t>
        </w:r>
        <w:r w:rsidR="00210DA3" w:rsidRPr="007E2397">
          <w:rPr>
            <w:rStyle w:val="Hyperlink"/>
            <w:rFonts w:hint="eastAsia"/>
            <w:noProof/>
            <w:rtl/>
          </w:rPr>
          <w:t>برا</w:t>
        </w:r>
        <w:r w:rsidR="00210DA3" w:rsidRPr="007E2397">
          <w:rPr>
            <w:rStyle w:val="Hyperlink"/>
            <w:rFonts w:hint="cs"/>
            <w:noProof/>
            <w:rtl/>
          </w:rPr>
          <w:t>ی</w:t>
        </w:r>
        <w:r w:rsidR="00210DA3" w:rsidRPr="007E2397">
          <w:rPr>
            <w:rStyle w:val="Hyperlink"/>
            <w:noProof/>
            <w:rtl/>
          </w:rPr>
          <w:t xml:space="preserve"> </w:t>
        </w:r>
        <w:r w:rsidR="00210DA3" w:rsidRPr="007E2397">
          <w:rPr>
            <w:rStyle w:val="Hyperlink"/>
            <w:rFonts w:hint="eastAsia"/>
            <w:noProof/>
            <w:rtl/>
          </w:rPr>
          <w:t>بطلان</w:t>
        </w:r>
        <w:r w:rsidR="00210DA3" w:rsidRPr="007E2397">
          <w:rPr>
            <w:rStyle w:val="Hyperlink"/>
            <w:noProof/>
            <w:rtl/>
          </w:rPr>
          <w:t xml:space="preserve"> </w:t>
        </w:r>
        <w:r w:rsidR="00210DA3" w:rsidRPr="007E2397">
          <w:rPr>
            <w:rStyle w:val="Hyperlink"/>
            <w:rFonts w:hint="eastAsia"/>
            <w:noProof/>
            <w:rtl/>
          </w:rPr>
          <w:t>نماز</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Toc64223518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1</w:t>
        </w:r>
        <w:r w:rsidR="00210DA3">
          <w:rPr>
            <w:rStyle w:val="Hyperlink"/>
            <w:noProof/>
            <w:rtl/>
          </w:rPr>
          <w:fldChar w:fldCharType="end"/>
        </w:r>
      </w:hyperlink>
    </w:p>
    <w:p w:rsidR="00210DA3" w:rsidRDefault="00E75A83" w:rsidP="00210DA3">
      <w:pPr>
        <w:pStyle w:val="TOC3"/>
        <w:tabs>
          <w:tab w:val="right" w:leader="dot" w:pos="10194"/>
        </w:tabs>
        <w:rPr>
          <w:rFonts w:asciiTheme="minorHAnsi" w:eastAsiaTheme="minorEastAsia" w:hAnsiTheme="minorHAnsi" w:cstheme="minorBidi"/>
          <w:bCs w:val="0"/>
          <w:iCs w:val="0"/>
          <w:noProof/>
          <w:color w:val="auto"/>
          <w:szCs w:val="22"/>
          <w:rtl/>
        </w:rPr>
      </w:pPr>
      <w:hyperlink w:anchor="_Toc64223519" w:history="1">
        <w:r w:rsidR="00210DA3" w:rsidRPr="007E2397">
          <w:rPr>
            <w:rStyle w:val="Hyperlink"/>
            <w:rFonts w:hint="eastAsia"/>
            <w:noProof/>
            <w:rtl/>
          </w:rPr>
          <w:t>مناقشه</w:t>
        </w:r>
        <w:r w:rsidR="00210DA3" w:rsidRPr="007E2397">
          <w:rPr>
            <w:rStyle w:val="Hyperlink"/>
            <w:noProof/>
            <w:rtl/>
          </w:rPr>
          <w:t xml:space="preserve"> </w:t>
        </w:r>
        <w:r w:rsidR="00210DA3" w:rsidRPr="007E2397">
          <w:rPr>
            <w:rStyle w:val="Hyperlink"/>
            <w:rFonts w:hint="eastAsia"/>
            <w:noProof/>
            <w:rtl/>
          </w:rPr>
          <w:t>امام</w:t>
        </w:r>
        <w:r w:rsidR="00210DA3" w:rsidRPr="007E2397">
          <w:rPr>
            <w:rStyle w:val="Hyperlink"/>
            <w:noProof/>
            <w:rtl/>
          </w:rPr>
          <w:t xml:space="preserve"> </w:t>
        </w:r>
        <w:r w:rsidR="00210DA3" w:rsidRPr="007E2397">
          <w:rPr>
            <w:rStyle w:val="Hyperlink"/>
            <w:rFonts w:hint="eastAsia"/>
            <w:noProof/>
            <w:rtl/>
          </w:rPr>
          <w:t>قدس</w:t>
        </w:r>
        <w:r w:rsidR="00210DA3" w:rsidRPr="007E2397">
          <w:rPr>
            <w:rStyle w:val="Hyperlink"/>
            <w:noProof/>
            <w:rtl/>
          </w:rPr>
          <w:t xml:space="preserve"> </w:t>
        </w:r>
        <w:r w:rsidR="00210DA3" w:rsidRPr="007E2397">
          <w:rPr>
            <w:rStyle w:val="Hyperlink"/>
            <w:rFonts w:hint="eastAsia"/>
            <w:noProof/>
            <w:rtl/>
          </w:rPr>
          <w:t>سره</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Toc64223519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1</w:t>
        </w:r>
        <w:r w:rsidR="00210DA3">
          <w:rPr>
            <w:rStyle w:val="Hyperlink"/>
            <w:noProof/>
            <w:rtl/>
          </w:rPr>
          <w:fldChar w:fldCharType="end"/>
        </w:r>
      </w:hyperlink>
    </w:p>
    <w:p w:rsidR="00210DA3" w:rsidRDefault="00E75A83" w:rsidP="00210DA3">
      <w:pPr>
        <w:pStyle w:val="TOC4"/>
        <w:tabs>
          <w:tab w:val="right" w:leader="dot" w:pos="10194"/>
        </w:tabs>
        <w:rPr>
          <w:rFonts w:asciiTheme="minorHAnsi" w:eastAsiaTheme="minorEastAsia" w:hAnsiTheme="minorHAnsi" w:cstheme="minorBidi"/>
          <w:bCs w:val="0"/>
          <w:noProof/>
          <w:color w:val="auto"/>
          <w:szCs w:val="22"/>
          <w:rtl/>
        </w:rPr>
      </w:pPr>
      <w:hyperlink w:anchor="_Toc64223520" w:history="1">
        <w:r w:rsidR="00210DA3" w:rsidRPr="007E2397">
          <w:rPr>
            <w:rStyle w:val="Hyperlink"/>
            <w:rFonts w:hint="eastAsia"/>
            <w:noProof/>
            <w:rtl/>
          </w:rPr>
          <w:t>بررس</w:t>
        </w:r>
        <w:r w:rsidR="00210DA3" w:rsidRPr="007E2397">
          <w:rPr>
            <w:rStyle w:val="Hyperlink"/>
            <w:rFonts w:hint="cs"/>
            <w:noProof/>
            <w:rtl/>
          </w:rPr>
          <w:t>ی</w:t>
        </w:r>
        <w:r w:rsidR="00210DA3" w:rsidRPr="007E2397">
          <w:rPr>
            <w:rStyle w:val="Hyperlink"/>
            <w:noProof/>
            <w:rtl/>
          </w:rPr>
          <w:t xml:space="preserve"> </w:t>
        </w:r>
        <w:r w:rsidR="00210DA3" w:rsidRPr="007E2397">
          <w:rPr>
            <w:rStyle w:val="Hyperlink"/>
            <w:rFonts w:hint="eastAsia"/>
            <w:noProof/>
            <w:rtl/>
          </w:rPr>
          <w:t>مناقشه</w:t>
        </w:r>
        <w:r w:rsidR="00210DA3" w:rsidRPr="007E2397">
          <w:rPr>
            <w:rStyle w:val="Hyperlink"/>
            <w:noProof/>
            <w:rtl/>
          </w:rPr>
          <w:t xml:space="preserve"> </w:t>
        </w:r>
        <w:r w:rsidR="00210DA3" w:rsidRPr="007E2397">
          <w:rPr>
            <w:rStyle w:val="Hyperlink"/>
            <w:rFonts w:hint="eastAsia"/>
            <w:noProof/>
            <w:rtl/>
          </w:rPr>
          <w:t>امام</w:t>
        </w:r>
        <w:r w:rsidR="00210DA3" w:rsidRPr="007E2397">
          <w:rPr>
            <w:rStyle w:val="Hyperlink"/>
            <w:noProof/>
            <w:rtl/>
          </w:rPr>
          <w:t xml:space="preserve"> </w:t>
        </w:r>
        <w:r w:rsidR="00210DA3" w:rsidRPr="007E2397">
          <w:rPr>
            <w:rStyle w:val="Hyperlink"/>
            <w:rFonts w:hint="eastAsia"/>
            <w:noProof/>
            <w:rtl/>
          </w:rPr>
          <w:t>قدس</w:t>
        </w:r>
        <w:r w:rsidR="00210DA3" w:rsidRPr="007E2397">
          <w:rPr>
            <w:rStyle w:val="Hyperlink"/>
            <w:noProof/>
            <w:rtl/>
          </w:rPr>
          <w:t xml:space="preserve"> </w:t>
        </w:r>
        <w:r w:rsidR="00210DA3" w:rsidRPr="007E2397">
          <w:rPr>
            <w:rStyle w:val="Hyperlink"/>
            <w:rFonts w:hint="eastAsia"/>
            <w:noProof/>
            <w:rtl/>
          </w:rPr>
          <w:t>سره</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Toc64223520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2</w:t>
        </w:r>
        <w:r w:rsidR="00210DA3">
          <w:rPr>
            <w:rStyle w:val="Hyperlink"/>
            <w:noProof/>
            <w:rtl/>
          </w:rPr>
          <w:fldChar w:fldCharType="end"/>
        </w:r>
      </w:hyperlink>
    </w:p>
    <w:p w:rsidR="00210DA3" w:rsidRDefault="00E75A83" w:rsidP="00210DA3">
      <w:pPr>
        <w:pStyle w:val="TOC2"/>
        <w:rPr>
          <w:rFonts w:asciiTheme="minorHAnsi" w:eastAsiaTheme="minorEastAsia" w:hAnsiTheme="minorHAnsi" w:cstheme="minorBidi"/>
          <w:bCs w:val="0"/>
          <w:noProof/>
          <w:color w:val="auto"/>
          <w:szCs w:val="22"/>
          <w:rtl/>
        </w:rPr>
      </w:pPr>
      <w:hyperlink w:anchor="_Toc64223521" w:history="1">
        <w:r w:rsidR="00210DA3" w:rsidRPr="007E2397">
          <w:rPr>
            <w:rStyle w:val="Hyperlink"/>
            <w:rFonts w:hint="eastAsia"/>
            <w:noProof/>
            <w:rtl/>
          </w:rPr>
          <w:t>وجه</w:t>
        </w:r>
        <w:r w:rsidR="00210DA3" w:rsidRPr="007E2397">
          <w:rPr>
            <w:rStyle w:val="Hyperlink"/>
            <w:noProof/>
            <w:rtl/>
          </w:rPr>
          <w:t xml:space="preserve"> </w:t>
        </w:r>
        <w:r w:rsidR="00210DA3" w:rsidRPr="007E2397">
          <w:rPr>
            <w:rStyle w:val="Hyperlink"/>
            <w:rFonts w:hint="eastAsia"/>
            <w:noProof/>
            <w:rtl/>
          </w:rPr>
          <w:t>دوم</w:t>
        </w:r>
        <w:r w:rsidR="00210DA3" w:rsidRPr="007E2397">
          <w:rPr>
            <w:rStyle w:val="Hyperlink"/>
            <w:noProof/>
            <w:rtl/>
          </w:rPr>
          <w:t xml:space="preserve"> </w:t>
        </w:r>
        <w:r w:rsidR="00210DA3" w:rsidRPr="007E2397">
          <w:rPr>
            <w:rStyle w:val="Hyperlink"/>
            <w:rFonts w:hint="eastAsia"/>
            <w:noProof/>
            <w:rtl/>
          </w:rPr>
          <w:t>برا</w:t>
        </w:r>
        <w:r w:rsidR="00210DA3" w:rsidRPr="007E2397">
          <w:rPr>
            <w:rStyle w:val="Hyperlink"/>
            <w:rFonts w:hint="cs"/>
            <w:noProof/>
            <w:rtl/>
          </w:rPr>
          <w:t>ی</w:t>
        </w:r>
        <w:r w:rsidR="00210DA3" w:rsidRPr="007E2397">
          <w:rPr>
            <w:rStyle w:val="Hyperlink"/>
            <w:noProof/>
            <w:rtl/>
          </w:rPr>
          <w:t xml:space="preserve"> </w:t>
        </w:r>
        <w:r w:rsidR="00210DA3" w:rsidRPr="007E2397">
          <w:rPr>
            <w:rStyle w:val="Hyperlink"/>
            <w:rFonts w:hint="eastAsia"/>
            <w:noProof/>
            <w:rtl/>
          </w:rPr>
          <w:t>بطلان</w:t>
        </w:r>
        <w:r w:rsidR="00210DA3" w:rsidRPr="007E2397">
          <w:rPr>
            <w:rStyle w:val="Hyperlink"/>
            <w:noProof/>
            <w:rtl/>
          </w:rPr>
          <w:t xml:space="preserve"> </w:t>
        </w:r>
        <w:r w:rsidR="00210DA3" w:rsidRPr="007E2397">
          <w:rPr>
            <w:rStyle w:val="Hyperlink"/>
            <w:rFonts w:hint="eastAsia"/>
            <w:noProof/>
            <w:rtl/>
          </w:rPr>
          <w:t>نماز</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Toc64223521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5</w:t>
        </w:r>
        <w:r w:rsidR="00210DA3">
          <w:rPr>
            <w:rStyle w:val="Hyperlink"/>
            <w:noProof/>
            <w:rtl/>
          </w:rPr>
          <w:fldChar w:fldCharType="end"/>
        </w:r>
      </w:hyperlink>
    </w:p>
    <w:p w:rsidR="00210DA3" w:rsidRDefault="00E75A83" w:rsidP="00210DA3">
      <w:pPr>
        <w:pStyle w:val="TOC3"/>
        <w:tabs>
          <w:tab w:val="right" w:leader="dot" w:pos="10194"/>
        </w:tabs>
        <w:rPr>
          <w:rFonts w:asciiTheme="minorHAnsi" w:eastAsiaTheme="minorEastAsia" w:hAnsiTheme="minorHAnsi" w:cstheme="minorBidi"/>
          <w:bCs w:val="0"/>
          <w:iCs w:val="0"/>
          <w:noProof/>
          <w:color w:val="auto"/>
          <w:szCs w:val="22"/>
          <w:rtl/>
        </w:rPr>
      </w:pPr>
      <w:hyperlink w:anchor="_Toc64223522" w:history="1">
        <w:r w:rsidR="00210DA3" w:rsidRPr="007E2397">
          <w:rPr>
            <w:rStyle w:val="Hyperlink"/>
            <w:rFonts w:hint="eastAsia"/>
            <w:noProof/>
            <w:rtl/>
          </w:rPr>
          <w:t>مناقشه</w:t>
        </w:r>
        <w:r w:rsidR="00210DA3" w:rsidRPr="007E2397">
          <w:rPr>
            <w:rStyle w:val="Hyperlink"/>
            <w:noProof/>
            <w:rtl/>
          </w:rPr>
          <w:t xml:space="preserve"> </w:t>
        </w:r>
        <w:r w:rsidR="00210DA3" w:rsidRPr="007E2397">
          <w:rPr>
            <w:rStyle w:val="Hyperlink"/>
            <w:rFonts w:hint="eastAsia"/>
            <w:noProof/>
            <w:rtl/>
          </w:rPr>
          <w:t>امام</w:t>
        </w:r>
        <w:r w:rsidR="00210DA3" w:rsidRPr="007E2397">
          <w:rPr>
            <w:rStyle w:val="Hyperlink"/>
            <w:noProof/>
            <w:rtl/>
          </w:rPr>
          <w:t xml:space="preserve"> </w:t>
        </w:r>
        <w:r w:rsidR="00210DA3" w:rsidRPr="007E2397">
          <w:rPr>
            <w:rStyle w:val="Hyperlink"/>
            <w:rFonts w:hint="eastAsia"/>
            <w:noProof/>
            <w:rtl/>
          </w:rPr>
          <w:t>قدس</w:t>
        </w:r>
        <w:r w:rsidR="00210DA3" w:rsidRPr="007E2397">
          <w:rPr>
            <w:rStyle w:val="Hyperlink"/>
            <w:noProof/>
            <w:rtl/>
          </w:rPr>
          <w:t xml:space="preserve"> </w:t>
        </w:r>
        <w:r w:rsidR="00210DA3" w:rsidRPr="007E2397">
          <w:rPr>
            <w:rStyle w:val="Hyperlink"/>
            <w:rFonts w:hint="eastAsia"/>
            <w:noProof/>
            <w:rtl/>
          </w:rPr>
          <w:t>سره</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Toc64223522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5</w:t>
        </w:r>
        <w:r w:rsidR="00210DA3">
          <w:rPr>
            <w:rStyle w:val="Hyperlink"/>
            <w:noProof/>
            <w:rtl/>
          </w:rPr>
          <w:fldChar w:fldCharType="end"/>
        </w:r>
      </w:hyperlink>
    </w:p>
    <w:p w:rsidR="00210DA3" w:rsidRDefault="00E75A83" w:rsidP="00210DA3">
      <w:pPr>
        <w:pStyle w:val="TOC4"/>
        <w:tabs>
          <w:tab w:val="right" w:leader="dot" w:pos="10194"/>
        </w:tabs>
        <w:rPr>
          <w:rFonts w:asciiTheme="minorHAnsi" w:eastAsiaTheme="minorEastAsia" w:hAnsiTheme="minorHAnsi" w:cstheme="minorBidi"/>
          <w:bCs w:val="0"/>
          <w:noProof/>
          <w:color w:val="auto"/>
          <w:szCs w:val="22"/>
          <w:rtl/>
        </w:rPr>
      </w:pPr>
      <w:hyperlink w:anchor="_Toc64223523" w:history="1">
        <w:r w:rsidR="00210DA3" w:rsidRPr="007E2397">
          <w:rPr>
            <w:rStyle w:val="Hyperlink"/>
            <w:rFonts w:hint="eastAsia"/>
            <w:noProof/>
            <w:rtl/>
          </w:rPr>
          <w:t>جواب</w:t>
        </w:r>
        <w:r w:rsidR="00210DA3" w:rsidRPr="007E2397">
          <w:rPr>
            <w:rStyle w:val="Hyperlink"/>
            <w:noProof/>
            <w:rtl/>
          </w:rPr>
          <w:t xml:space="preserve"> </w:t>
        </w:r>
        <w:r w:rsidR="00210DA3" w:rsidRPr="007E2397">
          <w:rPr>
            <w:rStyle w:val="Hyperlink"/>
            <w:rFonts w:hint="eastAsia"/>
            <w:noProof/>
            <w:rtl/>
          </w:rPr>
          <w:t>از</w:t>
        </w:r>
        <w:r w:rsidR="00210DA3" w:rsidRPr="007E2397">
          <w:rPr>
            <w:rStyle w:val="Hyperlink"/>
            <w:noProof/>
            <w:rtl/>
          </w:rPr>
          <w:t xml:space="preserve"> </w:t>
        </w:r>
        <w:r w:rsidR="00210DA3" w:rsidRPr="007E2397">
          <w:rPr>
            <w:rStyle w:val="Hyperlink"/>
            <w:rFonts w:hint="eastAsia"/>
            <w:noProof/>
            <w:rtl/>
          </w:rPr>
          <w:t>مناقشه</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Toc64223523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6</w:t>
        </w:r>
        <w:r w:rsidR="00210DA3">
          <w:rPr>
            <w:rStyle w:val="Hyperlink"/>
            <w:noProof/>
            <w:rtl/>
          </w:rPr>
          <w:fldChar w:fldCharType="end"/>
        </w:r>
      </w:hyperlink>
    </w:p>
    <w:p w:rsidR="00210DA3" w:rsidRDefault="00E75A83" w:rsidP="00210DA3">
      <w:pPr>
        <w:pStyle w:val="TOC2"/>
        <w:rPr>
          <w:rFonts w:asciiTheme="minorHAnsi" w:eastAsiaTheme="minorEastAsia" w:hAnsiTheme="minorHAnsi" w:cstheme="minorBidi"/>
          <w:bCs w:val="0"/>
          <w:noProof/>
          <w:color w:val="auto"/>
          <w:szCs w:val="22"/>
          <w:rtl/>
        </w:rPr>
      </w:pPr>
      <w:hyperlink w:anchor="_Toc64223524" w:history="1">
        <w:r w:rsidR="00210DA3" w:rsidRPr="007E2397">
          <w:rPr>
            <w:rStyle w:val="Hyperlink"/>
            <w:rFonts w:hint="eastAsia"/>
            <w:noProof/>
            <w:rtl/>
          </w:rPr>
          <w:t>شروع</w:t>
        </w:r>
        <w:r w:rsidR="00210DA3" w:rsidRPr="007E2397">
          <w:rPr>
            <w:rStyle w:val="Hyperlink"/>
            <w:noProof/>
            <w:rtl/>
          </w:rPr>
          <w:t xml:space="preserve"> </w:t>
        </w:r>
        <w:r w:rsidR="00210DA3" w:rsidRPr="007E2397">
          <w:rPr>
            <w:rStyle w:val="Hyperlink"/>
            <w:rFonts w:hint="eastAsia"/>
            <w:noProof/>
            <w:rtl/>
          </w:rPr>
          <w:t>نماز</w:t>
        </w:r>
        <w:r w:rsidR="00210DA3" w:rsidRPr="007E2397">
          <w:rPr>
            <w:rStyle w:val="Hyperlink"/>
            <w:noProof/>
            <w:rtl/>
          </w:rPr>
          <w:t xml:space="preserve"> </w:t>
        </w:r>
        <w:r w:rsidR="00210DA3" w:rsidRPr="007E2397">
          <w:rPr>
            <w:rStyle w:val="Hyperlink"/>
            <w:rFonts w:hint="eastAsia"/>
            <w:noProof/>
            <w:rtl/>
          </w:rPr>
          <w:t>جد</w:t>
        </w:r>
        <w:r w:rsidR="00210DA3" w:rsidRPr="007E2397">
          <w:rPr>
            <w:rStyle w:val="Hyperlink"/>
            <w:rFonts w:hint="cs"/>
            <w:noProof/>
            <w:rtl/>
          </w:rPr>
          <w:t>ی</w:t>
        </w:r>
        <w:r w:rsidR="00210DA3" w:rsidRPr="007E2397">
          <w:rPr>
            <w:rStyle w:val="Hyperlink"/>
            <w:rFonts w:hint="eastAsia"/>
            <w:noProof/>
            <w:rtl/>
          </w:rPr>
          <w:t>د</w:t>
        </w:r>
        <w:r w:rsidR="00210DA3" w:rsidRPr="007E2397">
          <w:rPr>
            <w:rStyle w:val="Hyperlink"/>
            <w:noProof/>
            <w:rtl/>
          </w:rPr>
          <w:t xml:space="preserve"> </w:t>
        </w:r>
        <w:r w:rsidR="00210DA3" w:rsidRPr="007E2397">
          <w:rPr>
            <w:rStyle w:val="Hyperlink"/>
            <w:rFonts w:hint="eastAsia"/>
            <w:noProof/>
            <w:rtl/>
          </w:rPr>
          <w:t>در</w:t>
        </w:r>
        <w:r w:rsidR="00210DA3" w:rsidRPr="007E2397">
          <w:rPr>
            <w:rStyle w:val="Hyperlink"/>
            <w:noProof/>
            <w:rtl/>
          </w:rPr>
          <w:t xml:space="preserve"> </w:t>
        </w:r>
        <w:r w:rsidR="00210DA3" w:rsidRPr="007E2397">
          <w:rPr>
            <w:rStyle w:val="Hyperlink"/>
            <w:rFonts w:hint="eastAsia"/>
            <w:noProof/>
            <w:rtl/>
          </w:rPr>
          <w:t>أثنا</w:t>
        </w:r>
        <w:r w:rsidR="00210DA3" w:rsidRPr="007E2397">
          <w:rPr>
            <w:rStyle w:val="Hyperlink"/>
            <w:rFonts w:hint="cs"/>
            <w:noProof/>
            <w:rtl/>
          </w:rPr>
          <w:t>ی</w:t>
        </w:r>
        <w:r w:rsidR="00210DA3" w:rsidRPr="007E2397">
          <w:rPr>
            <w:rStyle w:val="Hyperlink"/>
            <w:noProof/>
            <w:rtl/>
          </w:rPr>
          <w:t xml:space="preserve"> </w:t>
        </w:r>
        <w:r w:rsidR="00210DA3" w:rsidRPr="007E2397">
          <w:rPr>
            <w:rStyle w:val="Hyperlink"/>
            <w:rFonts w:hint="eastAsia"/>
            <w:noProof/>
            <w:rtl/>
          </w:rPr>
          <w:t>نماز</w:t>
        </w:r>
        <w:r w:rsidR="00210DA3" w:rsidRPr="007E2397">
          <w:rPr>
            <w:rStyle w:val="Hyperlink"/>
            <w:noProof/>
            <w:rtl/>
          </w:rPr>
          <w:t xml:space="preserve"> </w:t>
        </w:r>
        <w:r w:rsidR="00210DA3" w:rsidRPr="007E2397">
          <w:rPr>
            <w:rStyle w:val="Hyperlink"/>
            <w:rFonts w:hint="eastAsia"/>
            <w:noProof/>
            <w:rtl/>
          </w:rPr>
          <w:t>از</w:t>
        </w:r>
        <w:r w:rsidR="00210DA3" w:rsidRPr="007E2397">
          <w:rPr>
            <w:rStyle w:val="Hyperlink"/>
            <w:noProof/>
            <w:rtl/>
          </w:rPr>
          <w:t xml:space="preserve"> </w:t>
        </w:r>
        <w:r w:rsidR="00210DA3" w:rsidRPr="007E2397">
          <w:rPr>
            <w:rStyle w:val="Hyperlink"/>
            <w:rFonts w:hint="eastAsia"/>
            <w:noProof/>
            <w:rtl/>
          </w:rPr>
          <w:t>رو</w:t>
        </w:r>
        <w:r w:rsidR="00210DA3" w:rsidRPr="007E2397">
          <w:rPr>
            <w:rStyle w:val="Hyperlink"/>
            <w:rFonts w:hint="cs"/>
            <w:noProof/>
            <w:rtl/>
          </w:rPr>
          <w:t>ی</w:t>
        </w:r>
        <w:r w:rsidR="00210DA3" w:rsidRPr="007E2397">
          <w:rPr>
            <w:rStyle w:val="Hyperlink"/>
            <w:noProof/>
            <w:rtl/>
          </w:rPr>
          <w:t xml:space="preserve"> </w:t>
        </w:r>
        <w:r w:rsidR="00210DA3" w:rsidRPr="007E2397">
          <w:rPr>
            <w:rStyle w:val="Hyperlink"/>
            <w:rFonts w:hint="eastAsia"/>
            <w:noProof/>
            <w:rtl/>
          </w:rPr>
          <w:t>نس</w:t>
        </w:r>
        <w:r w:rsidR="00210DA3" w:rsidRPr="007E2397">
          <w:rPr>
            <w:rStyle w:val="Hyperlink"/>
            <w:rFonts w:hint="cs"/>
            <w:noProof/>
            <w:rtl/>
          </w:rPr>
          <w:t>ی</w:t>
        </w:r>
        <w:r w:rsidR="00210DA3" w:rsidRPr="007E2397">
          <w:rPr>
            <w:rStyle w:val="Hyperlink"/>
            <w:rFonts w:hint="eastAsia"/>
            <w:noProof/>
            <w:rtl/>
          </w:rPr>
          <w:t>ان</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Toc64223524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7</w:t>
        </w:r>
        <w:r w:rsidR="00210DA3">
          <w:rPr>
            <w:rStyle w:val="Hyperlink"/>
            <w:noProof/>
            <w:rtl/>
          </w:rPr>
          <w:fldChar w:fldCharType="end"/>
        </w:r>
      </w:hyperlink>
    </w:p>
    <w:p w:rsidR="00210DA3" w:rsidRDefault="00E75A83" w:rsidP="00210DA3">
      <w:pPr>
        <w:pStyle w:val="TOC2"/>
        <w:rPr>
          <w:rFonts w:asciiTheme="minorHAnsi" w:eastAsiaTheme="minorEastAsia" w:hAnsiTheme="minorHAnsi" w:cstheme="minorBidi"/>
          <w:bCs w:val="0"/>
          <w:noProof/>
          <w:color w:val="auto"/>
          <w:szCs w:val="22"/>
          <w:rtl/>
        </w:rPr>
      </w:pPr>
      <w:hyperlink w:anchor="_Toc64223525" w:history="1">
        <w:r w:rsidR="00210DA3" w:rsidRPr="007E2397">
          <w:rPr>
            <w:rStyle w:val="Hyperlink"/>
            <w:rFonts w:hint="eastAsia"/>
            <w:noProof/>
            <w:rtl/>
          </w:rPr>
          <w:t>شکل</w:t>
        </w:r>
        <w:r w:rsidR="00210DA3" w:rsidRPr="007E2397">
          <w:rPr>
            <w:rStyle w:val="Hyperlink"/>
            <w:noProof/>
            <w:rtl/>
          </w:rPr>
          <w:t xml:space="preserve"> </w:t>
        </w:r>
        <w:r w:rsidR="00210DA3" w:rsidRPr="007E2397">
          <w:rPr>
            <w:rStyle w:val="Hyperlink"/>
            <w:rFonts w:hint="eastAsia"/>
            <w:noProof/>
            <w:rtl/>
          </w:rPr>
          <w:t>صح</w:t>
        </w:r>
        <w:r w:rsidR="00210DA3" w:rsidRPr="007E2397">
          <w:rPr>
            <w:rStyle w:val="Hyperlink"/>
            <w:rFonts w:hint="cs"/>
            <w:noProof/>
            <w:rtl/>
          </w:rPr>
          <w:t>ی</w:t>
        </w:r>
        <w:r w:rsidR="00210DA3" w:rsidRPr="007E2397">
          <w:rPr>
            <w:rStyle w:val="Hyperlink"/>
            <w:rFonts w:hint="eastAsia"/>
            <w:noProof/>
            <w:rtl/>
          </w:rPr>
          <w:t>ح</w:t>
        </w:r>
        <w:r w:rsidR="00210DA3" w:rsidRPr="007E2397">
          <w:rPr>
            <w:rStyle w:val="Hyperlink"/>
            <w:noProof/>
            <w:rtl/>
          </w:rPr>
          <w:t xml:space="preserve"> </w:t>
        </w:r>
        <w:r w:rsidR="00210DA3" w:rsidRPr="007E2397">
          <w:rPr>
            <w:rStyle w:val="Hyperlink"/>
            <w:rFonts w:hint="eastAsia"/>
            <w:noProof/>
            <w:rtl/>
          </w:rPr>
          <w:t>تکب</w:t>
        </w:r>
        <w:r w:rsidR="00210DA3" w:rsidRPr="007E2397">
          <w:rPr>
            <w:rStyle w:val="Hyperlink"/>
            <w:rFonts w:hint="cs"/>
            <w:noProof/>
            <w:rtl/>
          </w:rPr>
          <w:t>ی</w:t>
        </w:r>
        <w:r w:rsidR="00210DA3" w:rsidRPr="007E2397">
          <w:rPr>
            <w:rStyle w:val="Hyperlink"/>
            <w:rFonts w:hint="eastAsia"/>
            <w:noProof/>
            <w:rtl/>
          </w:rPr>
          <w:t>ر</w:t>
        </w:r>
        <w:r w:rsidR="00210DA3" w:rsidRPr="007E2397">
          <w:rPr>
            <w:rStyle w:val="Hyperlink"/>
            <w:noProof/>
            <w:rtl/>
          </w:rPr>
          <w:t xml:space="preserve"> </w:t>
        </w:r>
        <w:r w:rsidR="00210DA3" w:rsidRPr="007E2397">
          <w:rPr>
            <w:rStyle w:val="Hyperlink"/>
            <w:rFonts w:hint="eastAsia"/>
            <w:noProof/>
            <w:rtl/>
          </w:rPr>
          <w:t>و</w:t>
        </w:r>
        <w:r w:rsidR="00210DA3" w:rsidRPr="007E2397">
          <w:rPr>
            <w:rStyle w:val="Hyperlink"/>
            <w:noProof/>
            <w:rtl/>
          </w:rPr>
          <w:t xml:space="preserve"> </w:t>
        </w:r>
        <w:r w:rsidR="00210DA3" w:rsidRPr="007E2397">
          <w:rPr>
            <w:rStyle w:val="Hyperlink"/>
            <w:rFonts w:hint="eastAsia"/>
            <w:noProof/>
            <w:rtl/>
          </w:rPr>
          <w:t>حکم</w:t>
        </w:r>
        <w:r w:rsidR="00210DA3" w:rsidRPr="007E2397">
          <w:rPr>
            <w:rStyle w:val="Hyperlink"/>
            <w:noProof/>
            <w:rtl/>
          </w:rPr>
          <w:t xml:space="preserve"> </w:t>
        </w:r>
        <w:r w:rsidR="00210DA3" w:rsidRPr="007E2397">
          <w:rPr>
            <w:rStyle w:val="Hyperlink"/>
            <w:rFonts w:hint="eastAsia"/>
            <w:noProof/>
            <w:rtl/>
          </w:rPr>
          <w:t>اتصال</w:t>
        </w:r>
        <w:r w:rsidR="00210DA3" w:rsidRPr="007E2397">
          <w:rPr>
            <w:rStyle w:val="Hyperlink"/>
            <w:noProof/>
            <w:rtl/>
          </w:rPr>
          <w:t xml:space="preserve"> </w:t>
        </w:r>
        <w:r w:rsidR="00210DA3" w:rsidRPr="007E2397">
          <w:rPr>
            <w:rStyle w:val="Hyperlink"/>
            <w:rFonts w:hint="eastAsia"/>
            <w:noProof/>
            <w:rtl/>
          </w:rPr>
          <w:t>به</w:t>
        </w:r>
        <w:r w:rsidR="00210DA3" w:rsidRPr="007E2397">
          <w:rPr>
            <w:rStyle w:val="Hyperlink"/>
            <w:noProof/>
            <w:rtl/>
          </w:rPr>
          <w:t xml:space="preserve"> </w:t>
        </w:r>
        <w:r w:rsidR="00210DA3" w:rsidRPr="007E2397">
          <w:rPr>
            <w:rStyle w:val="Hyperlink"/>
            <w:rFonts w:hint="eastAsia"/>
            <w:noProof/>
            <w:rtl/>
          </w:rPr>
          <w:t>ما</w:t>
        </w:r>
        <w:r w:rsidR="00210DA3" w:rsidRPr="007E2397">
          <w:rPr>
            <w:rStyle w:val="Hyperlink"/>
            <w:noProof/>
            <w:rtl/>
          </w:rPr>
          <w:t xml:space="preserve"> </w:t>
        </w:r>
        <w:r w:rsidR="00210DA3" w:rsidRPr="007E2397">
          <w:rPr>
            <w:rStyle w:val="Hyperlink"/>
            <w:rFonts w:hint="eastAsia"/>
            <w:noProof/>
            <w:rtl/>
          </w:rPr>
          <w:t>قبل</w:t>
        </w:r>
        <w:r w:rsidR="00210DA3" w:rsidRPr="007E2397">
          <w:rPr>
            <w:rStyle w:val="Hyperlink"/>
            <w:noProof/>
            <w:rtl/>
          </w:rPr>
          <w:t xml:space="preserve"> </w:t>
        </w:r>
        <w:r w:rsidR="00210DA3" w:rsidRPr="007E2397">
          <w:rPr>
            <w:rStyle w:val="Hyperlink"/>
            <w:rFonts w:hint="eastAsia"/>
            <w:noProof/>
            <w:rtl/>
          </w:rPr>
          <w:t>و</w:t>
        </w:r>
        <w:r w:rsidR="00210DA3" w:rsidRPr="007E2397">
          <w:rPr>
            <w:rStyle w:val="Hyperlink"/>
            <w:noProof/>
            <w:rtl/>
          </w:rPr>
          <w:t xml:space="preserve"> </w:t>
        </w:r>
        <w:r w:rsidR="00210DA3" w:rsidRPr="007E2397">
          <w:rPr>
            <w:rStyle w:val="Hyperlink"/>
            <w:rFonts w:hint="eastAsia"/>
            <w:noProof/>
            <w:rtl/>
          </w:rPr>
          <w:t>ما</w:t>
        </w:r>
        <w:r w:rsidR="00210DA3" w:rsidRPr="007E2397">
          <w:rPr>
            <w:rStyle w:val="Hyperlink"/>
            <w:noProof/>
            <w:rtl/>
          </w:rPr>
          <w:t xml:space="preserve"> </w:t>
        </w:r>
        <w:r w:rsidR="00210DA3" w:rsidRPr="007E2397">
          <w:rPr>
            <w:rStyle w:val="Hyperlink"/>
            <w:rFonts w:hint="eastAsia"/>
            <w:noProof/>
            <w:rtl/>
          </w:rPr>
          <w:t>بعد</w:t>
        </w:r>
        <w:r w:rsidR="00210DA3">
          <w:rPr>
            <w:noProof/>
            <w:webHidden/>
            <w:rtl/>
          </w:rPr>
          <w:tab/>
        </w:r>
        <w:r w:rsidR="00210DA3">
          <w:rPr>
            <w:rStyle w:val="Hyperlink"/>
            <w:noProof/>
            <w:rtl/>
          </w:rPr>
          <w:fldChar w:fldCharType="begin"/>
        </w:r>
        <w:r w:rsidR="00210DA3">
          <w:rPr>
            <w:noProof/>
            <w:webHidden/>
            <w:rtl/>
          </w:rPr>
          <w:instrText xml:space="preserve"> </w:instrText>
        </w:r>
        <w:r w:rsidR="00210DA3">
          <w:rPr>
            <w:noProof/>
            <w:webHidden/>
          </w:rPr>
          <w:instrText>PAGEREF</w:instrText>
        </w:r>
        <w:r w:rsidR="00210DA3">
          <w:rPr>
            <w:noProof/>
            <w:webHidden/>
            <w:rtl/>
          </w:rPr>
          <w:instrText xml:space="preserve"> _</w:instrText>
        </w:r>
        <w:r w:rsidR="00210DA3">
          <w:rPr>
            <w:noProof/>
            <w:webHidden/>
          </w:rPr>
          <w:instrText>Toc64223525 \h</w:instrText>
        </w:r>
        <w:r w:rsidR="00210DA3">
          <w:rPr>
            <w:noProof/>
            <w:webHidden/>
            <w:rtl/>
          </w:rPr>
          <w:instrText xml:space="preserve"> </w:instrText>
        </w:r>
        <w:r w:rsidR="00210DA3">
          <w:rPr>
            <w:rStyle w:val="Hyperlink"/>
            <w:noProof/>
            <w:rtl/>
          </w:rPr>
        </w:r>
        <w:r w:rsidR="00210DA3">
          <w:rPr>
            <w:rStyle w:val="Hyperlink"/>
            <w:noProof/>
            <w:rtl/>
          </w:rPr>
          <w:fldChar w:fldCharType="separate"/>
        </w:r>
        <w:r w:rsidR="00210DA3">
          <w:rPr>
            <w:noProof/>
            <w:webHidden/>
            <w:rtl/>
          </w:rPr>
          <w:t>8</w:t>
        </w:r>
        <w:r w:rsidR="00210DA3">
          <w:rPr>
            <w:rStyle w:val="Hyperlink"/>
            <w:noProof/>
            <w:rtl/>
          </w:rPr>
          <w:fldChar w:fldCharType="end"/>
        </w:r>
      </w:hyperlink>
    </w:p>
    <w:p w:rsidR="00E67041" w:rsidRPr="00E67041" w:rsidRDefault="00210DA3" w:rsidP="00E67041">
      <w:r>
        <w:rPr>
          <w:rFonts w:cs="B Titr"/>
          <w:bCs/>
          <w:noProof/>
          <w:webHidden/>
          <w:color w:val="632423" w:themeColor="accent2" w:themeShade="80"/>
          <w:szCs w:val="18"/>
          <w:rtl/>
        </w:rPr>
        <w:fldChar w:fldCharType="end"/>
      </w:r>
    </w:p>
    <w:p w:rsidR="008B750B" w:rsidRPr="008A522A" w:rsidRDefault="008B750B" w:rsidP="00481079">
      <w:pPr>
        <w:tabs>
          <w:tab w:val="right" w:pos="3402"/>
        </w:tabs>
        <w:bidi w:val="0"/>
        <w:jc w:val="center"/>
      </w:pPr>
    </w:p>
    <w:p w:rsidR="00C91EB6" w:rsidRPr="00C91EB6" w:rsidRDefault="00C91EB6" w:rsidP="00D77DAD">
      <w:pPr>
        <w:tabs>
          <w:tab w:val="left" w:leader="dot" w:pos="9778"/>
        </w:tabs>
        <w:jc w:val="lowKashida"/>
        <w:rPr>
          <w:rtl/>
        </w:rPr>
      </w:pPr>
    </w:p>
    <w:p w:rsidR="00F343FB" w:rsidRPr="00A6366F" w:rsidRDefault="00F842AD" w:rsidP="00D77DAD">
      <w:pPr>
        <w:jc w:val="lowKashida"/>
      </w:pPr>
      <w:r w:rsidRPr="00E75A83">
        <w:rPr>
          <w:rStyle w:val="Emphasis"/>
          <w:rFonts w:hint="cs"/>
          <w:b/>
          <w:bCs w:val="0"/>
          <w:color w:val="FF0000"/>
          <w:rtl/>
        </w:rPr>
        <w:t>موضوع</w:t>
      </w:r>
      <w:r w:rsidRPr="00E75A83">
        <w:rPr>
          <w:rStyle w:val="Emphasis"/>
          <w:rFonts w:hint="cs"/>
          <w:color w:val="FF0000"/>
          <w:rtl/>
        </w:rPr>
        <w:t>:</w:t>
      </w:r>
      <w:r w:rsidR="00A6366F" w:rsidRPr="00A6366F">
        <w:rPr>
          <w:rFonts w:hint="cs"/>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E75A83" w:rsidRDefault="008F5B4D" w:rsidP="00D77DAD">
      <w:pPr>
        <w:jc w:val="lowKashida"/>
        <w:rPr>
          <w:rStyle w:val="Emphasis"/>
          <w:b/>
          <w:bCs w:val="0"/>
          <w:color w:val="FF0000"/>
          <w:rtl/>
        </w:rPr>
      </w:pPr>
      <w:bookmarkStart w:id="3" w:name="_GoBack"/>
      <w:r w:rsidRPr="00E75A83">
        <w:rPr>
          <w:rStyle w:val="Emphasis"/>
          <w:rFonts w:hint="cs"/>
          <w:b/>
          <w:bCs w:val="0"/>
          <w:color w:val="FF0000"/>
          <w:rtl/>
        </w:rPr>
        <w:t>خلاصه مباحث گذشته:</w:t>
      </w:r>
    </w:p>
    <w:bookmarkEnd w:id="3"/>
    <w:p w:rsidR="0022390A" w:rsidRDefault="00862B92" w:rsidP="00645253">
      <w:pPr>
        <w:pBdr>
          <w:bottom w:val="double" w:sz="6" w:space="1" w:color="auto"/>
        </w:pBdr>
        <w:jc w:val="lowKashida"/>
        <w:rPr>
          <w:rtl/>
        </w:rPr>
      </w:pPr>
      <w:r>
        <w:rPr>
          <w:rFonts w:hint="cs"/>
          <w:rtl/>
        </w:rPr>
        <w:t>بحث راجع به</w:t>
      </w:r>
      <w:r w:rsidR="00256DEF">
        <w:rPr>
          <w:rFonts w:hint="cs"/>
          <w:rtl/>
        </w:rPr>
        <w:t xml:space="preserve"> حکم زی</w:t>
      </w:r>
      <w:r w:rsidR="00C620B8">
        <w:rPr>
          <w:rFonts w:hint="cs"/>
          <w:rtl/>
        </w:rPr>
        <w:t xml:space="preserve">اده تکبیرة الاحرام در نماز بود؛ در جلسه قبل </w:t>
      </w:r>
      <w:r w:rsidR="00645253">
        <w:rPr>
          <w:rFonts w:hint="cs"/>
          <w:rtl/>
        </w:rPr>
        <w:t>فرض سوم و چهارم بررسی شد. فرض پنجم تکرار تکبیرة الاحرام از روی علم و عمد بود که مرحوم شیخ انصاری به جهت تشریع بودن حرام و کلام مبطل دانستند.</w:t>
      </w:r>
    </w:p>
    <w:p w:rsidR="00F54C9F" w:rsidRDefault="00F54C9F" w:rsidP="00830DD1">
      <w:pPr>
        <w:pStyle w:val="Heading2"/>
        <w:jc w:val="lowKashida"/>
        <w:rPr>
          <w:rtl/>
        </w:rPr>
      </w:pPr>
      <w:bookmarkStart w:id="4" w:name="_Toc63166367"/>
      <w:bookmarkStart w:id="5" w:name="_Toc63534365"/>
      <w:bookmarkStart w:id="6" w:name="_Toc63772507"/>
      <w:bookmarkStart w:id="7" w:name="_Toc63773085"/>
      <w:bookmarkStart w:id="8" w:name="_Toc63810347"/>
      <w:bookmarkStart w:id="9" w:name="_Toc64131658"/>
      <w:bookmarkStart w:id="10" w:name="_Toc64131695"/>
      <w:bookmarkStart w:id="11" w:name="_Toc64223517"/>
      <w:r w:rsidRPr="00F54C9F">
        <w:rPr>
          <w:rFonts w:hint="cs"/>
          <w:rtl/>
        </w:rPr>
        <w:t>فرض</w:t>
      </w:r>
      <w:r w:rsidRPr="00F54C9F">
        <w:rPr>
          <w:rtl/>
        </w:rPr>
        <w:t xml:space="preserve"> </w:t>
      </w:r>
      <w:r w:rsidR="00830DD1">
        <w:rPr>
          <w:rFonts w:hint="cs"/>
          <w:rtl/>
        </w:rPr>
        <w:t>پنجم</w:t>
      </w:r>
      <w:r w:rsidRPr="00F54C9F">
        <w:rPr>
          <w:rtl/>
        </w:rPr>
        <w:t xml:space="preserve"> (</w:t>
      </w:r>
      <w:r w:rsidR="000B52B1">
        <w:rPr>
          <w:rFonts w:hint="cs"/>
          <w:rtl/>
        </w:rPr>
        <w:t>تکرار</w:t>
      </w:r>
      <w:r w:rsidRPr="00F54C9F">
        <w:rPr>
          <w:rtl/>
        </w:rPr>
        <w:t xml:space="preserve"> </w:t>
      </w:r>
      <w:r w:rsidRPr="00F54C9F">
        <w:rPr>
          <w:rFonts w:hint="cs"/>
          <w:rtl/>
        </w:rPr>
        <w:t>تکبیرة</w:t>
      </w:r>
      <w:r w:rsidRPr="00F54C9F">
        <w:rPr>
          <w:rtl/>
        </w:rPr>
        <w:t xml:space="preserve"> </w:t>
      </w:r>
      <w:r w:rsidRPr="00F54C9F">
        <w:rPr>
          <w:rFonts w:hint="cs"/>
          <w:rtl/>
        </w:rPr>
        <w:t>الاحرام</w:t>
      </w:r>
      <w:r w:rsidR="001529BF">
        <w:rPr>
          <w:rFonts w:hint="cs"/>
          <w:rtl/>
        </w:rPr>
        <w:t xml:space="preserve"> </w:t>
      </w:r>
      <w:r w:rsidR="00830DD1">
        <w:rPr>
          <w:rFonts w:hint="cs"/>
          <w:rtl/>
        </w:rPr>
        <w:t>از روی علم و عمد</w:t>
      </w:r>
      <w:r w:rsidRPr="00F54C9F">
        <w:rPr>
          <w:rtl/>
        </w:rPr>
        <w:t>)</w:t>
      </w:r>
      <w:bookmarkEnd w:id="4"/>
      <w:bookmarkEnd w:id="5"/>
      <w:bookmarkEnd w:id="6"/>
      <w:bookmarkEnd w:id="7"/>
      <w:bookmarkEnd w:id="8"/>
      <w:bookmarkEnd w:id="9"/>
      <w:bookmarkEnd w:id="10"/>
      <w:bookmarkEnd w:id="11"/>
    </w:p>
    <w:p w:rsidR="0065095E" w:rsidRDefault="009E3AA2" w:rsidP="009E3AA2">
      <w:pPr>
        <w:jc w:val="both"/>
        <w:rPr>
          <w:rFonts w:ascii="IRLotus" w:hAnsi="IRLotus" w:cs="B Lotus"/>
          <w:rtl/>
        </w:rPr>
      </w:pPr>
      <w:r>
        <w:rPr>
          <w:rFonts w:ascii="IRLotus" w:hAnsi="IRLotus" w:cs="B Lotus" w:hint="cs"/>
          <w:rtl/>
        </w:rPr>
        <w:t xml:space="preserve">بحث راجع به زیادی عمدی در تکبیرة الاحرام </w:t>
      </w:r>
      <w:r w:rsidR="0065095E">
        <w:rPr>
          <w:rFonts w:ascii="IRLotus" w:hAnsi="IRLotus" w:cs="B Lotus" w:hint="cs"/>
          <w:rtl/>
        </w:rPr>
        <w:t>بود.</w:t>
      </w:r>
    </w:p>
    <w:p w:rsidR="0065095E" w:rsidRDefault="0065095E" w:rsidP="0065095E">
      <w:pPr>
        <w:pStyle w:val="Heading2"/>
        <w:rPr>
          <w:rtl/>
        </w:rPr>
      </w:pPr>
      <w:bookmarkStart w:id="12" w:name="_Toc64223518"/>
      <w:r>
        <w:rPr>
          <w:rFonts w:hint="cs"/>
          <w:rtl/>
        </w:rPr>
        <w:t xml:space="preserve">وجه اول </w:t>
      </w:r>
      <w:r w:rsidR="00F04B69">
        <w:rPr>
          <w:rFonts w:hint="cs"/>
          <w:rtl/>
        </w:rPr>
        <w:t xml:space="preserve">برای </w:t>
      </w:r>
      <w:r>
        <w:rPr>
          <w:rFonts w:hint="cs"/>
          <w:rtl/>
        </w:rPr>
        <w:t>بطلان نماز</w:t>
      </w:r>
      <w:bookmarkEnd w:id="12"/>
    </w:p>
    <w:p w:rsidR="00EA7E7F" w:rsidRDefault="009E3AA2" w:rsidP="009E3AA2">
      <w:pPr>
        <w:jc w:val="both"/>
        <w:rPr>
          <w:rFonts w:ascii="IRLotus" w:hAnsi="IRLotus" w:cs="B Lotus"/>
          <w:rtl/>
        </w:rPr>
      </w:pPr>
      <w:r>
        <w:rPr>
          <w:rFonts w:ascii="IRLotus" w:hAnsi="IRLotus" w:cs="B Lotus" w:hint="cs"/>
          <w:rtl/>
        </w:rPr>
        <w:t>مرحوم شیخ انصاری به جهت این که مصداق تشریع محرّم است مبطل نماز دانستند.</w:t>
      </w:r>
    </w:p>
    <w:p w:rsidR="0065095E" w:rsidRDefault="0065095E" w:rsidP="0065095E">
      <w:pPr>
        <w:pStyle w:val="Heading3"/>
        <w:rPr>
          <w:rtl/>
        </w:rPr>
      </w:pPr>
      <w:bookmarkStart w:id="13" w:name="_Toc64223519"/>
      <w:r>
        <w:rPr>
          <w:rFonts w:hint="cs"/>
          <w:rtl/>
        </w:rPr>
        <w:t>مناقشه امام قدس سره</w:t>
      </w:r>
      <w:bookmarkEnd w:id="13"/>
    </w:p>
    <w:p w:rsidR="009E3AA2" w:rsidRDefault="009E3AA2" w:rsidP="009E3AA2">
      <w:pPr>
        <w:jc w:val="both"/>
        <w:rPr>
          <w:rFonts w:ascii="IRLotus" w:hAnsi="IRLotus" w:cs="B Lotus"/>
          <w:rtl/>
        </w:rPr>
      </w:pPr>
      <w:r w:rsidRPr="00F75047">
        <w:rPr>
          <w:rFonts w:ascii="IRLotus" w:hAnsi="IRLotus" w:cs="B Lotus" w:hint="cs"/>
          <w:b/>
          <w:bCs/>
          <w:rtl/>
        </w:rPr>
        <w:t>امام قدس سره فرمودند</w:t>
      </w:r>
      <w:r>
        <w:rPr>
          <w:rFonts w:ascii="IRLotus" w:hAnsi="IRLotus" w:cs="B Lotus" w:hint="cs"/>
          <w:rtl/>
        </w:rPr>
        <w:t xml:space="preserve">: تشریع موجب حرمت فعل نمی شود و تشریع، عنوان ثانوی عرضی است که حرمت آن موجب اتصاف عنوان ذاتی فعل به حرمت نمی شود و این فعل همان حکم سابق </w:t>
      </w:r>
      <w:r>
        <w:rPr>
          <w:rFonts w:ascii="Sakkal Majalla" w:hAnsi="Sakkal Majalla" w:cs="Sakkal Majalla" w:hint="cs"/>
          <w:rtl/>
        </w:rPr>
        <w:t>–</w:t>
      </w:r>
      <w:r>
        <w:rPr>
          <w:rFonts w:ascii="IRLotus" w:hAnsi="IRLotus" w:cs="B Lotus" w:hint="cs"/>
          <w:rtl/>
        </w:rPr>
        <w:t>از وجوب، اباحه و حرمت- را دارد؛ لذا حکم تکبیرة الاحرام همان حکم سابق است و حرمت از عنوان تشریع به عنوان فعل سرایت نمی کند.</w:t>
      </w:r>
    </w:p>
    <w:p w:rsidR="00203D49" w:rsidRDefault="009E3AA2" w:rsidP="00C71C35">
      <w:pPr>
        <w:jc w:val="both"/>
        <w:rPr>
          <w:rFonts w:ascii="IRLotus" w:hAnsi="IRLotus" w:cs="B Lotus"/>
          <w:rtl/>
        </w:rPr>
      </w:pPr>
      <w:r>
        <w:rPr>
          <w:rFonts w:ascii="IRLotus" w:hAnsi="IRLotus" w:cs="B Lotus" w:hint="cs"/>
          <w:rtl/>
        </w:rPr>
        <w:t>علاوه بر این که به نظر ما تشریع محال است؛ مگر می شود چیزی که انسان می داند نیست اعتقاد پیدا کند که وجود دارد. بله، اگر لساناً معتقد شود که وجود دارد کذب خواهد بود ولی اعتقاد پیدا کردن به وجود چیزی که نیست، ممتنع است</w:t>
      </w:r>
      <w:r w:rsidR="007566B7">
        <w:rPr>
          <w:rFonts w:ascii="IRLotus" w:hAnsi="IRLotus" w:cs="B Lotus" w:hint="cs"/>
          <w:rtl/>
        </w:rPr>
        <w:t xml:space="preserve"> و </w:t>
      </w:r>
      <w:r w:rsidR="007566B7">
        <w:rPr>
          <w:rFonts w:ascii="IRLotus" w:hAnsi="IRLotus" w:cs="B Lotus" w:hint="cs"/>
          <w:rtl/>
        </w:rPr>
        <w:lastRenderedPageBreak/>
        <w:t xml:space="preserve">أصلاً عقد القلب همان علم است و محال است علم </w:t>
      </w:r>
      <w:r w:rsidR="00203D49">
        <w:rPr>
          <w:rFonts w:ascii="IRLotus" w:hAnsi="IRLotus" w:cs="B Lotus" w:hint="cs"/>
          <w:rtl/>
        </w:rPr>
        <w:t>نداشته باشیم یا علم به عدم داشته باشیم و عقدالقلب بر وجود آن ببندیم.</w:t>
      </w:r>
      <w:r w:rsidR="00583A34">
        <w:rPr>
          <w:rFonts w:ascii="IRLotus" w:hAnsi="IRLotus" w:cs="B Lotus" w:hint="cs"/>
          <w:rtl/>
        </w:rPr>
        <w:t xml:space="preserve"> ایشان به صورت مفصل در بحث موافقت التزامیه در اصول، بیان نموده اند که تشریع قلبی محال است و ایشان جحود در آیه</w:t>
      </w:r>
      <w:r w:rsidR="00583A34">
        <w:rPr>
          <w:rFonts w:ascii="Sakkal Majalla" w:hAnsi="Sakkal Majalla" w:cs="Sakkal Majalla" w:hint="cs"/>
          <w:rtl/>
        </w:rPr>
        <w:t>﴿</w:t>
      </w:r>
      <w:r w:rsidR="00583A34" w:rsidRPr="00583A34">
        <w:rPr>
          <w:rFonts w:ascii="IRLotus" w:hAnsi="IRLotus" w:cs="B Lotus" w:hint="cs"/>
          <w:color w:val="008000"/>
          <w:rtl/>
        </w:rPr>
        <w:t>وَ</w:t>
      </w:r>
      <w:r w:rsidR="00583A34" w:rsidRPr="00583A34">
        <w:rPr>
          <w:rFonts w:ascii="IRLotus" w:hAnsi="IRLotus" w:cs="B Lotus"/>
          <w:color w:val="008000"/>
          <w:rtl/>
        </w:rPr>
        <w:t xml:space="preserve"> </w:t>
      </w:r>
      <w:r w:rsidR="00583A34" w:rsidRPr="00583A34">
        <w:rPr>
          <w:rFonts w:ascii="IRLotus" w:hAnsi="IRLotus" w:cs="B Lotus" w:hint="cs"/>
          <w:color w:val="008000"/>
          <w:rtl/>
        </w:rPr>
        <w:t>جَحَدُوا</w:t>
      </w:r>
      <w:r w:rsidR="00583A34" w:rsidRPr="00583A34">
        <w:rPr>
          <w:rFonts w:ascii="IRLotus" w:hAnsi="IRLotus" w:cs="B Lotus"/>
          <w:color w:val="008000"/>
          <w:rtl/>
        </w:rPr>
        <w:t xml:space="preserve"> </w:t>
      </w:r>
      <w:r w:rsidR="00583A34" w:rsidRPr="00583A34">
        <w:rPr>
          <w:rFonts w:ascii="IRLotus" w:hAnsi="IRLotus" w:cs="B Lotus" w:hint="cs"/>
          <w:color w:val="008000"/>
          <w:rtl/>
        </w:rPr>
        <w:t>بِهَا</w:t>
      </w:r>
      <w:r w:rsidR="00583A34" w:rsidRPr="00583A34">
        <w:rPr>
          <w:rFonts w:ascii="IRLotus" w:hAnsi="IRLotus" w:cs="B Lotus"/>
          <w:color w:val="008000"/>
          <w:rtl/>
        </w:rPr>
        <w:t xml:space="preserve"> </w:t>
      </w:r>
      <w:r w:rsidR="00583A34" w:rsidRPr="00583A34">
        <w:rPr>
          <w:rFonts w:ascii="IRLotus" w:hAnsi="IRLotus" w:cs="B Lotus" w:hint="cs"/>
          <w:color w:val="008000"/>
          <w:rtl/>
        </w:rPr>
        <w:t>وَ</w:t>
      </w:r>
      <w:r w:rsidR="00583A34" w:rsidRPr="00583A34">
        <w:rPr>
          <w:rFonts w:ascii="IRLotus" w:hAnsi="IRLotus" w:cs="B Lotus"/>
          <w:color w:val="008000"/>
          <w:rtl/>
        </w:rPr>
        <w:t xml:space="preserve"> </w:t>
      </w:r>
      <w:r w:rsidR="00583A34" w:rsidRPr="00583A34">
        <w:rPr>
          <w:rFonts w:ascii="IRLotus" w:hAnsi="IRLotus" w:cs="B Lotus" w:hint="cs"/>
          <w:color w:val="008000"/>
          <w:rtl/>
        </w:rPr>
        <w:t>اسْتَيْقَنَتْهَا</w:t>
      </w:r>
      <w:r w:rsidR="00583A34" w:rsidRPr="00583A34">
        <w:rPr>
          <w:rFonts w:ascii="IRLotus" w:hAnsi="IRLotus" w:cs="B Lotus"/>
          <w:color w:val="008000"/>
          <w:rtl/>
        </w:rPr>
        <w:t xml:space="preserve"> </w:t>
      </w:r>
      <w:r w:rsidR="00583A34" w:rsidRPr="00583A34">
        <w:rPr>
          <w:rFonts w:ascii="IRLotus" w:hAnsi="IRLotus" w:cs="B Lotus" w:hint="cs"/>
          <w:color w:val="008000"/>
          <w:rtl/>
        </w:rPr>
        <w:t>أَنْفُسُهُمْ</w:t>
      </w:r>
      <w:r w:rsidR="00583A34" w:rsidRPr="00583A34">
        <w:rPr>
          <w:rFonts w:ascii="IRLotus" w:hAnsi="IRLotus" w:cs="B Lotus"/>
          <w:color w:val="008000"/>
          <w:rtl/>
        </w:rPr>
        <w:t xml:space="preserve"> </w:t>
      </w:r>
      <w:r w:rsidR="00583A34" w:rsidRPr="00583A34">
        <w:rPr>
          <w:rFonts w:ascii="IRLotus" w:hAnsi="IRLotus" w:cs="B Lotus" w:hint="cs"/>
          <w:color w:val="008000"/>
          <w:rtl/>
        </w:rPr>
        <w:t>ظُلْماً</w:t>
      </w:r>
      <w:r w:rsidR="00583A34" w:rsidRPr="00583A34">
        <w:rPr>
          <w:rFonts w:ascii="IRLotus" w:hAnsi="IRLotus" w:cs="B Lotus"/>
          <w:color w:val="008000"/>
          <w:rtl/>
        </w:rPr>
        <w:t xml:space="preserve"> </w:t>
      </w:r>
      <w:r w:rsidR="00583A34" w:rsidRPr="00583A34">
        <w:rPr>
          <w:rFonts w:ascii="IRLotus" w:hAnsi="IRLotus" w:cs="B Lotus" w:hint="cs"/>
          <w:color w:val="008000"/>
          <w:rtl/>
        </w:rPr>
        <w:t>وَ</w:t>
      </w:r>
      <w:r w:rsidR="00583A34" w:rsidRPr="00583A34">
        <w:rPr>
          <w:rFonts w:ascii="IRLotus" w:hAnsi="IRLotus" w:cs="B Lotus"/>
          <w:color w:val="008000"/>
          <w:rtl/>
        </w:rPr>
        <w:t xml:space="preserve"> </w:t>
      </w:r>
      <w:r w:rsidR="00583A34" w:rsidRPr="00583A34">
        <w:rPr>
          <w:rFonts w:ascii="IRLotus" w:hAnsi="IRLotus" w:cs="B Lotus" w:hint="cs"/>
          <w:color w:val="008000"/>
          <w:rtl/>
        </w:rPr>
        <w:t>عُلُوّاً</w:t>
      </w:r>
      <w:r w:rsidR="00583A34" w:rsidRPr="00583A34">
        <w:rPr>
          <w:rFonts w:ascii="Sakkal Majalla" w:hAnsi="Sakkal Majalla" w:cs="Sakkal Majalla" w:hint="cs"/>
          <w:color w:val="008000"/>
          <w:rtl/>
        </w:rPr>
        <w:t>﴾</w:t>
      </w:r>
      <w:r w:rsidR="00C71C35">
        <w:rPr>
          <w:rStyle w:val="FootnoteReference"/>
          <w:rFonts w:ascii="Sakkal Majalla" w:hAnsi="Sakkal Majalla" w:cs="Sakkal Majalla"/>
          <w:color w:val="008000"/>
          <w:rtl/>
        </w:rPr>
        <w:footnoteReference w:id="1"/>
      </w:r>
      <w:r w:rsidR="00C71C35">
        <w:rPr>
          <w:rFonts w:ascii="IRLotus" w:hAnsi="IRLotus" w:cs="B Lotus" w:hint="cs"/>
          <w:rtl/>
        </w:rPr>
        <w:t xml:space="preserve"> را به معنای انکار لسانی می دانند یعنی ابوجهل به نبوت پیامبر صلی الله علیه و آله اعتقاد قلبی که همان علم است داشت و تنها با زبان خود انکار می کرد.</w:t>
      </w:r>
    </w:p>
    <w:p w:rsidR="0065095E" w:rsidRDefault="00F04B69" w:rsidP="0065095E">
      <w:pPr>
        <w:pStyle w:val="Heading4"/>
        <w:rPr>
          <w:rtl/>
        </w:rPr>
      </w:pPr>
      <w:bookmarkStart w:id="14" w:name="_Toc64223520"/>
      <w:r>
        <w:rPr>
          <w:rFonts w:hint="cs"/>
          <w:rtl/>
        </w:rPr>
        <w:t xml:space="preserve">بررسی </w:t>
      </w:r>
      <w:r w:rsidR="0065095E">
        <w:rPr>
          <w:rFonts w:hint="cs"/>
          <w:rtl/>
        </w:rPr>
        <w:t>مناقشه</w:t>
      </w:r>
      <w:r>
        <w:rPr>
          <w:rFonts w:hint="cs"/>
          <w:rtl/>
        </w:rPr>
        <w:t xml:space="preserve"> امام قدس سره</w:t>
      </w:r>
      <w:bookmarkEnd w:id="14"/>
    </w:p>
    <w:p w:rsidR="00645253" w:rsidRDefault="00C71C35" w:rsidP="00C13CDC">
      <w:pPr>
        <w:jc w:val="both"/>
        <w:rPr>
          <w:rFonts w:ascii="IRLotus" w:hAnsi="IRLotus" w:cs="B Lotus"/>
          <w:rtl/>
        </w:rPr>
      </w:pPr>
      <w:r w:rsidRPr="00F75047">
        <w:rPr>
          <w:rFonts w:ascii="IRLotus" w:hAnsi="IRLotus" w:cs="B Lotus" w:hint="cs"/>
          <w:b/>
          <w:bCs/>
          <w:rtl/>
        </w:rPr>
        <w:t>به نظر ما این فرمایش تمام نیست</w:t>
      </w:r>
      <w:r>
        <w:rPr>
          <w:rFonts w:ascii="IRLotus" w:hAnsi="IRLotus" w:cs="B Lotus" w:hint="cs"/>
          <w:rtl/>
        </w:rPr>
        <w:t xml:space="preserve">؛ ما معتقدیم تشریع أصلاً عنوان منطبق بر خارج نیست و به معنای «أن تدین الله بما لاتعلم» </w:t>
      </w:r>
      <w:r w:rsidR="00C13CDC">
        <w:rPr>
          <w:rFonts w:ascii="IRLotus" w:hAnsi="IRLotus" w:cs="B Lotus" w:hint="cs"/>
          <w:rtl/>
        </w:rPr>
        <w:t>است یعنی تدیّن و بناء بر ثبوت حکمی در شرع است با این که علم به آن ندارد و فعلی جوانحی است که حرمت آن أصلاً منطبق بر فعل نمی شود؛ مثلاً اگر کسی مثل بقیه مردم قنوت را انجام دهد ولی بناء بگذارد که قنوت واجب است</w:t>
      </w:r>
      <w:r w:rsidR="004A3E28">
        <w:rPr>
          <w:rFonts w:ascii="IRLotus" w:hAnsi="IRLotus" w:cs="B Lotus" w:hint="cs"/>
          <w:rtl/>
        </w:rPr>
        <w:t>، قنوت مصداق تشریع نخواهد بودو کار حرامی که این شخص انجام می دهد همان چیزی است که در روایت بیان نموده است: «</w:t>
      </w:r>
      <w:r w:rsidR="004A3E28" w:rsidRPr="004A3E28">
        <w:rPr>
          <w:rFonts w:ascii="IRLotus" w:hAnsi="IRLotus" w:cs="B Lotus" w:hint="cs"/>
          <w:color w:val="008000"/>
          <w:rtl/>
        </w:rPr>
        <w:t>عَلِيُّ</w:t>
      </w:r>
      <w:r w:rsidR="004A3E28" w:rsidRPr="004A3E28">
        <w:rPr>
          <w:rFonts w:ascii="IRLotus" w:hAnsi="IRLotus" w:cs="B Lotus"/>
          <w:color w:val="008000"/>
          <w:rtl/>
        </w:rPr>
        <w:t xml:space="preserve"> </w:t>
      </w:r>
      <w:r w:rsidR="004A3E28" w:rsidRPr="004A3E28">
        <w:rPr>
          <w:rFonts w:ascii="IRLotus" w:hAnsi="IRLotus" w:cs="B Lotus" w:hint="cs"/>
          <w:color w:val="008000"/>
          <w:rtl/>
        </w:rPr>
        <w:t>بْنُ</w:t>
      </w:r>
      <w:r w:rsidR="004A3E28" w:rsidRPr="004A3E28">
        <w:rPr>
          <w:rFonts w:ascii="IRLotus" w:hAnsi="IRLotus" w:cs="B Lotus"/>
          <w:color w:val="008000"/>
          <w:rtl/>
        </w:rPr>
        <w:t xml:space="preserve"> </w:t>
      </w:r>
      <w:r w:rsidR="004A3E28" w:rsidRPr="004A3E28">
        <w:rPr>
          <w:rFonts w:ascii="IRLotus" w:hAnsi="IRLotus" w:cs="B Lotus" w:hint="cs"/>
          <w:color w:val="008000"/>
          <w:rtl/>
        </w:rPr>
        <w:t>إِبْرَاهِيمَ</w:t>
      </w:r>
      <w:r w:rsidR="004A3E28" w:rsidRPr="004A3E28">
        <w:rPr>
          <w:rFonts w:ascii="IRLotus" w:hAnsi="IRLotus" w:cs="B Lotus"/>
          <w:color w:val="008000"/>
          <w:rtl/>
        </w:rPr>
        <w:t xml:space="preserve"> </w:t>
      </w:r>
      <w:r w:rsidR="004A3E28" w:rsidRPr="004A3E28">
        <w:rPr>
          <w:rFonts w:ascii="IRLotus" w:hAnsi="IRLotus" w:cs="B Lotus" w:hint="cs"/>
          <w:color w:val="008000"/>
          <w:rtl/>
        </w:rPr>
        <w:t>عَنْ</w:t>
      </w:r>
      <w:r w:rsidR="004A3E28" w:rsidRPr="004A3E28">
        <w:rPr>
          <w:rFonts w:ascii="IRLotus" w:hAnsi="IRLotus" w:cs="B Lotus"/>
          <w:color w:val="008000"/>
          <w:rtl/>
        </w:rPr>
        <w:t xml:space="preserve"> </w:t>
      </w:r>
      <w:r w:rsidR="004A3E28" w:rsidRPr="004A3E28">
        <w:rPr>
          <w:rFonts w:ascii="IRLotus" w:hAnsi="IRLotus" w:cs="B Lotus" w:hint="cs"/>
          <w:color w:val="008000"/>
          <w:rtl/>
        </w:rPr>
        <w:t>مُحَمَّدِ</w:t>
      </w:r>
      <w:r w:rsidR="004A3E28" w:rsidRPr="004A3E28">
        <w:rPr>
          <w:rFonts w:ascii="IRLotus" w:hAnsi="IRLotus" w:cs="B Lotus"/>
          <w:color w:val="008000"/>
          <w:rtl/>
        </w:rPr>
        <w:t xml:space="preserve"> </w:t>
      </w:r>
      <w:r w:rsidR="004A3E28" w:rsidRPr="004A3E28">
        <w:rPr>
          <w:rFonts w:ascii="IRLotus" w:hAnsi="IRLotus" w:cs="B Lotus" w:hint="cs"/>
          <w:color w:val="008000"/>
          <w:rtl/>
        </w:rPr>
        <w:t>بْنِ</w:t>
      </w:r>
      <w:r w:rsidR="004A3E28" w:rsidRPr="004A3E28">
        <w:rPr>
          <w:rFonts w:ascii="IRLotus" w:hAnsi="IRLotus" w:cs="B Lotus"/>
          <w:color w:val="008000"/>
          <w:rtl/>
        </w:rPr>
        <w:t xml:space="preserve"> </w:t>
      </w:r>
      <w:r w:rsidR="004A3E28" w:rsidRPr="004A3E28">
        <w:rPr>
          <w:rFonts w:ascii="IRLotus" w:hAnsi="IRLotus" w:cs="B Lotus" w:hint="cs"/>
          <w:color w:val="008000"/>
          <w:rtl/>
        </w:rPr>
        <w:t>عِيسَى</w:t>
      </w:r>
      <w:r w:rsidR="004A3E28" w:rsidRPr="004A3E28">
        <w:rPr>
          <w:rFonts w:ascii="IRLotus" w:hAnsi="IRLotus" w:cs="B Lotus"/>
          <w:color w:val="008000"/>
          <w:rtl/>
        </w:rPr>
        <w:t xml:space="preserve"> </w:t>
      </w:r>
      <w:r w:rsidR="004A3E28" w:rsidRPr="004A3E28">
        <w:rPr>
          <w:rFonts w:ascii="IRLotus" w:hAnsi="IRLotus" w:cs="B Lotus" w:hint="cs"/>
          <w:color w:val="008000"/>
          <w:rtl/>
        </w:rPr>
        <w:t>بْنِ</w:t>
      </w:r>
      <w:r w:rsidR="004A3E28" w:rsidRPr="004A3E28">
        <w:rPr>
          <w:rFonts w:ascii="IRLotus" w:hAnsi="IRLotus" w:cs="B Lotus"/>
          <w:color w:val="008000"/>
          <w:rtl/>
        </w:rPr>
        <w:t xml:space="preserve"> </w:t>
      </w:r>
      <w:r w:rsidR="004A3E28" w:rsidRPr="004A3E28">
        <w:rPr>
          <w:rFonts w:ascii="IRLotus" w:hAnsi="IRLotus" w:cs="B Lotus" w:hint="cs"/>
          <w:color w:val="008000"/>
          <w:rtl/>
        </w:rPr>
        <w:t>عُبَيْدٍ</w:t>
      </w:r>
      <w:r w:rsidR="004A3E28" w:rsidRPr="004A3E28">
        <w:rPr>
          <w:rFonts w:ascii="IRLotus" w:hAnsi="IRLotus" w:cs="B Lotus"/>
          <w:color w:val="008000"/>
          <w:rtl/>
        </w:rPr>
        <w:t xml:space="preserve"> </w:t>
      </w:r>
      <w:r w:rsidR="004A3E28" w:rsidRPr="004A3E28">
        <w:rPr>
          <w:rFonts w:ascii="IRLotus" w:hAnsi="IRLotus" w:cs="B Lotus" w:hint="cs"/>
          <w:color w:val="008000"/>
          <w:rtl/>
        </w:rPr>
        <w:t>عَنْ</w:t>
      </w:r>
      <w:r w:rsidR="004A3E28" w:rsidRPr="004A3E28">
        <w:rPr>
          <w:rFonts w:ascii="IRLotus" w:hAnsi="IRLotus" w:cs="B Lotus"/>
          <w:color w:val="008000"/>
          <w:rtl/>
        </w:rPr>
        <w:t xml:space="preserve"> </w:t>
      </w:r>
      <w:r w:rsidR="004A3E28" w:rsidRPr="004A3E28">
        <w:rPr>
          <w:rFonts w:ascii="IRLotus" w:hAnsi="IRLotus" w:cs="B Lotus" w:hint="cs"/>
          <w:color w:val="008000"/>
          <w:rtl/>
        </w:rPr>
        <w:t>يُونُسَ</w:t>
      </w:r>
      <w:r w:rsidR="004A3E28" w:rsidRPr="004A3E28">
        <w:rPr>
          <w:rFonts w:ascii="IRLotus" w:hAnsi="IRLotus" w:cs="B Lotus"/>
          <w:color w:val="008000"/>
          <w:rtl/>
        </w:rPr>
        <w:t xml:space="preserve"> </w:t>
      </w:r>
      <w:r w:rsidR="004A3E28" w:rsidRPr="004A3E28">
        <w:rPr>
          <w:rFonts w:ascii="IRLotus" w:hAnsi="IRLotus" w:cs="B Lotus" w:hint="cs"/>
          <w:color w:val="008000"/>
          <w:rtl/>
        </w:rPr>
        <w:t>بْنِ</w:t>
      </w:r>
      <w:r w:rsidR="004A3E28" w:rsidRPr="004A3E28">
        <w:rPr>
          <w:rFonts w:ascii="IRLotus" w:hAnsi="IRLotus" w:cs="B Lotus"/>
          <w:color w:val="008000"/>
          <w:rtl/>
        </w:rPr>
        <w:t xml:space="preserve"> </w:t>
      </w:r>
      <w:r w:rsidR="004A3E28" w:rsidRPr="004A3E28">
        <w:rPr>
          <w:rFonts w:ascii="IRLotus" w:hAnsi="IRLotus" w:cs="B Lotus" w:hint="cs"/>
          <w:color w:val="008000"/>
          <w:rtl/>
        </w:rPr>
        <w:t>عَبْدِ</w:t>
      </w:r>
      <w:r w:rsidR="004A3E28" w:rsidRPr="004A3E28">
        <w:rPr>
          <w:rFonts w:ascii="IRLotus" w:hAnsi="IRLotus" w:cs="B Lotus"/>
          <w:color w:val="008000"/>
          <w:rtl/>
        </w:rPr>
        <w:t xml:space="preserve"> </w:t>
      </w:r>
      <w:r w:rsidR="004A3E28" w:rsidRPr="004A3E28">
        <w:rPr>
          <w:rFonts w:ascii="IRLotus" w:hAnsi="IRLotus" w:cs="B Lotus" w:hint="cs"/>
          <w:color w:val="008000"/>
          <w:rtl/>
        </w:rPr>
        <w:t>الرَّحْمَنِ</w:t>
      </w:r>
      <w:r w:rsidR="004A3E28" w:rsidRPr="004A3E28">
        <w:rPr>
          <w:rFonts w:ascii="IRLotus" w:hAnsi="IRLotus" w:cs="B Lotus"/>
          <w:color w:val="008000"/>
          <w:rtl/>
        </w:rPr>
        <w:t xml:space="preserve"> </w:t>
      </w:r>
      <w:r w:rsidR="004A3E28" w:rsidRPr="004A3E28">
        <w:rPr>
          <w:rFonts w:ascii="IRLotus" w:hAnsi="IRLotus" w:cs="B Lotus" w:hint="cs"/>
          <w:color w:val="008000"/>
          <w:rtl/>
        </w:rPr>
        <w:t>عَنْ</w:t>
      </w:r>
      <w:r w:rsidR="004A3E28" w:rsidRPr="004A3E28">
        <w:rPr>
          <w:rFonts w:ascii="IRLotus" w:hAnsi="IRLotus" w:cs="B Lotus"/>
          <w:color w:val="008000"/>
          <w:rtl/>
        </w:rPr>
        <w:t xml:space="preserve"> </w:t>
      </w:r>
      <w:r w:rsidR="004A3E28" w:rsidRPr="004A3E28">
        <w:rPr>
          <w:rFonts w:ascii="IRLotus" w:hAnsi="IRLotus" w:cs="B Lotus" w:hint="cs"/>
          <w:color w:val="008000"/>
          <w:rtl/>
        </w:rPr>
        <w:t>عَبْدِ</w:t>
      </w:r>
      <w:r w:rsidR="004A3E28" w:rsidRPr="004A3E28">
        <w:rPr>
          <w:rFonts w:ascii="IRLotus" w:hAnsi="IRLotus" w:cs="B Lotus"/>
          <w:color w:val="008000"/>
          <w:rtl/>
        </w:rPr>
        <w:t xml:space="preserve"> </w:t>
      </w:r>
      <w:r w:rsidR="004A3E28" w:rsidRPr="004A3E28">
        <w:rPr>
          <w:rFonts w:ascii="IRLotus" w:hAnsi="IRLotus" w:cs="B Lotus" w:hint="cs"/>
          <w:color w:val="008000"/>
          <w:rtl/>
        </w:rPr>
        <w:t>الرَّحْمَنِ</w:t>
      </w:r>
      <w:r w:rsidR="004A3E28" w:rsidRPr="004A3E28">
        <w:rPr>
          <w:rFonts w:ascii="IRLotus" w:hAnsi="IRLotus" w:cs="B Lotus"/>
          <w:color w:val="008000"/>
          <w:rtl/>
        </w:rPr>
        <w:t xml:space="preserve"> </w:t>
      </w:r>
      <w:r w:rsidR="004A3E28" w:rsidRPr="004A3E28">
        <w:rPr>
          <w:rFonts w:ascii="IRLotus" w:hAnsi="IRLotus" w:cs="B Lotus" w:hint="cs"/>
          <w:color w:val="008000"/>
          <w:rtl/>
        </w:rPr>
        <w:t>بْنِ</w:t>
      </w:r>
      <w:r w:rsidR="004A3E28" w:rsidRPr="004A3E28">
        <w:rPr>
          <w:rFonts w:ascii="IRLotus" w:hAnsi="IRLotus" w:cs="B Lotus"/>
          <w:color w:val="008000"/>
          <w:rtl/>
        </w:rPr>
        <w:t xml:space="preserve"> </w:t>
      </w:r>
      <w:r w:rsidR="004A3E28" w:rsidRPr="004A3E28">
        <w:rPr>
          <w:rFonts w:ascii="IRLotus" w:hAnsi="IRLotus" w:cs="B Lotus" w:hint="cs"/>
          <w:color w:val="008000"/>
          <w:rtl/>
        </w:rPr>
        <w:t>الْحَجَّاجِ</w:t>
      </w:r>
      <w:r w:rsidR="004A3E28" w:rsidRPr="004A3E28">
        <w:rPr>
          <w:rFonts w:ascii="IRLotus" w:hAnsi="IRLotus" w:cs="B Lotus"/>
          <w:color w:val="008000"/>
          <w:rtl/>
        </w:rPr>
        <w:t xml:space="preserve"> </w:t>
      </w:r>
      <w:r w:rsidR="004A3E28" w:rsidRPr="004A3E28">
        <w:rPr>
          <w:rFonts w:ascii="IRLotus" w:hAnsi="IRLotus" w:cs="B Lotus" w:hint="cs"/>
          <w:color w:val="008000"/>
          <w:rtl/>
        </w:rPr>
        <w:t>قَالَ</w:t>
      </w:r>
      <w:r w:rsidR="004A3E28" w:rsidRPr="004A3E28">
        <w:rPr>
          <w:rFonts w:ascii="IRLotus" w:hAnsi="IRLotus" w:cs="B Lotus"/>
          <w:color w:val="008000"/>
          <w:rtl/>
        </w:rPr>
        <w:t xml:space="preserve">: </w:t>
      </w:r>
      <w:r w:rsidR="004A3E28" w:rsidRPr="004A3E28">
        <w:rPr>
          <w:rFonts w:ascii="IRLotus" w:hAnsi="IRLotus" w:cs="B Lotus" w:hint="cs"/>
          <w:color w:val="008000"/>
          <w:rtl/>
        </w:rPr>
        <w:t>قَالَ</w:t>
      </w:r>
      <w:r w:rsidR="004A3E28" w:rsidRPr="004A3E28">
        <w:rPr>
          <w:rFonts w:ascii="IRLotus" w:hAnsi="IRLotus" w:cs="B Lotus"/>
          <w:color w:val="008000"/>
          <w:rtl/>
        </w:rPr>
        <w:t xml:space="preserve"> </w:t>
      </w:r>
      <w:r w:rsidR="004A3E28" w:rsidRPr="004A3E28">
        <w:rPr>
          <w:rFonts w:ascii="IRLotus" w:hAnsi="IRLotus" w:cs="B Lotus" w:hint="cs"/>
          <w:color w:val="008000"/>
          <w:rtl/>
        </w:rPr>
        <w:t>لِي</w:t>
      </w:r>
      <w:r w:rsidR="004A3E28" w:rsidRPr="004A3E28">
        <w:rPr>
          <w:rFonts w:ascii="IRLotus" w:hAnsi="IRLotus" w:cs="B Lotus"/>
          <w:color w:val="008000"/>
          <w:rtl/>
        </w:rPr>
        <w:t xml:space="preserve"> </w:t>
      </w:r>
      <w:r w:rsidR="004A3E28" w:rsidRPr="004A3E28">
        <w:rPr>
          <w:rFonts w:ascii="IRLotus" w:hAnsi="IRLotus" w:cs="B Lotus" w:hint="cs"/>
          <w:color w:val="008000"/>
          <w:rtl/>
        </w:rPr>
        <w:t>أَبُو</w:t>
      </w:r>
      <w:r w:rsidR="004A3E28" w:rsidRPr="004A3E28">
        <w:rPr>
          <w:rFonts w:ascii="IRLotus" w:hAnsi="IRLotus" w:cs="B Lotus"/>
          <w:color w:val="008000"/>
          <w:rtl/>
        </w:rPr>
        <w:t xml:space="preserve"> </w:t>
      </w:r>
      <w:r w:rsidR="004A3E28" w:rsidRPr="004A3E28">
        <w:rPr>
          <w:rFonts w:ascii="IRLotus" w:hAnsi="IRLotus" w:cs="B Lotus" w:hint="cs"/>
          <w:color w:val="008000"/>
          <w:rtl/>
        </w:rPr>
        <w:t>عَبْدِ</w:t>
      </w:r>
      <w:r w:rsidR="004A3E28" w:rsidRPr="004A3E28">
        <w:rPr>
          <w:rFonts w:ascii="IRLotus" w:hAnsi="IRLotus" w:cs="B Lotus"/>
          <w:color w:val="008000"/>
          <w:rtl/>
        </w:rPr>
        <w:t xml:space="preserve"> </w:t>
      </w:r>
      <w:r w:rsidR="004A3E28" w:rsidRPr="004A3E28">
        <w:rPr>
          <w:rFonts w:ascii="IRLotus" w:hAnsi="IRLotus" w:cs="B Lotus" w:hint="cs"/>
          <w:color w:val="008000"/>
          <w:rtl/>
        </w:rPr>
        <w:t>اللَّهِ</w:t>
      </w:r>
      <w:r w:rsidR="004A3E28" w:rsidRPr="004A3E28">
        <w:rPr>
          <w:rFonts w:ascii="IRLotus" w:hAnsi="IRLotus" w:cs="B Lotus"/>
          <w:color w:val="008000"/>
          <w:rtl/>
        </w:rPr>
        <w:t xml:space="preserve"> </w:t>
      </w:r>
      <w:r w:rsidR="004A3E28" w:rsidRPr="004A3E28">
        <w:rPr>
          <w:rFonts w:ascii="IRLotus" w:hAnsi="IRLotus" w:cs="B Lotus" w:hint="cs"/>
          <w:color w:val="008000"/>
          <w:rtl/>
        </w:rPr>
        <w:t>ع</w:t>
      </w:r>
      <w:r w:rsidR="004A3E28" w:rsidRPr="004A3E28">
        <w:rPr>
          <w:rFonts w:ascii="IRLotus" w:hAnsi="IRLotus" w:cs="B Lotus"/>
          <w:color w:val="008000"/>
          <w:rtl/>
        </w:rPr>
        <w:t xml:space="preserve"> </w:t>
      </w:r>
      <w:r w:rsidR="004A3E28" w:rsidRPr="004A3E28">
        <w:rPr>
          <w:rFonts w:ascii="IRLotus" w:hAnsi="IRLotus" w:cs="B Lotus" w:hint="cs"/>
          <w:color w:val="008000"/>
          <w:rtl/>
        </w:rPr>
        <w:t>إِيَّاكَ</w:t>
      </w:r>
      <w:r w:rsidR="004A3E28" w:rsidRPr="004A3E28">
        <w:rPr>
          <w:rFonts w:ascii="IRLotus" w:hAnsi="IRLotus" w:cs="B Lotus"/>
          <w:color w:val="008000"/>
          <w:rtl/>
        </w:rPr>
        <w:t xml:space="preserve"> </w:t>
      </w:r>
      <w:r w:rsidR="004A3E28" w:rsidRPr="004A3E28">
        <w:rPr>
          <w:rFonts w:ascii="IRLotus" w:hAnsi="IRLotus" w:cs="B Lotus" w:hint="cs"/>
          <w:color w:val="008000"/>
          <w:rtl/>
        </w:rPr>
        <w:t>وَ</w:t>
      </w:r>
      <w:r w:rsidR="004A3E28" w:rsidRPr="004A3E28">
        <w:rPr>
          <w:rFonts w:ascii="IRLotus" w:hAnsi="IRLotus" w:cs="B Lotus"/>
          <w:color w:val="008000"/>
          <w:rtl/>
        </w:rPr>
        <w:t xml:space="preserve"> </w:t>
      </w:r>
      <w:r w:rsidR="004A3E28" w:rsidRPr="004A3E28">
        <w:rPr>
          <w:rFonts w:ascii="IRLotus" w:hAnsi="IRLotus" w:cs="B Lotus" w:hint="cs"/>
          <w:color w:val="008000"/>
          <w:rtl/>
        </w:rPr>
        <w:t>خَصْلَتَيْنِ</w:t>
      </w:r>
      <w:r w:rsidR="004A3E28" w:rsidRPr="004A3E28">
        <w:rPr>
          <w:rFonts w:ascii="IRLotus" w:hAnsi="IRLotus" w:cs="B Lotus"/>
          <w:color w:val="008000"/>
          <w:rtl/>
        </w:rPr>
        <w:t xml:space="preserve"> </w:t>
      </w:r>
      <w:r w:rsidR="004A3E28" w:rsidRPr="004A3E28">
        <w:rPr>
          <w:rFonts w:ascii="IRLotus" w:hAnsi="IRLotus" w:cs="B Lotus" w:hint="cs"/>
          <w:color w:val="008000"/>
          <w:rtl/>
        </w:rPr>
        <w:t>فَفِيهِمَا</w:t>
      </w:r>
      <w:r w:rsidR="004A3E28" w:rsidRPr="004A3E28">
        <w:rPr>
          <w:rFonts w:ascii="IRLotus" w:hAnsi="IRLotus" w:cs="B Lotus"/>
          <w:color w:val="008000"/>
          <w:rtl/>
        </w:rPr>
        <w:t xml:space="preserve"> </w:t>
      </w:r>
      <w:r w:rsidR="004A3E28" w:rsidRPr="004A3E28">
        <w:rPr>
          <w:rFonts w:ascii="IRLotus" w:hAnsi="IRLotus" w:cs="B Lotus" w:hint="cs"/>
          <w:color w:val="008000"/>
          <w:rtl/>
        </w:rPr>
        <w:t>هَلَكَ</w:t>
      </w:r>
      <w:r w:rsidR="004A3E28" w:rsidRPr="004A3E28">
        <w:rPr>
          <w:rFonts w:ascii="IRLotus" w:hAnsi="IRLotus" w:cs="B Lotus"/>
          <w:color w:val="008000"/>
          <w:rtl/>
        </w:rPr>
        <w:t xml:space="preserve"> </w:t>
      </w:r>
      <w:r w:rsidR="004A3E28" w:rsidRPr="004A3E28">
        <w:rPr>
          <w:rFonts w:ascii="IRLotus" w:hAnsi="IRLotus" w:cs="B Lotus" w:hint="cs"/>
          <w:color w:val="008000"/>
          <w:rtl/>
        </w:rPr>
        <w:t>مَنْ</w:t>
      </w:r>
      <w:r w:rsidR="004A3E28" w:rsidRPr="004A3E28">
        <w:rPr>
          <w:rFonts w:ascii="IRLotus" w:hAnsi="IRLotus" w:cs="B Lotus"/>
          <w:color w:val="008000"/>
          <w:rtl/>
        </w:rPr>
        <w:t xml:space="preserve"> </w:t>
      </w:r>
      <w:r w:rsidR="004A3E28" w:rsidRPr="004A3E28">
        <w:rPr>
          <w:rFonts w:ascii="IRLotus" w:hAnsi="IRLotus" w:cs="B Lotus" w:hint="cs"/>
          <w:color w:val="008000"/>
          <w:rtl/>
        </w:rPr>
        <w:t>هَلَكَ</w:t>
      </w:r>
      <w:r w:rsidR="004A3E28" w:rsidRPr="004A3E28">
        <w:rPr>
          <w:rFonts w:ascii="IRLotus" w:hAnsi="IRLotus" w:cs="B Lotus"/>
          <w:color w:val="008000"/>
          <w:rtl/>
        </w:rPr>
        <w:t xml:space="preserve"> </w:t>
      </w:r>
      <w:r w:rsidR="004A3E28" w:rsidRPr="004A3E28">
        <w:rPr>
          <w:rFonts w:ascii="IRLotus" w:hAnsi="IRLotus" w:cs="B Lotus" w:hint="cs"/>
          <w:color w:val="008000"/>
          <w:rtl/>
        </w:rPr>
        <w:t>إِيَّاكَ</w:t>
      </w:r>
      <w:r w:rsidR="004A3E28" w:rsidRPr="004A3E28">
        <w:rPr>
          <w:rFonts w:ascii="IRLotus" w:hAnsi="IRLotus" w:cs="B Lotus"/>
          <w:color w:val="008000"/>
          <w:rtl/>
        </w:rPr>
        <w:t xml:space="preserve"> </w:t>
      </w:r>
      <w:r w:rsidR="004A3E28" w:rsidRPr="004A3E28">
        <w:rPr>
          <w:rFonts w:ascii="IRLotus" w:hAnsi="IRLotus" w:cs="B Lotus" w:hint="cs"/>
          <w:color w:val="008000"/>
          <w:rtl/>
        </w:rPr>
        <w:t>أَنْ</w:t>
      </w:r>
      <w:r w:rsidR="004A3E28" w:rsidRPr="004A3E28">
        <w:rPr>
          <w:rFonts w:ascii="IRLotus" w:hAnsi="IRLotus" w:cs="B Lotus"/>
          <w:color w:val="008000"/>
          <w:rtl/>
        </w:rPr>
        <w:t xml:space="preserve"> </w:t>
      </w:r>
      <w:r w:rsidR="004A3E28" w:rsidRPr="004A3E28">
        <w:rPr>
          <w:rFonts w:ascii="IRLotus" w:hAnsi="IRLotus" w:cs="B Lotus" w:hint="cs"/>
          <w:color w:val="008000"/>
          <w:rtl/>
        </w:rPr>
        <w:t>تُفْتِيَ</w:t>
      </w:r>
      <w:r w:rsidR="004A3E28" w:rsidRPr="004A3E28">
        <w:rPr>
          <w:rFonts w:ascii="IRLotus" w:hAnsi="IRLotus" w:cs="B Lotus"/>
          <w:color w:val="008000"/>
          <w:rtl/>
        </w:rPr>
        <w:t xml:space="preserve"> </w:t>
      </w:r>
      <w:r w:rsidR="004A3E28" w:rsidRPr="004A3E28">
        <w:rPr>
          <w:rFonts w:ascii="IRLotus" w:hAnsi="IRLotus" w:cs="B Lotus" w:hint="cs"/>
          <w:color w:val="008000"/>
          <w:rtl/>
        </w:rPr>
        <w:t>النَّاسَ</w:t>
      </w:r>
      <w:r w:rsidR="004A3E28" w:rsidRPr="004A3E28">
        <w:rPr>
          <w:rFonts w:ascii="IRLotus" w:hAnsi="IRLotus" w:cs="B Lotus"/>
          <w:color w:val="008000"/>
          <w:rtl/>
        </w:rPr>
        <w:t xml:space="preserve"> </w:t>
      </w:r>
      <w:r w:rsidR="004A3E28" w:rsidRPr="004A3E28">
        <w:rPr>
          <w:rFonts w:ascii="IRLotus" w:hAnsi="IRLotus" w:cs="B Lotus" w:hint="cs"/>
          <w:color w:val="008000"/>
          <w:rtl/>
        </w:rPr>
        <w:t>بِرَأْيِكَ</w:t>
      </w:r>
      <w:r w:rsidR="004A3E28" w:rsidRPr="004A3E28">
        <w:rPr>
          <w:rFonts w:ascii="IRLotus" w:hAnsi="IRLotus" w:cs="B Lotus"/>
          <w:color w:val="008000"/>
          <w:rtl/>
        </w:rPr>
        <w:t xml:space="preserve"> </w:t>
      </w:r>
      <w:r w:rsidR="004A3E28" w:rsidRPr="004A3E28">
        <w:rPr>
          <w:rFonts w:ascii="IRLotus" w:hAnsi="IRLotus" w:cs="B Lotus" w:hint="cs"/>
          <w:color w:val="008000"/>
          <w:rtl/>
        </w:rPr>
        <w:t>أَوْ</w:t>
      </w:r>
      <w:r w:rsidR="004A3E28" w:rsidRPr="004A3E28">
        <w:rPr>
          <w:rFonts w:ascii="IRLotus" w:hAnsi="IRLotus" w:cs="B Lotus"/>
          <w:color w:val="008000"/>
          <w:rtl/>
        </w:rPr>
        <w:t xml:space="preserve"> </w:t>
      </w:r>
      <w:r w:rsidR="004A3E28" w:rsidRPr="004A3E28">
        <w:rPr>
          <w:rFonts w:ascii="IRLotus" w:hAnsi="IRLotus" w:cs="B Lotus" w:hint="cs"/>
          <w:color w:val="008000"/>
          <w:rtl/>
        </w:rPr>
        <w:t>تَدِينَ</w:t>
      </w:r>
      <w:r w:rsidR="004A3E28" w:rsidRPr="004A3E28">
        <w:rPr>
          <w:rFonts w:ascii="IRLotus" w:hAnsi="IRLotus" w:cs="B Lotus"/>
          <w:color w:val="008000"/>
          <w:rtl/>
        </w:rPr>
        <w:t xml:space="preserve"> </w:t>
      </w:r>
      <w:r w:rsidR="004A3E28" w:rsidRPr="004A3E28">
        <w:rPr>
          <w:rFonts w:ascii="IRLotus" w:hAnsi="IRLotus" w:cs="B Lotus" w:hint="cs"/>
          <w:color w:val="008000"/>
          <w:rtl/>
        </w:rPr>
        <w:t>بِمَا</w:t>
      </w:r>
      <w:r w:rsidR="004A3E28" w:rsidRPr="004A3E28">
        <w:rPr>
          <w:rFonts w:ascii="IRLotus" w:hAnsi="IRLotus" w:cs="B Lotus"/>
          <w:color w:val="008000"/>
          <w:rtl/>
        </w:rPr>
        <w:t xml:space="preserve"> </w:t>
      </w:r>
      <w:r w:rsidR="004A3E28" w:rsidRPr="004A3E28">
        <w:rPr>
          <w:rFonts w:ascii="IRLotus" w:hAnsi="IRLotus" w:cs="B Lotus" w:hint="cs"/>
          <w:color w:val="008000"/>
          <w:rtl/>
        </w:rPr>
        <w:t>لَا</w:t>
      </w:r>
      <w:r w:rsidR="004A3E28" w:rsidRPr="004A3E28">
        <w:rPr>
          <w:rFonts w:ascii="IRLotus" w:hAnsi="IRLotus" w:cs="B Lotus"/>
          <w:color w:val="008000"/>
          <w:rtl/>
        </w:rPr>
        <w:t xml:space="preserve"> </w:t>
      </w:r>
      <w:r w:rsidR="004A3E28" w:rsidRPr="004A3E28">
        <w:rPr>
          <w:rFonts w:ascii="IRLotus" w:hAnsi="IRLotus" w:cs="B Lotus" w:hint="cs"/>
          <w:color w:val="008000"/>
          <w:rtl/>
        </w:rPr>
        <w:t>تَعْلَمُ</w:t>
      </w:r>
      <w:r w:rsidR="004A3E28">
        <w:rPr>
          <w:rFonts w:ascii="IRLotus" w:hAnsi="IRLotus" w:cs="B Lotus" w:hint="cs"/>
          <w:rtl/>
        </w:rPr>
        <w:t>»</w:t>
      </w:r>
      <w:r w:rsidR="004A3E28">
        <w:rPr>
          <w:rStyle w:val="FootnoteReference"/>
          <w:rFonts w:ascii="IRLotus" w:hAnsi="IRLotus" w:cs="B Lotus"/>
          <w:rtl/>
        </w:rPr>
        <w:footnoteReference w:id="2"/>
      </w:r>
      <w:r w:rsidR="004A3E28">
        <w:rPr>
          <w:rFonts w:ascii="IRLotus" w:hAnsi="IRLotus" w:cs="B Lotus" w:hint="cs"/>
          <w:rtl/>
        </w:rPr>
        <w:t xml:space="preserve"> که از تدین بما لایعلم در روایت نهی شده است و قنوت، مبرز تدیّن بما لاتعلم و مبرز افتراء علی الله نیست.</w:t>
      </w:r>
    </w:p>
    <w:p w:rsidR="004A3E28" w:rsidRDefault="004A3E28" w:rsidP="00C13CDC">
      <w:pPr>
        <w:jc w:val="both"/>
        <w:rPr>
          <w:rFonts w:ascii="IRLotus" w:hAnsi="IRLotus" w:cs="B Lotus"/>
          <w:rtl/>
        </w:rPr>
      </w:pPr>
      <w:r>
        <w:rPr>
          <w:rFonts w:ascii="IRLotus" w:hAnsi="IRLotus" w:cs="B Lotus" w:hint="cs"/>
          <w:rtl/>
        </w:rPr>
        <w:t xml:space="preserve">لکن بدعت، عنوان منطبق بر عمل خارجی است و نماز تراویح که در خارج انجام می دادند مصداق بدعت بوده است. اگر کسی تکبیرة الاحرام را دو مرتبه بگوید و مبرز عملی افتراء علی الله شود یعنی خود این فعل مصداق </w:t>
      </w:r>
      <w:r w:rsidR="007012BF">
        <w:rPr>
          <w:rFonts w:ascii="IRLotus" w:hAnsi="IRLotus" w:cs="B Lotus" w:hint="cs"/>
          <w:rtl/>
        </w:rPr>
        <w:t>افتراء علی الله و مصداق بدعت شود خود این فعل حرام خواهد بود.</w:t>
      </w:r>
    </w:p>
    <w:p w:rsidR="00F75047" w:rsidRDefault="007012BF" w:rsidP="00C13CDC">
      <w:pPr>
        <w:jc w:val="both"/>
        <w:rPr>
          <w:rFonts w:ascii="IRLotus" w:hAnsi="IRLotus" w:cs="B Lotus"/>
          <w:rtl/>
        </w:rPr>
      </w:pPr>
      <w:r w:rsidRPr="00F75047">
        <w:rPr>
          <w:rFonts w:ascii="IRLotus" w:hAnsi="IRLotus" w:cs="B Lotus" w:hint="cs"/>
          <w:b/>
          <w:bCs/>
          <w:rtl/>
        </w:rPr>
        <w:t>امام قدس سره فرمودند</w:t>
      </w:r>
      <w:r w:rsidR="00F75047">
        <w:rPr>
          <w:rFonts w:ascii="IRLotus" w:hAnsi="IRLotus" w:cs="B Lotus" w:hint="cs"/>
          <w:rtl/>
        </w:rPr>
        <w:t>:</w:t>
      </w:r>
      <w:r>
        <w:rPr>
          <w:rFonts w:ascii="IRLotus" w:hAnsi="IRLotus" w:cs="B Lotus" w:hint="cs"/>
          <w:rtl/>
        </w:rPr>
        <w:t xml:space="preserve"> تشریع ممتنع است</w:t>
      </w:r>
      <w:r w:rsidR="00F75047">
        <w:rPr>
          <w:rFonts w:ascii="IRLotus" w:hAnsi="IRLotus" w:cs="B Lotus" w:hint="cs"/>
          <w:rtl/>
        </w:rPr>
        <w:t>.</w:t>
      </w:r>
    </w:p>
    <w:p w:rsidR="00F75047" w:rsidRDefault="007012BF" w:rsidP="00C13CDC">
      <w:pPr>
        <w:jc w:val="both"/>
        <w:rPr>
          <w:rFonts w:ascii="IRLotus" w:hAnsi="IRLotus" w:cs="B Lotus"/>
          <w:rtl/>
        </w:rPr>
      </w:pPr>
      <w:r w:rsidRPr="00F75047">
        <w:rPr>
          <w:rFonts w:ascii="IRLotus" w:hAnsi="IRLotus" w:cs="B Lotus" w:hint="cs"/>
          <w:b/>
          <w:bCs/>
          <w:rtl/>
        </w:rPr>
        <w:t>در جواب می گوییم:</w:t>
      </w:r>
      <w:r>
        <w:rPr>
          <w:rFonts w:ascii="IRLotus" w:hAnsi="IRLotus" w:cs="B Lotus" w:hint="cs"/>
          <w:rtl/>
        </w:rPr>
        <w:t xml:space="preserve"> أولاً بحث در مورد بدعت است و مقصود مرحوم شیخ که فرمود «تشریع محرّم است» أعم از بدعت و تشریع است و بدعت أمری کاملاً ممکن بلکه واقع است و اگر اشکالی باشد اشکال در اعتقاد به وجود چیزی است که می دانیم نیست یا شک داریم هست یا نه، ک</w:t>
      </w:r>
      <w:r w:rsidR="00F75047">
        <w:rPr>
          <w:rFonts w:ascii="IRLotus" w:hAnsi="IRLotus" w:cs="B Lotus" w:hint="cs"/>
          <w:rtl/>
        </w:rPr>
        <w:t>ه فیض کاشانی هم اشکال کرده اند.</w:t>
      </w:r>
    </w:p>
    <w:p w:rsidR="00E218BC" w:rsidRDefault="007012BF" w:rsidP="00C13CDC">
      <w:pPr>
        <w:jc w:val="both"/>
        <w:rPr>
          <w:rFonts w:ascii="IRLotus" w:hAnsi="IRLotus" w:cs="B Lotus"/>
          <w:rtl/>
        </w:rPr>
      </w:pPr>
      <w:r>
        <w:rPr>
          <w:rFonts w:ascii="IRLotus" w:hAnsi="IRLotus" w:cs="B Lotus" w:hint="cs"/>
          <w:rtl/>
        </w:rPr>
        <w:t>ثانیاً</w:t>
      </w:r>
      <w:r w:rsidR="00F75047">
        <w:rPr>
          <w:rFonts w:ascii="IRLotus" w:hAnsi="IRLotus" w:cs="B Lotus" w:hint="cs"/>
          <w:rtl/>
        </w:rPr>
        <w:t>،</w:t>
      </w:r>
      <w:r>
        <w:rPr>
          <w:rFonts w:ascii="IRLotus" w:hAnsi="IRLotus" w:cs="B Lotus" w:hint="cs"/>
          <w:rtl/>
        </w:rPr>
        <w:t xml:space="preserve"> به نظر ما این اشکال وارد نیست</w:t>
      </w:r>
      <w:r w:rsidR="00523E03">
        <w:rPr>
          <w:rFonts w:ascii="IRLotus" w:hAnsi="IRLotus" w:cs="B Lotus" w:hint="cs"/>
          <w:rtl/>
        </w:rPr>
        <w:t>: یک عقد القلبی است که از مقوله انفعال نفس است که مساوق با قطع است، أما یک عقد القلبی داریم که از مقوله فعل نفس است که همان خضوع النفس أمام الواقع است</w:t>
      </w:r>
      <w:r w:rsidR="00146533">
        <w:rPr>
          <w:rFonts w:ascii="IRLotus" w:hAnsi="IRLotus" w:cs="B Lotus" w:hint="cs"/>
          <w:rtl/>
        </w:rPr>
        <w:t xml:space="preserve"> که در اختیار شخص است. آیا بین ابوجهل و عمار یاسر که هر دو نبوت پیغمبر را انکار کردند واقعاً تفاوتی وجود ندارد</w:t>
      </w:r>
      <w:r w:rsidR="00EC235D">
        <w:rPr>
          <w:rFonts w:ascii="IRLotus" w:hAnsi="IRLotus" w:cs="B Lotus" w:hint="cs"/>
          <w:rtl/>
        </w:rPr>
        <w:t xml:space="preserve"> و هر دو به نبوت پیغمبر اعتقاد داشتند و یکی به خاطر تکبّر و غرور انکار لسانی کرد و دیگری به خاطر تقیه از دشمن، انکار لسانی کرد</w:t>
      </w:r>
      <w:r w:rsidR="00146533">
        <w:rPr>
          <w:rFonts w:ascii="IRLotus" w:hAnsi="IRLotus" w:cs="B Lotus" w:hint="cs"/>
          <w:rtl/>
        </w:rPr>
        <w:t>؟!</w:t>
      </w:r>
      <w:r w:rsidR="00EC235D">
        <w:rPr>
          <w:rFonts w:ascii="IRLotus" w:hAnsi="IRLotus" w:cs="B Lotus" w:hint="cs"/>
          <w:rtl/>
        </w:rPr>
        <w:t xml:space="preserve"> آیا واقعاً در </w:t>
      </w:r>
      <w:r w:rsidR="00EC235D">
        <w:rPr>
          <w:rFonts w:ascii="IRLotus" w:hAnsi="IRLotus" w:cs="B Lotus" w:hint="cs"/>
          <w:rtl/>
        </w:rPr>
        <w:lastRenderedPageBreak/>
        <w:t>نفس این دو نسبت به نبوت پیغمبر تفاوتی وجود ندارد؟! قطعاً تفاوت وجود دارد و عمار یاسر در رابطه با نبوت پیغمبر، عقد القلب به معنای خضوع القلب د</w:t>
      </w:r>
      <w:r w:rsidR="00C366D9">
        <w:rPr>
          <w:rFonts w:ascii="IRLotus" w:hAnsi="IRLotus" w:cs="B Lotus" w:hint="cs"/>
          <w:rtl/>
        </w:rPr>
        <w:t>اشت ولی ابوجهل و دیگر کفار خضوع قلبی د</w:t>
      </w:r>
      <w:r w:rsidR="00E218BC">
        <w:rPr>
          <w:rFonts w:ascii="IRLotus" w:hAnsi="IRLotus" w:cs="B Lotus" w:hint="cs"/>
          <w:rtl/>
        </w:rPr>
        <w:t>ر مقابل نبوت پیغمبر نداشته اند.</w:t>
      </w:r>
    </w:p>
    <w:p w:rsidR="007012BF" w:rsidRDefault="00C366D9" w:rsidP="00F76D5E">
      <w:pPr>
        <w:jc w:val="both"/>
        <w:rPr>
          <w:rFonts w:ascii="IRLotus" w:hAnsi="IRLotus" w:cs="B Lotus"/>
          <w:rtl/>
        </w:rPr>
      </w:pPr>
      <w:r>
        <w:rPr>
          <w:rFonts w:ascii="IRLotus" w:hAnsi="IRLotus" w:cs="B Lotus" w:hint="cs"/>
          <w:rtl/>
        </w:rPr>
        <w:t xml:space="preserve">کسانی هم که تشریع می کنند عقد القلب به معنای </w:t>
      </w:r>
      <w:r w:rsidR="004F7EEC">
        <w:rPr>
          <w:rFonts w:ascii="IRLotus" w:hAnsi="IRLotus" w:cs="B Lotus" w:hint="cs"/>
          <w:rtl/>
        </w:rPr>
        <w:t>انفعال النفس که مساوق با قطع است را ندارند ولی یک ادّعای نفسانی نسبت به وجود یک شیء که نمی دانند موجود است، دارند. بحث تشریع تشبیه نکنید به این بحث که چطور ممکن است که الآن روز باشد و بناء بگذارم بر این که شب است که ممکن نیست؛ زیرا تشریع در مواردی ممکن است</w:t>
      </w:r>
      <w:r w:rsidR="00F76D5E">
        <w:rPr>
          <w:rFonts w:ascii="IRLotus" w:hAnsi="IRLotus" w:cs="B Lotus" w:hint="cs"/>
          <w:rtl/>
        </w:rPr>
        <w:t xml:space="preserve"> که انسان بتواند قوه‌ی واهمه را بر قوه‌ی عاقله غالب کند؛ یعنی باید شبهاتی ایجاد شود که منافات با قطع هم ندارد ولی منشأ تغلیب قوه‌ی واهمه بر قوه‌ی عاقله می شود</w:t>
      </w:r>
      <w:r w:rsidR="004E3626">
        <w:rPr>
          <w:rFonts w:ascii="IRLotus" w:hAnsi="IRLotus" w:cs="B Lotus" w:hint="cs"/>
          <w:rtl/>
        </w:rPr>
        <w:t xml:space="preserve"> و این، منشأ تشریع می شود. همه چیز که مثل وضوح شب بودن و روز بودن نیست تا گفته شود مگر می شود الآن بناء بگذارم شب است با این که می دانم روز است، بله این بناء ممکن نیست زیرا واضح است و قابل تشکیک نیست؛ ولی تشریع در ا</w:t>
      </w:r>
      <w:r w:rsidR="00BF5A3D">
        <w:rPr>
          <w:rFonts w:ascii="IRLotus" w:hAnsi="IRLotus" w:cs="B Lotus" w:hint="cs"/>
          <w:rtl/>
        </w:rPr>
        <w:t xml:space="preserve">موری که قابل تشکیک اند ممکن است و بالوجدان </w:t>
      </w:r>
      <w:r w:rsidR="00974095">
        <w:rPr>
          <w:rFonts w:ascii="IRLotus" w:hAnsi="IRLotus" w:cs="B Lotus" w:hint="cs"/>
          <w:rtl/>
        </w:rPr>
        <w:t xml:space="preserve">صرفاً دروغ نمی گوید بلکه </w:t>
      </w:r>
      <w:r w:rsidR="00BF5A3D">
        <w:rPr>
          <w:rFonts w:ascii="IRLotus" w:hAnsi="IRLotus" w:cs="B Lotus" w:hint="cs"/>
          <w:rtl/>
        </w:rPr>
        <w:t xml:space="preserve">در نفس خود ادّعا می کند که این أمر، موجود است با این که قاطع به </w:t>
      </w:r>
      <w:r w:rsidR="00974095">
        <w:rPr>
          <w:rFonts w:ascii="IRLotus" w:hAnsi="IRLotus" w:cs="B Lotus" w:hint="cs"/>
          <w:rtl/>
        </w:rPr>
        <w:t>وجود آن نیست</w:t>
      </w:r>
      <w:r w:rsidR="001313A7">
        <w:rPr>
          <w:rFonts w:ascii="IRLotus" w:hAnsi="IRLotus" w:cs="B Lotus" w:hint="cs"/>
          <w:rtl/>
        </w:rPr>
        <w:t>؛ این أمری است که بالوجدان معقول و ممکن است.</w:t>
      </w:r>
    </w:p>
    <w:p w:rsidR="00BC1988" w:rsidRDefault="00945592" w:rsidP="00945592">
      <w:pPr>
        <w:jc w:val="both"/>
        <w:rPr>
          <w:rFonts w:ascii="IRLotus" w:hAnsi="IRLotus" w:cs="B Lotus"/>
          <w:rtl/>
        </w:rPr>
      </w:pPr>
      <w:r>
        <w:rPr>
          <w:rFonts w:ascii="IRLotus" w:hAnsi="IRLotus" w:cs="B Lotus" w:hint="cs"/>
          <w:rtl/>
        </w:rPr>
        <w:t>بله ادعای لسانی نسبت به این که الآن شب است اشکالی ندارد ولی بحث ما راجع به اعتبار نیست بلکه راجع به تکوین است و در نفس خود ادّعا می کند که الآن شب است</w:t>
      </w:r>
      <w:r w:rsidR="00DD2509">
        <w:rPr>
          <w:rStyle w:val="FootnoteReference"/>
          <w:rFonts w:ascii="IRLotus" w:hAnsi="IRLotus" w:cs="B Lotus"/>
          <w:rtl/>
        </w:rPr>
        <w:footnoteReference w:id="3"/>
      </w:r>
      <w:r w:rsidR="001F643C">
        <w:rPr>
          <w:rFonts w:ascii="IRLotus" w:hAnsi="IRLotus" w:cs="B Lotus" w:hint="cs"/>
          <w:rtl/>
        </w:rPr>
        <w:t>.</w:t>
      </w:r>
    </w:p>
    <w:p w:rsidR="00BC1988" w:rsidRDefault="00E0321B" w:rsidP="0003716D">
      <w:pPr>
        <w:jc w:val="both"/>
        <w:rPr>
          <w:rFonts w:ascii="IRLotus" w:hAnsi="IRLotus" w:cs="B Lotus"/>
          <w:rtl/>
        </w:rPr>
      </w:pPr>
      <w:r w:rsidRPr="0003716D">
        <w:rPr>
          <w:rFonts w:ascii="IRLotus" w:hAnsi="IRLotus" w:cs="B Lotus" w:hint="cs"/>
          <w:b/>
          <w:bCs/>
          <w:rtl/>
        </w:rPr>
        <w:t>نکته:</w:t>
      </w:r>
      <w:r>
        <w:rPr>
          <w:rFonts w:ascii="IRLotus" w:hAnsi="IRLotus" w:cs="B Lotus" w:hint="cs"/>
          <w:rtl/>
        </w:rPr>
        <w:t xml:space="preserve"> این که بگوید «شارع گفته است این فعل واجب است» اخبار است و تشریع نیست؛ تشریع این است که بگوید شرعاً واجب است با این که می داند واجب نیست و تشریع جز در مواردی که امکان تشک</w:t>
      </w:r>
      <w:r w:rsidR="007721CB">
        <w:rPr>
          <w:rFonts w:ascii="IRLotus" w:hAnsi="IRLotus" w:cs="B Lotus" w:hint="cs"/>
          <w:rtl/>
        </w:rPr>
        <w:t>یک و تغلیب قوه واهمه بر قوه عاقله باشد ممکن نیست.</w:t>
      </w:r>
      <w:r w:rsidR="0003716D">
        <w:rPr>
          <w:rFonts w:ascii="IRLotus" w:hAnsi="IRLotus" w:cs="B Lotus" w:hint="cs"/>
          <w:rtl/>
        </w:rPr>
        <w:t xml:space="preserve"> این که برخی بدیهیات مثل اصل وجود خود را انکار می کنند به حدی رسیده اند که در آن بدیهی تشکیک می کنند و بدیهی را از بداهت ساقط می کنند و قوه واهمه بر قوه عاقله تغلیب می شود.</w:t>
      </w:r>
    </w:p>
    <w:p w:rsidR="00696283" w:rsidRDefault="004F5CFF" w:rsidP="00696283">
      <w:pPr>
        <w:jc w:val="both"/>
        <w:rPr>
          <w:rFonts w:ascii="IRLotus" w:hAnsi="IRLotus" w:cs="B Lotus"/>
          <w:rtl/>
        </w:rPr>
      </w:pPr>
      <w:r>
        <w:rPr>
          <w:rFonts w:ascii="IRLotus" w:hAnsi="IRLotus" w:cs="B Lotus" w:hint="cs"/>
          <w:rtl/>
        </w:rPr>
        <w:t>خلاصه بیان ما این است که: بدعت أمری منطبق بر خارج است و تشریع أمری منطبق بر فعل النفس است؛ این که قنوت مانند انجام شود و اعتقاد پیدا کند که قنوت واجب است بدعت نیست بلکه تشریع نفسانی است که «ایاک ان تدین الله بما لاتعلم» شاملش می شود ولی قنوت او حرام نیست.</w:t>
      </w:r>
    </w:p>
    <w:p w:rsidR="00F44D98" w:rsidRDefault="00631566" w:rsidP="00696283">
      <w:pPr>
        <w:jc w:val="both"/>
        <w:rPr>
          <w:rFonts w:ascii="IRLotus" w:hAnsi="IRLotus" w:cs="B Lotus"/>
          <w:rtl/>
        </w:rPr>
      </w:pPr>
      <w:r w:rsidRPr="00F44D98">
        <w:rPr>
          <w:rFonts w:ascii="IRLotus" w:hAnsi="IRLotus" w:cs="B Lotus" w:hint="cs"/>
          <w:b/>
          <w:bCs/>
          <w:rtl/>
        </w:rPr>
        <w:t>امام قدس سره فرمودند</w:t>
      </w:r>
      <w:r w:rsidR="00F44D98">
        <w:rPr>
          <w:rFonts w:ascii="IRLotus" w:hAnsi="IRLotus" w:cs="B Lotus" w:hint="cs"/>
          <w:rtl/>
        </w:rPr>
        <w:t>:</w:t>
      </w:r>
      <w:r>
        <w:rPr>
          <w:rFonts w:ascii="IRLotus" w:hAnsi="IRLotus" w:cs="B Lotus" w:hint="cs"/>
          <w:rtl/>
        </w:rPr>
        <w:t xml:space="preserve"> </w:t>
      </w:r>
      <w:r w:rsidR="00B5646C">
        <w:rPr>
          <w:rFonts w:ascii="IRLotus" w:hAnsi="IRLotus" w:cs="B Lotus" w:hint="cs"/>
          <w:rtl/>
        </w:rPr>
        <w:t xml:space="preserve">حرمت تشریع </w:t>
      </w:r>
      <w:r>
        <w:rPr>
          <w:rFonts w:ascii="Sakkal Majalla" w:hAnsi="Sakkal Majalla" w:cs="Sakkal Majalla" w:hint="cs"/>
          <w:rtl/>
        </w:rPr>
        <w:t>–</w:t>
      </w:r>
      <w:r>
        <w:rPr>
          <w:rFonts w:ascii="IRLotus" w:hAnsi="IRLotus" w:cs="B Lotus" w:hint="cs"/>
          <w:rtl/>
        </w:rPr>
        <w:t>یا به تعبیر ما حرمت بدعت</w:t>
      </w:r>
      <w:r w:rsidR="00F44D98">
        <w:rPr>
          <w:rFonts w:ascii="IRLotus" w:hAnsi="IRLotus" w:cs="B Lotus" w:hint="cs"/>
          <w:rtl/>
        </w:rPr>
        <w:t>- به عنوان خارجی سرایت نمی کند.</w:t>
      </w:r>
    </w:p>
    <w:p w:rsidR="00696283" w:rsidRDefault="00F44D98" w:rsidP="00696283">
      <w:pPr>
        <w:jc w:val="both"/>
        <w:rPr>
          <w:rFonts w:ascii="IRLotus" w:hAnsi="IRLotus" w:cs="B Lotus"/>
          <w:rtl/>
        </w:rPr>
      </w:pPr>
      <w:r>
        <w:rPr>
          <w:rFonts w:ascii="IRLotus" w:hAnsi="IRLotus" w:cs="B Lotus" w:hint="cs"/>
          <w:b/>
          <w:bCs/>
          <w:rtl/>
        </w:rPr>
        <w:t xml:space="preserve">در مورد کلام امام قدس سره </w:t>
      </w:r>
      <w:r w:rsidR="00631566" w:rsidRPr="00F44D98">
        <w:rPr>
          <w:rFonts w:ascii="IRLotus" w:hAnsi="IRLotus" w:cs="B Lotus" w:hint="cs"/>
          <w:b/>
          <w:bCs/>
          <w:rtl/>
        </w:rPr>
        <w:t>می گوییم</w:t>
      </w:r>
      <w:r w:rsidRPr="00F44D98">
        <w:rPr>
          <w:rFonts w:ascii="IRLotus" w:hAnsi="IRLotus" w:cs="B Lotus" w:hint="cs"/>
          <w:b/>
          <w:bCs/>
          <w:rtl/>
        </w:rPr>
        <w:t>:</w:t>
      </w:r>
      <w:r w:rsidR="00631566">
        <w:rPr>
          <w:rFonts w:ascii="IRLotus" w:hAnsi="IRLotus" w:cs="B Lotus" w:hint="cs"/>
          <w:rtl/>
        </w:rPr>
        <w:t xml:space="preserve"> تعدد عنوان را قبول داریم، أما باید به دو مطلب توجه کرد:</w:t>
      </w:r>
    </w:p>
    <w:p w:rsidR="00655C92" w:rsidRDefault="00631566" w:rsidP="00655C92">
      <w:pPr>
        <w:jc w:val="both"/>
        <w:rPr>
          <w:rFonts w:ascii="IRLotus" w:hAnsi="IRLotus" w:cs="B Lotus"/>
          <w:rtl/>
        </w:rPr>
      </w:pPr>
      <w:r w:rsidRPr="00F44D98">
        <w:rPr>
          <w:rFonts w:ascii="IRLotus" w:hAnsi="IRLotus" w:cs="B Lotus" w:hint="cs"/>
          <w:b/>
          <w:bCs/>
          <w:rtl/>
        </w:rPr>
        <w:lastRenderedPageBreak/>
        <w:t>مطلب اول</w:t>
      </w:r>
      <w:r w:rsidR="00F44D98" w:rsidRPr="00F44D98">
        <w:rPr>
          <w:rFonts w:ascii="IRLotus" w:hAnsi="IRLotus" w:cs="B Lotus" w:hint="cs"/>
          <w:b/>
          <w:bCs/>
          <w:rtl/>
        </w:rPr>
        <w:t xml:space="preserve"> این است که:</w:t>
      </w:r>
      <w:r>
        <w:rPr>
          <w:rFonts w:ascii="IRLotus" w:hAnsi="IRLotus" w:cs="B Lotus" w:hint="cs"/>
          <w:rtl/>
        </w:rPr>
        <w:t xml:space="preserve"> ایشان اجتماع أمر و نهی با تعدد عنوان را جایز می دانند و ما نیز جایز می دانیم چون معتقدیم حکم از عنوان به معنون سرایت نمی کند لکن در جایی که أمر به طبیعت و نهی به حصه ای از طبیعت تعلّق بگیرد، ولی اگر نهی هم به طبیعت تعلّق بگیرد اجتماع أمر و نهی معقول نیست؛ مثلاً اگر طبیعت نماز أمر و طبیعت ایذاء والدین نهی داشته باشد و نماز شب هم به هر صورتی که خوانده شود مصداق ایذاء والدین باشد و مندوحه در بین نباشد، نمی توان گفت که این نماز شب مستحب است</w:t>
      </w:r>
      <w:r w:rsidR="00655C92">
        <w:rPr>
          <w:rFonts w:ascii="IRLotus" w:hAnsi="IRLotus" w:cs="B Lotus" w:hint="cs"/>
          <w:rtl/>
        </w:rPr>
        <w:t xml:space="preserve"> زیرا این که این فعل بما هو معنون بعنوان صلاة اللیل بخواهد أمر داشته باشد یعنی مکلف ترغیب به انجام آن شود با این نمی سازد که بما هو معنون بعنوان ایذاء الوالدین نهی داشته باشد یعنی مکلف از ایجاد آن زجر بشود؛ بعث و زجر نسبت به ایجاد فعل واحد ولو با تعدد عنوان، معقول نیست.</w:t>
      </w:r>
    </w:p>
    <w:p w:rsidR="003736D1" w:rsidRDefault="00117D62" w:rsidP="003736D1">
      <w:pPr>
        <w:jc w:val="both"/>
        <w:rPr>
          <w:rFonts w:ascii="IRLotus" w:hAnsi="IRLotus" w:cs="B Lotus"/>
          <w:rtl/>
        </w:rPr>
      </w:pPr>
      <w:r w:rsidRPr="00F75047">
        <w:rPr>
          <w:rFonts w:ascii="IRLotus" w:hAnsi="IRLotus" w:cs="B Lotus" w:hint="cs"/>
          <w:b/>
          <w:bCs/>
          <w:rtl/>
        </w:rPr>
        <w:t>آنچه در بحث اجتماع أمر و نهی تصویر شده است این است که</w:t>
      </w:r>
      <w:r w:rsidR="00F75047" w:rsidRPr="00F75047">
        <w:rPr>
          <w:rFonts w:ascii="IRLotus" w:hAnsi="IRLotus" w:cs="B Lotus" w:hint="cs"/>
          <w:b/>
          <w:bCs/>
          <w:rtl/>
        </w:rPr>
        <w:t>:</w:t>
      </w:r>
      <w:r>
        <w:rPr>
          <w:rFonts w:ascii="IRLotus" w:hAnsi="IRLotus" w:cs="B Lotus" w:hint="cs"/>
          <w:rtl/>
        </w:rPr>
        <w:t xml:space="preserve"> به طبیعت نماز أمر شده باشد و از یک فرد نماز که نماز در مکان مغصوب باشد نهی شده باشد که غصب نکن که اگر در مکان مغصوب نماز خوانده شود از باب اجتماع أمر و نهی تصحیح می شود؛ لذا اگر مولا بگوید «با تمام آب هایی که در منزل وجود دارد وضو بگیر» و از طرف دیگر بگوید «غصب نکن»</w:t>
      </w:r>
      <w:r w:rsidR="003736D1">
        <w:rPr>
          <w:rFonts w:ascii="IRLotus" w:hAnsi="IRLotus" w:cs="B Lotus" w:hint="cs"/>
          <w:rtl/>
        </w:rPr>
        <w:t xml:space="preserve"> و بعضی از این آب ها غصبی باشد معقول نخواهد بود زیرا أمر انحلالی به وضو با این آب هایی که در خانه است با نهی انحلالی از غصب که بخشی از این آب ها غصبی است قابل جمع نیست و فعل واحد نمی تواند هم أمر و هم نهی داشته باشد، هم محبوب و هم مبغوض باشد.</w:t>
      </w:r>
      <w:r w:rsidR="007A035C">
        <w:rPr>
          <w:rFonts w:ascii="IRLotus" w:hAnsi="IRLotus" w:cs="B Lotus" w:hint="cs"/>
          <w:rtl/>
        </w:rPr>
        <w:t xml:space="preserve"> و اگر یک آب غصبی و یک آب مباح باشد و أمر به طبیعت وضو گرفتن و نهی از طبیعت غصب صورت بگیرد و مکلف با آب مغصوب وضو بگیرد از باب اجتماع أمر و نهی خواهد بود</w:t>
      </w:r>
      <w:r w:rsidR="009635F9">
        <w:rPr>
          <w:rFonts w:ascii="IRLotus" w:hAnsi="IRLotus" w:cs="B Lotus" w:hint="cs"/>
          <w:rtl/>
        </w:rPr>
        <w:t xml:space="preserve"> ولی این که بگوید با این آب که غصبی است وضو بگیر و بعد بگوید غصب نکن، با هم جمع نمی شوند زیرا زجر از فعل واحد و بعث به آن قابل جمع نیست و فرض این است که تکبیرة الاحرام دوم، مندوحه ندارد و مصداق تشریع محرم یا بدعت محرمه است.</w:t>
      </w:r>
    </w:p>
    <w:p w:rsidR="009635F9" w:rsidRDefault="009635F9" w:rsidP="003736D1">
      <w:pPr>
        <w:jc w:val="both"/>
        <w:rPr>
          <w:rFonts w:ascii="IRLotus" w:hAnsi="IRLotus" w:cs="B Lotus"/>
          <w:rtl/>
        </w:rPr>
      </w:pPr>
      <w:r w:rsidRPr="00F75047">
        <w:rPr>
          <w:rFonts w:ascii="IRLotus" w:hAnsi="IRLotus" w:cs="B Lotus" w:hint="cs"/>
          <w:b/>
          <w:bCs/>
          <w:rtl/>
        </w:rPr>
        <w:t>تذکّر:</w:t>
      </w:r>
      <w:r>
        <w:rPr>
          <w:rFonts w:ascii="IRLotus" w:hAnsi="IRLotus" w:cs="B Lotus" w:hint="cs"/>
          <w:rtl/>
        </w:rPr>
        <w:t xml:space="preserve"> بحث ترتّب (که ایذاء والدین نکن، اگر می کنی نماز شب بخوان) بحث دیگری است که اشکالاتی دارد و گفتیم خلاف ظاهر است و قصد توضیح این بحث را نداریم.</w:t>
      </w:r>
    </w:p>
    <w:p w:rsidR="00FC5867" w:rsidRDefault="00FC5867" w:rsidP="00FC5867">
      <w:pPr>
        <w:jc w:val="both"/>
        <w:rPr>
          <w:rFonts w:ascii="IRLotus" w:hAnsi="IRLotus" w:cs="B Lotus"/>
          <w:rtl/>
        </w:rPr>
      </w:pPr>
      <w:r w:rsidRPr="00F75047">
        <w:rPr>
          <w:rFonts w:ascii="IRLotus" w:hAnsi="IRLotus" w:cs="B Lotus" w:hint="cs"/>
          <w:b/>
          <w:bCs/>
          <w:rtl/>
        </w:rPr>
        <w:t>مطلب دوم این است که:</w:t>
      </w:r>
      <w:r>
        <w:rPr>
          <w:rFonts w:ascii="IRLotus" w:hAnsi="IRLotus" w:cs="B Lotus" w:hint="cs"/>
          <w:rtl/>
        </w:rPr>
        <w:t xml:space="preserve"> به نظر صحیح عمل عالم عامد و جاهل مقصر در اجتماع أمر و نهی باطل است؛ زیرا قصد قربت از او متمشی نمی شود. البته این بحث مبنایی بوده و امام قدس سره قبول ندارند.</w:t>
      </w:r>
    </w:p>
    <w:p w:rsidR="008F45D6" w:rsidRDefault="00FC5867" w:rsidP="008F45D6">
      <w:pPr>
        <w:jc w:val="both"/>
        <w:rPr>
          <w:rFonts w:ascii="IRLotus" w:hAnsi="IRLotus" w:cs="B Lotus"/>
          <w:rtl/>
        </w:rPr>
      </w:pPr>
      <w:r w:rsidRPr="00F75047">
        <w:rPr>
          <w:rFonts w:ascii="IRLotus" w:hAnsi="IRLotus" w:cs="B Lotus" w:hint="cs"/>
          <w:b/>
          <w:bCs/>
          <w:rtl/>
        </w:rPr>
        <w:t>پس اشکال اصلی به شیخ انصاری این است که</w:t>
      </w:r>
      <w:r>
        <w:rPr>
          <w:rFonts w:ascii="IRLotus" w:hAnsi="IRLotus" w:cs="B Lotus" w:hint="cs"/>
          <w:rtl/>
        </w:rPr>
        <w:t>: تکبیر دوم حرام است و أمر ندارد، أما این گونه نیست که هر ذکر الله که أمر نداشته باشد مبطل نماز باشد؛ آنچه مبطل نماز است تکلم است که انصراف به تکلم آدمی و تکلم به نحو متعارف دارد</w:t>
      </w:r>
      <w:r w:rsidR="00723640">
        <w:rPr>
          <w:rFonts w:ascii="IRLotus" w:hAnsi="IRLotus" w:cs="B Lotus" w:hint="cs"/>
          <w:rtl/>
        </w:rPr>
        <w:t>. لذا ذکر یا آیه واجبی که وسواس در نماز تکرار می کند قطعاً أمر ندارد چون اعتنای به وسوسه یا حرام است و یا لااقل مکروه است</w:t>
      </w:r>
      <w:r w:rsidR="007D349F">
        <w:rPr>
          <w:rFonts w:ascii="IRLotus" w:hAnsi="IRLotus" w:cs="B Lotus" w:hint="cs"/>
          <w:rtl/>
        </w:rPr>
        <w:t xml:space="preserve"> و بعید است کسی کراهت را هم انکار کند</w:t>
      </w:r>
      <w:r w:rsidR="00723640">
        <w:rPr>
          <w:rFonts w:ascii="IRLotus" w:hAnsi="IRLotus" w:cs="B Lotus" w:hint="cs"/>
          <w:rtl/>
        </w:rPr>
        <w:t xml:space="preserve"> (این که گفته شود تعبیر «ای عقل له و هو یطیع الشیطان» </w:t>
      </w:r>
      <w:r w:rsidR="00723640">
        <w:rPr>
          <w:rFonts w:ascii="IRLotus" w:hAnsi="IRLotus" w:cs="B Lotus" w:hint="cs"/>
          <w:rtl/>
        </w:rPr>
        <w:lastRenderedPageBreak/>
        <w:t>ارشاد به این است که چرا خودش را اذیت می کند و چرا خود</w:t>
      </w:r>
      <w:r w:rsidR="007D349F">
        <w:rPr>
          <w:rFonts w:ascii="IRLotus" w:hAnsi="IRLotus" w:cs="B Lotus" w:hint="cs"/>
          <w:rtl/>
        </w:rPr>
        <w:t>ش</w:t>
      </w:r>
      <w:r w:rsidR="00723640">
        <w:rPr>
          <w:rFonts w:ascii="IRLotus" w:hAnsi="IRLotus" w:cs="B Lotus" w:hint="cs"/>
          <w:rtl/>
        </w:rPr>
        <w:t xml:space="preserve"> را اسیر شیطان کرده است خلاف ظاهر است و ظاهر آن لااقل نه</w:t>
      </w:r>
      <w:r w:rsidR="00F0001C">
        <w:rPr>
          <w:rFonts w:ascii="IRLotus" w:hAnsi="IRLotus" w:cs="B Lotus" w:hint="cs"/>
          <w:rtl/>
        </w:rPr>
        <w:t>ی کراهتی از اعتنای به وسوسه است)</w:t>
      </w:r>
      <w:r w:rsidR="008F45D6">
        <w:rPr>
          <w:rFonts w:ascii="IRLotus" w:hAnsi="IRLotus" w:cs="B Lotus" w:hint="cs"/>
          <w:rtl/>
        </w:rPr>
        <w:t xml:space="preserve"> و نمی توان در مورد وسواس جواز اجتماع أمر و نهی را مطرح کرد زیرا اعتناء به وسوسه مندوحه ندارد ولی بالاخره ذکر خدا ولو ذکر محرم یا ولو مکروه است که أمر ندارد و دلیلی بر مبطلیت آن وجود ندارد.</w:t>
      </w:r>
    </w:p>
    <w:p w:rsidR="00253B6E" w:rsidRDefault="00253B6E" w:rsidP="00253B6E">
      <w:pPr>
        <w:jc w:val="both"/>
        <w:rPr>
          <w:rFonts w:ascii="IRLotus" w:hAnsi="IRLotus" w:cs="B Lotus"/>
          <w:rtl/>
        </w:rPr>
      </w:pPr>
      <w:r w:rsidRPr="0065095E">
        <w:rPr>
          <w:rFonts w:ascii="IRLotus" w:hAnsi="IRLotus" w:cs="B Lotus" w:hint="cs"/>
          <w:b/>
          <w:bCs/>
          <w:rtl/>
        </w:rPr>
        <w:t>نکته:</w:t>
      </w:r>
      <w:r>
        <w:rPr>
          <w:rFonts w:ascii="IRLotus" w:hAnsi="IRLotus" w:cs="B Lotus" w:hint="cs"/>
          <w:rtl/>
        </w:rPr>
        <w:t xml:space="preserve"> این که تکبیرة الاحرام همان الله اکبر است موجب نمی شود که مشمول «کل ما ذکر الله و النبی فی الصلاة فهو من الصلاة» شود زیرا از الله اکبر به قصد تکبیرة الاحرام انصراف دارد و لذا أمر خدا شامل این الله اکبر به قصد تکبیرة الاحرام نمی شود. بله، اگر الله اکبر به قصد ذکر مطلق باشد اشکالی ندارد.</w:t>
      </w:r>
    </w:p>
    <w:p w:rsidR="00F04B69" w:rsidRDefault="00F04B69" w:rsidP="00F04B69">
      <w:pPr>
        <w:pStyle w:val="Heading2"/>
        <w:rPr>
          <w:rtl/>
        </w:rPr>
      </w:pPr>
      <w:bookmarkStart w:id="15" w:name="_Toc64223521"/>
      <w:r>
        <w:rPr>
          <w:rFonts w:hint="cs"/>
          <w:rtl/>
        </w:rPr>
        <w:t>وجه دوم برای بطلان نماز</w:t>
      </w:r>
      <w:bookmarkEnd w:id="15"/>
    </w:p>
    <w:p w:rsidR="00253B6E" w:rsidRDefault="00253B6E" w:rsidP="00253B6E">
      <w:pPr>
        <w:jc w:val="both"/>
        <w:rPr>
          <w:rFonts w:ascii="IRLotus" w:hAnsi="IRLotus" w:cs="B Lotus"/>
          <w:rtl/>
        </w:rPr>
      </w:pPr>
      <w:r w:rsidRPr="00F04B69">
        <w:rPr>
          <w:rFonts w:ascii="IRLotus" w:hAnsi="IRLotus" w:cs="B Lotus" w:hint="cs"/>
          <w:b/>
          <w:bCs/>
          <w:rtl/>
        </w:rPr>
        <w:t>وجه دومی که مرحوم خویی برای بطلان این نماز بیان نموده اند این است</w:t>
      </w:r>
      <w:r>
        <w:rPr>
          <w:rFonts w:ascii="IRLotus" w:hAnsi="IRLotus" w:cs="B Lotus" w:hint="cs"/>
          <w:rtl/>
        </w:rPr>
        <w:t xml:space="preserve"> که: تکبیر دوم أمر ندارد چون تکبیرة الافتتاح بعد از گفتن تکبیرة الافتتاح معنا ندارد و چون تکبیر دوم را به قصد جزئیت اتیان کرده است زیاده صدق می کند یعنی چیزی که مأمور به نبوده است را به قصد جزئیت نماز اتیان کرده است که مشمول «من زاد فی صلاته فعلیه الاعاده» خواهد بود. که این اشکال، وارد است.</w:t>
      </w:r>
    </w:p>
    <w:p w:rsidR="00F04B69" w:rsidRDefault="00F04B69" w:rsidP="00F04B69">
      <w:pPr>
        <w:pStyle w:val="Heading3"/>
        <w:rPr>
          <w:rtl/>
        </w:rPr>
      </w:pPr>
      <w:bookmarkStart w:id="16" w:name="_Toc64223522"/>
      <w:r>
        <w:rPr>
          <w:rFonts w:hint="cs"/>
          <w:rtl/>
        </w:rPr>
        <w:t>مناقشه امام قدس سره</w:t>
      </w:r>
      <w:bookmarkEnd w:id="16"/>
    </w:p>
    <w:p w:rsidR="000727CB" w:rsidRDefault="00253B6E" w:rsidP="000727CB">
      <w:pPr>
        <w:jc w:val="both"/>
        <w:rPr>
          <w:rFonts w:ascii="IRLotus" w:hAnsi="IRLotus" w:cs="B Lotus"/>
          <w:rtl/>
        </w:rPr>
      </w:pPr>
      <w:r w:rsidRPr="00F04B69">
        <w:rPr>
          <w:rFonts w:ascii="IRLotus" w:hAnsi="IRLotus" w:cs="B Lotus" w:hint="cs"/>
          <w:b/>
          <w:bCs/>
          <w:rtl/>
        </w:rPr>
        <w:t>امام قدس سره فرموده اند</w:t>
      </w:r>
      <w:r>
        <w:rPr>
          <w:rFonts w:ascii="IRLotus" w:hAnsi="IRLotus" w:cs="B Lotus" w:hint="cs"/>
          <w:rtl/>
        </w:rPr>
        <w:t xml:space="preserve">: </w:t>
      </w:r>
      <w:r w:rsidR="00F860CC">
        <w:rPr>
          <w:rFonts w:ascii="IRLotus" w:hAnsi="IRLotus" w:cs="B Lotus" w:hint="cs"/>
          <w:rtl/>
        </w:rPr>
        <w:t xml:space="preserve">حدیث لاتعاد شامل </w:t>
      </w:r>
      <w:r w:rsidR="00F02E4E">
        <w:rPr>
          <w:rFonts w:ascii="IRLotus" w:hAnsi="IRLotus" w:cs="B Lotus" w:hint="cs"/>
          <w:rtl/>
        </w:rPr>
        <w:t xml:space="preserve">مطلق زیاده ولو </w:t>
      </w:r>
      <w:r w:rsidR="00F860CC">
        <w:rPr>
          <w:rFonts w:ascii="IRLotus" w:hAnsi="IRLotus" w:cs="B Lotus" w:hint="cs"/>
          <w:rtl/>
        </w:rPr>
        <w:t>زیادی عمدی می شود و</w:t>
      </w:r>
      <w:r w:rsidR="00F912D2">
        <w:rPr>
          <w:rFonts w:ascii="IRLotus" w:hAnsi="IRLotus" w:cs="B Lotus" w:hint="cs"/>
          <w:rtl/>
        </w:rPr>
        <w:t xml:space="preserve"> «السنة لاتنقض الفریضه» از عالم عامد انصراف ندارد و</w:t>
      </w:r>
      <w:r w:rsidR="00F860CC">
        <w:rPr>
          <w:rFonts w:ascii="IRLotus" w:hAnsi="IRLotus" w:cs="B Lotus" w:hint="cs"/>
          <w:rtl/>
        </w:rPr>
        <w:t xml:space="preserve"> «من زاد فی صلاته فعلیه الاعاده»</w:t>
      </w:r>
      <w:r w:rsidR="00E57D3D">
        <w:rPr>
          <w:rFonts w:ascii="IRLotus" w:hAnsi="IRLotus" w:cs="B Lotus" w:hint="cs"/>
          <w:rtl/>
        </w:rPr>
        <w:t xml:space="preserve"> هم</w:t>
      </w:r>
      <w:r w:rsidR="00F860CC">
        <w:rPr>
          <w:rFonts w:ascii="IRLotus" w:hAnsi="IRLotus" w:cs="B Lotus" w:hint="cs"/>
          <w:rtl/>
        </w:rPr>
        <w:t xml:space="preserve"> مجمل است</w:t>
      </w:r>
      <w:r w:rsidR="000E076C">
        <w:rPr>
          <w:rFonts w:ascii="IRLotus" w:hAnsi="IRLotus" w:cs="B Lotus" w:hint="cs"/>
          <w:rtl/>
        </w:rPr>
        <w:t xml:space="preserve"> و ایشان بیان</w:t>
      </w:r>
      <w:r w:rsidR="00E57D3D">
        <w:rPr>
          <w:rFonts w:ascii="IRLotus" w:hAnsi="IRLotus" w:cs="B Lotus" w:hint="cs"/>
          <w:rtl/>
        </w:rPr>
        <w:t>ی</w:t>
      </w:r>
      <w:r w:rsidR="000E076C">
        <w:rPr>
          <w:rFonts w:ascii="IRLotus" w:hAnsi="IRLotus" w:cs="B Lotus" w:hint="cs"/>
          <w:rtl/>
        </w:rPr>
        <w:t xml:space="preserve"> داشتند که نمی تو</w:t>
      </w:r>
      <w:r w:rsidR="00E57D3D">
        <w:rPr>
          <w:rFonts w:ascii="IRLotus" w:hAnsi="IRLotus" w:cs="B Lotus" w:hint="cs"/>
          <w:rtl/>
        </w:rPr>
        <w:t>ا</w:t>
      </w:r>
      <w:r w:rsidR="000E076C">
        <w:rPr>
          <w:rFonts w:ascii="IRLotus" w:hAnsi="IRLotus" w:cs="B Lotus" w:hint="cs"/>
          <w:rtl/>
        </w:rPr>
        <w:t xml:space="preserve">ن به اطلاق «من زاد» أخذ کرد زیرا شامل زیادی سهوی غیر ارکان می شود که قطعاً اعاده ندارد و لذا أمر دایر است بین این که آن را به زیادی سهوی در غیر ارکان تخصیص بزنیم یا این که «علیه الاعاده» را بر استحباب اعاده حمل کنیم و مرجحی وجود ندارد و محتمل است که «من زاد فی صلاته فعلیه الاعاده» استحباب اعاده را بیان کند یا مربوط به </w:t>
      </w:r>
      <w:r w:rsidR="000727CB">
        <w:rPr>
          <w:rFonts w:ascii="IRLotus" w:hAnsi="IRLotus" w:cs="B Lotus" w:hint="cs"/>
          <w:rtl/>
        </w:rPr>
        <w:t>زیاده رکعت باشد. پس مردد است که مراد از «من زاد» زیادی عمدی است یا زیاده ارکان است یا بگوییم مطلق زیاده ولو زیاده سهوی در غیر ارکان است و «فعلیه الاعاده» بر استحباب اعاده حمل می شود و مرجّحی وجود ندارد که بر زیادی عمدی یا زیادی در ارکان حمل کنیم.</w:t>
      </w:r>
    </w:p>
    <w:p w:rsidR="00F04B69" w:rsidRDefault="00F04B69" w:rsidP="00F04B69">
      <w:pPr>
        <w:pStyle w:val="Heading4"/>
        <w:rPr>
          <w:rtl/>
        </w:rPr>
      </w:pPr>
      <w:bookmarkStart w:id="17" w:name="_Toc64223523"/>
      <w:r>
        <w:rPr>
          <w:rFonts w:hint="cs"/>
          <w:rtl/>
        </w:rPr>
        <w:lastRenderedPageBreak/>
        <w:t>جواب از مناقشه</w:t>
      </w:r>
      <w:bookmarkEnd w:id="17"/>
    </w:p>
    <w:p w:rsidR="00096C6A" w:rsidRDefault="00096C6A" w:rsidP="00096C6A">
      <w:pPr>
        <w:jc w:val="both"/>
        <w:rPr>
          <w:rFonts w:ascii="IRLotus" w:hAnsi="IRLotus" w:cs="B Lotus"/>
          <w:rtl/>
        </w:rPr>
      </w:pPr>
      <w:r w:rsidRPr="00F04B69">
        <w:rPr>
          <w:rFonts w:ascii="IRLotus" w:hAnsi="IRLotus" w:cs="B Lotus" w:hint="cs"/>
          <w:b/>
          <w:bCs/>
          <w:rtl/>
        </w:rPr>
        <w:t>انصافاً این مطالب صحیح نیست؛</w:t>
      </w:r>
      <w:r>
        <w:rPr>
          <w:rFonts w:ascii="IRLotus" w:hAnsi="IRLotus" w:cs="B Lotus" w:hint="cs"/>
          <w:rtl/>
        </w:rPr>
        <w:t xml:space="preserve"> حدیث لاتعاد از عالم عامد انصراف دارد و «السنة لاتنقض الفریضه» نیز از عالم عامد انصراف دارد و عرفی نیست «من زاد» را مجمل بدانیم زیرا تخصیص موضوعی (که زیادی سهوی غیر ارکان تخصیص خورده باشد) عرفاً مقدم است بر این که «علیه الاعاده» را بر استحباب حمل کنیم.</w:t>
      </w:r>
    </w:p>
    <w:p w:rsidR="00AA3A34" w:rsidRDefault="00264ACB" w:rsidP="00AA3A34">
      <w:pPr>
        <w:jc w:val="both"/>
        <w:rPr>
          <w:rFonts w:ascii="IRLotus" w:hAnsi="IRLotus" w:cs="B Lotus"/>
          <w:rtl/>
        </w:rPr>
      </w:pPr>
      <w:r w:rsidRPr="00F04B69">
        <w:rPr>
          <w:rFonts w:ascii="IRLotus" w:hAnsi="IRLotus" w:cs="B Lotus" w:hint="cs"/>
          <w:b/>
          <w:bCs/>
          <w:rtl/>
        </w:rPr>
        <w:t>علاوه بر این که:</w:t>
      </w:r>
      <w:r>
        <w:rPr>
          <w:rFonts w:ascii="IRLotus" w:hAnsi="IRLotus" w:cs="B Lotus" w:hint="cs"/>
          <w:rtl/>
        </w:rPr>
        <w:t xml:space="preserve"> مهم نیست «من زاد» شامل زیادی عمدی بشود یا نشود از این جهت که أدله ماعیت زیاده، مختص به «من زاد» نبوده و روایت قاسم بن عروه </w:t>
      </w:r>
      <w:r w:rsidR="00DE36C9" w:rsidRPr="00DE36C9">
        <w:rPr>
          <w:rFonts w:ascii="IRLotus" w:hAnsi="IRLotus" w:cs="B Lotus"/>
          <w:rtl/>
        </w:rPr>
        <w:t>«</w:t>
      </w:r>
      <w:r w:rsidR="00DE36C9" w:rsidRPr="00DE36C9">
        <w:rPr>
          <w:rFonts w:ascii="IRLotus" w:hAnsi="IRLotus" w:cs="B Lotus"/>
          <w:color w:val="008000"/>
          <w:rtl/>
        </w:rPr>
        <w:t>لَا تَقْرَأْ فِي الْمَكْتُوبَةِ بِشَيْ‌ءٍ مِنَ الْعَزَائِمِ فَإِنَّ السُّجُودَ زِيَادَةٌ فِي الْمَكْتُوبَةِ</w:t>
      </w:r>
      <w:r w:rsidR="00DE36C9" w:rsidRPr="00DE36C9">
        <w:rPr>
          <w:rFonts w:ascii="IRLotus" w:hAnsi="IRLotus" w:cs="B Lotus"/>
          <w:rtl/>
        </w:rPr>
        <w:t>»</w:t>
      </w:r>
      <w:r w:rsidR="00DE36C9" w:rsidRPr="00DE36C9">
        <w:rPr>
          <w:rFonts w:ascii="IRLotus" w:hAnsi="IRLotus" w:cs="B Lotus"/>
          <w:vertAlign w:val="superscript"/>
          <w:rtl/>
        </w:rPr>
        <w:footnoteReference w:id="4"/>
      </w:r>
      <w:r w:rsidR="00DE36C9">
        <w:rPr>
          <w:rFonts w:ascii="IRLotus" w:hAnsi="IRLotus" w:cs="B Lotus" w:hint="cs"/>
          <w:rtl/>
        </w:rPr>
        <w:t xml:space="preserve"> نیز از زیاده در نماز فریضه نهی می کند و قدرمتیقن آن عالم عامد است. بله، اگر حدیث لاتعاد بر آن حاکم باشد مشکلی ندارد ولی حدیث لاتعاد از عالم عامد </w:t>
      </w:r>
      <w:r w:rsidR="00866405">
        <w:rPr>
          <w:rFonts w:ascii="IRLotus" w:hAnsi="IRLotus" w:cs="B Lotus" w:hint="cs"/>
          <w:rtl/>
        </w:rPr>
        <w:t xml:space="preserve">ولو عالمی که متعمداً خلاف حکم تکلیفی عمل می کند </w:t>
      </w:r>
      <w:r w:rsidR="00DE36C9">
        <w:rPr>
          <w:rFonts w:ascii="IRLotus" w:hAnsi="IRLotus" w:cs="B Lotus" w:hint="cs"/>
          <w:rtl/>
        </w:rPr>
        <w:t>انصراف دارد</w:t>
      </w:r>
      <w:r w:rsidR="00866405">
        <w:rPr>
          <w:rFonts w:ascii="IRLotus" w:hAnsi="IRLotus" w:cs="B Lotus" w:hint="cs"/>
          <w:rtl/>
        </w:rPr>
        <w:t xml:space="preserve"> و لذا </w:t>
      </w:r>
      <w:r w:rsidR="00AA3A34">
        <w:rPr>
          <w:rFonts w:ascii="IRLotus" w:hAnsi="IRLotus" w:cs="B Lotus" w:hint="cs"/>
          <w:rtl/>
        </w:rPr>
        <w:t>کسی از فقهای ما غیر از میرازی شیرازی دوم کسی بیان ننموده است که لاتعاد شامل عالم عامد هم می شود نه قبل از او و نه بعد از او کسی این حرف را نزده است که همین مطلب کشف می کند که فرمایش ایشان خلاف ظهور عرفی بوده است.</w:t>
      </w:r>
    </w:p>
    <w:p w:rsidR="00AA3A34" w:rsidRDefault="007276A1" w:rsidP="00AA3A34">
      <w:pPr>
        <w:jc w:val="both"/>
        <w:rPr>
          <w:rFonts w:ascii="IRLotus" w:hAnsi="IRLotus" w:cs="B Lotus"/>
          <w:rtl/>
        </w:rPr>
      </w:pPr>
      <w:r w:rsidRPr="00F04B69">
        <w:rPr>
          <w:rFonts w:ascii="IRLotus" w:hAnsi="IRLotus" w:cs="B Lotus" w:hint="cs"/>
          <w:b/>
          <w:bCs/>
          <w:rtl/>
        </w:rPr>
        <w:t>امام قدس سره بیان نموده اند که</w:t>
      </w:r>
      <w:r>
        <w:rPr>
          <w:rFonts w:ascii="IRLotus" w:hAnsi="IRLotus" w:cs="B Lotus" w:hint="cs"/>
          <w:rtl/>
        </w:rPr>
        <w:t>: نگویید تکبیر دوم سبب بطلان نمازی است که شروع کرده است؛ زیرا بر فرض سبب بطلان باشد سبب حرام که حرام نیست و نهایت این است که نماز اول را باطل می کند و نماز جدید می شود.</w:t>
      </w:r>
    </w:p>
    <w:p w:rsidR="00F74FB6" w:rsidRDefault="007276A1" w:rsidP="00F04B69">
      <w:pPr>
        <w:jc w:val="both"/>
        <w:rPr>
          <w:rFonts w:ascii="IRLotus" w:hAnsi="IRLotus" w:cs="B Lotus"/>
          <w:rtl/>
        </w:rPr>
      </w:pPr>
      <w:r w:rsidRPr="00F04B69">
        <w:rPr>
          <w:rFonts w:ascii="IRLotus" w:hAnsi="IRLotus" w:cs="B Lotus" w:hint="cs"/>
          <w:b/>
          <w:bCs/>
          <w:rtl/>
        </w:rPr>
        <w:t xml:space="preserve">جواب </w:t>
      </w:r>
      <w:r w:rsidR="00F04B69" w:rsidRPr="00F04B69">
        <w:rPr>
          <w:rFonts w:ascii="IRLotus" w:hAnsi="IRLotus" w:cs="B Lotus" w:hint="cs"/>
          <w:b/>
          <w:bCs/>
          <w:rtl/>
        </w:rPr>
        <w:t>مطلب مذکور</w:t>
      </w:r>
      <w:r w:rsidRPr="00F04B69">
        <w:rPr>
          <w:rFonts w:ascii="IRLotus" w:hAnsi="IRLotus" w:cs="B Lotus" w:hint="cs"/>
          <w:b/>
          <w:bCs/>
          <w:rtl/>
        </w:rPr>
        <w:t xml:space="preserve"> این است که</w:t>
      </w:r>
      <w:r>
        <w:rPr>
          <w:rFonts w:ascii="IRLotus" w:hAnsi="IRLotus" w:cs="B Lotus" w:hint="cs"/>
          <w:rtl/>
        </w:rPr>
        <w:t>: بله اگر قطع فریضه حرام نباشد و اتمام نماز واجب باشد صحیح است که گفته شود تکبیر دوم نهایت مانع از صحت نماز قبلی است و ضد اتمام نماز قبلی است و ضد اتمام که حرام نیست. أما ظاهر این است که شما قطع فریضه را حرام می دانید که عنوانی منطبق بر تکبیر دوم است و اگر تکبیر دوم مبطل نماز</w:t>
      </w:r>
      <w:r w:rsidR="00084D6C">
        <w:rPr>
          <w:rFonts w:ascii="IRLotus" w:hAnsi="IRLotus" w:cs="B Lotus" w:hint="cs"/>
          <w:rtl/>
        </w:rPr>
        <w:t xml:space="preserve"> قبلی</w:t>
      </w:r>
      <w:r>
        <w:rPr>
          <w:rFonts w:ascii="IRLotus" w:hAnsi="IRLotus" w:cs="B Lotus" w:hint="cs"/>
          <w:rtl/>
        </w:rPr>
        <w:t xml:space="preserve"> باشد (اگر حدیث لاتعاد شامل آن شود و مبطل نباشد که بحث دیگری است)</w:t>
      </w:r>
      <w:r w:rsidR="00084D6C">
        <w:rPr>
          <w:rFonts w:ascii="IRLotus" w:hAnsi="IRLotus" w:cs="B Lotus" w:hint="cs"/>
          <w:rtl/>
        </w:rPr>
        <w:t xml:space="preserve"> مشکل است که تکبیر دوم را سبب ابطال نماز بدانیم بلکه عرفاً خود این تکبیر دوم مصداق قطع فریضه است و قطع فریضه منطبق بر همین تکبیر دوم است.</w:t>
      </w:r>
    </w:p>
    <w:p w:rsidR="002E62DA" w:rsidRDefault="00D943FB" w:rsidP="002E62DA">
      <w:pPr>
        <w:jc w:val="both"/>
        <w:rPr>
          <w:rFonts w:ascii="IRLotus" w:hAnsi="IRLotus" w:cs="B Lotus"/>
          <w:rtl/>
        </w:rPr>
      </w:pPr>
      <w:r>
        <w:rPr>
          <w:rFonts w:ascii="IRLotus" w:hAnsi="IRLotus" w:cs="B Lotus" w:hint="cs"/>
          <w:rtl/>
        </w:rPr>
        <w:t>پس این که ایشان می فرماید اگر تکبیر دوم مبطل نماز قبلی باشد سبب ابطال است و ابطال حرام است ولی سبب ابطال که حرام نیست و لذا نماز جد</w:t>
      </w:r>
      <w:r w:rsidR="00295327">
        <w:rPr>
          <w:rFonts w:ascii="IRLotus" w:hAnsi="IRLotus" w:cs="B Lotus" w:hint="cs"/>
          <w:rtl/>
        </w:rPr>
        <w:t xml:space="preserve">ید صحیح است؛ که به نظر ما این مطلب صحیح نیست و تکبیر دوم مصداق قطع و نقض می شود و حرام است و قطع به معنای ایجاد قاطع است و قطع کردن با همین تکبیر دوم حاصل می شود و </w:t>
      </w:r>
      <w:r w:rsidR="00A945A0">
        <w:rPr>
          <w:rFonts w:ascii="IRLotus" w:hAnsi="IRLotus" w:cs="B Lotus" w:hint="cs"/>
          <w:rtl/>
        </w:rPr>
        <w:t xml:space="preserve">همین تکبیر دوم مصداق قطع می شود؛ مثل احداث حدث بعد از وضو که این گونه نیست که احداث مبطل و ناقض باشد ولی خود حدث ناقض نباشد بلکه خود این حدث وضو را نقض می کند و ناقض </w:t>
      </w:r>
      <w:r w:rsidR="00CA08B4">
        <w:rPr>
          <w:rFonts w:ascii="IRLotus" w:hAnsi="IRLotus" w:cs="B Lotus" w:hint="cs"/>
          <w:rtl/>
        </w:rPr>
        <w:t>یعنی «نقض کرد» و «ما الذی نقض الوضوء» راجع به حدث صدق می کند. در اینجا هم خود تکبیر دوم قطع است نه این که سبب قطع باشد</w:t>
      </w:r>
      <w:r w:rsidR="00AE318E">
        <w:rPr>
          <w:rFonts w:ascii="IRLotus" w:hAnsi="IRLotus" w:cs="B Lotus" w:hint="cs"/>
          <w:rtl/>
        </w:rPr>
        <w:t>؛ این که ما از نقض فریضه نهی شده ایم اگر کسی استدبار قبله کند خود استدبار قبله نقض فریضه است نه این که سبب نقض باشد</w:t>
      </w:r>
      <w:r w:rsidR="002E62DA">
        <w:rPr>
          <w:rFonts w:ascii="IRLotus" w:hAnsi="IRLotus" w:cs="B Lotus" w:hint="cs"/>
          <w:rtl/>
        </w:rPr>
        <w:t>.</w:t>
      </w:r>
    </w:p>
    <w:p w:rsidR="002E62DA" w:rsidRDefault="00552825" w:rsidP="002E62DA">
      <w:pPr>
        <w:jc w:val="both"/>
        <w:rPr>
          <w:rFonts w:ascii="IRLotus" w:hAnsi="IRLotus" w:cs="B Lotus"/>
          <w:rtl/>
        </w:rPr>
      </w:pPr>
      <w:r>
        <w:rPr>
          <w:rFonts w:ascii="IRLotus" w:hAnsi="IRLotus" w:cs="B Lotus" w:hint="cs"/>
          <w:rtl/>
        </w:rPr>
        <w:lastRenderedPageBreak/>
        <w:t>پس این که ایشان گفتند «بر فرض تکبیر دوم سبب ابطال باشد سبب حرام می شود و سبب حرام حرام نیست» به این مطلب اشکال داریم که اگر صرفاً تکبیر دوم ضد اتمام واجب باشد سبب بطلان نماز قبلی بوده و موجب بطلان نماز جدید نمی شود که ما این مطلب را در فرضی که قصد استیناف داشت بیان می کردیم؛ ولی در اینجا قصد استیناف ندارد و عمداً تکبیر دوم را تکرار می کند. و اگر قطع فریضه حرام باشد خود تکبیر دوم مصداق قطع بوده و حرام است و دیگر نمی توان با آن نماز جدید را شروع کرد.</w:t>
      </w:r>
    </w:p>
    <w:p w:rsidR="00386AA7" w:rsidRDefault="00552825" w:rsidP="00386AA7">
      <w:pPr>
        <w:jc w:val="both"/>
        <w:rPr>
          <w:rFonts w:ascii="IRLotus" w:hAnsi="IRLotus" w:cs="B Lotus"/>
          <w:rtl/>
        </w:rPr>
      </w:pPr>
      <w:r>
        <w:rPr>
          <w:rFonts w:ascii="IRLotus" w:hAnsi="IRLotus" w:cs="B Lotus" w:hint="cs"/>
          <w:rtl/>
        </w:rPr>
        <w:t xml:space="preserve">پس به نظر ما اگر روایات راجع به حرمت قطع فریضه صحیح باشد أصلاً عرف «لایقطعها» را بر همین «لایستدبر القبله، لایوجد القاطع» </w:t>
      </w:r>
      <w:r w:rsidR="00A7582C">
        <w:rPr>
          <w:rFonts w:ascii="IRLotus" w:hAnsi="IRLotus" w:cs="B Lotus" w:hint="cs"/>
          <w:rtl/>
        </w:rPr>
        <w:t>منطبق می داند، نه این که قطع چیزی در عالم هیولا باشد که این استدبار قبله سبب آن باشد.</w:t>
      </w:r>
    </w:p>
    <w:p w:rsidR="002A30FC" w:rsidRDefault="002A30FC" w:rsidP="002A30FC">
      <w:pPr>
        <w:jc w:val="both"/>
        <w:rPr>
          <w:rFonts w:ascii="IRLotus" w:hAnsi="IRLotus" w:cs="B Lotus"/>
          <w:rtl/>
        </w:rPr>
      </w:pPr>
      <w:r>
        <w:rPr>
          <w:rFonts w:ascii="IRLotus" w:hAnsi="IRLotus" w:cs="B Lotus" w:hint="cs"/>
          <w:rtl/>
        </w:rPr>
        <w:t>پس به نظر ما اگر زیادی عمدی محقق شود چون قصد استیناف ندارد مبطل نماز است (اگر قصد استیناف باشد زیاده نیست) و در اینجا قبول داریم که تکبیر دوم مبطل تکبیر اول بوده و نیاز به تکبیرسوم وجود دارد.</w:t>
      </w:r>
    </w:p>
    <w:p w:rsidR="00F04B69" w:rsidRDefault="00F04B69" w:rsidP="006700A8">
      <w:pPr>
        <w:pStyle w:val="Heading2"/>
        <w:rPr>
          <w:rtl/>
        </w:rPr>
      </w:pPr>
      <w:bookmarkStart w:id="18" w:name="_Toc64223524"/>
      <w:r>
        <w:rPr>
          <w:rFonts w:hint="cs"/>
          <w:rtl/>
        </w:rPr>
        <w:t xml:space="preserve">شروع نماز جدید در أثنای نماز از روی </w:t>
      </w:r>
      <w:r w:rsidR="006700A8">
        <w:rPr>
          <w:rFonts w:hint="cs"/>
          <w:rtl/>
        </w:rPr>
        <w:t>نسیان</w:t>
      </w:r>
      <w:bookmarkEnd w:id="18"/>
    </w:p>
    <w:p w:rsidR="00055125" w:rsidRDefault="001D2E0B" w:rsidP="002565F7">
      <w:pPr>
        <w:jc w:val="both"/>
        <w:rPr>
          <w:rFonts w:ascii="IRLotus" w:hAnsi="IRLotus" w:cs="B Lotus"/>
          <w:rtl/>
        </w:rPr>
      </w:pPr>
      <w:r w:rsidRPr="002565F7">
        <w:rPr>
          <w:rFonts w:ascii="IRLotus" w:hAnsi="IRLotus" w:cs="B Lotus" w:hint="cs"/>
          <w:b/>
          <w:bCs/>
          <w:rtl/>
        </w:rPr>
        <w:t>صاحب عروه در آخر این مسأله فرموده است</w:t>
      </w:r>
      <w:r>
        <w:rPr>
          <w:rFonts w:ascii="IRLotus" w:hAnsi="IRLotus" w:cs="B Lotus" w:hint="cs"/>
          <w:rtl/>
        </w:rPr>
        <w:t xml:space="preserve">: </w:t>
      </w:r>
      <w:r w:rsidR="00055125" w:rsidRPr="00055125">
        <w:rPr>
          <w:rFonts w:ascii="IRLotus" w:hAnsi="IRLotus" w:cs="B Lotus" w:hint="cs"/>
          <w:color w:val="000080"/>
          <w:rtl/>
        </w:rPr>
        <w:t>و</w:t>
      </w:r>
      <w:r w:rsidR="00055125" w:rsidRPr="00055125">
        <w:rPr>
          <w:rFonts w:ascii="IRLotus" w:hAnsi="IRLotus" w:cs="B Lotus"/>
          <w:color w:val="000080"/>
          <w:rtl/>
        </w:rPr>
        <w:t xml:space="preserve"> </w:t>
      </w:r>
      <w:r w:rsidR="00055125" w:rsidRPr="00055125">
        <w:rPr>
          <w:rFonts w:ascii="IRLotus" w:hAnsi="IRLotus" w:cs="B Lotus" w:hint="cs"/>
          <w:color w:val="000080"/>
          <w:rtl/>
        </w:rPr>
        <w:t>لو</w:t>
      </w:r>
      <w:r w:rsidR="00055125" w:rsidRPr="00055125">
        <w:rPr>
          <w:rFonts w:ascii="IRLotus" w:hAnsi="IRLotus" w:cs="B Lotus"/>
          <w:color w:val="000080"/>
          <w:rtl/>
        </w:rPr>
        <w:t xml:space="preserve"> </w:t>
      </w:r>
      <w:r w:rsidR="00055125" w:rsidRPr="00055125">
        <w:rPr>
          <w:rFonts w:ascii="IRLotus" w:hAnsi="IRLotus" w:cs="B Lotus" w:hint="cs"/>
          <w:color w:val="000080"/>
          <w:rtl/>
        </w:rPr>
        <w:t>كان</w:t>
      </w:r>
      <w:r w:rsidR="00055125" w:rsidRPr="00055125">
        <w:rPr>
          <w:rFonts w:ascii="IRLotus" w:hAnsi="IRLotus" w:cs="B Lotus"/>
          <w:color w:val="000080"/>
          <w:rtl/>
        </w:rPr>
        <w:t xml:space="preserve"> </w:t>
      </w:r>
      <w:r w:rsidR="00055125" w:rsidRPr="00055125">
        <w:rPr>
          <w:rFonts w:ascii="IRLotus" w:hAnsi="IRLotus" w:cs="B Lotus" w:hint="cs"/>
          <w:color w:val="000080"/>
          <w:rtl/>
        </w:rPr>
        <w:t>في</w:t>
      </w:r>
      <w:r w:rsidR="00055125" w:rsidRPr="00055125">
        <w:rPr>
          <w:rFonts w:ascii="IRLotus" w:hAnsi="IRLotus" w:cs="B Lotus"/>
          <w:color w:val="000080"/>
          <w:rtl/>
        </w:rPr>
        <w:t xml:space="preserve"> </w:t>
      </w:r>
      <w:r w:rsidR="00055125" w:rsidRPr="00055125">
        <w:rPr>
          <w:rFonts w:ascii="IRLotus" w:hAnsi="IRLotus" w:cs="B Lotus" w:hint="cs"/>
          <w:color w:val="000080"/>
          <w:rtl/>
        </w:rPr>
        <w:t>أثناء</w:t>
      </w:r>
      <w:r w:rsidR="00055125" w:rsidRPr="00055125">
        <w:rPr>
          <w:rFonts w:ascii="IRLotus" w:hAnsi="IRLotus" w:cs="B Lotus"/>
          <w:color w:val="000080"/>
          <w:rtl/>
        </w:rPr>
        <w:t xml:space="preserve"> </w:t>
      </w:r>
      <w:r w:rsidR="00055125" w:rsidRPr="00055125">
        <w:rPr>
          <w:rFonts w:ascii="IRLotus" w:hAnsi="IRLotus" w:cs="B Lotus" w:hint="cs"/>
          <w:color w:val="000080"/>
          <w:rtl/>
        </w:rPr>
        <w:t>صلاة</w:t>
      </w:r>
      <w:r w:rsidR="00055125" w:rsidRPr="00055125">
        <w:rPr>
          <w:rFonts w:ascii="IRLotus" w:hAnsi="IRLotus" w:cs="B Lotus"/>
          <w:color w:val="000080"/>
          <w:rtl/>
        </w:rPr>
        <w:t xml:space="preserve"> </w:t>
      </w:r>
      <w:r w:rsidR="00055125" w:rsidRPr="00055125">
        <w:rPr>
          <w:rFonts w:ascii="IRLotus" w:hAnsi="IRLotus" w:cs="B Lotus" w:hint="cs"/>
          <w:color w:val="000080"/>
          <w:rtl/>
        </w:rPr>
        <w:t>فنسي</w:t>
      </w:r>
      <w:r w:rsidR="00055125" w:rsidRPr="00055125">
        <w:rPr>
          <w:rFonts w:ascii="IRLotus" w:hAnsi="IRLotus" w:cs="B Lotus"/>
          <w:color w:val="000080"/>
          <w:rtl/>
        </w:rPr>
        <w:t xml:space="preserve"> </w:t>
      </w:r>
      <w:r w:rsidR="00055125" w:rsidRPr="00055125">
        <w:rPr>
          <w:rFonts w:ascii="IRLotus" w:hAnsi="IRLotus" w:cs="B Lotus" w:hint="cs"/>
          <w:color w:val="000080"/>
          <w:rtl/>
        </w:rPr>
        <w:t>و</w:t>
      </w:r>
      <w:r w:rsidR="00055125" w:rsidRPr="00055125">
        <w:rPr>
          <w:rFonts w:ascii="IRLotus" w:hAnsi="IRLotus" w:cs="B Lotus"/>
          <w:color w:val="000080"/>
          <w:rtl/>
        </w:rPr>
        <w:t xml:space="preserve"> </w:t>
      </w:r>
      <w:r w:rsidR="00055125" w:rsidRPr="00055125">
        <w:rPr>
          <w:rFonts w:ascii="IRLotus" w:hAnsi="IRLotus" w:cs="B Lotus" w:hint="cs"/>
          <w:color w:val="000080"/>
          <w:rtl/>
        </w:rPr>
        <w:t>كبر</w:t>
      </w:r>
      <w:r w:rsidR="00055125" w:rsidRPr="00055125">
        <w:rPr>
          <w:rFonts w:ascii="IRLotus" w:hAnsi="IRLotus" w:cs="B Lotus"/>
          <w:color w:val="000080"/>
          <w:rtl/>
        </w:rPr>
        <w:t xml:space="preserve"> </w:t>
      </w:r>
      <w:r w:rsidR="00055125" w:rsidRPr="00055125">
        <w:rPr>
          <w:rFonts w:ascii="IRLotus" w:hAnsi="IRLotus" w:cs="B Lotus" w:hint="cs"/>
          <w:color w:val="000080"/>
          <w:rtl/>
        </w:rPr>
        <w:t>لصلاة</w:t>
      </w:r>
      <w:r w:rsidR="00055125" w:rsidRPr="00055125">
        <w:rPr>
          <w:rFonts w:ascii="IRLotus" w:hAnsi="IRLotus" w:cs="B Lotus"/>
          <w:color w:val="000080"/>
          <w:rtl/>
        </w:rPr>
        <w:t xml:space="preserve"> </w:t>
      </w:r>
      <w:r w:rsidR="00055125" w:rsidRPr="00055125">
        <w:rPr>
          <w:rFonts w:ascii="IRLotus" w:hAnsi="IRLotus" w:cs="B Lotus" w:hint="cs"/>
          <w:color w:val="000080"/>
          <w:rtl/>
        </w:rPr>
        <w:t>أخرى</w:t>
      </w:r>
      <w:r w:rsidR="00055125" w:rsidRPr="00055125">
        <w:rPr>
          <w:rFonts w:ascii="IRLotus" w:hAnsi="IRLotus" w:cs="B Lotus"/>
          <w:color w:val="000080"/>
          <w:rtl/>
        </w:rPr>
        <w:t xml:space="preserve"> </w:t>
      </w:r>
      <w:r w:rsidR="00055125" w:rsidRPr="00055125">
        <w:rPr>
          <w:rFonts w:ascii="IRLotus" w:hAnsi="IRLotus" w:cs="B Lotus" w:hint="cs"/>
          <w:color w:val="000080"/>
          <w:rtl/>
        </w:rPr>
        <w:t>فالأحوط</w:t>
      </w:r>
      <w:r w:rsidR="00055125" w:rsidRPr="00055125">
        <w:rPr>
          <w:rFonts w:ascii="IRLotus" w:hAnsi="IRLotus" w:cs="B Lotus"/>
          <w:color w:val="000080"/>
          <w:rtl/>
        </w:rPr>
        <w:t xml:space="preserve"> </w:t>
      </w:r>
      <w:r w:rsidR="00055125" w:rsidRPr="00055125">
        <w:rPr>
          <w:rFonts w:ascii="IRLotus" w:hAnsi="IRLotus" w:cs="B Lotus" w:hint="cs"/>
          <w:color w:val="000080"/>
          <w:rtl/>
        </w:rPr>
        <w:t>إتمام</w:t>
      </w:r>
      <w:r w:rsidR="00055125" w:rsidRPr="00055125">
        <w:rPr>
          <w:rFonts w:ascii="IRLotus" w:hAnsi="IRLotus" w:cs="B Lotus"/>
          <w:color w:val="000080"/>
          <w:rtl/>
        </w:rPr>
        <w:t xml:space="preserve"> </w:t>
      </w:r>
      <w:r w:rsidR="00055125" w:rsidRPr="00055125">
        <w:rPr>
          <w:rFonts w:ascii="IRLotus" w:hAnsi="IRLotus" w:cs="B Lotus" w:hint="cs"/>
          <w:color w:val="000080"/>
          <w:rtl/>
        </w:rPr>
        <w:t>الأولى</w:t>
      </w:r>
      <w:r w:rsidR="00055125" w:rsidRPr="00055125">
        <w:rPr>
          <w:rFonts w:ascii="IRLotus" w:hAnsi="IRLotus" w:cs="B Lotus"/>
          <w:color w:val="000080"/>
          <w:rtl/>
        </w:rPr>
        <w:t xml:space="preserve"> </w:t>
      </w:r>
      <w:r w:rsidR="00055125" w:rsidRPr="00055125">
        <w:rPr>
          <w:rFonts w:ascii="IRLotus" w:hAnsi="IRLotus" w:cs="B Lotus" w:hint="cs"/>
          <w:color w:val="000080"/>
          <w:rtl/>
        </w:rPr>
        <w:t>و</w:t>
      </w:r>
      <w:r w:rsidR="00055125" w:rsidRPr="00055125">
        <w:rPr>
          <w:rFonts w:ascii="IRLotus" w:hAnsi="IRLotus" w:cs="B Lotus"/>
          <w:color w:val="000080"/>
          <w:rtl/>
        </w:rPr>
        <w:t xml:space="preserve"> </w:t>
      </w:r>
      <w:r w:rsidR="00055125" w:rsidRPr="00055125">
        <w:rPr>
          <w:rFonts w:ascii="IRLotus" w:hAnsi="IRLotus" w:cs="B Lotus" w:hint="cs"/>
          <w:color w:val="000080"/>
          <w:rtl/>
        </w:rPr>
        <w:t>إعادتها</w:t>
      </w:r>
      <w:r w:rsidR="002565F7">
        <w:rPr>
          <w:rFonts w:ascii="IRLotus" w:hAnsi="IRLotus" w:cs="B Lotus" w:hint="cs"/>
          <w:rtl/>
        </w:rPr>
        <w:t>: س</w:t>
      </w:r>
      <w:r w:rsidR="006C6137">
        <w:rPr>
          <w:rFonts w:ascii="IRLotus" w:hAnsi="IRLotus" w:cs="B Lotus" w:hint="cs"/>
          <w:rtl/>
        </w:rPr>
        <w:t>اگر کسی مثلاً مشغول نماز قضا بود و دچار غفلت شد و نماز أداء را شروع کرد احوط این است که نماز اول را تمام کرده و نماز را اعاده کند.</w:t>
      </w:r>
    </w:p>
    <w:p w:rsidR="00CE2595" w:rsidRDefault="006C6137" w:rsidP="00CE2595">
      <w:pPr>
        <w:jc w:val="both"/>
        <w:rPr>
          <w:rFonts w:ascii="IRLotus" w:hAnsi="IRLotus" w:cs="B Lotus"/>
          <w:rtl/>
        </w:rPr>
      </w:pPr>
      <w:r w:rsidRPr="002565F7">
        <w:rPr>
          <w:rFonts w:ascii="IRLotus" w:hAnsi="IRLotus" w:cs="B Lotus" w:hint="cs"/>
          <w:b/>
          <w:bCs/>
          <w:rtl/>
        </w:rPr>
        <w:t>مرحوم خویی فرموده اند:</w:t>
      </w:r>
      <w:r>
        <w:rPr>
          <w:rFonts w:ascii="IRLotus" w:hAnsi="IRLotus" w:cs="B Lotus" w:hint="cs"/>
          <w:rtl/>
        </w:rPr>
        <w:t xml:space="preserve"> نماز اول باطل نیست زیرا زیاده متقوّم به قصد جزئیت است و این شخص، قصد نداشته است که تکبیر نماز جدید جزء نماز قبلی باشد و قصد نماز جدید کرده است. بله، در سجود و رکوع به خاطر روایت قاسم بن عروه </w:t>
      </w:r>
      <w:r w:rsidR="00166523" w:rsidRPr="00166523">
        <w:rPr>
          <w:rFonts w:ascii="IRLotus" w:hAnsi="IRLotus" w:cs="B Lotus"/>
          <w:rtl/>
        </w:rPr>
        <w:t>«</w:t>
      </w:r>
      <w:r w:rsidR="00166523" w:rsidRPr="00166523">
        <w:rPr>
          <w:rFonts w:ascii="IRLotus" w:hAnsi="IRLotus" w:cs="B Lotus"/>
          <w:color w:val="008000"/>
          <w:rtl/>
        </w:rPr>
        <w:t>لَا تَقْرَأْ فِي الْمَكْتُوبَةِ بِشَيْ‌ءٍ مِنَ الْعَزَائِمِ فَإِنَّ السُّجُودَ زِيَادَةٌ فِي الْمَكْتُوبَةِ</w:t>
      </w:r>
      <w:r w:rsidR="00166523" w:rsidRPr="00166523">
        <w:rPr>
          <w:rFonts w:ascii="IRLotus" w:hAnsi="IRLotus" w:cs="B Lotus"/>
          <w:rtl/>
        </w:rPr>
        <w:t>»</w:t>
      </w:r>
      <w:r w:rsidR="00166523" w:rsidRPr="00166523">
        <w:rPr>
          <w:rFonts w:ascii="IRLotus" w:hAnsi="IRLotus" w:cs="B Lotus"/>
          <w:vertAlign w:val="superscript"/>
          <w:rtl/>
        </w:rPr>
        <w:footnoteReference w:id="5"/>
      </w:r>
      <w:r w:rsidR="00182BA7">
        <w:rPr>
          <w:rFonts w:ascii="IRLotus" w:hAnsi="IRLotus" w:cs="B Lotus" w:hint="cs"/>
          <w:rtl/>
        </w:rPr>
        <w:t xml:space="preserve"> قبول کردیم که زیاده سجود </w:t>
      </w:r>
      <w:r w:rsidR="00CE2595">
        <w:rPr>
          <w:rFonts w:ascii="IRLotus" w:hAnsi="IRLotus" w:cs="B Lotus" w:hint="cs"/>
          <w:rtl/>
        </w:rPr>
        <w:t>و رکوع متقوّم به قصد جزئیت نیست؛ ولی این شخص هنوز به سجده نرفته است و تنها الله اکبر را به قصد نماز جدید گفته است که برگشته و نماز قبلی را ادامه می دهد و اگر این نماز جدید ادامه پیدا کرد و به رکوع و سجود رفت نماز دوم صحیح است. پس صرف گفتن الله اکبر به عنوان نماز جدید از روی نسیان، مبطل نماز اول نیست.</w:t>
      </w:r>
    </w:p>
    <w:p w:rsidR="00AC1665" w:rsidRDefault="002010E8" w:rsidP="002010E8">
      <w:pPr>
        <w:jc w:val="both"/>
        <w:rPr>
          <w:rFonts w:ascii="IRLotus" w:hAnsi="IRLotus" w:cs="B Lotus"/>
          <w:rtl/>
        </w:rPr>
      </w:pPr>
      <w:r w:rsidRPr="002565F7">
        <w:rPr>
          <w:rFonts w:ascii="IRLotus" w:hAnsi="IRLotus" w:cs="B Lotus" w:hint="cs"/>
          <w:b/>
          <w:bCs/>
          <w:rtl/>
        </w:rPr>
        <w:t>ما بیان نمودیم که</w:t>
      </w:r>
      <w:r w:rsidR="002565F7" w:rsidRPr="002565F7">
        <w:rPr>
          <w:rFonts w:ascii="IRLotus" w:hAnsi="IRLotus" w:cs="B Lotus" w:hint="cs"/>
          <w:b/>
          <w:bCs/>
          <w:rtl/>
        </w:rPr>
        <w:t>:</w:t>
      </w:r>
      <w:r>
        <w:rPr>
          <w:rFonts w:ascii="IRLotus" w:hAnsi="IRLotus" w:cs="B Lotus" w:hint="cs"/>
          <w:rtl/>
        </w:rPr>
        <w:t xml:space="preserve"> بر تکبیرة الاحرام ولو بدون قصد جزئیت، زیاده صدق می کند ولی چون زیاده، زیادی سهوی است دلیلی بر مبطلیت آن نداریم و حدیث لاتعاد شامل آن می شود و این مطلب را توضیح دادیم و لذا حق با مرحوم خویی است</w:t>
      </w:r>
      <w:r w:rsidR="00FE46A2">
        <w:rPr>
          <w:rFonts w:ascii="IRLotus" w:hAnsi="IRLotus" w:cs="B Lotus" w:hint="cs"/>
          <w:rtl/>
        </w:rPr>
        <w:t xml:space="preserve"> و نماز اول باطل نمی شود</w:t>
      </w:r>
      <w:r>
        <w:rPr>
          <w:rFonts w:ascii="IRLotus" w:hAnsi="IRLotus" w:cs="B Lotus" w:hint="cs"/>
          <w:rtl/>
        </w:rPr>
        <w:t>.</w:t>
      </w:r>
    </w:p>
    <w:p w:rsidR="00BC1988" w:rsidRDefault="00AC1665" w:rsidP="009F63C1">
      <w:pPr>
        <w:jc w:val="both"/>
        <w:rPr>
          <w:rFonts w:ascii="IRLotus" w:hAnsi="IRLotus" w:cs="B Lotus"/>
          <w:rtl/>
        </w:rPr>
      </w:pPr>
      <w:r>
        <w:rPr>
          <w:rFonts w:ascii="IRLotus" w:hAnsi="IRLotus" w:cs="B Lotus" w:hint="cs"/>
          <w:rtl/>
        </w:rPr>
        <w:lastRenderedPageBreak/>
        <w:t xml:space="preserve">توجّه شود که طبق نظر مرحوم خویی </w:t>
      </w:r>
      <w:r w:rsidR="00FE46A2">
        <w:rPr>
          <w:rFonts w:ascii="IRLotus" w:hAnsi="IRLotus" w:cs="B Lotus" w:hint="cs"/>
          <w:rtl/>
        </w:rPr>
        <w:t xml:space="preserve">اطلاق أمر به نماز </w:t>
      </w:r>
      <w:r w:rsidR="008F52C6">
        <w:rPr>
          <w:rFonts w:ascii="IRLotus" w:hAnsi="IRLotus" w:cs="B Lotus" w:hint="cs"/>
          <w:rtl/>
        </w:rPr>
        <w:t xml:space="preserve">در صورتی که در نماز رکوع و سجود انجام داده باشد، </w:t>
      </w:r>
      <w:r w:rsidR="00FE46A2">
        <w:rPr>
          <w:rFonts w:ascii="IRLotus" w:hAnsi="IRLotus" w:cs="B Lotus" w:hint="cs"/>
          <w:rtl/>
        </w:rPr>
        <w:t xml:space="preserve">شامل نماز </w:t>
      </w:r>
      <w:r>
        <w:rPr>
          <w:rFonts w:ascii="IRLotus" w:hAnsi="IRLotus" w:cs="B Lotus" w:hint="cs"/>
          <w:rtl/>
        </w:rPr>
        <w:t>دوم</w:t>
      </w:r>
      <w:r w:rsidR="00FE46A2">
        <w:rPr>
          <w:rFonts w:ascii="IRLotus" w:hAnsi="IRLotus" w:cs="B Lotus" w:hint="cs"/>
          <w:rtl/>
        </w:rPr>
        <w:t xml:space="preserve"> می شود و فرض این است که عمداً این کار را انجام نداده است تا مصداق اجتماع أمر و نهی شود</w:t>
      </w:r>
      <w:r w:rsidR="00383842">
        <w:rPr>
          <w:rFonts w:ascii="IRLotus" w:hAnsi="IRLotus" w:cs="B Lotus" w:hint="cs"/>
          <w:rtl/>
        </w:rPr>
        <w:t xml:space="preserve"> و امت</w:t>
      </w:r>
      <w:r w:rsidR="007828AB">
        <w:rPr>
          <w:rFonts w:ascii="IRLotus" w:hAnsi="IRLotus" w:cs="B Lotus" w:hint="cs"/>
          <w:rtl/>
        </w:rPr>
        <w:t>ثال أمر به نماز دوم محقق می شود؛ یعنی نماز اول به خاطر رکوع و سجود باطل می شود و دیگر اقحام صلاة فی صلاة مطرح نمی شود و نسبت به نماز دوم نیز اطلاق أمر شامل آن می شود و مشکلی ندارد</w:t>
      </w:r>
      <w:r w:rsidR="00203DB7">
        <w:rPr>
          <w:rFonts w:ascii="IRLotus" w:hAnsi="IRLotus" w:cs="B Lotus" w:hint="cs"/>
          <w:rtl/>
        </w:rPr>
        <w:t>. رکوع و سجود مبطل نماز قبلی است ولی طبیعی نماز دوم أمر دارد.</w:t>
      </w:r>
    </w:p>
    <w:p w:rsidR="006700A8" w:rsidRDefault="006700A8" w:rsidP="006700A8">
      <w:pPr>
        <w:pStyle w:val="Heading2"/>
        <w:rPr>
          <w:rtl/>
        </w:rPr>
      </w:pPr>
      <w:bookmarkStart w:id="19" w:name="_Toc64223525"/>
      <w:r>
        <w:rPr>
          <w:rFonts w:hint="cs"/>
          <w:rtl/>
        </w:rPr>
        <w:t>شکل صحیح تکبیر و حکم اتصال به ما قبل و ما بعد</w:t>
      </w:r>
      <w:bookmarkEnd w:id="19"/>
    </w:p>
    <w:p w:rsidR="007516CA" w:rsidRPr="007516CA" w:rsidRDefault="007516CA" w:rsidP="00BC1988">
      <w:pPr>
        <w:jc w:val="both"/>
        <w:rPr>
          <w:rFonts w:ascii="IRLotus" w:hAnsi="IRLotus" w:cs="B Lotus"/>
          <w:color w:val="000080"/>
          <w:rtl/>
        </w:rPr>
      </w:pPr>
      <w:r w:rsidRPr="00DD3BF6">
        <w:rPr>
          <w:rFonts w:ascii="IRLotus" w:hAnsi="IRLotus" w:cs="B Lotus" w:hint="cs"/>
          <w:b/>
          <w:bCs/>
          <w:rtl/>
        </w:rPr>
        <w:t>صاحب عروه در ادامه فرموده اند</w:t>
      </w:r>
      <w:r>
        <w:rPr>
          <w:rFonts w:ascii="IRLotus" w:hAnsi="IRLotus" w:cs="B Lotus" w:hint="cs"/>
          <w:rtl/>
        </w:rPr>
        <w:t xml:space="preserve">: </w:t>
      </w:r>
      <w:r w:rsidRPr="007516CA">
        <w:rPr>
          <w:rFonts w:ascii="IRLotus" w:hAnsi="IRLotus" w:cs="B Lotus" w:hint="cs"/>
          <w:color w:val="000080"/>
          <w:rtl/>
        </w:rPr>
        <w:t>و</w:t>
      </w:r>
      <w:r w:rsidRPr="007516CA">
        <w:rPr>
          <w:rFonts w:ascii="IRLotus" w:hAnsi="IRLotus" w:cs="B Lotus"/>
          <w:color w:val="000080"/>
          <w:rtl/>
        </w:rPr>
        <w:t xml:space="preserve"> </w:t>
      </w:r>
      <w:r w:rsidRPr="007516CA">
        <w:rPr>
          <w:rFonts w:ascii="IRLotus" w:hAnsi="IRLotus" w:cs="B Lotus" w:hint="cs"/>
          <w:color w:val="000080"/>
          <w:rtl/>
        </w:rPr>
        <w:t>صورتها</w:t>
      </w:r>
      <w:r w:rsidRPr="007516CA">
        <w:rPr>
          <w:rFonts w:ascii="IRLotus" w:hAnsi="IRLotus" w:cs="B Lotus"/>
          <w:color w:val="000080"/>
          <w:rtl/>
        </w:rPr>
        <w:t xml:space="preserve"> </w:t>
      </w:r>
      <w:r w:rsidRPr="007516CA">
        <w:rPr>
          <w:rFonts w:ascii="IRLotus" w:hAnsi="IRLotus" w:cs="B Lotus" w:hint="cs"/>
          <w:color w:val="000080"/>
          <w:rtl/>
        </w:rPr>
        <w:t>الله</w:t>
      </w:r>
      <w:r w:rsidRPr="007516CA">
        <w:rPr>
          <w:rFonts w:ascii="IRLotus" w:hAnsi="IRLotus" w:cs="B Lotus"/>
          <w:color w:val="000080"/>
          <w:rtl/>
        </w:rPr>
        <w:t xml:space="preserve"> </w:t>
      </w:r>
      <w:r w:rsidRPr="007516CA">
        <w:rPr>
          <w:rFonts w:ascii="IRLotus" w:hAnsi="IRLotus" w:cs="B Lotus" w:hint="cs"/>
          <w:color w:val="000080"/>
          <w:rtl/>
        </w:rPr>
        <w:t>أكبر</w:t>
      </w:r>
      <w:r w:rsidRPr="007516CA">
        <w:rPr>
          <w:rFonts w:ascii="IRLotus" w:hAnsi="IRLotus" w:cs="B Lotus"/>
          <w:color w:val="000080"/>
          <w:rtl/>
        </w:rPr>
        <w:t xml:space="preserve"> </w:t>
      </w:r>
      <w:r w:rsidRPr="007516CA">
        <w:rPr>
          <w:rFonts w:ascii="IRLotus" w:hAnsi="IRLotus" w:cs="B Lotus" w:hint="cs"/>
          <w:color w:val="000080"/>
          <w:rtl/>
        </w:rPr>
        <w:t>من</w:t>
      </w:r>
      <w:r w:rsidRPr="007516CA">
        <w:rPr>
          <w:rFonts w:ascii="IRLotus" w:hAnsi="IRLotus" w:cs="B Lotus"/>
          <w:color w:val="000080"/>
          <w:rtl/>
        </w:rPr>
        <w:t xml:space="preserve"> </w:t>
      </w:r>
      <w:r w:rsidRPr="007516CA">
        <w:rPr>
          <w:rFonts w:ascii="IRLotus" w:hAnsi="IRLotus" w:cs="B Lotus" w:hint="cs"/>
          <w:color w:val="000080"/>
          <w:rtl/>
        </w:rPr>
        <w:t>غير</w:t>
      </w:r>
      <w:r w:rsidRPr="007516CA">
        <w:rPr>
          <w:rFonts w:ascii="IRLotus" w:hAnsi="IRLotus" w:cs="B Lotus"/>
          <w:color w:val="000080"/>
          <w:rtl/>
        </w:rPr>
        <w:t xml:space="preserve"> </w:t>
      </w:r>
      <w:r w:rsidRPr="007516CA">
        <w:rPr>
          <w:rFonts w:ascii="IRLotus" w:hAnsi="IRLotus" w:cs="B Lotus" w:hint="cs"/>
          <w:color w:val="000080"/>
          <w:rtl/>
        </w:rPr>
        <w:t>تغيير</w:t>
      </w:r>
      <w:r w:rsidRPr="007516CA">
        <w:rPr>
          <w:rFonts w:ascii="IRLotus" w:hAnsi="IRLotus" w:cs="B Lotus"/>
          <w:color w:val="000080"/>
          <w:rtl/>
        </w:rPr>
        <w:t xml:space="preserve"> </w:t>
      </w:r>
      <w:r w:rsidRPr="007516CA">
        <w:rPr>
          <w:rFonts w:ascii="IRLotus" w:hAnsi="IRLotus" w:cs="B Lotus" w:hint="cs"/>
          <w:color w:val="000080"/>
          <w:rtl/>
        </w:rPr>
        <w:t>و</w:t>
      </w:r>
      <w:r w:rsidRPr="007516CA">
        <w:rPr>
          <w:rFonts w:ascii="IRLotus" w:hAnsi="IRLotus" w:cs="B Lotus"/>
          <w:color w:val="000080"/>
          <w:rtl/>
        </w:rPr>
        <w:t xml:space="preserve"> </w:t>
      </w:r>
      <w:r w:rsidRPr="007516CA">
        <w:rPr>
          <w:rFonts w:ascii="IRLotus" w:hAnsi="IRLotus" w:cs="B Lotus" w:hint="cs"/>
          <w:color w:val="000080"/>
          <w:rtl/>
        </w:rPr>
        <w:t>لا</w:t>
      </w:r>
      <w:r w:rsidRPr="007516CA">
        <w:rPr>
          <w:rFonts w:ascii="IRLotus" w:hAnsi="IRLotus" w:cs="B Lotus"/>
          <w:color w:val="000080"/>
          <w:rtl/>
        </w:rPr>
        <w:t xml:space="preserve"> </w:t>
      </w:r>
      <w:r w:rsidRPr="007516CA">
        <w:rPr>
          <w:rFonts w:ascii="IRLotus" w:hAnsi="IRLotus" w:cs="B Lotus" w:hint="cs"/>
          <w:color w:val="000080"/>
          <w:rtl/>
        </w:rPr>
        <w:t>تبديل</w:t>
      </w:r>
      <w:r w:rsidRPr="007516CA">
        <w:rPr>
          <w:rFonts w:ascii="IRLotus" w:hAnsi="IRLotus" w:cs="B Lotus"/>
          <w:color w:val="000080"/>
          <w:rtl/>
        </w:rPr>
        <w:t xml:space="preserve"> </w:t>
      </w:r>
      <w:r w:rsidRPr="007516CA">
        <w:rPr>
          <w:rFonts w:ascii="IRLotus" w:hAnsi="IRLotus" w:cs="B Lotus" w:hint="cs"/>
          <w:color w:val="000080"/>
          <w:rtl/>
        </w:rPr>
        <w:t>و</w:t>
      </w:r>
      <w:r w:rsidRPr="007516CA">
        <w:rPr>
          <w:rFonts w:ascii="IRLotus" w:hAnsi="IRLotus" w:cs="B Lotus"/>
          <w:color w:val="000080"/>
          <w:rtl/>
        </w:rPr>
        <w:t xml:space="preserve"> </w:t>
      </w:r>
      <w:r w:rsidRPr="007516CA">
        <w:rPr>
          <w:rFonts w:ascii="IRLotus" w:hAnsi="IRLotus" w:cs="B Lotus" w:hint="cs"/>
          <w:color w:val="000080"/>
          <w:rtl/>
        </w:rPr>
        <w:t>لا</w:t>
      </w:r>
      <w:r w:rsidRPr="007516CA">
        <w:rPr>
          <w:rFonts w:ascii="IRLotus" w:hAnsi="IRLotus" w:cs="B Lotus"/>
          <w:color w:val="000080"/>
          <w:rtl/>
        </w:rPr>
        <w:t xml:space="preserve"> </w:t>
      </w:r>
      <w:r w:rsidRPr="007516CA">
        <w:rPr>
          <w:rFonts w:ascii="IRLotus" w:hAnsi="IRLotus" w:cs="B Lotus" w:hint="cs"/>
          <w:color w:val="000080"/>
          <w:rtl/>
        </w:rPr>
        <w:t>يجزي</w:t>
      </w:r>
      <w:r w:rsidRPr="007516CA">
        <w:rPr>
          <w:rFonts w:ascii="IRLotus" w:hAnsi="IRLotus" w:cs="B Lotus"/>
          <w:color w:val="000080"/>
          <w:rtl/>
        </w:rPr>
        <w:t xml:space="preserve"> </w:t>
      </w:r>
      <w:r w:rsidRPr="007516CA">
        <w:rPr>
          <w:rFonts w:ascii="IRLotus" w:hAnsi="IRLotus" w:cs="B Lotus" w:hint="cs"/>
          <w:color w:val="000080"/>
          <w:rtl/>
        </w:rPr>
        <w:t>مرادفها</w:t>
      </w:r>
      <w:r w:rsidRPr="007516CA">
        <w:rPr>
          <w:rFonts w:ascii="IRLotus" w:hAnsi="IRLotus" w:cs="B Lotus"/>
          <w:color w:val="000080"/>
          <w:rtl/>
        </w:rPr>
        <w:t xml:space="preserve"> </w:t>
      </w:r>
      <w:r w:rsidRPr="007516CA">
        <w:rPr>
          <w:rFonts w:ascii="IRLotus" w:hAnsi="IRLotus" w:cs="B Lotus" w:hint="cs"/>
          <w:color w:val="000080"/>
          <w:rtl/>
        </w:rPr>
        <w:t>و</w:t>
      </w:r>
      <w:r w:rsidRPr="007516CA">
        <w:rPr>
          <w:rFonts w:ascii="IRLotus" w:hAnsi="IRLotus" w:cs="B Lotus"/>
          <w:color w:val="000080"/>
          <w:rtl/>
        </w:rPr>
        <w:t xml:space="preserve"> </w:t>
      </w:r>
      <w:r w:rsidRPr="007516CA">
        <w:rPr>
          <w:rFonts w:ascii="IRLotus" w:hAnsi="IRLotus" w:cs="B Lotus" w:hint="cs"/>
          <w:color w:val="000080"/>
          <w:rtl/>
        </w:rPr>
        <w:t>لا</w:t>
      </w:r>
      <w:r w:rsidRPr="007516CA">
        <w:rPr>
          <w:rFonts w:ascii="IRLotus" w:hAnsi="IRLotus" w:cs="B Lotus"/>
          <w:color w:val="000080"/>
          <w:rtl/>
        </w:rPr>
        <w:t xml:space="preserve"> </w:t>
      </w:r>
      <w:r w:rsidRPr="007516CA">
        <w:rPr>
          <w:rFonts w:ascii="IRLotus" w:hAnsi="IRLotus" w:cs="B Lotus" w:hint="cs"/>
          <w:color w:val="000080"/>
          <w:rtl/>
        </w:rPr>
        <w:t>ترجمتها</w:t>
      </w:r>
      <w:r w:rsidRPr="007516CA">
        <w:rPr>
          <w:rFonts w:ascii="IRLotus" w:hAnsi="IRLotus" w:cs="B Lotus"/>
          <w:color w:val="000080"/>
          <w:rtl/>
        </w:rPr>
        <w:t xml:space="preserve"> </w:t>
      </w:r>
      <w:r w:rsidRPr="007516CA">
        <w:rPr>
          <w:rFonts w:ascii="IRLotus" w:hAnsi="IRLotus" w:cs="B Lotus" w:hint="cs"/>
          <w:color w:val="000080"/>
          <w:rtl/>
        </w:rPr>
        <w:t>بالعجمية</w:t>
      </w:r>
      <w:r w:rsidRPr="007516CA">
        <w:rPr>
          <w:rFonts w:ascii="IRLotus" w:hAnsi="IRLotus" w:cs="B Lotus"/>
          <w:color w:val="000080"/>
          <w:rtl/>
        </w:rPr>
        <w:t xml:space="preserve"> </w:t>
      </w:r>
      <w:r w:rsidRPr="007516CA">
        <w:rPr>
          <w:rFonts w:ascii="IRLotus" w:hAnsi="IRLotus" w:cs="B Lotus" w:hint="cs"/>
          <w:color w:val="000080"/>
          <w:rtl/>
        </w:rPr>
        <w:t>أو</w:t>
      </w:r>
      <w:r w:rsidRPr="007516CA">
        <w:rPr>
          <w:rFonts w:ascii="IRLotus" w:hAnsi="IRLotus" w:cs="B Lotus"/>
          <w:color w:val="000080"/>
          <w:rtl/>
        </w:rPr>
        <w:t xml:space="preserve"> </w:t>
      </w:r>
      <w:r w:rsidRPr="007516CA">
        <w:rPr>
          <w:rFonts w:ascii="IRLotus" w:hAnsi="IRLotus" w:cs="B Lotus" w:hint="cs"/>
          <w:color w:val="000080"/>
          <w:rtl/>
        </w:rPr>
        <w:t>غيرها</w:t>
      </w:r>
      <w:r w:rsidRPr="007516CA">
        <w:rPr>
          <w:rFonts w:ascii="IRLotus" w:hAnsi="IRLotus" w:cs="B Lotus"/>
          <w:color w:val="000080"/>
          <w:rtl/>
        </w:rPr>
        <w:t xml:space="preserve"> </w:t>
      </w:r>
      <w:r w:rsidRPr="007516CA">
        <w:rPr>
          <w:rFonts w:ascii="IRLotus" w:hAnsi="IRLotus" w:cs="B Lotus" w:hint="cs"/>
          <w:color w:val="000080"/>
          <w:rtl/>
        </w:rPr>
        <w:t>و</w:t>
      </w:r>
      <w:r w:rsidRPr="007516CA">
        <w:rPr>
          <w:rFonts w:ascii="IRLotus" w:hAnsi="IRLotus" w:cs="B Lotus"/>
          <w:color w:val="000080"/>
          <w:rtl/>
        </w:rPr>
        <w:t xml:space="preserve"> </w:t>
      </w:r>
      <w:r w:rsidRPr="007516CA">
        <w:rPr>
          <w:rFonts w:ascii="IRLotus" w:hAnsi="IRLotus" w:cs="B Lotus" w:hint="cs"/>
          <w:color w:val="000080"/>
          <w:rtl/>
        </w:rPr>
        <w:t>الأحوط</w:t>
      </w:r>
      <w:r w:rsidRPr="007516CA">
        <w:rPr>
          <w:rFonts w:ascii="IRLotus" w:hAnsi="IRLotus" w:cs="B Lotus"/>
          <w:color w:val="000080"/>
          <w:rtl/>
        </w:rPr>
        <w:t xml:space="preserve"> </w:t>
      </w:r>
      <w:r w:rsidRPr="007516CA">
        <w:rPr>
          <w:rFonts w:ascii="IRLotus" w:hAnsi="IRLotus" w:cs="B Lotus" w:hint="cs"/>
          <w:color w:val="000080"/>
          <w:rtl/>
        </w:rPr>
        <w:t>عدم</w:t>
      </w:r>
      <w:r w:rsidRPr="007516CA">
        <w:rPr>
          <w:rFonts w:ascii="IRLotus" w:hAnsi="IRLotus" w:cs="B Lotus"/>
          <w:color w:val="000080"/>
          <w:rtl/>
        </w:rPr>
        <w:t xml:space="preserve"> </w:t>
      </w:r>
      <w:r w:rsidRPr="007516CA">
        <w:rPr>
          <w:rFonts w:ascii="IRLotus" w:hAnsi="IRLotus" w:cs="B Lotus" w:hint="cs"/>
          <w:color w:val="000080"/>
          <w:rtl/>
        </w:rPr>
        <w:t>وصلها</w:t>
      </w:r>
      <w:r w:rsidRPr="007516CA">
        <w:rPr>
          <w:rFonts w:ascii="IRLotus" w:hAnsi="IRLotus" w:cs="B Lotus"/>
          <w:color w:val="000080"/>
          <w:rtl/>
        </w:rPr>
        <w:t xml:space="preserve"> </w:t>
      </w:r>
      <w:r w:rsidRPr="007516CA">
        <w:rPr>
          <w:rFonts w:ascii="IRLotus" w:hAnsi="IRLotus" w:cs="B Lotus" w:hint="cs"/>
          <w:color w:val="000080"/>
          <w:rtl/>
        </w:rPr>
        <w:t>بما</w:t>
      </w:r>
      <w:r w:rsidRPr="007516CA">
        <w:rPr>
          <w:rFonts w:ascii="IRLotus" w:hAnsi="IRLotus" w:cs="B Lotus"/>
          <w:color w:val="000080"/>
          <w:rtl/>
        </w:rPr>
        <w:t xml:space="preserve"> </w:t>
      </w:r>
      <w:r w:rsidRPr="007516CA">
        <w:rPr>
          <w:rFonts w:ascii="IRLotus" w:hAnsi="IRLotus" w:cs="B Lotus" w:hint="cs"/>
          <w:color w:val="000080"/>
          <w:rtl/>
        </w:rPr>
        <w:t>سبقها</w:t>
      </w:r>
      <w:r w:rsidRPr="007516CA">
        <w:rPr>
          <w:rFonts w:ascii="IRLotus" w:hAnsi="IRLotus" w:cs="B Lotus"/>
          <w:color w:val="000080"/>
          <w:rtl/>
        </w:rPr>
        <w:t xml:space="preserve"> </w:t>
      </w:r>
      <w:r w:rsidRPr="007516CA">
        <w:rPr>
          <w:rFonts w:ascii="IRLotus" w:hAnsi="IRLotus" w:cs="B Lotus" w:hint="cs"/>
          <w:color w:val="000080"/>
          <w:rtl/>
        </w:rPr>
        <w:t>من</w:t>
      </w:r>
      <w:r w:rsidRPr="007516CA">
        <w:rPr>
          <w:rFonts w:ascii="IRLotus" w:hAnsi="IRLotus" w:cs="B Lotus"/>
          <w:color w:val="000080"/>
          <w:rtl/>
        </w:rPr>
        <w:t xml:space="preserve"> </w:t>
      </w:r>
      <w:r w:rsidRPr="007516CA">
        <w:rPr>
          <w:rFonts w:ascii="IRLotus" w:hAnsi="IRLotus" w:cs="B Lotus" w:hint="cs"/>
          <w:color w:val="000080"/>
          <w:rtl/>
        </w:rPr>
        <w:t>الدعاء</w:t>
      </w:r>
      <w:r w:rsidRPr="007516CA">
        <w:rPr>
          <w:rFonts w:ascii="IRLotus" w:hAnsi="IRLotus" w:cs="B Lotus"/>
          <w:color w:val="000080"/>
          <w:rtl/>
        </w:rPr>
        <w:t xml:space="preserve"> </w:t>
      </w:r>
      <w:r w:rsidRPr="007516CA">
        <w:rPr>
          <w:rFonts w:ascii="IRLotus" w:hAnsi="IRLotus" w:cs="B Lotus" w:hint="cs"/>
          <w:color w:val="000080"/>
          <w:rtl/>
        </w:rPr>
        <w:t>أو</w:t>
      </w:r>
      <w:r w:rsidRPr="007516CA">
        <w:rPr>
          <w:rFonts w:ascii="IRLotus" w:hAnsi="IRLotus" w:cs="B Lotus"/>
          <w:color w:val="000080"/>
          <w:rtl/>
        </w:rPr>
        <w:t xml:space="preserve"> </w:t>
      </w:r>
      <w:r w:rsidRPr="007516CA">
        <w:rPr>
          <w:rFonts w:ascii="IRLotus" w:hAnsi="IRLotus" w:cs="B Lotus" w:hint="cs"/>
          <w:color w:val="000080"/>
          <w:rtl/>
        </w:rPr>
        <w:t>لفظ</w:t>
      </w:r>
      <w:r w:rsidRPr="007516CA">
        <w:rPr>
          <w:rFonts w:ascii="IRLotus" w:hAnsi="IRLotus" w:cs="B Lotus"/>
          <w:color w:val="000080"/>
          <w:rtl/>
        </w:rPr>
        <w:t xml:space="preserve"> </w:t>
      </w:r>
      <w:r w:rsidRPr="007516CA">
        <w:rPr>
          <w:rFonts w:ascii="IRLotus" w:hAnsi="IRLotus" w:cs="B Lotus" w:hint="cs"/>
          <w:color w:val="000080"/>
          <w:rtl/>
        </w:rPr>
        <w:t>النية</w:t>
      </w:r>
      <w:r w:rsidRPr="007516CA">
        <w:rPr>
          <w:rFonts w:ascii="IRLotus" w:hAnsi="IRLotus" w:cs="B Lotus"/>
          <w:color w:val="000080"/>
          <w:rtl/>
        </w:rPr>
        <w:t xml:space="preserve"> </w:t>
      </w:r>
      <w:r w:rsidRPr="007516CA">
        <w:rPr>
          <w:rFonts w:ascii="IRLotus" w:hAnsi="IRLotus" w:cs="B Lotus" w:hint="cs"/>
          <w:color w:val="000080"/>
          <w:rtl/>
        </w:rPr>
        <w:t>و</w:t>
      </w:r>
      <w:r w:rsidRPr="007516CA">
        <w:rPr>
          <w:rFonts w:ascii="IRLotus" w:hAnsi="IRLotus" w:cs="B Lotus"/>
          <w:color w:val="000080"/>
          <w:rtl/>
        </w:rPr>
        <w:t xml:space="preserve"> </w:t>
      </w:r>
      <w:r w:rsidRPr="007516CA">
        <w:rPr>
          <w:rFonts w:ascii="IRLotus" w:hAnsi="IRLotus" w:cs="B Lotus" w:hint="cs"/>
          <w:color w:val="000080"/>
          <w:rtl/>
        </w:rPr>
        <w:t>إن</w:t>
      </w:r>
      <w:r w:rsidRPr="007516CA">
        <w:rPr>
          <w:rFonts w:ascii="IRLotus" w:hAnsi="IRLotus" w:cs="B Lotus"/>
          <w:color w:val="000080"/>
          <w:rtl/>
        </w:rPr>
        <w:t xml:space="preserve"> </w:t>
      </w:r>
      <w:r w:rsidRPr="007516CA">
        <w:rPr>
          <w:rFonts w:ascii="IRLotus" w:hAnsi="IRLotus" w:cs="B Lotus" w:hint="cs"/>
          <w:color w:val="000080"/>
          <w:rtl/>
        </w:rPr>
        <w:t>كان</w:t>
      </w:r>
      <w:r w:rsidRPr="007516CA">
        <w:rPr>
          <w:rFonts w:ascii="IRLotus" w:hAnsi="IRLotus" w:cs="B Lotus"/>
          <w:color w:val="000080"/>
          <w:rtl/>
        </w:rPr>
        <w:t xml:space="preserve"> </w:t>
      </w:r>
      <w:r w:rsidRPr="007516CA">
        <w:rPr>
          <w:rFonts w:ascii="IRLotus" w:hAnsi="IRLotus" w:cs="B Lotus" w:hint="cs"/>
          <w:color w:val="000080"/>
          <w:rtl/>
        </w:rPr>
        <w:t>الأقوى</w:t>
      </w:r>
      <w:r w:rsidRPr="007516CA">
        <w:rPr>
          <w:rFonts w:ascii="IRLotus" w:hAnsi="IRLotus" w:cs="B Lotus"/>
          <w:color w:val="000080"/>
          <w:rtl/>
        </w:rPr>
        <w:t xml:space="preserve"> </w:t>
      </w:r>
      <w:r w:rsidRPr="007516CA">
        <w:rPr>
          <w:rFonts w:ascii="IRLotus" w:hAnsi="IRLotus" w:cs="B Lotus" w:hint="cs"/>
          <w:color w:val="000080"/>
          <w:rtl/>
        </w:rPr>
        <w:t>جوازه</w:t>
      </w:r>
    </w:p>
    <w:p w:rsidR="00146EA6" w:rsidRDefault="00BC1988" w:rsidP="00746B2A">
      <w:pPr>
        <w:jc w:val="both"/>
        <w:rPr>
          <w:rFonts w:ascii="IRLotus" w:hAnsi="IRLotus" w:cs="B Lotus"/>
          <w:rtl/>
        </w:rPr>
      </w:pPr>
      <w:r w:rsidRPr="006700A8">
        <w:rPr>
          <w:rFonts w:ascii="IRLotus" w:hAnsi="IRLotus" w:cs="B Lotus" w:hint="cs"/>
          <w:b/>
          <w:bCs/>
          <w:rtl/>
        </w:rPr>
        <w:t>راجع</w:t>
      </w:r>
      <w:r w:rsidRPr="006700A8">
        <w:rPr>
          <w:rFonts w:ascii="IRLotus" w:hAnsi="IRLotus" w:cs="B Lotus"/>
          <w:b/>
          <w:bCs/>
          <w:rtl/>
        </w:rPr>
        <w:t xml:space="preserve"> </w:t>
      </w:r>
      <w:r w:rsidRPr="006700A8">
        <w:rPr>
          <w:rFonts w:ascii="IRLotus" w:hAnsi="IRLotus" w:cs="B Lotus" w:hint="cs"/>
          <w:b/>
          <w:bCs/>
          <w:rtl/>
        </w:rPr>
        <w:t>به</w:t>
      </w:r>
      <w:r w:rsidRPr="006700A8">
        <w:rPr>
          <w:rFonts w:ascii="IRLotus" w:hAnsi="IRLotus" w:cs="B Lotus"/>
          <w:b/>
          <w:bCs/>
          <w:rtl/>
        </w:rPr>
        <w:t xml:space="preserve"> </w:t>
      </w:r>
      <w:r w:rsidRPr="006700A8">
        <w:rPr>
          <w:rFonts w:ascii="IRLotus" w:hAnsi="IRLotus" w:cs="B Lotus" w:hint="cs"/>
          <w:b/>
          <w:bCs/>
          <w:rtl/>
        </w:rPr>
        <w:t>اینکه</w:t>
      </w:r>
      <w:r w:rsidRPr="006700A8">
        <w:rPr>
          <w:rFonts w:ascii="IRLotus" w:hAnsi="IRLotus" w:cs="B Lotus"/>
          <w:b/>
          <w:bCs/>
          <w:rtl/>
        </w:rPr>
        <w:t xml:space="preserve"> </w:t>
      </w:r>
      <w:r w:rsidRPr="006700A8">
        <w:rPr>
          <w:rFonts w:ascii="IRLotus" w:hAnsi="IRLotus" w:cs="B Lotus" w:hint="cs"/>
          <w:b/>
          <w:bCs/>
          <w:rtl/>
        </w:rPr>
        <w:t>اول</w:t>
      </w:r>
      <w:r w:rsidRPr="006700A8">
        <w:rPr>
          <w:rFonts w:ascii="IRLotus" w:hAnsi="IRLotus" w:cs="B Lotus"/>
          <w:b/>
          <w:bCs/>
          <w:rtl/>
        </w:rPr>
        <w:t xml:space="preserve"> </w:t>
      </w:r>
      <w:r w:rsidRPr="006700A8">
        <w:rPr>
          <w:rFonts w:ascii="IRLotus" w:hAnsi="IRLotus" w:cs="B Lotus" w:hint="cs"/>
          <w:b/>
          <w:bCs/>
          <w:rtl/>
        </w:rPr>
        <w:t>نماز</w:t>
      </w:r>
      <w:r w:rsidRPr="006700A8">
        <w:rPr>
          <w:rFonts w:ascii="IRLotus" w:hAnsi="IRLotus" w:cs="B Lotus"/>
          <w:b/>
          <w:bCs/>
          <w:rtl/>
        </w:rPr>
        <w:t xml:space="preserve"> </w:t>
      </w:r>
      <w:r w:rsidR="00146EA6" w:rsidRPr="006700A8">
        <w:rPr>
          <w:rFonts w:ascii="IRLotus" w:hAnsi="IRLotus" w:cs="B Lotus" w:hint="cs"/>
          <w:b/>
          <w:bCs/>
          <w:rtl/>
        </w:rPr>
        <w:t>«</w:t>
      </w:r>
      <w:r w:rsidRPr="006700A8">
        <w:rPr>
          <w:rFonts w:ascii="IRLotus" w:hAnsi="IRLotus" w:cs="B Lotus" w:hint="cs"/>
          <w:b/>
          <w:bCs/>
          <w:rtl/>
        </w:rPr>
        <w:t>الله</w:t>
      </w:r>
      <w:r w:rsidRPr="006700A8">
        <w:rPr>
          <w:rFonts w:ascii="IRLotus" w:hAnsi="IRLotus" w:cs="B Lotus"/>
          <w:b/>
          <w:bCs/>
          <w:rtl/>
        </w:rPr>
        <w:t xml:space="preserve"> </w:t>
      </w:r>
      <w:r w:rsidRPr="006700A8">
        <w:rPr>
          <w:rFonts w:ascii="IRLotus" w:hAnsi="IRLotus" w:cs="B Lotus" w:hint="cs"/>
          <w:b/>
          <w:bCs/>
          <w:rtl/>
        </w:rPr>
        <w:t>اکبر</w:t>
      </w:r>
      <w:r w:rsidR="00146EA6" w:rsidRPr="006700A8">
        <w:rPr>
          <w:rFonts w:ascii="IRLotus" w:hAnsi="IRLotus" w:cs="B Lotus" w:hint="cs"/>
          <w:b/>
          <w:bCs/>
          <w:rtl/>
        </w:rPr>
        <w:t>»</w:t>
      </w:r>
      <w:r w:rsidRPr="006700A8">
        <w:rPr>
          <w:rFonts w:ascii="IRLotus" w:hAnsi="IRLotus" w:cs="B Lotus"/>
          <w:b/>
          <w:bCs/>
          <w:rtl/>
        </w:rPr>
        <w:t xml:space="preserve"> </w:t>
      </w:r>
      <w:r w:rsidRPr="006700A8">
        <w:rPr>
          <w:rFonts w:ascii="IRLotus" w:hAnsi="IRLotus" w:cs="B Lotus" w:hint="cs"/>
          <w:b/>
          <w:bCs/>
          <w:rtl/>
        </w:rPr>
        <w:t>لازم</w:t>
      </w:r>
      <w:r w:rsidRPr="006700A8">
        <w:rPr>
          <w:rFonts w:ascii="IRLotus" w:hAnsi="IRLotus" w:cs="B Lotus"/>
          <w:b/>
          <w:bCs/>
          <w:rtl/>
        </w:rPr>
        <w:t xml:space="preserve"> </w:t>
      </w:r>
      <w:r w:rsidRPr="006700A8">
        <w:rPr>
          <w:rFonts w:ascii="IRLotus" w:hAnsi="IRLotus" w:cs="B Lotus" w:hint="cs"/>
          <w:b/>
          <w:bCs/>
          <w:rtl/>
        </w:rPr>
        <w:t>است،</w:t>
      </w:r>
      <w:r w:rsidRPr="006700A8">
        <w:rPr>
          <w:rFonts w:ascii="IRLotus" w:hAnsi="IRLotus" w:cs="B Lotus"/>
          <w:b/>
          <w:bCs/>
          <w:rtl/>
        </w:rPr>
        <w:t xml:space="preserve"> </w:t>
      </w:r>
      <w:r w:rsidRPr="006700A8">
        <w:rPr>
          <w:rFonts w:ascii="IRLotus" w:hAnsi="IRLotus" w:cs="B Lotus" w:hint="cs"/>
          <w:b/>
          <w:bCs/>
          <w:rtl/>
        </w:rPr>
        <w:t>تقریبا</w:t>
      </w:r>
      <w:r w:rsidRPr="006700A8">
        <w:rPr>
          <w:rFonts w:ascii="IRLotus" w:hAnsi="IRLotus" w:cs="B Lotus"/>
          <w:b/>
          <w:bCs/>
          <w:rtl/>
        </w:rPr>
        <w:t xml:space="preserve"> </w:t>
      </w:r>
      <w:r w:rsidRPr="006700A8">
        <w:rPr>
          <w:rFonts w:ascii="IRLotus" w:hAnsi="IRLotus" w:cs="B Lotus" w:hint="cs"/>
          <w:b/>
          <w:bCs/>
          <w:rtl/>
        </w:rPr>
        <w:t>تسالم</w:t>
      </w:r>
      <w:r w:rsidRPr="006700A8">
        <w:rPr>
          <w:rFonts w:ascii="IRLotus" w:hAnsi="IRLotus" w:cs="B Lotus"/>
          <w:b/>
          <w:bCs/>
          <w:rtl/>
        </w:rPr>
        <w:t xml:space="preserve"> </w:t>
      </w:r>
      <w:r w:rsidRPr="006700A8">
        <w:rPr>
          <w:rFonts w:ascii="IRLotus" w:hAnsi="IRLotus" w:cs="B Lotus" w:hint="cs"/>
          <w:b/>
          <w:bCs/>
          <w:rtl/>
        </w:rPr>
        <w:t>بین</w:t>
      </w:r>
      <w:r w:rsidRPr="006700A8">
        <w:rPr>
          <w:rFonts w:ascii="IRLotus" w:hAnsi="IRLotus" w:cs="B Lotus"/>
          <w:b/>
          <w:bCs/>
          <w:rtl/>
        </w:rPr>
        <w:t xml:space="preserve"> </w:t>
      </w:r>
      <w:r w:rsidRPr="006700A8">
        <w:rPr>
          <w:rFonts w:ascii="IRLotus" w:hAnsi="IRLotus" w:cs="B Lotus" w:hint="cs"/>
          <w:b/>
          <w:bCs/>
          <w:rtl/>
        </w:rPr>
        <w:t>عامه</w:t>
      </w:r>
      <w:r w:rsidRPr="006700A8">
        <w:rPr>
          <w:rFonts w:ascii="IRLotus" w:hAnsi="IRLotus" w:cs="B Lotus"/>
          <w:b/>
          <w:bCs/>
          <w:rtl/>
        </w:rPr>
        <w:t xml:space="preserve"> </w:t>
      </w:r>
      <w:r w:rsidRPr="006700A8">
        <w:rPr>
          <w:rFonts w:ascii="IRLotus" w:hAnsi="IRLotus" w:cs="B Lotus" w:hint="cs"/>
          <w:b/>
          <w:bCs/>
          <w:rtl/>
        </w:rPr>
        <w:t>و</w:t>
      </w:r>
      <w:r w:rsidRPr="006700A8">
        <w:rPr>
          <w:rFonts w:ascii="IRLotus" w:hAnsi="IRLotus" w:cs="B Lotus"/>
          <w:b/>
          <w:bCs/>
          <w:rtl/>
        </w:rPr>
        <w:t xml:space="preserve"> </w:t>
      </w:r>
      <w:r w:rsidRPr="006700A8">
        <w:rPr>
          <w:rFonts w:ascii="IRLotus" w:hAnsi="IRLotus" w:cs="B Lotus" w:hint="cs"/>
          <w:b/>
          <w:bCs/>
          <w:rtl/>
        </w:rPr>
        <w:t>خاصه</w:t>
      </w:r>
      <w:r w:rsidR="00146EA6" w:rsidRPr="006700A8">
        <w:rPr>
          <w:rFonts w:ascii="IRLotus" w:hAnsi="IRLotus" w:cs="B Lotus" w:hint="cs"/>
          <w:b/>
          <w:bCs/>
          <w:rtl/>
        </w:rPr>
        <w:t xml:space="preserve"> وجود دارد</w:t>
      </w:r>
      <w:r w:rsidR="00146EA6">
        <w:rPr>
          <w:rFonts w:ascii="IRLotus" w:hAnsi="IRLotus" w:cs="B Lotus" w:hint="cs"/>
          <w:rtl/>
        </w:rPr>
        <w:t>: تنها از ابوحنیفه نقل شده است که بیا نموده است که هر اسمی از اسمای خدا علی وجه التعظیم کفایت می کند مثل «الله العظیم، الله الجلیل»، ولی بقیه فقها غیر از ابوحنیفه گفتن «الله اکبر» را لازم دانسته اند؛ شافعی بیان نموده است که می تواند «الله اکبر» یا «الله الاکبر» بگوید و اصحاب شافعی گفته اند می تواند «الاکبر الله» بگوید و نقل شده است که سفیان ثوری، احمد، اسحاق، ابوثور و داود هم مثل شافعی «الله الاکبر» را کافی دانسته اند.</w:t>
      </w:r>
    </w:p>
    <w:p w:rsidR="00746B2A" w:rsidRDefault="00BC1988" w:rsidP="00746B2A">
      <w:pPr>
        <w:jc w:val="both"/>
        <w:rPr>
          <w:rFonts w:ascii="IRLotus" w:hAnsi="IRLotus" w:cs="B Lotus"/>
          <w:rtl/>
        </w:rPr>
      </w:pPr>
      <w:r w:rsidRPr="00DD3BF6">
        <w:rPr>
          <w:rFonts w:ascii="IRLotus" w:hAnsi="IRLotus" w:cs="B Lotus" w:hint="cs"/>
          <w:b/>
          <w:bCs/>
          <w:rtl/>
        </w:rPr>
        <w:t>مرحوم</w:t>
      </w:r>
      <w:r w:rsidRPr="00DD3BF6">
        <w:rPr>
          <w:rFonts w:ascii="IRLotus" w:hAnsi="IRLotus" w:cs="B Lotus"/>
          <w:b/>
          <w:bCs/>
          <w:rtl/>
        </w:rPr>
        <w:t xml:space="preserve"> </w:t>
      </w:r>
      <w:r w:rsidR="002565F7" w:rsidRPr="00DD3BF6">
        <w:rPr>
          <w:rFonts w:ascii="IRLotus" w:hAnsi="IRLotus" w:cs="B Lotus" w:hint="cs"/>
          <w:b/>
          <w:bCs/>
          <w:rtl/>
        </w:rPr>
        <w:t>خویی فرموده اند:</w:t>
      </w:r>
      <w:r w:rsidR="002565F7">
        <w:rPr>
          <w:rFonts w:ascii="IRLotus" w:hAnsi="IRLotus" w:cs="B Lotus" w:hint="cs"/>
          <w:rtl/>
        </w:rPr>
        <w:t xml:space="preserve"> </w:t>
      </w:r>
      <w:r w:rsidRPr="00BC1988">
        <w:rPr>
          <w:rFonts w:ascii="IRLotus" w:hAnsi="IRLotus" w:cs="B Lotus" w:hint="cs"/>
          <w:rtl/>
        </w:rPr>
        <w:t>آقای</w:t>
      </w:r>
      <w:r w:rsidR="00746B2A">
        <w:rPr>
          <w:rFonts w:ascii="IRLotus" w:hAnsi="IRLotus" w:cs="B Lotus" w:hint="cs"/>
          <w:rtl/>
        </w:rPr>
        <w:t xml:space="preserve"> باید تکبیرة الاحرام به صورت «الله اکبر» گفته شود و نباید به ما قبل و ما بعد آن وصل شود</w:t>
      </w:r>
      <w:r w:rsidRPr="00BC1988">
        <w:rPr>
          <w:rFonts w:ascii="IRLotus" w:hAnsi="IRLotus" w:cs="B Lotus"/>
          <w:rtl/>
        </w:rPr>
        <w:t xml:space="preserve"> </w:t>
      </w:r>
      <w:r w:rsidR="00746B2A">
        <w:rPr>
          <w:rFonts w:ascii="IRLotus" w:hAnsi="IRLotus" w:cs="B Lotus" w:hint="cs"/>
          <w:rtl/>
        </w:rPr>
        <w:t xml:space="preserve"> و نباید بدون فاصله بگوید «نماز صبح می خوانم قربة الی الله الله اکبر».</w:t>
      </w:r>
    </w:p>
    <w:p w:rsidR="00746B2A" w:rsidRDefault="00746B2A" w:rsidP="00746B2A">
      <w:pPr>
        <w:jc w:val="both"/>
        <w:rPr>
          <w:rFonts w:ascii="IRLotus" w:hAnsi="IRLotus" w:cs="B Lotus"/>
          <w:rtl/>
        </w:rPr>
      </w:pPr>
      <w:r>
        <w:rPr>
          <w:rFonts w:ascii="IRLotus" w:hAnsi="IRLotus" w:cs="B Lotus" w:hint="cs"/>
          <w:rtl/>
        </w:rPr>
        <w:t>ایشان راجع به أصل «الله اکبر» اجماع را مطرح نموده اند و این اجماع مفید علم است و اصلاً تسالم مسلمین است که باید «الله اکبر» گفته شود و توجّه نداشته اند که ابوحنیفه این مطلب را قبول ندارند.</w:t>
      </w:r>
    </w:p>
    <w:p w:rsidR="00746B2A" w:rsidRDefault="0000658B" w:rsidP="006700A8">
      <w:pPr>
        <w:jc w:val="both"/>
        <w:rPr>
          <w:rFonts w:ascii="IRLotus" w:hAnsi="IRLotus" w:cs="B Lotus"/>
          <w:rtl/>
        </w:rPr>
      </w:pPr>
      <w:r w:rsidRPr="001D50E1">
        <w:rPr>
          <w:rFonts w:ascii="IRLotus" w:hAnsi="IRLotus" w:cs="B Lotus" w:hint="cs"/>
          <w:b/>
          <w:bCs/>
          <w:rtl/>
        </w:rPr>
        <w:t>بهترین دلیل ایشان صحیحه حماد است</w:t>
      </w:r>
      <w:r>
        <w:rPr>
          <w:rFonts w:ascii="IRLotus" w:hAnsi="IRLotus" w:cs="B Lotus" w:hint="cs"/>
          <w:rtl/>
        </w:rPr>
        <w:t xml:space="preserve">: </w:t>
      </w:r>
      <w:r w:rsidR="006700A8">
        <w:rPr>
          <w:rFonts w:ascii="IRLotus" w:hAnsi="IRLotus" w:cs="B Lotus" w:hint="cs"/>
          <w:rtl/>
        </w:rPr>
        <w:t>«</w:t>
      </w:r>
      <w:r w:rsidR="006700A8" w:rsidRPr="006700A8">
        <w:rPr>
          <w:rFonts w:ascii="IRLotus" w:hAnsi="IRLotus" w:cs="IRLotus"/>
          <w:color w:val="008000"/>
          <w:sz w:val="24"/>
          <w:szCs w:val="24"/>
          <w:rtl/>
        </w:rPr>
        <w:t>عَلِيُّ بْنُ إِبْرَاهِيمَ عَنْ أَبِيهِ عَنْ حَمَّادِ بْنِ عِيسَى قَا</w:t>
      </w:r>
      <w:r w:rsidR="006700A8" w:rsidRPr="006700A8">
        <w:rPr>
          <w:rFonts w:ascii="IRLotus" w:hAnsi="IRLotus" w:cs="IRLotus"/>
          <w:color w:val="008000"/>
          <w:sz w:val="24"/>
          <w:szCs w:val="24"/>
          <w:u w:val="single"/>
          <w:rtl/>
        </w:rPr>
        <w:t>لَ 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فَقَامَ أَبُو عَبْدِ اللَّهِ ع مُسْتَقْبِلَ الْقِبْلَةِ مُنْتَصِباً فَأَرْسَلَ يَدَيْهِ جَمِيعاً عَلَى فَخِذَيْهِ قَدْ ضَمَّ أَصَابِعَهُ وَ قَرَّبَ بَيْنَ قَدَمَيْهِ حَتَّى كَانَ بَيْنَهُمَا قَدْرُ ثَلَاثِ أَصَابِعَ مُنْفَرِجَاتٍ وَ اسْتَقْبَلَ بِأَصَابِعِ رِجْلَيْهِ جَمِيعاً الْقِبْلَةَ لَمْ يُحَرِّفْهُمَا عَنِ الْقِبْلَةِ وَ قَالَ بِخُشُوعٍ اللَّهُ أَكْبَرُ ث</w:t>
      </w:r>
      <w:r w:rsidR="006700A8" w:rsidRPr="006700A8">
        <w:rPr>
          <w:rFonts w:ascii="IRLotus" w:hAnsi="IRLotus" w:cs="IRLotus"/>
          <w:color w:val="008000"/>
          <w:sz w:val="24"/>
          <w:szCs w:val="24"/>
          <w:rtl/>
        </w:rPr>
        <w:t xml:space="preserve">ُمَّ قَرَأَ الْحَمْدَ بِتَرْتِيلٍ وَ قُلْ هُوَ اللّٰهُ أَحَدٌ ثُمَّ صَبَرَ هُنَيَّةً بِقَدْرِ مَا يَتَنَفَّسُ وَ هُوَ قَائِمٌ ثُمَّ رَفَعَ يَدَيْهِ حِيَالَ وَجْهِهِ وَ قَالَ اللَّهُ أَكْبَرُ وَ هُوَ قَائِمٌ ثُمَّ رَكَعَ وَ مَلَأَ كَفَّيْهِ مِنْ رُكْبَتَيْهِ مُنْفَرِجَاتٍ وَ رَدَّ رُكْبَتَيْهِ إِلَى خَلْفِهِ حَتَّى اسْتَوَى ظَهْرُهُ حَتَّى لَوْ صُبَّ عَلَيْهِ قَطْرَةٌ مِنْ مَاءٍ أَوْ دُهْنٍ لَمْ تَزُلْ لِاسْتِوَاءِ ظَهْرِهِ وَ مَدَّ عُنُقَهُ وَ غَمَّضَ عَيْنَيْهِ ثُمَّ سَبَّحَ ثَلَاثاً بِتَرْتِيلٍ فَقَالَ سُبْحَانَ رَبِّيَ الْعَظِيمِ وَ بِحَمْدِهِ ثُمَّ اسْتَوَى قَائِماً فَلَمَّا اسْتَمْكَنَ مِنَ الْقِيَامِ قَالَ سَمِعَ اللَّهُ لِمَنْ حَمِدَهُ ثُمَّ كَبَّرَ وَ هُوَ قَائِمٌ وَ رَفَعَ يَدَيْهِ حِيَالَ وَجْهِهِ ثُمَّ سَجَدَ وَ بَسَطَ‌ كَفَّيْهِ مَضْمُومَتَيِ الْأَصَابِعِ بَيْنَ يَدَيْ رُكْبَتَيْهِ حِيَالَ وَجْهِهِ فَقَالَ- سُبْحَانَ رَبِّيَ الْأَعْلَى وَ بِحَمْدِهِ ثَلَاثَ مَرَّاتٍ وَ لَمْ يَضَعْ شَيْئاً مِنْ جَسَدِهِ عَلَى شَيْ‌ءٍ مِنْهُ 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تَدْعُوا مَعَ اللّٰهِ أَحَداً وَ هِيَ الْجَبْهَةُ وَ الْكَفَّانِ وَ الرُّكْبَتَانِ وَ </w:t>
      </w:r>
      <w:r w:rsidR="006700A8" w:rsidRPr="006700A8">
        <w:rPr>
          <w:rFonts w:ascii="IRLotus" w:hAnsi="IRLotus" w:cs="IRLotus"/>
          <w:color w:val="008000"/>
          <w:sz w:val="24"/>
          <w:szCs w:val="24"/>
          <w:rtl/>
        </w:rPr>
        <w:lastRenderedPageBreak/>
        <w:t xml:space="preserve">الْإِبْهَامَانِ وَ وَضْعُ الْأَنْفِ عَلَى الْأَرْضِ سُنَّةٌ ثُمَّ رَفَعَ رَأْسَهُ مِنَ السُّجُودِ فَلَمَّا اسْتَوَى جَالِساً قَالَ اللَّهُ أَكْبَرُ ثُمَّ قَعَدَ عَلَى فَخِذِهِ الْأَيْسَرِ وَ قَدْ وَضَعَ ظَاهِرَ قَدَمِهِ الْأَيْمَنِ عَلَى بَطْنِ قَدَمِهِ الْأَيْسَرِ وَ قَالَ أَسْتَغْفِرُ اللَّهَ رَبِّي وَ أَتُوبُ إِلَيْهِ ثُمَّ كَبَّرَ وَ هُوَ جَالِسٌ وَ سَجَدَ السَّجْدَةَ الثَّانِيَةَ وَ قَالَ كَمَا قَالَ فِي الْأُولَى وَ لَمْ يَضَعْ شَيْئاً مِنْ بَدَنِهِ عَلَى شَيْ‌ءٍ مِنْهُ فِي رُكُوعٍ وَ لَا سُجُودٍ وَ كَانَ مُجَّنِّحاً وَ لَمْ يَضَعْ ذِرَاعَيْهِ عَلَى الْأَرْضِ فَصَلَّى رَكْعَتَيْنِ عَلَى هَذَا وَ يَدَاهُ مَضْمُومَتَا الْأَصَابِعِ وَ هُوَ جَالِسٌ فِي التَّشَهُّدِ </w:t>
      </w:r>
      <w:r w:rsidR="006700A8" w:rsidRPr="006700A8">
        <w:rPr>
          <w:rFonts w:ascii="IRLotus" w:hAnsi="IRLotus" w:cs="IRLotus"/>
          <w:color w:val="008000"/>
          <w:sz w:val="24"/>
          <w:szCs w:val="24"/>
          <w:u w:val="single"/>
          <w:rtl/>
        </w:rPr>
        <w:t>فَلَمَّا فَرَغَ مِنَ التَّشَهُّدِ سَلَّمَ فَقَالَ يَا حَمَّادُ هَكَذَا صَلِّ</w:t>
      </w:r>
      <w:r w:rsidR="006700A8">
        <w:rPr>
          <w:rFonts w:ascii="IRLotus" w:hAnsi="IRLotus" w:cs="B Lotus" w:hint="cs"/>
          <w:rtl/>
        </w:rPr>
        <w:t>»</w:t>
      </w:r>
      <w:r w:rsidR="00620BF3">
        <w:rPr>
          <w:rStyle w:val="FootnoteReference"/>
          <w:rFonts w:ascii="IRLotus" w:hAnsi="IRLotus" w:cs="B Lotus"/>
          <w:rtl/>
        </w:rPr>
        <w:footnoteReference w:id="6"/>
      </w:r>
    </w:p>
    <w:p w:rsidR="00F33E0D" w:rsidRDefault="00791D60" w:rsidP="00F33E0D">
      <w:pPr>
        <w:jc w:val="both"/>
        <w:rPr>
          <w:rFonts w:ascii="IRLotus" w:hAnsi="IRLotus" w:cs="B Lotus"/>
          <w:rtl/>
        </w:rPr>
      </w:pPr>
      <w:r>
        <w:rPr>
          <w:rFonts w:ascii="IRLotus" w:hAnsi="IRLotus" w:cs="B Lotus" w:hint="cs"/>
          <w:rtl/>
        </w:rPr>
        <w:t>حضرت از حماد سؤال می کند که «تحسن ان تصلی»؟ در جواب می گوید که من کتاب حریز که در مورد نماز است را حفظ هستم. حضرت فرمود «لا علیک یا حماد» باکی بر تو نیست، مهم نیست؛ بلند شو و همین جا یک نماز بخوان. و او هم نماز می خواند و حض</w:t>
      </w:r>
      <w:r w:rsidR="00F33E0D">
        <w:rPr>
          <w:rFonts w:ascii="IRLotus" w:hAnsi="IRLotus" w:cs="B Lotus" w:hint="cs"/>
          <w:rtl/>
        </w:rPr>
        <w:t>رت مطلب مذکور را راجع به نماز حماد بیان می کند و حماد تعبیر به «فاصابنی فی نفسی ذل» می کند یعنی خوار شدم. ولی او در جواب «جعلت فداک» می گوید و شیعه به او می گویند که اگر یک حرفی ناخوشایندش باشد قهر نمی کند برود، بلکه به حضرت می گوید که قربانتان شوم به من نماز را یاد بدهید.</w:t>
      </w:r>
    </w:p>
    <w:p w:rsidR="00A6165A" w:rsidRPr="00830AEC" w:rsidRDefault="00F33E0D" w:rsidP="00A6165A">
      <w:pPr>
        <w:jc w:val="both"/>
        <w:rPr>
          <w:rFonts w:ascii="IRLotus" w:hAnsi="IRLotus" w:cs="B Lotus"/>
        </w:rPr>
      </w:pPr>
      <w:r>
        <w:rPr>
          <w:rFonts w:ascii="IRLotus" w:hAnsi="IRLotus" w:cs="B Lotus" w:hint="cs"/>
          <w:rtl/>
        </w:rPr>
        <w:t>محل استدلال در این روایت تعبیر «و قال بخشوع الله اکبر» است و در انتهای روایت حضرت می فرماید «یا حماد هکذا صل» که أمر تعیینی به حماد می کند که همین طور که من نماز می خوانم نماز بخوان یعنی الله اکبر را منفصل از قبل و منفصل از ما بعد آن بگو</w:t>
      </w:r>
      <w:r w:rsidR="00A6165A">
        <w:rPr>
          <w:rFonts w:ascii="IRLotus" w:hAnsi="IRLotus" w:cs="B Lotus" w:hint="cs"/>
          <w:rtl/>
        </w:rPr>
        <w:t xml:space="preserve"> و تکبیر را به صورت «الله اکبر» بگو. ادامه بحث را در جلسه بعد دنبال خواهیم نمود.</w:t>
      </w:r>
    </w:p>
    <w:sectPr w:rsidR="00A6165A" w:rsidRPr="00830A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58" w:rsidRDefault="003B6858" w:rsidP="008B750B">
      <w:pPr>
        <w:spacing w:line="240" w:lineRule="auto"/>
      </w:pPr>
      <w:r>
        <w:separator/>
      </w:r>
    </w:p>
  </w:endnote>
  <w:endnote w:type="continuationSeparator" w:id="0">
    <w:p w:rsidR="003B6858" w:rsidRDefault="003B685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E75A83" w:rsidRPr="00E75A83">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7" w:name="BokAdres"/>
          <w:bookmarkEnd w:id="27"/>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58" w:rsidRDefault="003B6858" w:rsidP="008B750B">
      <w:pPr>
        <w:spacing w:line="240" w:lineRule="auto"/>
      </w:pPr>
      <w:r>
        <w:separator/>
      </w:r>
    </w:p>
  </w:footnote>
  <w:footnote w:type="continuationSeparator" w:id="0">
    <w:p w:rsidR="003B6858" w:rsidRDefault="003B6858" w:rsidP="008B750B">
      <w:pPr>
        <w:spacing w:line="240" w:lineRule="auto"/>
      </w:pPr>
      <w:r>
        <w:continuationSeparator/>
      </w:r>
    </w:p>
  </w:footnote>
  <w:footnote w:id="1">
    <w:p w:rsidR="00C71C35" w:rsidRPr="00C71C35" w:rsidRDefault="00C71C35" w:rsidP="00C71C35">
      <w:pPr>
        <w:pStyle w:val="FootnoteText"/>
      </w:pPr>
      <w:r w:rsidRPr="00C71C35">
        <w:footnoteRef/>
      </w:r>
      <w:r w:rsidRPr="00C71C35">
        <w:rPr>
          <w:rtl/>
        </w:rPr>
        <w:t xml:space="preserve"> </w:t>
      </w:r>
      <w:r w:rsidRPr="00C71C35">
        <w:rPr>
          <w:rFonts w:hint="cs"/>
          <w:rtl/>
        </w:rPr>
        <w:t>سوره</w:t>
      </w:r>
      <w:r w:rsidRPr="00C71C35">
        <w:rPr>
          <w:rtl/>
        </w:rPr>
        <w:t xml:space="preserve"> </w:t>
      </w:r>
      <w:r w:rsidRPr="00C71C35">
        <w:rPr>
          <w:rFonts w:hint="cs"/>
          <w:rtl/>
        </w:rPr>
        <w:t>نمل،</w:t>
      </w:r>
      <w:r w:rsidRPr="00C71C35">
        <w:rPr>
          <w:rtl/>
        </w:rPr>
        <w:t xml:space="preserve"> </w:t>
      </w:r>
      <w:r w:rsidRPr="00C71C35">
        <w:rPr>
          <w:rFonts w:hint="cs"/>
          <w:rtl/>
        </w:rPr>
        <w:t>آيه</w:t>
      </w:r>
      <w:r w:rsidRPr="00C71C35">
        <w:rPr>
          <w:rtl/>
        </w:rPr>
        <w:t xml:space="preserve"> 14.</w:t>
      </w:r>
    </w:p>
  </w:footnote>
  <w:footnote w:id="2">
    <w:p w:rsidR="004A3E28" w:rsidRPr="004A3E28" w:rsidRDefault="004A3E28" w:rsidP="004A3E28">
      <w:pPr>
        <w:pStyle w:val="FootnoteText"/>
      </w:pPr>
      <w:r w:rsidRPr="004A3E28">
        <w:footnoteRef/>
      </w:r>
      <w:r w:rsidRPr="004A3E28">
        <w:rPr>
          <w:rtl/>
        </w:rPr>
        <w:t xml:space="preserve"> </w:t>
      </w:r>
      <w:hyperlink r:id="rId1" w:history="1">
        <w:r w:rsidRPr="004A3E28">
          <w:rPr>
            <w:rStyle w:val="Hyperlink"/>
            <w:rFonts w:hint="cs"/>
            <w:rtl/>
          </w:rPr>
          <w:t>الکافی،</w:t>
        </w:r>
        <w:r w:rsidRPr="004A3E28">
          <w:rPr>
            <w:rStyle w:val="Hyperlink"/>
            <w:rtl/>
          </w:rPr>
          <w:t xml:space="preserve"> </w:t>
        </w:r>
        <w:r w:rsidRPr="004A3E28">
          <w:rPr>
            <w:rStyle w:val="Hyperlink"/>
            <w:rFonts w:hint="cs"/>
            <w:rtl/>
          </w:rPr>
          <w:t>محمد</w:t>
        </w:r>
        <w:r w:rsidRPr="004A3E28">
          <w:rPr>
            <w:rStyle w:val="Hyperlink"/>
            <w:rtl/>
          </w:rPr>
          <w:t xml:space="preserve"> </w:t>
        </w:r>
        <w:r w:rsidRPr="004A3E28">
          <w:rPr>
            <w:rStyle w:val="Hyperlink"/>
            <w:rFonts w:hint="cs"/>
            <w:rtl/>
          </w:rPr>
          <w:t>بن</w:t>
        </w:r>
        <w:r w:rsidRPr="004A3E28">
          <w:rPr>
            <w:rStyle w:val="Hyperlink"/>
            <w:rtl/>
          </w:rPr>
          <w:t xml:space="preserve"> </w:t>
        </w:r>
        <w:r w:rsidRPr="004A3E28">
          <w:rPr>
            <w:rStyle w:val="Hyperlink"/>
            <w:rFonts w:hint="cs"/>
            <w:rtl/>
          </w:rPr>
          <w:t>یعقوب</w:t>
        </w:r>
        <w:r w:rsidRPr="004A3E28">
          <w:rPr>
            <w:rStyle w:val="Hyperlink"/>
            <w:rtl/>
          </w:rPr>
          <w:t xml:space="preserve"> </w:t>
        </w:r>
        <w:r w:rsidRPr="004A3E28">
          <w:rPr>
            <w:rStyle w:val="Hyperlink"/>
            <w:rFonts w:hint="cs"/>
            <w:rtl/>
          </w:rPr>
          <w:t>کلینی،</w:t>
        </w:r>
        <w:r w:rsidRPr="004A3E28">
          <w:rPr>
            <w:rStyle w:val="Hyperlink"/>
            <w:rtl/>
          </w:rPr>
          <w:t xml:space="preserve"> </w:t>
        </w:r>
        <w:r w:rsidRPr="004A3E28">
          <w:rPr>
            <w:rStyle w:val="Hyperlink"/>
            <w:rFonts w:hint="cs"/>
            <w:rtl/>
          </w:rPr>
          <w:t>ج</w:t>
        </w:r>
        <w:r w:rsidRPr="004A3E28">
          <w:rPr>
            <w:rStyle w:val="Hyperlink"/>
            <w:rtl/>
          </w:rPr>
          <w:t>1</w:t>
        </w:r>
        <w:r w:rsidRPr="004A3E28">
          <w:rPr>
            <w:rStyle w:val="Hyperlink"/>
            <w:rFonts w:hint="cs"/>
            <w:rtl/>
          </w:rPr>
          <w:t>،</w:t>
        </w:r>
        <w:r w:rsidRPr="004A3E28">
          <w:rPr>
            <w:rStyle w:val="Hyperlink"/>
            <w:rtl/>
          </w:rPr>
          <w:t xml:space="preserve"> </w:t>
        </w:r>
        <w:r w:rsidRPr="004A3E28">
          <w:rPr>
            <w:rStyle w:val="Hyperlink"/>
            <w:rFonts w:hint="cs"/>
            <w:rtl/>
          </w:rPr>
          <w:t>ص</w:t>
        </w:r>
        <w:r w:rsidRPr="004A3E28">
          <w:rPr>
            <w:rStyle w:val="Hyperlink"/>
            <w:rtl/>
          </w:rPr>
          <w:t>42.</w:t>
        </w:r>
      </w:hyperlink>
    </w:p>
  </w:footnote>
  <w:footnote w:id="3">
    <w:p w:rsidR="00DD2509" w:rsidRDefault="00DD2509" w:rsidP="00DD2509">
      <w:pPr>
        <w:pStyle w:val="FootnoteText"/>
        <w:rPr>
          <w:rtl/>
        </w:rPr>
      </w:pPr>
      <w:r>
        <w:rPr>
          <w:rStyle w:val="FootnoteReference"/>
        </w:rPr>
        <w:footnoteRef/>
      </w:r>
      <w:r>
        <w:rPr>
          <w:rtl/>
        </w:rPr>
        <w:t xml:space="preserve"> </w:t>
      </w:r>
      <w:r>
        <w:rPr>
          <w:rFonts w:hint="cs"/>
          <w:rtl/>
        </w:rPr>
        <w:t xml:space="preserve">در کلاس برخی تلامذه چنین فرمودند: </w:t>
      </w:r>
      <w:r w:rsidRPr="00DD2509">
        <w:rPr>
          <w:rFonts w:hint="cs"/>
          <w:rtl/>
        </w:rPr>
        <w:t>اشکالی</w:t>
      </w:r>
      <w:r w:rsidRPr="00DD2509">
        <w:rPr>
          <w:rtl/>
        </w:rPr>
        <w:t xml:space="preserve"> </w:t>
      </w:r>
      <w:r w:rsidRPr="00DD2509">
        <w:rPr>
          <w:rFonts w:hint="cs"/>
          <w:rtl/>
        </w:rPr>
        <w:t>ندارد</w:t>
      </w:r>
      <w:r w:rsidRPr="00DD2509">
        <w:rPr>
          <w:rtl/>
        </w:rPr>
        <w:t xml:space="preserve"> </w:t>
      </w:r>
      <w:r w:rsidRPr="00DD2509">
        <w:rPr>
          <w:rFonts w:hint="cs"/>
          <w:rtl/>
        </w:rPr>
        <w:t>در</w:t>
      </w:r>
      <w:r w:rsidRPr="00DD2509">
        <w:rPr>
          <w:rtl/>
        </w:rPr>
        <w:t xml:space="preserve"> </w:t>
      </w:r>
      <w:r w:rsidRPr="00DD2509">
        <w:rPr>
          <w:rFonts w:hint="cs"/>
          <w:rtl/>
        </w:rPr>
        <w:t>نفس</w:t>
      </w:r>
      <w:r w:rsidRPr="00DD2509">
        <w:rPr>
          <w:rtl/>
        </w:rPr>
        <w:t xml:space="preserve"> </w:t>
      </w:r>
      <w:r w:rsidRPr="00DD2509">
        <w:rPr>
          <w:rFonts w:hint="cs"/>
          <w:rtl/>
        </w:rPr>
        <w:t>خود</w:t>
      </w:r>
      <w:r w:rsidRPr="00DD2509">
        <w:rPr>
          <w:rtl/>
        </w:rPr>
        <w:t xml:space="preserve"> </w:t>
      </w:r>
      <w:r w:rsidRPr="00DD2509">
        <w:rPr>
          <w:rFonts w:hint="cs"/>
          <w:rtl/>
        </w:rPr>
        <w:t>ادّعا</w:t>
      </w:r>
      <w:r w:rsidRPr="00DD2509">
        <w:rPr>
          <w:rtl/>
        </w:rPr>
        <w:t xml:space="preserve"> </w:t>
      </w:r>
      <w:r w:rsidRPr="00DD2509">
        <w:rPr>
          <w:rFonts w:hint="cs"/>
          <w:rtl/>
        </w:rPr>
        <w:t>کنیم</w:t>
      </w:r>
      <w:r w:rsidRPr="00DD2509">
        <w:rPr>
          <w:rtl/>
        </w:rPr>
        <w:t xml:space="preserve"> </w:t>
      </w:r>
      <w:r w:rsidRPr="00DD2509">
        <w:rPr>
          <w:rFonts w:hint="cs"/>
          <w:rtl/>
        </w:rPr>
        <w:t>الآن</w:t>
      </w:r>
      <w:r w:rsidRPr="00DD2509">
        <w:rPr>
          <w:rtl/>
        </w:rPr>
        <w:t xml:space="preserve"> </w:t>
      </w:r>
      <w:r w:rsidRPr="00DD2509">
        <w:rPr>
          <w:rFonts w:hint="cs"/>
          <w:rtl/>
        </w:rPr>
        <w:t>شب</w:t>
      </w:r>
      <w:r w:rsidRPr="00DD2509">
        <w:rPr>
          <w:rtl/>
        </w:rPr>
        <w:t xml:space="preserve"> </w:t>
      </w:r>
      <w:r w:rsidRPr="00DD2509">
        <w:rPr>
          <w:rFonts w:hint="cs"/>
          <w:rtl/>
        </w:rPr>
        <w:t>است،</w:t>
      </w:r>
      <w:r w:rsidRPr="00DD2509">
        <w:rPr>
          <w:rtl/>
        </w:rPr>
        <w:t xml:space="preserve"> </w:t>
      </w:r>
      <w:r w:rsidRPr="00DD2509">
        <w:rPr>
          <w:rFonts w:hint="cs"/>
          <w:rtl/>
        </w:rPr>
        <w:t>شبیه</w:t>
      </w:r>
      <w:r w:rsidRPr="00DD2509">
        <w:rPr>
          <w:rtl/>
        </w:rPr>
        <w:t xml:space="preserve"> </w:t>
      </w:r>
      <w:r w:rsidRPr="00DD2509">
        <w:rPr>
          <w:rFonts w:hint="cs"/>
          <w:rtl/>
        </w:rPr>
        <w:t>این</w:t>
      </w:r>
      <w:r w:rsidRPr="00DD2509">
        <w:rPr>
          <w:rtl/>
        </w:rPr>
        <w:t xml:space="preserve"> </w:t>
      </w:r>
      <w:r w:rsidRPr="00DD2509">
        <w:rPr>
          <w:rFonts w:hint="cs"/>
          <w:rtl/>
        </w:rPr>
        <w:t>که</w:t>
      </w:r>
      <w:r w:rsidRPr="00DD2509">
        <w:rPr>
          <w:rtl/>
        </w:rPr>
        <w:t xml:space="preserve"> </w:t>
      </w:r>
      <w:r w:rsidRPr="00DD2509">
        <w:rPr>
          <w:rFonts w:hint="cs"/>
          <w:rtl/>
        </w:rPr>
        <w:t>شخصی</w:t>
      </w:r>
      <w:r w:rsidRPr="00DD2509">
        <w:rPr>
          <w:rtl/>
        </w:rPr>
        <w:t xml:space="preserve"> </w:t>
      </w:r>
      <w:r w:rsidRPr="00DD2509">
        <w:rPr>
          <w:rFonts w:hint="cs"/>
          <w:rtl/>
        </w:rPr>
        <w:t>ادّعا</w:t>
      </w:r>
      <w:r w:rsidRPr="00DD2509">
        <w:rPr>
          <w:rtl/>
        </w:rPr>
        <w:t xml:space="preserve"> </w:t>
      </w:r>
      <w:r w:rsidRPr="00DD2509">
        <w:rPr>
          <w:rFonts w:hint="cs"/>
          <w:rtl/>
        </w:rPr>
        <w:t>می</w:t>
      </w:r>
      <w:r w:rsidRPr="00DD2509">
        <w:rPr>
          <w:rtl/>
        </w:rPr>
        <w:t xml:space="preserve"> </w:t>
      </w:r>
      <w:r w:rsidRPr="00DD2509">
        <w:rPr>
          <w:rFonts w:hint="cs"/>
          <w:rtl/>
        </w:rPr>
        <w:t>کند</w:t>
      </w:r>
      <w:r w:rsidRPr="00DD2509">
        <w:rPr>
          <w:rtl/>
        </w:rPr>
        <w:t xml:space="preserve"> </w:t>
      </w:r>
      <w:r w:rsidRPr="00DD2509">
        <w:rPr>
          <w:rFonts w:hint="cs"/>
          <w:rtl/>
        </w:rPr>
        <w:t>مالک</w:t>
      </w:r>
      <w:r w:rsidRPr="00DD2509">
        <w:rPr>
          <w:rtl/>
        </w:rPr>
        <w:t xml:space="preserve"> </w:t>
      </w:r>
      <w:r w:rsidRPr="00DD2509">
        <w:rPr>
          <w:rFonts w:hint="cs"/>
          <w:rtl/>
        </w:rPr>
        <w:t>است</w:t>
      </w:r>
      <w:r w:rsidRPr="00DD2509">
        <w:rPr>
          <w:rtl/>
        </w:rPr>
        <w:t xml:space="preserve"> </w:t>
      </w:r>
      <w:r w:rsidRPr="00DD2509">
        <w:rPr>
          <w:rFonts w:hint="cs"/>
          <w:rtl/>
        </w:rPr>
        <w:t>با</w:t>
      </w:r>
      <w:r w:rsidRPr="00DD2509">
        <w:rPr>
          <w:rtl/>
        </w:rPr>
        <w:t xml:space="preserve"> </w:t>
      </w:r>
      <w:r w:rsidRPr="00DD2509">
        <w:rPr>
          <w:rFonts w:hint="cs"/>
          <w:rtl/>
        </w:rPr>
        <w:t>این</w:t>
      </w:r>
      <w:r w:rsidRPr="00DD2509">
        <w:rPr>
          <w:rtl/>
        </w:rPr>
        <w:t xml:space="preserve"> </w:t>
      </w:r>
      <w:r w:rsidRPr="00DD2509">
        <w:rPr>
          <w:rFonts w:hint="cs"/>
          <w:rtl/>
        </w:rPr>
        <w:t>که</w:t>
      </w:r>
      <w:r w:rsidRPr="00DD2509">
        <w:rPr>
          <w:rtl/>
        </w:rPr>
        <w:t xml:space="preserve"> </w:t>
      </w:r>
      <w:r w:rsidRPr="00DD2509">
        <w:rPr>
          <w:rFonts w:hint="cs"/>
          <w:rtl/>
        </w:rPr>
        <w:t>یقین</w:t>
      </w:r>
      <w:r w:rsidRPr="00DD2509">
        <w:rPr>
          <w:rtl/>
        </w:rPr>
        <w:t xml:space="preserve"> </w:t>
      </w:r>
      <w:r w:rsidRPr="00DD2509">
        <w:rPr>
          <w:rFonts w:hint="cs"/>
          <w:rtl/>
        </w:rPr>
        <w:t>دارد</w:t>
      </w:r>
      <w:r w:rsidRPr="00DD2509">
        <w:rPr>
          <w:rtl/>
        </w:rPr>
        <w:t xml:space="preserve"> </w:t>
      </w:r>
      <w:r w:rsidRPr="00DD2509">
        <w:rPr>
          <w:rFonts w:hint="cs"/>
          <w:rtl/>
        </w:rPr>
        <w:t>مالک</w:t>
      </w:r>
      <w:r w:rsidRPr="00DD2509">
        <w:rPr>
          <w:rtl/>
        </w:rPr>
        <w:t xml:space="preserve"> </w:t>
      </w:r>
      <w:r w:rsidRPr="00DD2509">
        <w:rPr>
          <w:rFonts w:hint="cs"/>
          <w:rtl/>
        </w:rPr>
        <w:t>نیست</w:t>
      </w:r>
      <w:r w:rsidRPr="00DD2509">
        <w:rPr>
          <w:rtl/>
        </w:rPr>
        <w:t xml:space="preserve">. </w:t>
      </w:r>
      <w:r w:rsidRPr="00DD2509">
        <w:rPr>
          <w:rFonts w:hint="cs"/>
          <w:rtl/>
        </w:rPr>
        <w:t>و</w:t>
      </w:r>
      <w:r w:rsidR="00704BE1">
        <w:rPr>
          <w:rFonts w:hint="cs"/>
          <w:rtl/>
        </w:rPr>
        <w:t xml:space="preserve"> برخی دیگر فرمودند:</w:t>
      </w:r>
      <w:r w:rsidRPr="00DD2509">
        <w:rPr>
          <w:rtl/>
        </w:rPr>
        <w:t xml:space="preserve"> </w:t>
      </w:r>
      <w:r w:rsidRPr="00DD2509">
        <w:rPr>
          <w:rFonts w:hint="cs"/>
          <w:rtl/>
        </w:rPr>
        <w:t>ادّعا</w:t>
      </w:r>
      <w:r w:rsidRPr="00DD2509">
        <w:rPr>
          <w:rtl/>
        </w:rPr>
        <w:t xml:space="preserve"> </w:t>
      </w:r>
      <w:r w:rsidRPr="00DD2509">
        <w:rPr>
          <w:rFonts w:hint="cs"/>
          <w:rtl/>
        </w:rPr>
        <w:t>یک</w:t>
      </w:r>
      <w:r w:rsidRPr="00DD2509">
        <w:rPr>
          <w:rtl/>
        </w:rPr>
        <w:t xml:space="preserve"> </w:t>
      </w:r>
      <w:r w:rsidRPr="00DD2509">
        <w:rPr>
          <w:rFonts w:hint="cs"/>
          <w:rtl/>
        </w:rPr>
        <w:t>أمر</w:t>
      </w:r>
      <w:r w:rsidRPr="00DD2509">
        <w:rPr>
          <w:rtl/>
        </w:rPr>
        <w:t xml:space="preserve"> </w:t>
      </w:r>
      <w:r w:rsidRPr="00DD2509">
        <w:rPr>
          <w:rFonts w:hint="cs"/>
          <w:rtl/>
        </w:rPr>
        <w:t>انشائی</w:t>
      </w:r>
      <w:r w:rsidRPr="00DD2509">
        <w:rPr>
          <w:rtl/>
        </w:rPr>
        <w:t xml:space="preserve"> </w:t>
      </w:r>
      <w:r w:rsidRPr="00DD2509">
        <w:rPr>
          <w:rFonts w:hint="cs"/>
          <w:rtl/>
        </w:rPr>
        <w:t>نفسانی</w:t>
      </w:r>
      <w:r w:rsidRPr="00DD2509">
        <w:rPr>
          <w:rtl/>
        </w:rPr>
        <w:t xml:space="preserve"> </w:t>
      </w:r>
      <w:r w:rsidRPr="00DD2509">
        <w:rPr>
          <w:rFonts w:hint="cs"/>
          <w:rtl/>
        </w:rPr>
        <w:t>است</w:t>
      </w:r>
      <w:r w:rsidRPr="00DD2509">
        <w:rPr>
          <w:rtl/>
        </w:rPr>
        <w:t xml:space="preserve"> </w:t>
      </w:r>
      <w:r w:rsidRPr="00DD2509">
        <w:rPr>
          <w:rFonts w:hint="cs"/>
          <w:rtl/>
        </w:rPr>
        <w:t>و</w:t>
      </w:r>
      <w:r w:rsidRPr="00DD2509">
        <w:rPr>
          <w:rtl/>
        </w:rPr>
        <w:t xml:space="preserve"> </w:t>
      </w:r>
      <w:r w:rsidRPr="00DD2509">
        <w:rPr>
          <w:rFonts w:hint="cs"/>
          <w:rtl/>
        </w:rPr>
        <w:t>أمر</w:t>
      </w:r>
      <w:r w:rsidRPr="00DD2509">
        <w:rPr>
          <w:rtl/>
        </w:rPr>
        <w:t xml:space="preserve"> </w:t>
      </w:r>
      <w:r w:rsidRPr="00DD2509">
        <w:rPr>
          <w:rFonts w:hint="cs"/>
          <w:rtl/>
        </w:rPr>
        <w:t>واقعی</w:t>
      </w:r>
      <w:r w:rsidRPr="00DD2509">
        <w:rPr>
          <w:rtl/>
        </w:rPr>
        <w:t xml:space="preserve"> </w:t>
      </w:r>
      <w:r w:rsidRPr="00DD2509">
        <w:rPr>
          <w:rFonts w:hint="cs"/>
          <w:rtl/>
        </w:rPr>
        <w:t>نیست</w:t>
      </w:r>
      <w:r w:rsidRPr="00DD2509">
        <w:rPr>
          <w:rtl/>
        </w:rPr>
        <w:t xml:space="preserve"> </w:t>
      </w:r>
      <w:r w:rsidRPr="00DD2509">
        <w:rPr>
          <w:rFonts w:hint="cs"/>
          <w:rtl/>
        </w:rPr>
        <w:t>که</w:t>
      </w:r>
      <w:r w:rsidRPr="00DD2509">
        <w:rPr>
          <w:rtl/>
        </w:rPr>
        <w:t xml:space="preserve"> </w:t>
      </w:r>
      <w:r w:rsidRPr="00DD2509">
        <w:rPr>
          <w:rFonts w:hint="cs"/>
          <w:rtl/>
        </w:rPr>
        <w:t>آن</w:t>
      </w:r>
      <w:r w:rsidRPr="00DD2509">
        <w:rPr>
          <w:rtl/>
        </w:rPr>
        <w:t xml:space="preserve"> </w:t>
      </w:r>
      <w:r w:rsidRPr="00DD2509">
        <w:rPr>
          <w:rFonts w:hint="cs"/>
          <w:rtl/>
        </w:rPr>
        <w:t>را</w:t>
      </w:r>
      <w:r w:rsidRPr="00DD2509">
        <w:rPr>
          <w:rtl/>
        </w:rPr>
        <w:t xml:space="preserve"> </w:t>
      </w:r>
      <w:r w:rsidRPr="00DD2509">
        <w:rPr>
          <w:rFonts w:hint="cs"/>
          <w:rtl/>
        </w:rPr>
        <w:t>درک</w:t>
      </w:r>
      <w:r w:rsidRPr="00DD2509">
        <w:rPr>
          <w:rtl/>
        </w:rPr>
        <w:t xml:space="preserve"> </w:t>
      </w:r>
      <w:r w:rsidRPr="00DD2509">
        <w:rPr>
          <w:rFonts w:hint="cs"/>
          <w:rtl/>
        </w:rPr>
        <w:t>کنیم</w:t>
      </w:r>
      <w:r w:rsidRPr="00DD2509">
        <w:rPr>
          <w:rtl/>
        </w:rPr>
        <w:t xml:space="preserve"> </w:t>
      </w:r>
      <w:r w:rsidRPr="00DD2509">
        <w:rPr>
          <w:rFonts w:hint="cs"/>
          <w:rtl/>
        </w:rPr>
        <w:t>و</w:t>
      </w:r>
      <w:r w:rsidRPr="00DD2509">
        <w:rPr>
          <w:rtl/>
        </w:rPr>
        <w:t xml:space="preserve"> </w:t>
      </w:r>
      <w:r w:rsidRPr="00DD2509">
        <w:rPr>
          <w:rFonts w:hint="cs"/>
          <w:rtl/>
        </w:rPr>
        <w:t>لذا</w:t>
      </w:r>
      <w:r w:rsidRPr="00DD2509">
        <w:rPr>
          <w:rtl/>
        </w:rPr>
        <w:t xml:space="preserve"> </w:t>
      </w:r>
      <w:r w:rsidRPr="00DD2509">
        <w:rPr>
          <w:rFonts w:hint="cs"/>
          <w:rtl/>
        </w:rPr>
        <w:t>انشای</w:t>
      </w:r>
      <w:r w:rsidRPr="00DD2509">
        <w:rPr>
          <w:rtl/>
        </w:rPr>
        <w:t xml:space="preserve"> </w:t>
      </w:r>
      <w:r w:rsidRPr="00DD2509">
        <w:rPr>
          <w:rFonts w:hint="cs"/>
          <w:rtl/>
        </w:rPr>
        <w:t>خلاف</w:t>
      </w:r>
      <w:r w:rsidRPr="00DD2509">
        <w:rPr>
          <w:rtl/>
        </w:rPr>
        <w:t xml:space="preserve"> </w:t>
      </w:r>
      <w:r w:rsidRPr="00DD2509">
        <w:rPr>
          <w:rFonts w:hint="cs"/>
          <w:rtl/>
        </w:rPr>
        <w:t>واقع</w:t>
      </w:r>
      <w:r w:rsidRPr="00DD2509">
        <w:rPr>
          <w:rtl/>
        </w:rPr>
        <w:t xml:space="preserve"> </w:t>
      </w:r>
      <w:r w:rsidRPr="00DD2509">
        <w:rPr>
          <w:rFonts w:hint="cs"/>
          <w:rtl/>
        </w:rPr>
        <w:t>مشکلی</w:t>
      </w:r>
      <w:r w:rsidRPr="00DD2509">
        <w:rPr>
          <w:rtl/>
        </w:rPr>
        <w:t xml:space="preserve"> </w:t>
      </w:r>
      <w:r w:rsidRPr="00DD2509">
        <w:rPr>
          <w:rFonts w:hint="cs"/>
          <w:rtl/>
        </w:rPr>
        <w:t>ندارد</w:t>
      </w:r>
      <w:r w:rsidRPr="00DD2509">
        <w:rPr>
          <w:rtl/>
        </w:rPr>
        <w:t>.</w:t>
      </w:r>
    </w:p>
  </w:footnote>
  <w:footnote w:id="4">
    <w:p w:rsidR="00DE36C9" w:rsidRPr="00524B15" w:rsidRDefault="00DE36C9" w:rsidP="00DE36C9">
      <w:pPr>
        <w:pStyle w:val="FootnoteText"/>
      </w:pPr>
      <w:r w:rsidRPr="00524B15">
        <w:footnoteRef/>
      </w:r>
      <w:r w:rsidRPr="00524B15">
        <w:rPr>
          <w:rtl/>
        </w:rPr>
        <w:t xml:space="preserve"> </w:t>
      </w:r>
      <w:hyperlink r:id="rId2" w:history="1">
        <w:r w:rsidRPr="00524B15">
          <w:rPr>
            <w:rStyle w:val="Hyperlink"/>
            <w:rFonts w:hint="cs"/>
            <w:rtl/>
          </w:rPr>
          <w:t>الکافی،</w:t>
        </w:r>
        <w:r w:rsidRPr="00524B15">
          <w:rPr>
            <w:rStyle w:val="Hyperlink"/>
            <w:rtl/>
          </w:rPr>
          <w:t xml:space="preserve"> </w:t>
        </w:r>
        <w:r w:rsidRPr="00524B15">
          <w:rPr>
            <w:rStyle w:val="Hyperlink"/>
            <w:rFonts w:hint="cs"/>
            <w:rtl/>
          </w:rPr>
          <w:t>محمد</w:t>
        </w:r>
        <w:r w:rsidRPr="00524B15">
          <w:rPr>
            <w:rStyle w:val="Hyperlink"/>
            <w:rtl/>
          </w:rPr>
          <w:t xml:space="preserve"> </w:t>
        </w:r>
        <w:r w:rsidRPr="00524B15">
          <w:rPr>
            <w:rStyle w:val="Hyperlink"/>
            <w:rFonts w:hint="cs"/>
            <w:rtl/>
          </w:rPr>
          <w:t>بن</w:t>
        </w:r>
        <w:r w:rsidRPr="00524B15">
          <w:rPr>
            <w:rStyle w:val="Hyperlink"/>
            <w:rtl/>
          </w:rPr>
          <w:t xml:space="preserve"> </w:t>
        </w:r>
        <w:r w:rsidRPr="00524B15">
          <w:rPr>
            <w:rStyle w:val="Hyperlink"/>
            <w:rFonts w:hint="cs"/>
            <w:rtl/>
          </w:rPr>
          <w:t>یعقوب</w:t>
        </w:r>
        <w:r w:rsidRPr="00524B15">
          <w:rPr>
            <w:rStyle w:val="Hyperlink"/>
            <w:rtl/>
          </w:rPr>
          <w:t xml:space="preserve"> </w:t>
        </w:r>
        <w:r w:rsidRPr="00524B15">
          <w:rPr>
            <w:rStyle w:val="Hyperlink"/>
            <w:rFonts w:hint="cs"/>
            <w:rtl/>
          </w:rPr>
          <w:t>کلینی،</w:t>
        </w:r>
        <w:r w:rsidRPr="00524B15">
          <w:rPr>
            <w:rStyle w:val="Hyperlink"/>
            <w:rtl/>
          </w:rPr>
          <w:t xml:space="preserve"> </w:t>
        </w:r>
        <w:r w:rsidRPr="00524B15">
          <w:rPr>
            <w:rStyle w:val="Hyperlink"/>
            <w:rFonts w:hint="cs"/>
            <w:rtl/>
          </w:rPr>
          <w:t>ج</w:t>
        </w:r>
        <w:r w:rsidRPr="00524B15">
          <w:rPr>
            <w:rStyle w:val="Hyperlink"/>
            <w:rtl/>
          </w:rPr>
          <w:t>3</w:t>
        </w:r>
        <w:r w:rsidRPr="00524B15">
          <w:rPr>
            <w:rStyle w:val="Hyperlink"/>
            <w:rFonts w:hint="cs"/>
            <w:rtl/>
          </w:rPr>
          <w:t>،</w:t>
        </w:r>
        <w:r w:rsidRPr="00524B15">
          <w:rPr>
            <w:rStyle w:val="Hyperlink"/>
            <w:rtl/>
          </w:rPr>
          <w:t xml:space="preserve"> </w:t>
        </w:r>
        <w:r w:rsidRPr="00524B15">
          <w:rPr>
            <w:rStyle w:val="Hyperlink"/>
            <w:rFonts w:hint="cs"/>
            <w:rtl/>
          </w:rPr>
          <w:t>ص</w:t>
        </w:r>
        <w:r w:rsidRPr="00524B15">
          <w:rPr>
            <w:rStyle w:val="Hyperlink"/>
            <w:rtl/>
          </w:rPr>
          <w:t>318.</w:t>
        </w:r>
      </w:hyperlink>
    </w:p>
  </w:footnote>
  <w:footnote w:id="5">
    <w:p w:rsidR="00166523" w:rsidRPr="00524B15" w:rsidRDefault="00166523" w:rsidP="00166523">
      <w:pPr>
        <w:pStyle w:val="FootnoteText"/>
      </w:pPr>
      <w:r w:rsidRPr="00524B15">
        <w:footnoteRef/>
      </w:r>
      <w:r w:rsidRPr="00524B15">
        <w:rPr>
          <w:rtl/>
        </w:rPr>
        <w:t xml:space="preserve"> </w:t>
      </w:r>
      <w:hyperlink r:id="rId3" w:history="1">
        <w:r w:rsidRPr="00524B15">
          <w:rPr>
            <w:rStyle w:val="Hyperlink"/>
            <w:rFonts w:hint="cs"/>
            <w:rtl/>
          </w:rPr>
          <w:t>الکافی،</w:t>
        </w:r>
        <w:r w:rsidRPr="00524B15">
          <w:rPr>
            <w:rStyle w:val="Hyperlink"/>
            <w:rtl/>
          </w:rPr>
          <w:t xml:space="preserve"> </w:t>
        </w:r>
        <w:r w:rsidRPr="00524B15">
          <w:rPr>
            <w:rStyle w:val="Hyperlink"/>
            <w:rFonts w:hint="cs"/>
            <w:rtl/>
          </w:rPr>
          <w:t>محمد</w:t>
        </w:r>
        <w:r w:rsidRPr="00524B15">
          <w:rPr>
            <w:rStyle w:val="Hyperlink"/>
            <w:rtl/>
          </w:rPr>
          <w:t xml:space="preserve"> </w:t>
        </w:r>
        <w:r w:rsidRPr="00524B15">
          <w:rPr>
            <w:rStyle w:val="Hyperlink"/>
            <w:rFonts w:hint="cs"/>
            <w:rtl/>
          </w:rPr>
          <w:t>بن</w:t>
        </w:r>
        <w:r w:rsidRPr="00524B15">
          <w:rPr>
            <w:rStyle w:val="Hyperlink"/>
            <w:rtl/>
          </w:rPr>
          <w:t xml:space="preserve"> </w:t>
        </w:r>
        <w:r w:rsidRPr="00524B15">
          <w:rPr>
            <w:rStyle w:val="Hyperlink"/>
            <w:rFonts w:hint="cs"/>
            <w:rtl/>
          </w:rPr>
          <w:t>یعقوب</w:t>
        </w:r>
        <w:r w:rsidRPr="00524B15">
          <w:rPr>
            <w:rStyle w:val="Hyperlink"/>
            <w:rtl/>
          </w:rPr>
          <w:t xml:space="preserve"> </w:t>
        </w:r>
        <w:r w:rsidRPr="00524B15">
          <w:rPr>
            <w:rStyle w:val="Hyperlink"/>
            <w:rFonts w:hint="cs"/>
            <w:rtl/>
          </w:rPr>
          <w:t>کلینی،</w:t>
        </w:r>
        <w:r w:rsidRPr="00524B15">
          <w:rPr>
            <w:rStyle w:val="Hyperlink"/>
            <w:rtl/>
          </w:rPr>
          <w:t xml:space="preserve"> </w:t>
        </w:r>
        <w:r w:rsidRPr="00524B15">
          <w:rPr>
            <w:rStyle w:val="Hyperlink"/>
            <w:rFonts w:hint="cs"/>
            <w:rtl/>
          </w:rPr>
          <w:t>ج</w:t>
        </w:r>
        <w:r w:rsidRPr="00524B15">
          <w:rPr>
            <w:rStyle w:val="Hyperlink"/>
            <w:rtl/>
          </w:rPr>
          <w:t>3</w:t>
        </w:r>
        <w:r w:rsidRPr="00524B15">
          <w:rPr>
            <w:rStyle w:val="Hyperlink"/>
            <w:rFonts w:hint="cs"/>
            <w:rtl/>
          </w:rPr>
          <w:t>،</w:t>
        </w:r>
        <w:r w:rsidRPr="00524B15">
          <w:rPr>
            <w:rStyle w:val="Hyperlink"/>
            <w:rtl/>
          </w:rPr>
          <w:t xml:space="preserve"> </w:t>
        </w:r>
        <w:r w:rsidRPr="00524B15">
          <w:rPr>
            <w:rStyle w:val="Hyperlink"/>
            <w:rFonts w:hint="cs"/>
            <w:rtl/>
          </w:rPr>
          <w:t>ص</w:t>
        </w:r>
        <w:r w:rsidRPr="00524B15">
          <w:rPr>
            <w:rStyle w:val="Hyperlink"/>
            <w:rtl/>
          </w:rPr>
          <w:t>318.</w:t>
        </w:r>
      </w:hyperlink>
    </w:p>
  </w:footnote>
  <w:footnote w:id="6">
    <w:p w:rsidR="00620BF3" w:rsidRPr="00620BF3" w:rsidRDefault="00620BF3" w:rsidP="00620BF3">
      <w:pPr>
        <w:pStyle w:val="FootnoteText"/>
        <w:rPr>
          <w:rtl/>
        </w:rPr>
      </w:pPr>
      <w:r w:rsidRPr="00620BF3">
        <w:footnoteRef/>
      </w:r>
      <w:r w:rsidRPr="00620BF3">
        <w:rPr>
          <w:rtl/>
        </w:rPr>
        <w:t xml:space="preserve"> </w:t>
      </w:r>
      <w:hyperlink r:id="rId4" w:history="1">
        <w:r w:rsidRPr="00620BF3">
          <w:rPr>
            <w:rStyle w:val="Hyperlink"/>
            <w:rFonts w:hint="cs"/>
            <w:rtl/>
          </w:rPr>
          <w:t>الکافی،</w:t>
        </w:r>
        <w:r w:rsidRPr="00620BF3">
          <w:rPr>
            <w:rStyle w:val="Hyperlink"/>
            <w:rtl/>
          </w:rPr>
          <w:t xml:space="preserve"> </w:t>
        </w:r>
        <w:r w:rsidRPr="00620BF3">
          <w:rPr>
            <w:rStyle w:val="Hyperlink"/>
            <w:rFonts w:hint="cs"/>
            <w:rtl/>
          </w:rPr>
          <w:t>محمد</w:t>
        </w:r>
        <w:r w:rsidRPr="00620BF3">
          <w:rPr>
            <w:rStyle w:val="Hyperlink"/>
            <w:rtl/>
          </w:rPr>
          <w:t xml:space="preserve"> </w:t>
        </w:r>
        <w:r w:rsidRPr="00620BF3">
          <w:rPr>
            <w:rStyle w:val="Hyperlink"/>
            <w:rFonts w:hint="cs"/>
            <w:rtl/>
          </w:rPr>
          <w:t>بن</w:t>
        </w:r>
        <w:r w:rsidRPr="00620BF3">
          <w:rPr>
            <w:rStyle w:val="Hyperlink"/>
            <w:rtl/>
          </w:rPr>
          <w:t xml:space="preserve"> </w:t>
        </w:r>
        <w:r w:rsidRPr="00620BF3">
          <w:rPr>
            <w:rStyle w:val="Hyperlink"/>
            <w:rFonts w:hint="cs"/>
            <w:rtl/>
          </w:rPr>
          <w:t>یعقوب</w:t>
        </w:r>
        <w:r w:rsidRPr="00620BF3">
          <w:rPr>
            <w:rStyle w:val="Hyperlink"/>
            <w:rtl/>
          </w:rPr>
          <w:t xml:space="preserve"> </w:t>
        </w:r>
        <w:r w:rsidRPr="00620BF3">
          <w:rPr>
            <w:rStyle w:val="Hyperlink"/>
            <w:rFonts w:hint="cs"/>
            <w:rtl/>
          </w:rPr>
          <w:t>کلینی،</w:t>
        </w:r>
        <w:r w:rsidRPr="00620BF3">
          <w:rPr>
            <w:rStyle w:val="Hyperlink"/>
            <w:rtl/>
          </w:rPr>
          <w:t xml:space="preserve"> </w:t>
        </w:r>
        <w:r w:rsidRPr="00620BF3">
          <w:rPr>
            <w:rStyle w:val="Hyperlink"/>
            <w:rFonts w:hint="cs"/>
            <w:rtl/>
          </w:rPr>
          <w:t>ج</w:t>
        </w:r>
        <w:r w:rsidRPr="00620BF3">
          <w:rPr>
            <w:rStyle w:val="Hyperlink"/>
            <w:rtl/>
          </w:rPr>
          <w:t>3</w:t>
        </w:r>
        <w:r w:rsidRPr="00620BF3">
          <w:rPr>
            <w:rStyle w:val="Hyperlink"/>
            <w:rFonts w:hint="cs"/>
            <w:rtl/>
          </w:rPr>
          <w:t>،</w:t>
        </w:r>
        <w:r w:rsidRPr="00620BF3">
          <w:rPr>
            <w:rStyle w:val="Hyperlink"/>
            <w:rtl/>
          </w:rPr>
          <w:t xml:space="preserve"> </w:t>
        </w:r>
        <w:r w:rsidRPr="00620BF3">
          <w:rPr>
            <w:rStyle w:val="Hyperlink"/>
            <w:rFonts w:hint="cs"/>
            <w:rtl/>
          </w:rPr>
          <w:t>ص</w:t>
        </w:r>
        <w:r w:rsidRPr="00620BF3">
          <w:rPr>
            <w:rStyle w:val="Hyperlink"/>
            <w:rtl/>
          </w:rPr>
          <w:t>311.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64525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0" w:name="BokNum"/>
    <w:bookmarkEnd w:id="20"/>
    <w:r w:rsidR="00645253">
      <w:rPr>
        <w:rFonts w:hint="cs"/>
        <w:b/>
        <w:bCs/>
        <w:sz w:val="20"/>
        <w:szCs w:val="24"/>
        <w:rtl/>
      </w:rPr>
      <w:t>081</w:t>
    </w:r>
    <w:r>
      <w:rPr>
        <w:rFonts w:hint="cs"/>
        <w:b/>
        <w:bCs/>
        <w:sz w:val="20"/>
        <w:szCs w:val="24"/>
        <w:rtl/>
      </w:rPr>
      <w:tab/>
    </w:r>
    <w:r w:rsidRPr="00C32A7E">
      <w:rPr>
        <w:rFonts w:hint="cs"/>
        <w:b/>
        <w:bCs/>
        <w:color w:val="632423" w:themeColor="accent2" w:themeShade="80"/>
        <w:sz w:val="20"/>
        <w:szCs w:val="24"/>
        <w:rtl/>
      </w:rPr>
      <w:t xml:space="preserve">درس خارج </w:t>
    </w:r>
    <w:bookmarkStart w:id="21" w:name="Bokdars"/>
    <w:bookmarkEnd w:id="2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2" w:name="Bokostad"/>
    <w:bookmarkEnd w:id="2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3" w:name="BokTarikh"/>
    <w:bookmarkEnd w:id="23"/>
    <w:r w:rsidR="00645253">
      <w:rPr>
        <w:rFonts w:hint="cs"/>
        <w:sz w:val="24"/>
        <w:szCs w:val="24"/>
        <w:rtl/>
      </w:rPr>
      <w:t>26</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4" w:name="BokSabj"/>
    <w:bookmarkEnd w:id="2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5" w:name="Bokmoqarer"/>
    <w:bookmarkEnd w:id="2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6" w:name="BokSabj2"/>
    <w:bookmarkEnd w:id="26"/>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D52"/>
    <w:rsid w:val="00001E4F"/>
    <w:rsid w:val="00001F08"/>
    <w:rsid w:val="00002642"/>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AE7"/>
    <w:rsid w:val="000072A3"/>
    <w:rsid w:val="0001001E"/>
    <w:rsid w:val="000100AF"/>
    <w:rsid w:val="00011D45"/>
    <w:rsid w:val="00011F4A"/>
    <w:rsid w:val="000122EE"/>
    <w:rsid w:val="000125C0"/>
    <w:rsid w:val="0001271D"/>
    <w:rsid w:val="0001297C"/>
    <w:rsid w:val="00012EC4"/>
    <w:rsid w:val="000145E6"/>
    <w:rsid w:val="00014BD1"/>
    <w:rsid w:val="00015253"/>
    <w:rsid w:val="00015565"/>
    <w:rsid w:val="0001590D"/>
    <w:rsid w:val="00015B10"/>
    <w:rsid w:val="00015B20"/>
    <w:rsid w:val="00015DA7"/>
    <w:rsid w:val="0001630F"/>
    <w:rsid w:val="000164B4"/>
    <w:rsid w:val="000171E6"/>
    <w:rsid w:val="000173D2"/>
    <w:rsid w:val="0001773E"/>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CC7"/>
    <w:rsid w:val="00024DE1"/>
    <w:rsid w:val="000256E9"/>
    <w:rsid w:val="00025777"/>
    <w:rsid w:val="00025B70"/>
    <w:rsid w:val="00026275"/>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16D"/>
    <w:rsid w:val="00037951"/>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125"/>
    <w:rsid w:val="00055496"/>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907"/>
    <w:rsid w:val="0007157B"/>
    <w:rsid w:val="000715C2"/>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5BD"/>
    <w:rsid w:val="00095689"/>
    <w:rsid w:val="00095796"/>
    <w:rsid w:val="0009673D"/>
    <w:rsid w:val="00096C63"/>
    <w:rsid w:val="00096C6A"/>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6B9"/>
    <w:rsid w:val="000A778D"/>
    <w:rsid w:val="000A7A08"/>
    <w:rsid w:val="000A7D6A"/>
    <w:rsid w:val="000A7E92"/>
    <w:rsid w:val="000B005B"/>
    <w:rsid w:val="000B0477"/>
    <w:rsid w:val="000B0C6E"/>
    <w:rsid w:val="000B0D1D"/>
    <w:rsid w:val="000B1158"/>
    <w:rsid w:val="000B121C"/>
    <w:rsid w:val="000B1B12"/>
    <w:rsid w:val="000B2D7B"/>
    <w:rsid w:val="000B2EB2"/>
    <w:rsid w:val="000B3B58"/>
    <w:rsid w:val="000B4E8C"/>
    <w:rsid w:val="000B52B1"/>
    <w:rsid w:val="000B560C"/>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335E"/>
    <w:rsid w:val="000E3F4C"/>
    <w:rsid w:val="000E3F9E"/>
    <w:rsid w:val="000E43FF"/>
    <w:rsid w:val="000E4BC9"/>
    <w:rsid w:val="000E4C93"/>
    <w:rsid w:val="000E4CFF"/>
    <w:rsid w:val="000E4D52"/>
    <w:rsid w:val="000E5551"/>
    <w:rsid w:val="000E5CFF"/>
    <w:rsid w:val="000E5D30"/>
    <w:rsid w:val="000E6487"/>
    <w:rsid w:val="000E6708"/>
    <w:rsid w:val="000E6F1B"/>
    <w:rsid w:val="000E6FE5"/>
    <w:rsid w:val="000E736E"/>
    <w:rsid w:val="000E7722"/>
    <w:rsid w:val="000F0515"/>
    <w:rsid w:val="000F05E3"/>
    <w:rsid w:val="000F069B"/>
    <w:rsid w:val="000F082D"/>
    <w:rsid w:val="000F0A15"/>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3A7"/>
    <w:rsid w:val="001314F1"/>
    <w:rsid w:val="001316C2"/>
    <w:rsid w:val="001319F4"/>
    <w:rsid w:val="00131A44"/>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8BE"/>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69F"/>
    <w:rsid w:val="00165C78"/>
    <w:rsid w:val="00165C8A"/>
    <w:rsid w:val="00166523"/>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A0C"/>
    <w:rsid w:val="00174C5D"/>
    <w:rsid w:val="00174FB2"/>
    <w:rsid w:val="00175518"/>
    <w:rsid w:val="00175FF1"/>
    <w:rsid w:val="0017613A"/>
    <w:rsid w:val="00176346"/>
    <w:rsid w:val="0017671B"/>
    <w:rsid w:val="00176D88"/>
    <w:rsid w:val="00176EEE"/>
    <w:rsid w:val="00177A19"/>
    <w:rsid w:val="00177C36"/>
    <w:rsid w:val="001800BE"/>
    <w:rsid w:val="001802D5"/>
    <w:rsid w:val="00181184"/>
    <w:rsid w:val="001811AA"/>
    <w:rsid w:val="00181642"/>
    <w:rsid w:val="00181844"/>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4359"/>
    <w:rsid w:val="001C514E"/>
    <w:rsid w:val="001C5369"/>
    <w:rsid w:val="001C5971"/>
    <w:rsid w:val="001C6F58"/>
    <w:rsid w:val="001C75DE"/>
    <w:rsid w:val="001C78EB"/>
    <w:rsid w:val="001C7A17"/>
    <w:rsid w:val="001C7E8B"/>
    <w:rsid w:val="001D02C4"/>
    <w:rsid w:val="001D1023"/>
    <w:rsid w:val="001D1A46"/>
    <w:rsid w:val="001D1D92"/>
    <w:rsid w:val="001D2D7A"/>
    <w:rsid w:val="001D2E0B"/>
    <w:rsid w:val="001D2E9A"/>
    <w:rsid w:val="001D2FDF"/>
    <w:rsid w:val="001D353D"/>
    <w:rsid w:val="001D37EE"/>
    <w:rsid w:val="001D4FD2"/>
    <w:rsid w:val="001D50E1"/>
    <w:rsid w:val="001D5835"/>
    <w:rsid w:val="001D597F"/>
    <w:rsid w:val="001D5F0E"/>
    <w:rsid w:val="001D6512"/>
    <w:rsid w:val="001D6CC3"/>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F01AC"/>
    <w:rsid w:val="001F042C"/>
    <w:rsid w:val="001F0522"/>
    <w:rsid w:val="001F0B47"/>
    <w:rsid w:val="001F103A"/>
    <w:rsid w:val="001F1866"/>
    <w:rsid w:val="001F205C"/>
    <w:rsid w:val="001F279B"/>
    <w:rsid w:val="001F3346"/>
    <w:rsid w:val="001F33CE"/>
    <w:rsid w:val="001F3612"/>
    <w:rsid w:val="001F36EC"/>
    <w:rsid w:val="001F423C"/>
    <w:rsid w:val="001F426D"/>
    <w:rsid w:val="001F476A"/>
    <w:rsid w:val="001F4A29"/>
    <w:rsid w:val="001F643C"/>
    <w:rsid w:val="001F7269"/>
    <w:rsid w:val="001F7772"/>
    <w:rsid w:val="001F7F80"/>
    <w:rsid w:val="002010E8"/>
    <w:rsid w:val="00201287"/>
    <w:rsid w:val="002013AB"/>
    <w:rsid w:val="00201E83"/>
    <w:rsid w:val="00201F77"/>
    <w:rsid w:val="00201F7A"/>
    <w:rsid w:val="00202135"/>
    <w:rsid w:val="0020241A"/>
    <w:rsid w:val="002029A9"/>
    <w:rsid w:val="00202BE1"/>
    <w:rsid w:val="002032E1"/>
    <w:rsid w:val="002036E9"/>
    <w:rsid w:val="00203821"/>
    <w:rsid w:val="00203D49"/>
    <w:rsid w:val="00203D96"/>
    <w:rsid w:val="00203DB7"/>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0DA3"/>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5CBD"/>
    <w:rsid w:val="00216127"/>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0B2"/>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67E5"/>
    <w:rsid w:val="00236E18"/>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3016"/>
    <w:rsid w:val="002534B6"/>
    <w:rsid w:val="00253A48"/>
    <w:rsid w:val="00253B6E"/>
    <w:rsid w:val="00253C01"/>
    <w:rsid w:val="00253E65"/>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ACB"/>
    <w:rsid w:val="00264FE6"/>
    <w:rsid w:val="00265D8B"/>
    <w:rsid w:val="00266715"/>
    <w:rsid w:val="0026672E"/>
    <w:rsid w:val="002669C3"/>
    <w:rsid w:val="0026775B"/>
    <w:rsid w:val="00267D54"/>
    <w:rsid w:val="002700B3"/>
    <w:rsid w:val="00270375"/>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B02"/>
    <w:rsid w:val="002872FE"/>
    <w:rsid w:val="002873DB"/>
    <w:rsid w:val="00287624"/>
    <w:rsid w:val="002879BD"/>
    <w:rsid w:val="00287D04"/>
    <w:rsid w:val="00287D62"/>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1C62"/>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5191"/>
    <w:rsid w:val="002C53A2"/>
    <w:rsid w:val="002C5502"/>
    <w:rsid w:val="002C5917"/>
    <w:rsid w:val="002C6175"/>
    <w:rsid w:val="002C7A64"/>
    <w:rsid w:val="002C7C03"/>
    <w:rsid w:val="002C7C80"/>
    <w:rsid w:val="002C7F37"/>
    <w:rsid w:val="002D0040"/>
    <w:rsid w:val="002D0143"/>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2DA"/>
    <w:rsid w:val="002E662A"/>
    <w:rsid w:val="002E728F"/>
    <w:rsid w:val="002E7618"/>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0B5"/>
    <w:rsid w:val="003222B1"/>
    <w:rsid w:val="003231CF"/>
    <w:rsid w:val="003235EE"/>
    <w:rsid w:val="0032478C"/>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6F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7D18"/>
    <w:rsid w:val="003706CE"/>
    <w:rsid w:val="00370B81"/>
    <w:rsid w:val="00370E33"/>
    <w:rsid w:val="0037140E"/>
    <w:rsid w:val="0037143E"/>
    <w:rsid w:val="00371988"/>
    <w:rsid w:val="00371F8F"/>
    <w:rsid w:val="003720A1"/>
    <w:rsid w:val="00372712"/>
    <w:rsid w:val="00372D32"/>
    <w:rsid w:val="0037339B"/>
    <w:rsid w:val="003736D1"/>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9A7"/>
    <w:rsid w:val="00386AA7"/>
    <w:rsid w:val="00386C11"/>
    <w:rsid w:val="0038755E"/>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C90"/>
    <w:rsid w:val="00421CD0"/>
    <w:rsid w:val="00421D99"/>
    <w:rsid w:val="00422E70"/>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65"/>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7734"/>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3E28"/>
    <w:rsid w:val="004A414D"/>
    <w:rsid w:val="004A4279"/>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4A2"/>
    <w:rsid w:val="004B2915"/>
    <w:rsid w:val="004B2CE7"/>
    <w:rsid w:val="004B4046"/>
    <w:rsid w:val="004B45DA"/>
    <w:rsid w:val="004B4602"/>
    <w:rsid w:val="004B4A0F"/>
    <w:rsid w:val="004B4ECA"/>
    <w:rsid w:val="004C0C4B"/>
    <w:rsid w:val="004C10C9"/>
    <w:rsid w:val="004C221D"/>
    <w:rsid w:val="004C22D4"/>
    <w:rsid w:val="004C230A"/>
    <w:rsid w:val="004C257F"/>
    <w:rsid w:val="004C27E9"/>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F1F"/>
    <w:rsid w:val="004F00A6"/>
    <w:rsid w:val="004F0C61"/>
    <w:rsid w:val="004F0CAF"/>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4A54"/>
    <w:rsid w:val="00506007"/>
    <w:rsid w:val="0050673A"/>
    <w:rsid w:val="00506A5D"/>
    <w:rsid w:val="00506D14"/>
    <w:rsid w:val="00507037"/>
    <w:rsid w:val="00507644"/>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5B5"/>
    <w:rsid w:val="005249E2"/>
    <w:rsid w:val="00524B15"/>
    <w:rsid w:val="00524F60"/>
    <w:rsid w:val="00525371"/>
    <w:rsid w:val="005255C1"/>
    <w:rsid w:val="005257ED"/>
    <w:rsid w:val="00525893"/>
    <w:rsid w:val="00525D94"/>
    <w:rsid w:val="00525E64"/>
    <w:rsid w:val="00526188"/>
    <w:rsid w:val="00526477"/>
    <w:rsid w:val="00526710"/>
    <w:rsid w:val="00527303"/>
    <w:rsid w:val="00527328"/>
    <w:rsid w:val="00527CA4"/>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F9"/>
    <w:rsid w:val="005523A9"/>
    <w:rsid w:val="005524F7"/>
    <w:rsid w:val="005525C8"/>
    <w:rsid w:val="00552825"/>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A34"/>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3EE4"/>
    <w:rsid w:val="005C44F4"/>
    <w:rsid w:val="005C4663"/>
    <w:rsid w:val="005C48D8"/>
    <w:rsid w:val="005C4F9E"/>
    <w:rsid w:val="005C52FA"/>
    <w:rsid w:val="005C57D2"/>
    <w:rsid w:val="005C5FDA"/>
    <w:rsid w:val="005C6365"/>
    <w:rsid w:val="005C6944"/>
    <w:rsid w:val="005C697D"/>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48B"/>
    <w:rsid w:val="005E3354"/>
    <w:rsid w:val="005E527A"/>
    <w:rsid w:val="005E52EB"/>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3244"/>
    <w:rsid w:val="005F35CB"/>
    <w:rsid w:val="005F36B1"/>
    <w:rsid w:val="005F4345"/>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81F"/>
    <w:rsid w:val="00602B6B"/>
    <w:rsid w:val="00602EC2"/>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271"/>
    <w:rsid w:val="0061147F"/>
    <w:rsid w:val="00612516"/>
    <w:rsid w:val="00612C21"/>
    <w:rsid w:val="00612C99"/>
    <w:rsid w:val="00612CC5"/>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BF3"/>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253"/>
    <w:rsid w:val="0064591A"/>
    <w:rsid w:val="00645D5A"/>
    <w:rsid w:val="00645E2A"/>
    <w:rsid w:val="00645E43"/>
    <w:rsid w:val="0064674D"/>
    <w:rsid w:val="0064676F"/>
    <w:rsid w:val="006469D5"/>
    <w:rsid w:val="00646AAD"/>
    <w:rsid w:val="00646B5F"/>
    <w:rsid w:val="00647251"/>
    <w:rsid w:val="0064773A"/>
    <w:rsid w:val="00647800"/>
    <w:rsid w:val="00647A8C"/>
    <w:rsid w:val="00647FEF"/>
    <w:rsid w:val="0065027C"/>
    <w:rsid w:val="0065095E"/>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5C92"/>
    <w:rsid w:val="006564F2"/>
    <w:rsid w:val="00656635"/>
    <w:rsid w:val="00656864"/>
    <w:rsid w:val="00656896"/>
    <w:rsid w:val="00656CC1"/>
    <w:rsid w:val="00657951"/>
    <w:rsid w:val="00657AA0"/>
    <w:rsid w:val="0066011F"/>
    <w:rsid w:val="0066026B"/>
    <w:rsid w:val="006603AC"/>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77DEC"/>
    <w:rsid w:val="0068024E"/>
    <w:rsid w:val="00680577"/>
    <w:rsid w:val="00680944"/>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69A"/>
    <w:rsid w:val="0068783D"/>
    <w:rsid w:val="00687A96"/>
    <w:rsid w:val="006903FD"/>
    <w:rsid w:val="00690410"/>
    <w:rsid w:val="0069151C"/>
    <w:rsid w:val="006915AC"/>
    <w:rsid w:val="00691B9D"/>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137"/>
    <w:rsid w:val="006C62BD"/>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50D6"/>
    <w:rsid w:val="006E5651"/>
    <w:rsid w:val="006E5B85"/>
    <w:rsid w:val="006E5CDB"/>
    <w:rsid w:val="006E64E0"/>
    <w:rsid w:val="006E6551"/>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2BF"/>
    <w:rsid w:val="00701D4D"/>
    <w:rsid w:val="00701F5C"/>
    <w:rsid w:val="00702409"/>
    <w:rsid w:val="0070260E"/>
    <w:rsid w:val="0070265B"/>
    <w:rsid w:val="00702BEA"/>
    <w:rsid w:val="00702C36"/>
    <w:rsid w:val="00702CE1"/>
    <w:rsid w:val="00703C7D"/>
    <w:rsid w:val="007040A5"/>
    <w:rsid w:val="0070474C"/>
    <w:rsid w:val="00704813"/>
    <w:rsid w:val="00704A6F"/>
    <w:rsid w:val="00704BE1"/>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DD"/>
    <w:rsid w:val="00743D83"/>
    <w:rsid w:val="00743F76"/>
    <w:rsid w:val="007446A7"/>
    <w:rsid w:val="00744C85"/>
    <w:rsid w:val="00744DE6"/>
    <w:rsid w:val="00745420"/>
    <w:rsid w:val="0074557F"/>
    <w:rsid w:val="007460B4"/>
    <w:rsid w:val="0074634A"/>
    <w:rsid w:val="00746462"/>
    <w:rsid w:val="00746B2A"/>
    <w:rsid w:val="00747086"/>
    <w:rsid w:val="00747495"/>
    <w:rsid w:val="00747573"/>
    <w:rsid w:val="007476D4"/>
    <w:rsid w:val="00747742"/>
    <w:rsid w:val="00747C73"/>
    <w:rsid w:val="007502CE"/>
    <w:rsid w:val="007506AB"/>
    <w:rsid w:val="007506FE"/>
    <w:rsid w:val="00750CEE"/>
    <w:rsid w:val="00750D03"/>
    <w:rsid w:val="007516CA"/>
    <w:rsid w:val="007525C5"/>
    <w:rsid w:val="00752E6E"/>
    <w:rsid w:val="00752F0E"/>
    <w:rsid w:val="00753303"/>
    <w:rsid w:val="0075340B"/>
    <w:rsid w:val="00753F0B"/>
    <w:rsid w:val="007551B9"/>
    <w:rsid w:val="007552B7"/>
    <w:rsid w:val="00755B43"/>
    <w:rsid w:val="00755C6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60"/>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0E0"/>
    <w:rsid w:val="0079711D"/>
    <w:rsid w:val="007979D0"/>
    <w:rsid w:val="007A035C"/>
    <w:rsid w:val="007A044A"/>
    <w:rsid w:val="007A04A8"/>
    <w:rsid w:val="007A094A"/>
    <w:rsid w:val="007A1448"/>
    <w:rsid w:val="007A168B"/>
    <w:rsid w:val="007A1A53"/>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EEF"/>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3CF"/>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2D98"/>
    <w:rsid w:val="00863390"/>
    <w:rsid w:val="008633D9"/>
    <w:rsid w:val="0086385C"/>
    <w:rsid w:val="00863E50"/>
    <w:rsid w:val="008640AB"/>
    <w:rsid w:val="00864190"/>
    <w:rsid w:val="008647DE"/>
    <w:rsid w:val="00864BDB"/>
    <w:rsid w:val="00864C43"/>
    <w:rsid w:val="00866405"/>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CA1"/>
    <w:rsid w:val="00882813"/>
    <w:rsid w:val="008828E9"/>
    <w:rsid w:val="00882E5B"/>
    <w:rsid w:val="0088387B"/>
    <w:rsid w:val="008839DD"/>
    <w:rsid w:val="00883F19"/>
    <w:rsid w:val="00884035"/>
    <w:rsid w:val="0088534B"/>
    <w:rsid w:val="00885798"/>
    <w:rsid w:val="00885F39"/>
    <w:rsid w:val="00886498"/>
    <w:rsid w:val="00886E3D"/>
    <w:rsid w:val="00887192"/>
    <w:rsid w:val="008877E2"/>
    <w:rsid w:val="00887E80"/>
    <w:rsid w:val="00890153"/>
    <w:rsid w:val="00890F1D"/>
    <w:rsid w:val="00891006"/>
    <w:rsid w:val="008910BA"/>
    <w:rsid w:val="00891714"/>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3D0"/>
    <w:rsid w:val="008A2B51"/>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5D6"/>
    <w:rsid w:val="008F49E5"/>
    <w:rsid w:val="008F52C6"/>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0F4"/>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4E13"/>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70B06"/>
    <w:rsid w:val="00970E24"/>
    <w:rsid w:val="0097115F"/>
    <w:rsid w:val="009711FA"/>
    <w:rsid w:val="009721EB"/>
    <w:rsid w:val="00973629"/>
    <w:rsid w:val="00974095"/>
    <w:rsid w:val="00974362"/>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87F16"/>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18A7"/>
    <w:rsid w:val="009E22BE"/>
    <w:rsid w:val="009E27C5"/>
    <w:rsid w:val="009E2D9A"/>
    <w:rsid w:val="009E2DD3"/>
    <w:rsid w:val="009E358E"/>
    <w:rsid w:val="009E3AA2"/>
    <w:rsid w:val="009E4522"/>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E83"/>
    <w:rsid w:val="00A0619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1543"/>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5A"/>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512A"/>
    <w:rsid w:val="00A65866"/>
    <w:rsid w:val="00A65A5C"/>
    <w:rsid w:val="00A65D31"/>
    <w:rsid w:val="00A65D4C"/>
    <w:rsid w:val="00A66203"/>
    <w:rsid w:val="00A6637E"/>
    <w:rsid w:val="00A66977"/>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C"/>
    <w:rsid w:val="00A75C6A"/>
    <w:rsid w:val="00A7607C"/>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21E5"/>
    <w:rsid w:val="00A8253F"/>
    <w:rsid w:val="00A839E9"/>
    <w:rsid w:val="00A83CB5"/>
    <w:rsid w:val="00A8454B"/>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5A0"/>
    <w:rsid w:val="00A94F11"/>
    <w:rsid w:val="00A95020"/>
    <w:rsid w:val="00A951BD"/>
    <w:rsid w:val="00A9520F"/>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40D7"/>
    <w:rsid w:val="00AA41C7"/>
    <w:rsid w:val="00AA4948"/>
    <w:rsid w:val="00AA4957"/>
    <w:rsid w:val="00AA4C8F"/>
    <w:rsid w:val="00AA4E61"/>
    <w:rsid w:val="00AA4FA2"/>
    <w:rsid w:val="00AA5176"/>
    <w:rsid w:val="00AA5EB4"/>
    <w:rsid w:val="00AA68E1"/>
    <w:rsid w:val="00AA692A"/>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480"/>
    <w:rsid w:val="00AF3923"/>
    <w:rsid w:val="00AF3925"/>
    <w:rsid w:val="00AF3CF0"/>
    <w:rsid w:val="00AF3DEA"/>
    <w:rsid w:val="00AF402C"/>
    <w:rsid w:val="00AF41BA"/>
    <w:rsid w:val="00AF4450"/>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526"/>
    <w:rsid w:val="00B02605"/>
    <w:rsid w:val="00B02F9B"/>
    <w:rsid w:val="00B03377"/>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5FCD"/>
    <w:rsid w:val="00B2634B"/>
    <w:rsid w:val="00B26EF2"/>
    <w:rsid w:val="00B26FA8"/>
    <w:rsid w:val="00B27113"/>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3DC"/>
    <w:rsid w:val="00B5646C"/>
    <w:rsid w:val="00B56632"/>
    <w:rsid w:val="00B57445"/>
    <w:rsid w:val="00B6043F"/>
    <w:rsid w:val="00B60623"/>
    <w:rsid w:val="00B60759"/>
    <w:rsid w:val="00B60B59"/>
    <w:rsid w:val="00B615EE"/>
    <w:rsid w:val="00B621B6"/>
    <w:rsid w:val="00B6262F"/>
    <w:rsid w:val="00B62733"/>
    <w:rsid w:val="00B63018"/>
    <w:rsid w:val="00B63E29"/>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4FB6"/>
    <w:rsid w:val="00B85056"/>
    <w:rsid w:val="00B85897"/>
    <w:rsid w:val="00B8617D"/>
    <w:rsid w:val="00B8679A"/>
    <w:rsid w:val="00B86B3F"/>
    <w:rsid w:val="00B87525"/>
    <w:rsid w:val="00B878E3"/>
    <w:rsid w:val="00B87BE0"/>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988"/>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662"/>
    <w:rsid w:val="00BD7819"/>
    <w:rsid w:val="00BE0759"/>
    <w:rsid w:val="00BE103A"/>
    <w:rsid w:val="00BE128B"/>
    <w:rsid w:val="00BE148D"/>
    <w:rsid w:val="00BE2012"/>
    <w:rsid w:val="00BE2614"/>
    <w:rsid w:val="00BE29DD"/>
    <w:rsid w:val="00BE2FAF"/>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95A"/>
    <w:rsid w:val="00BF79C2"/>
    <w:rsid w:val="00C000D5"/>
    <w:rsid w:val="00C00167"/>
    <w:rsid w:val="00C00180"/>
    <w:rsid w:val="00C00357"/>
    <w:rsid w:val="00C00787"/>
    <w:rsid w:val="00C00F0C"/>
    <w:rsid w:val="00C00FBD"/>
    <w:rsid w:val="00C013D6"/>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26CB"/>
    <w:rsid w:val="00C132E9"/>
    <w:rsid w:val="00C13A87"/>
    <w:rsid w:val="00C13CDC"/>
    <w:rsid w:val="00C13DEF"/>
    <w:rsid w:val="00C1401B"/>
    <w:rsid w:val="00C14373"/>
    <w:rsid w:val="00C145B8"/>
    <w:rsid w:val="00C14631"/>
    <w:rsid w:val="00C14775"/>
    <w:rsid w:val="00C14E05"/>
    <w:rsid w:val="00C14F48"/>
    <w:rsid w:val="00C15912"/>
    <w:rsid w:val="00C168D3"/>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6D9"/>
    <w:rsid w:val="00C36758"/>
    <w:rsid w:val="00C368DF"/>
    <w:rsid w:val="00C36CD5"/>
    <w:rsid w:val="00C3701F"/>
    <w:rsid w:val="00C37D25"/>
    <w:rsid w:val="00C402B4"/>
    <w:rsid w:val="00C40F6D"/>
    <w:rsid w:val="00C411C0"/>
    <w:rsid w:val="00C415FC"/>
    <w:rsid w:val="00C41B98"/>
    <w:rsid w:val="00C41C04"/>
    <w:rsid w:val="00C430CF"/>
    <w:rsid w:val="00C43A9C"/>
    <w:rsid w:val="00C43CEC"/>
    <w:rsid w:val="00C442C5"/>
    <w:rsid w:val="00C44994"/>
    <w:rsid w:val="00C45612"/>
    <w:rsid w:val="00C45CDA"/>
    <w:rsid w:val="00C45EB3"/>
    <w:rsid w:val="00C46653"/>
    <w:rsid w:val="00C46792"/>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B6F"/>
    <w:rsid w:val="00C64CE6"/>
    <w:rsid w:val="00C65A9E"/>
    <w:rsid w:val="00C66208"/>
    <w:rsid w:val="00C6678F"/>
    <w:rsid w:val="00C6719D"/>
    <w:rsid w:val="00C70AC0"/>
    <w:rsid w:val="00C71385"/>
    <w:rsid w:val="00C71C3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92B"/>
    <w:rsid w:val="00C77A3E"/>
    <w:rsid w:val="00C77D91"/>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8B4"/>
    <w:rsid w:val="00CA0910"/>
    <w:rsid w:val="00CA0B1C"/>
    <w:rsid w:val="00CA0D2D"/>
    <w:rsid w:val="00CA10B0"/>
    <w:rsid w:val="00CA1721"/>
    <w:rsid w:val="00CA1B5A"/>
    <w:rsid w:val="00CA1D2E"/>
    <w:rsid w:val="00CA238C"/>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E68"/>
    <w:rsid w:val="00CB5E20"/>
    <w:rsid w:val="00CB6F14"/>
    <w:rsid w:val="00CB7E05"/>
    <w:rsid w:val="00CC01E4"/>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595"/>
    <w:rsid w:val="00CE27F0"/>
    <w:rsid w:val="00CE298E"/>
    <w:rsid w:val="00CE360A"/>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F27"/>
    <w:rsid w:val="00D107D8"/>
    <w:rsid w:val="00D10998"/>
    <w:rsid w:val="00D10F4A"/>
    <w:rsid w:val="00D112BB"/>
    <w:rsid w:val="00D113C4"/>
    <w:rsid w:val="00D11C48"/>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B0"/>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42E"/>
    <w:rsid w:val="00D614E8"/>
    <w:rsid w:val="00D61808"/>
    <w:rsid w:val="00D61987"/>
    <w:rsid w:val="00D62304"/>
    <w:rsid w:val="00D627A3"/>
    <w:rsid w:val="00D62EFE"/>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87E6F"/>
    <w:rsid w:val="00D90494"/>
    <w:rsid w:val="00D906D5"/>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C0023"/>
    <w:rsid w:val="00DC07A1"/>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F60"/>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629"/>
    <w:rsid w:val="00E1014A"/>
    <w:rsid w:val="00E104DB"/>
    <w:rsid w:val="00E109A3"/>
    <w:rsid w:val="00E10E19"/>
    <w:rsid w:val="00E11D01"/>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57D3D"/>
    <w:rsid w:val="00E60167"/>
    <w:rsid w:val="00E602B9"/>
    <w:rsid w:val="00E6088F"/>
    <w:rsid w:val="00E609FE"/>
    <w:rsid w:val="00E60A83"/>
    <w:rsid w:val="00E60CEB"/>
    <w:rsid w:val="00E60E30"/>
    <w:rsid w:val="00E60E55"/>
    <w:rsid w:val="00E612DB"/>
    <w:rsid w:val="00E62203"/>
    <w:rsid w:val="00E627C0"/>
    <w:rsid w:val="00E62B71"/>
    <w:rsid w:val="00E62BA4"/>
    <w:rsid w:val="00E62BF8"/>
    <w:rsid w:val="00E630BE"/>
    <w:rsid w:val="00E6317F"/>
    <w:rsid w:val="00E6346A"/>
    <w:rsid w:val="00E63908"/>
    <w:rsid w:val="00E644DC"/>
    <w:rsid w:val="00E6484F"/>
    <w:rsid w:val="00E657F4"/>
    <w:rsid w:val="00E67041"/>
    <w:rsid w:val="00E6777C"/>
    <w:rsid w:val="00E67D7B"/>
    <w:rsid w:val="00E70072"/>
    <w:rsid w:val="00E7044A"/>
    <w:rsid w:val="00E70506"/>
    <w:rsid w:val="00E705D6"/>
    <w:rsid w:val="00E71412"/>
    <w:rsid w:val="00E71769"/>
    <w:rsid w:val="00E71807"/>
    <w:rsid w:val="00E71AB3"/>
    <w:rsid w:val="00E72308"/>
    <w:rsid w:val="00E73320"/>
    <w:rsid w:val="00E73D9E"/>
    <w:rsid w:val="00E7431D"/>
    <w:rsid w:val="00E74486"/>
    <w:rsid w:val="00E74E58"/>
    <w:rsid w:val="00E7506A"/>
    <w:rsid w:val="00E752F4"/>
    <w:rsid w:val="00E75712"/>
    <w:rsid w:val="00E75920"/>
    <w:rsid w:val="00E75A83"/>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43"/>
    <w:rsid w:val="00EA75B3"/>
    <w:rsid w:val="00EA7B5C"/>
    <w:rsid w:val="00EA7E37"/>
    <w:rsid w:val="00EA7E7F"/>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D7842"/>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01C"/>
    <w:rsid w:val="00F001F4"/>
    <w:rsid w:val="00F001FC"/>
    <w:rsid w:val="00F0087E"/>
    <w:rsid w:val="00F00A60"/>
    <w:rsid w:val="00F00DA7"/>
    <w:rsid w:val="00F01809"/>
    <w:rsid w:val="00F02341"/>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D95"/>
    <w:rsid w:val="00F11440"/>
    <w:rsid w:val="00F11D6A"/>
    <w:rsid w:val="00F12166"/>
    <w:rsid w:val="00F12B05"/>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0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18BC"/>
    <w:rsid w:val="00F62265"/>
    <w:rsid w:val="00F62336"/>
    <w:rsid w:val="00F62636"/>
    <w:rsid w:val="00F628C3"/>
    <w:rsid w:val="00F63146"/>
    <w:rsid w:val="00F63227"/>
    <w:rsid w:val="00F63E23"/>
    <w:rsid w:val="00F6407C"/>
    <w:rsid w:val="00F64141"/>
    <w:rsid w:val="00F65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4FB6"/>
    <w:rsid w:val="00F75047"/>
    <w:rsid w:val="00F752BA"/>
    <w:rsid w:val="00F754A7"/>
    <w:rsid w:val="00F754D7"/>
    <w:rsid w:val="00F7568F"/>
    <w:rsid w:val="00F7632F"/>
    <w:rsid w:val="00F76622"/>
    <w:rsid w:val="00F76D5E"/>
    <w:rsid w:val="00F76F01"/>
    <w:rsid w:val="00F774FA"/>
    <w:rsid w:val="00F77F5A"/>
    <w:rsid w:val="00F800AD"/>
    <w:rsid w:val="00F81435"/>
    <w:rsid w:val="00F817FC"/>
    <w:rsid w:val="00F8265B"/>
    <w:rsid w:val="00F83319"/>
    <w:rsid w:val="00F839F9"/>
    <w:rsid w:val="00F842AD"/>
    <w:rsid w:val="00F845FB"/>
    <w:rsid w:val="00F8465C"/>
    <w:rsid w:val="00F84DDA"/>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2D2"/>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540"/>
    <w:rsid w:val="00FE4698"/>
    <w:rsid w:val="00FE46A2"/>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E6704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E6704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8/&#1586;&#1740;&#1575;&#1583;&#1577;" TargetMode="External"/><Relationship Id="rId2" Type="http://schemas.openxmlformats.org/officeDocument/2006/relationships/hyperlink" Target="http://lib.eshia.ir/11005/3/318/&#1586;&#1740;&#1575;&#1583;&#1577;" TargetMode="External"/><Relationship Id="rId1" Type="http://schemas.openxmlformats.org/officeDocument/2006/relationships/hyperlink" Target="http://lib.eshia.ir/11005/1/42/&#1582;&#1589;&#1604;&#1578;&#1740;&#1606;" TargetMode="External"/><Relationship Id="rId4" Type="http://schemas.openxmlformats.org/officeDocument/2006/relationships/hyperlink" Target="http://lib.eshia.ir/11005/3/311/&#1601;&#1575;&#1587;&#1578;&#1601;&#1578;&#1581;&#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8214-5D2C-45C9-85D3-9A15A6CB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15031</TotalTime>
  <Pages>9</Pages>
  <Words>3045</Words>
  <Characters>17358</Characters>
  <Application>Microsoft Office Word</Application>
  <DocSecurity>0</DocSecurity>
  <Lines>144</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20363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3612</cp:revision>
  <cp:lastPrinted>2021-02-14T16:02:00Z</cp:lastPrinted>
  <dcterms:created xsi:type="dcterms:W3CDTF">2020-09-27T06:05:00Z</dcterms:created>
  <dcterms:modified xsi:type="dcterms:W3CDTF">2021-03-16T10:21:00Z</dcterms:modified>
  <cp:contentStatus>ویرایش 2.5</cp:contentStatus>
  <cp:version>2.7</cp:version>
</cp:coreProperties>
</file>