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97313" w:rsidRDefault="00297313" w:rsidP="0029731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705354" w:history="1">
        <w:r w:rsidRPr="00095D5A">
          <w:rPr>
            <w:rStyle w:val="ac"/>
            <w:rFonts w:hint="eastAsia"/>
            <w:noProof/>
            <w:rtl/>
          </w:rPr>
          <w:t>شرط</w:t>
        </w:r>
        <w:r w:rsidRPr="00095D5A">
          <w:rPr>
            <w:rStyle w:val="ac"/>
            <w:noProof/>
            <w:rtl/>
          </w:rPr>
          <w:t xml:space="preserve"> </w:t>
        </w:r>
        <w:r w:rsidRPr="00095D5A">
          <w:rPr>
            <w:rStyle w:val="ac"/>
            <w:rFonts w:hint="eastAsia"/>
            <w:noProof/>
            <w:rtl/>
          </w:rPr>
          <w:t>پنجم</w:t>
        </w:r>
        <w:r w:rsidRPr="00095D5A">
          <w:rPr>
            <w:rStyle w:val="ac"/>
            <w:noProof/>
            <w:rtl/>
          </w:rPr>
          <w:t xml:space="preserve"> </w:t>
        </w:r>
        <w:r w:rsidRPr="00095D5A">
          <w:rPr>
            <w:rStyle w:val="ac"/>
            <w:rFonts w:hint="eastAsia"/>
            <w:noProof/>
            <w:rtl/>
          </w:rPr>
          <w:t>برا</w:t>
        </w:r>
        <w:r w:rsidRPr="00095D5A">
          <w:rPr>
            <w:rStyle w:val="ac"/>
            <w:rFonts w:hint="cs"/>
            <w:noProof/>
            <w:rtl/>
          </w:rPr>
          <w:t>ی</w:t>
        </w:r>
        <w:r w:rsidRPr="00095D5A">
          <w:rPr>
            <w:rStyle w:val="ac"/>
            <w:noProof/>
            <w:rtl/>
          </w:rPr>
          <w:t xml:space="preserve"> </w:t>
        </w:r>
        <w:r w:rsidRPr="00095D5A">
          <w:rPr>
            <w:rStyle w:val="ac"/>
            <w:rFonts w:hint="eastAsia"/>
            <w:noProof/>
            <w:rtl/>
          </w:rPr>
          <w:t>خصوص</w:t>
        </w:r>
        <w:r w:rsidRPr="00095D5A">
          <w:rPr>
            <w:rStyle w:val="ac"/>
            <w:noProof/>
            <w:rtl/>
          </w:rPr>
          <w:t xml:space="preserve"> </w:t>
        </w:r>
        <w:r w:rsidRPr="00095D5A">
          <w:rPr>
            <w:rStyle w:val="ac"/>
            <w:rFonts w:hint="eastAsia"/>
            <w:noProof/>
            <w:rtl/>
          </w:rPr>
          <w:t>رجال</w:t>
        </w:r>
        <w:r w:rsidRPr="00095D5A">
          <w:rPr>
            <w:rStyle w:val="ac"/>
            <w:noProof/>
            <w:rtl/>
          </w:rPr>
          <w:t xml:space="preserve"> (</w:t>
        </w:r>
        <w:r w:rsidRPr="00095D5A">
          <w:rPr>
            <w:rStyle w:val="ac"/>
            <w:rFonts w:hint="eastAsia"/>
            <w:noProof/>
            <w:rtl/>
          </w:rPr>
          <w:t>از</w:t>
        </w:r>
        <w:r w:rsidRPr="00095D5A">
          <w:rPr>
            <w:rStyle w:val="ac"/>
            <w:noProof/>
            <w:rtl/>
          </w:rPr>
          <w:t xml:space="preserve"> </w:t>
        </w:r>
        <w:r w:rsidRPr="00095D5A">
          <w:rPr>
            <w:rStyle w:val="ac"/>
            <w:rFonts w:hint="eastAsia"/>
            <w:noProof/>
            <w:rtl/>
          </w:rPr>
          <w:t>طلا</w:t>
        </w:r>
        <w:r w:rsidRPr="00095D5A">
          <w:rPr>
            <w:rStyle w:val="ac"/>
            <w:noProof/>
            <w:rtl/>
          </w:rPr>
          <w:t xml:space="preserve"> </w:t>
        </w:r>
        <w:r w:rsidRPr="00095D5A">
          <w:rPr>
            <w:rStyle w:val="ac"/>
            <w:rFonts w:hint="eastAsia"/>
            <w:noProof/>
            <w:rtl/>
          </w:rPr>
          <w:t>نبودن</w:t>
        </w:r>
        <w:r w:rsidRPr="00095D5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Toc3705354 \h</w:instrText>
        </w:r>
        <w:r>
          <w:rPr>
            <w:noProof/>
            <w:webHidden/>
            <w:rtl/>
          </w:rPr>
          <w:instrText xml:space="preserve"> </w:instrText>
        </w:r>
        <w:r>
          <w:rPr>
            <w:rStyle w:val="ac"/>
            <w:noProof/>
            <w:rtl/>
          </w:rPr>
        </w:r>
        <w:r>
          <w:rPr>
            <w:rStyle w:val="ac"/>
            <w:noProof/>
            <w:rtl/>
          </w:rPr>
          <w:fldChar w:fldCharType="separate"/>
        </w:r>
        <w:r w:rsidR="007E4F78">
          <w:rPr>
            <w:noProof/>
            <w:webHidden/>
            <w:rtl/>
          </w:rPr>
          <w:t>1</w:t>
        </w:r>
        <w:r>
          <w:rPr>
            <w:rStyle w:val="ac"/>
            <w:noProof/>
            <w:rtl/>
          </w:rPr>
          <w:fldChar w:fldCharType="end"/>
        </w:r>
      </w:hyperlink>
    </w:p>
    <w:p w:rsidR="00297313" w:rsidRDefault="00297313" w:rsidP="00297313">
      <w:pPr>
        <w:pStyle w:val="22"/>
        <w:tabs>
          <w:tab w:val="right" w:leader="dot" w:pos="10194"/>
        </w:tabs>
        <w:rPr>
          <w:rFonts w:asciiTheme="minorHAnsi" w:eastAsiaTheme="minorEastAsia" w:hAnsiTheme="minorHAnsi" w:cstheme="minorBidi"/>
          <w:bCs w:val="0"/>
          <w:noProof/>
          <w:color w:val="auto"/>
          <w:szCs w:val="22"/>
          <w:rtl/>
        </w:rPr>
      </w:pPr>
      <w:hyperlink w:anchor="_Toc3705355" w:history="1">
        <w:r w:rsidRPr="00095D5A">
          <w:rPr>
            <w:rStyle w:val="ac"/>
            <w:rFonts w:hint="eastAsia"/>
            <w:noProof/>
            <w:rtl/>
          </w:rPr>
          <w:t>ب</w:t>
        </w:r>
        <w:r w:rsidRPr="00095D5A">
          <w:rPr>
            <w:rStyle w:val="ac"/>
            <w:noProof/>
            <w:rtl/>
          </w:rPr>
          <w:t>)</w:t>
        </w:r>
        <w:r w:rsidRPr="00095D5A">
          <w:rPr>
            <w:rStyle w:val="ac"/>
            <w:rFonts w:hint="eastAsia"/>
            <w:noProof/>
            <w:rtl/>
          </w:rPr>
          <w:t>بررس</w:t>
        </w:r>
        <w:r w:rsidRPr="00095D5A">
          <w:rPr>
            <w:rStyle w:val="ac"/>
            <w:rFonts w:hint="cs"/>
            <w:noProof/>
            <w:rtl/>
          </w:rPr>
          <w:t>ی</w:t>
        </w:r>
        <w:r w:rsidRPr="00095D5A">
          <w:rPr>
            <w:rStyle w:val="ac"/>
            <w:noProof/>
            <w:rtl/>
          </w:rPr>
          <w:t xml:space="preserve"> </w:t>
        </w:r>
        <w:r w:rsidRPr="00095D5A">
          <w:rPr>
            <w:rStyle w:val="ac"/>
            <w:rFonts w:hint="eastAsia"/>
            <w:noProof/>
            <w:rtl/>
          </w:rPr>
          <w:t>حرمت</w:t>
        </w:r>
        <w:r w:rsidRPr="00095D5A">
          <w:rPr>
            <w:rStyle w:val="ac"/>
            <w:noProof/>
            <w:rtl/>
          </w:rPr>
          <w:t xml:space="preserve"> </w:t>
        </w:r>
        <w:r w:rsidRPr="00095D5A">
          <w:rPr>
            <w:rStyle w:val="ac"/>
            <w:rFonts w:hint="eastAsia"/>
            <w:noProof/>
            <w:rtl/>
          </w:rPr>
          <w:t>تز</w:t>
        </w:r>
        <w:r w:rsidRPr="00095D5A">
          <w:rPr>
            <w:rStyle w:val="ac"/>
            <w:rFonts w:hint="cs"/>
            <w:noProof/>
            <w:rtl/>
          </w:rPr>
          <w:t>یّ</w:t>
        </w:r>
        <w:r w:rsidRPr="00095D5A">
          <w:rPr>
            <w:rStyle w:val="ac"/>
            <w:rFonts w:hint="eastAsia"/>
            <w:noProof/>
            <w:rtl/>
          </w:rPr>
          <w:t>ن</w:t>
        </w:r>
        <w:r w:rsidRPr="00095D5A">
          <w:rPr>
            <w:rStyle w:val="ac"/>
            <w:noProof/>
            <w:rtl/>
          </w:rPr>
          <w:t xml:space="preserve"> </w:t>
        </w:r>
        <w:r w:rsidRPr="00095D5A">
          <w:rPr>
            <w:rStyle w:val="ac"/>
            <w:rFonts w:hint="eastAsia"/>
            <w:noProof/>
            <w:rtl/>
          </w:rPr>
          <w:t>به</w:t>
        </w:r>
        <w:r w:rsidRPr="00095D5A">
          <w:rPr>
            <w:rStyle w:val="ac"/>
            <w:noProof/>
            <w:rtl/>
          </w:rPr>
          <w:t xml:space="preserve"> </w:t>
        </w:r>
        <w:r w:rsidRPr="00095D5A">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Toc3705355 \h</w:instrText>
        </w:r>
        <w:r>
          <w:rPr>
            <w:noProof/>
            <w:webHidden/>
            <w:rtl/>
          </w:rPr>
          <w:instrText xml:space="preserve"> </w:instrText>
        </w:r>
        <w:r>
          <w:rPr>
            <w:rStyle w:val="ac"/>
            <w:noProof/>
            <w:rtl/>
          </w:rPr>
        </w:r>
        <w:r>
          <w:rPr>
            <w:rStyle w:val="ac"/>
            <w:noProof/>
            <w:rtl/>
          </w:rPr>
          <w:fldChar w:fldCharType="separate"/>
        </w:r>
        <w:r w:rsidR="007E4F78">
          <w:rPr>
            <w:noProof/>
            <w:webHidden/>
            <w:rtl/>
          </w:rPr>
          <w:t>1</w:t>
        </w:r>
        <w:r>
          <w:rPr>
            <w:rStyle w:val="ac"/>
            <w:noProof/>
            <w:rtl/>
          </w:rPr>
          <w:fldChar w:fldCharType="end"/>
        </w:r>
      </w:hyperlink>
    </w:p>
    <w:p w:rsidR="00297313" w:rsidRDefault="00297313" w:rsidP="00297313">
      <w:pPr>
        <w:pStyle w:val="32"/>
        <w:tabs>
          <w:tab w:val="right" w:leader="dot" w:pos="10194"/>
        </w:tabs>
        <w:rPr>
          <w:rFonts w:asciiTheme="minorHAnsi" w:eastAsiaTheme="minorEastAsia" w:hAnsiTheme="minorHAnsi" w:cstheme="minorBidi"/>
          <w:bCs w:val="0"/>
          <w:iCs w:val="0"/>
          <w:noProof/>
          <w:color w:val="auto"/>
          <w:szCs w:val="22"/>
          <w:rtl/>
        </w:rPr>
      </w:pPr>
      <w:hyperlink w:anchor="_Toc3705356" w:history="1">
        <w:r w:rsidRPr="00095D5A">
          <w:rPr>
            <w:rStyle w:val="ac"/>
            <w:rFonts w:hint="eastAsia"/>
            <w:noProof/>
            <w:rtl/>
          </w:rPr>
          <w:t>مؤ</w:t>
        </w:r>
        <w:r w:rsidRPr="00095D5A">
          <w:rPr>
            <w:rStyle w:val="ac"/>
            <w:rFonts w:hint="cs"/>
            <w:noProof/>
            <w:rtl/>
          </w:rPr>
          <w:t>ی</w:t>
        </w:r>
        <w:r w:rsidRPr="00095D5A">
          <w:rPr>
            <w:rStyle w:val="ac"/>
            <w:rFonts w:hint="eastAsia"/>
            <w:noProof/>
            <w:rtl/>
          </w:rPr>
          <w:t>د</w:t>
        </w:r>
        <w:r w:rsidRPr="00095D5A">
          <w:rPr>
            <w:rStyle w:val="ac"/>
            <w:noProof/>
            <w:rtl/>
          </w:rPr>
          <w:t xml:space="preserve"> </w:t>
        </w:r>
        <w:r w:rsidRPr="00095D5A">
          <w:rPr>
            <w:rStyle w:val="ac"/>
            <w:rFonts w:hint="eastAsia"/>
            <w:noProof/>
            <w:rtl/>
          </w:rPr>
          <w:t>بر</w:t>
        </w:r>
        <w:r w:rsidRPr="00095D5A">
          <w:rPr>
            <w:rStyle w:val="ac"/>
            <w:noProof/>
            <w:rtl/>
          </w:rPr>
          <w:t xml:space="preserve"> </w:t>
        </w:r>
        <w:r w:rsidRPr="00095D5A">
          <w:rPr>
            <w:rStyle w:val="ac"/>
            <w:rFonts w:hint="eastAsia"/>
            <w:noProof/>
            <w:rtl/>
          </w:rPr>
          <w:t>حرمت</w:t>
        </w:r>
        <w:r w:rsidRPr="00095D5A">
          <w:rPr>
            <w:rStyle w:val="ac"/>
            <w:noProof/>
            <w:rtl/>
          </w:rPr>
          <w:t xml:space="preserve"> </w:t>
        </w:r>
        <w:r w:rsidRPr="00095D5A">
          <w:rPr>
            <w:rStyle w:val="ac"/>
            <w:rFonts w:hint="eastAsia"/>
            <w:noProof/>
            <w:rtl/>
          </w:rPr>
          <w:t>تز</w:t>
        </w:r>
        <w:r w:rsidRPr="00095D5A">
          <w:rPr>
            <w:rStyle w:val="ac"/>
            <w:rFonts w:hint="cs"/>
            <w:noProof/>
            <w:rtl/>
          </w:rPr>
          <w:t>یّ</w:t>
        </w:r>
        <w:r w:rsidRPr="00095D5A">
          <w:rPr>
            <w:rStyle w:val="ac"/>
            <w:rFonts w:hint="eastAsia"/>
            <w:noProof/>
            <w:rtl/>
          </w:rPr>
          <w:t>ن</w:t>
        </w:r>
        <w:r w:rsidRPr="00095D5A">
          <w:rPr>
            <w:rStyle w:val="ac"/>
            <w:noProof/>
            <w:rtl/>
          </w:rPr>
          <w:t xml:space="preserve"> </w:t>
        </w:r>
        <w:r w:rsidRPr="00095D5A">
          <w:rPr>
            <w:rStyle w:val="ac"/>
            <w:rFonts w:hint="eastAsia"/>
            <w:noProof/>
            <w:rtl/>
          </w:rPr>
          <w:t>به</w:t>
        </w:r>
        <w:r w:rsidRPr="00095D5A">
          <w:rPr>
            <w:rStyle w:val="ac"/>
            <w:noProof/>
            <w:rtl/>
          </w:rPr>
          <w:t xml:space="preserve"> </w:t>
        </w:r>
        <w:r w:rsidRPr="00095D5A">
          <w:rPr>
            <w:rStyle w:val="ac"/>
            <w:rFonts w:hint="eastAsia"/>
            <w:noProof/>
            <w:rtl/>
          </w:rPr>
          <w:t>طلا</w:t>
        </w:r>
        <w:r w:rsidRPr="00095D5A">
          <w:rPr>
            <w:rStyle w:val="ac"/>
            <w:noProof/>
            <w:rtl/>
          </w:rPr>
          <w:t xml:space="preserve"> </w:t>
        </w:r>
        <w:r w:rsidRPr="00095D5A">
          <w:rPr>
            <w:rStyle w:val="ac"/>
            <w:rFonts w:hint="eastAsia"/>
            <w:noProof/>
            <w:rtl/>
          </w:rPr>
          <w:t>ولو</w:t>
        </w:r>
        <w:r w:rsidRPr="00095D5A">
          <w:rPr>
            <w:rStyle w:val="ac"/>
            <w:noProof/>
            <w:rtl/>
          </w:rPr>
          <w:t xml:space="preserve"> </w:t>
        </w:r>
        <w:r w:rsidRPr="00095D5A">
          <w:rPr>
            <w:rStyle w:val="ac"/>
            <w:rFonts w:hint="eastAsia"/>
            <w:noProof/>
            <w:rtl/>
          </w:rPr>
          <w:t>بدون</w:t>
        </w:r>
        <w:r w:rsidRPr="00095D5A">
          <w:rPr>
            <w:rStyle w:val="ac"/>
            <w:noProof/>
            <w:rtl/>
          </w:rPr>
          <w:t xml:space="preserve"> </w:t>
        </w:r>
        <w:r w:rsidRPr="00095D5A">
          <w:rPr>
            <w:rStyle w:val="ac"/>
            <w:rFonts w:hint="eastAsia"/>
            <w:noProof/>
            <w:rtl/>
          </w:rPr>
          <w:t>صدق</w:t>
        </w:r>
        <w:r w:rsidRPr="00095D5A">
          <w:rPr>
            <w:rStyle w:val="ac"/>
            <w:noProof/>
            <w:rtl/>
          </w:rPr>
          <w:t xml:space="preserve"> </w:t>
        </w:r>
        <w:r w:rsidRPr="00095D5A">
          <w:rPr>
            <w:rStyle w:val="ac"/>
            <w:rFonts w:hint="eastAsia"/>
            <w:noProof/>
            <w:rtl/>
          </w:rPr>
          <w:t>لبس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Toc3705356 \h</w:instrText>
        </w:r>
        <w:r>
          <w:rPr>
            <w:noProof/>
            <w:webHidden/>
            <w:rtl/>
          </w:rPr>
          <w:instrText xml:space="preserve"> </w:instrText>
        </w:r>
        <w:r>
          <w:rPr>
            <w:rStyle w:val="ac"/>
            <w:noProof/>
            <w:rtl/>
          </w:rPr>
        </w:r>
        <w:r>
          <w:rPr>
            <w:rStyle w:val="ac"/>
            <w:noProof/>
            <w:rtl/>
          </w:rPr>
          <w:fldChar w:fldCharType="separate"/>
        </w:r>
        <w:r w:rsidR="007E4F78">
          <w:rPr>
            <w:noProof/>
            <w:webHidden/>
            <w:rtl/>
          </w:rPr>
          <w:t>2</w:t>
        </w:r>
        <w:r>
          <w:rPr>
            <w:rStyle w:val="ac"/>
            <w:noProof/>
            <w:rtl/>
          </w:rPr>
          <w:fldChar w:fldCharType="end"/>
        </w:r>
      </w:hyperlink>
    </w:p>
    <w:p w:rsidR="00297313" w:rsidRDefault="00297313" w:rsidP="00297313">
      <w:pPr>
        <w:pStyle w:val="42"/>
        <w:tabs>
          <w:tab w:val="right" w:leader="dot" w:pos="10194"/>
        </w:tabs>
        <w:rPr>
          <w:rFonts w:asciiTheme="minorHAnsi" w:eastAsiaTheme="minorEastAsia" w:hAnsiTheme="minorHAnsi" w:cstheme="minorBidi"/>
          <w:bCs w:val="0"/>
          <w:noProof/>
          <w:color w:val="auto"/>
          <w:szCs w:val="22"/>
          <w:rtl/>
        </w:rPr>
      </w:pPr>
      <w:hyperlink w:anchor="_Toc3705357" w:history="1">
        <w:r w:rsidRPr="00095D5A">
          <w:rPr>
            <w:rStyle w:val="ac"/>
            <w:rFonts w:hint="eastAsia"/>
            <w:noProof/>
            <w:rtl/>
          </w:rPr>
          <w:t>مناقشه</w:t>
        </w:r>
        <w:r w:rsidRPr="00095D5A">
          <w:rPr>
            <w:rStyle w:val="ac"/>
            <w:noProof/>
            <w:rtl/>
          </w:rPr>
          <w:t xml:space="preserve"> </w:t>
        </w:r>
        <w:r w:rsidRPr="00095D5A">
          <w:rPr>
            <w:rStyle w:val="ac"/>
            <w:rFonts w:hint="eastAsia"/>
            <w:noProof/>
            <w:rtl/>
          </w:rPr>
          <w:t>در</w:t>
        </w:r>
        <w:r w:rsidRPr="00095D5A">
          <w:rPr>
            <w:rStyle w:val="ac"/>
            <w:noProof/>
            <w:rtl/>
          </w:rPr>
          <w:t xml:space="preserve"> </w:t>
        </w:r>
        <w:r w:rsidRPr="00095D5A">
          <w:rPr>
            <w:rStyle w:val="ac"/>
            <w:rFonts w:hint="eastAsia"/>
            <w:noProof/>
            <w:rtl/>
          </w:rPr>
          <w:t>مؤ</w:t>
        </w:r>
        <w:r w:rsidRPr="00095D5A">
          <w:rPr>
            <w:rStyle w:val="ac"/>
            <w:rFonts w:hint="cs"/>
            <w:noProof/>
            <w:rtl/>
          </w:rPr>
          <w:t>یّ</w:t>
        </w:r>
        <w:r w:rsidRPr="00095D5A">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Toc3705357 \h</w:instrText>
        </w:r>
        <w:r>
          <w:rPr>
            <w:noProof/>
            <w:webHidden/>
            <w:rtl/>
          </w:rPr>
          <w:instrText xml:space="preserve"> </w:instrText>
        </w:r>
        <w:r>
          <w:rPr>
            <w:rStyle w:val="ac"/>
            <w:noProof/>
            <w:rtl/>
          </w:rPr>
        </w:r>
        <w:r>
          <w:rPr>
            <w:rStyle w:val="ac"/>
            <w:noProof/>
            <w:rtl/>
          </w:rPr>
          <w:fldChar w:fldCharType="separate"/>
        </w:r>
        <w:r w:rsidR="007E4F78">
          <w:rPr>
            <w:noProof/>
            <w:webHidden/>
            <w:rtl/>
          </w:rPr>
          <w:t>3</w:t>
        </w:r>
        <w:r>
          <w:rPr>
            <w:rStyle w:val="ac"/>
            <w:noProof/>
            <w:rtl/>
          </w:rPr>
          <w:fldChar w:fldCharType="end"/>
        </w:r>
      </w:hyperlink>
    </w:p>
    <w:p w:rsidR="00297313" w:rsidRDefault="00297313" w:rsidP="00297313">
      <w:pPr>
        <w:pStyle w:val="22"/>
        <w:tabs>
          <w:tab w:val="right" w:leader="dot" w:pos="10194"/>
        </w:tabs>
        <w:rPr>
          <w:rFonts w:asciiTheme="minorHAnsi" w:eastAsiaTheme="minorEastAsia" w:hAnsiTheme="minorHAnsi" w:cstheme="minorBidi"/>
          <w:bCs w:val="0"/>
          <w:noProof/>
          <w:color w:val="auto"/>
          <w:szCs w:val="22"/>
          <w:rtl/>
        </w:rPr>
      </w:pPr>
      <w:hyperlink w:anchor="_Toc3705358" w:history="1">
        <w:r w:rsidRPr="00095D5A">
          <w:rPr>
            <w:rStyle w:val="ac"/>
            <w:rFonts w:hint="eastAsia"/>
            <w:noProof/>
            <w:rtl/>
          </w:rPr>
          <w:t>بررس</w:t>
        </w:r>
        <w:r w:rsidRPr="00095D5A">
          <w:rPr>
            <w:rStyle w:val="ac"/>
            <w:rFonts w:hint="cs"/>
            <w:noProof/>
            <w:rtl/>
          </w:rPr>
          <w:t>ی</w:t>
        </w:r>
        <w:r w:rsidRPr="00095D5A">
          <w:rPr>
            <w:rStyle w:val="ac"/>
            <w:noProof/>
            <w:rtl/>
          </w:rPr>
          <w:t xml:space="preserve"> </w:t>
        </w:r>
        <w:r w:rsidRPr="00095D5A">
          <w:rPr>
            <w:rStyle w:val="ac"/>
            <w:rFonts w:hint="eastAsia"/>
            <w:noProof/>
            <w:rtl/>
          </w:rPr>
          <w:t>حکم</w:t>
        </w:r>
        <w:r w:rsidRPr="00095D5A">
          <w:rPr>
            <w:rStyle w:val="ac"/>
            <w:noProof/>
            <w:rtl/>
          </w:rPr>
          <w:t xml:space="preserve"> </w:t>
        </w:r>
        <w:r w:rsidRPr="00095D5A">
          <w:rPr>
            <w:rStyle w:val="ac"/>
            <w:rFonts w:hint="eastAsia"/>
            <w:noProof/>
            <w:rtl/>
          </w:rPr>
          <w:t>نماز</w:t>
        </w:r>
        <w:r w:rsidRPr="00095D5A">
          <w:rPr>
            <w:rStyle w:val="ac"/>
            <w:noProof/>
            <w:rtl/>
          </w:rPr>
          <w:t xml:space="preserve"> </w:t>
        </w:r>
        <w:r w:rsidRPr="00095D5A">
          <w:rPr>
            <w:rStyle w:val="ac"/>
            <w:rFonts w:hint="eastAsia"/>
            <w:noProof/>
            <w:rtl/>
          </w:rPr>
          <w:t>در</w:t>
        </w:r>
        <w:r w:rsidRPr="00095D5A">
          <w:rPr>
            <w:rStyle w:val="ac"/>
            <w:noProof/>
            <w:rtl/>
          </w:rPr>
          <w:t xml:space="preserve"> </w:t>
        </w:r>
        <w:r w:rsidRPr="00095D5A">
          <w:rPr>
            <w:rStyle w:val="ac"/>
            <w:rFonts w:hint="eastAsia"/>
            <w:noProof/>
            <w:rtl/>
          </w:rPr>
          <w:t>طلا</w:t>
        </w:r>
        <w:r w:rsidRPr="00095D5A">
          <w:rPr>
            <w:rStyle w:val="ac"/>
            <w:noProof/>
            <w:rtl/>
          </w:rPr>
          <w:t xml:space="preserve"> </w:t>
        </w:r>
        <w:r w:rsidRPr="00095D5A">
          <w:rPr>
            <w:rStyle w:val="ac"/>
            <w:rFonts w:hint="eastAsia"/>
            <w:noProof/>
            <w:rtl/>
          </w:rPr>
          <w:t>بر</w:t>
        </w:r>
        <w:r w:rsidRPr="00095D5A">
          <w:rPr>
            <w:rStyle w:val="ac"/>
            <w:noProof/>
            <w:rtl/>
          </w:rPr>
          <w:t xml:space="preserve"> </w:t>
        </w:r>
        <w:r w:rsidRPr="00095D5A">
          <w:rPr>
            <w:rStyle w:val="ac"/>
            <w:rFonts w:hint="eastAsia"/>
            <w:noProof/>
            <w:rtl/>
          </w:rPr>
          <w:t>مردان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Toc3705358 \h</w:instrText>
        </w:r>
        <w:r>
          <w:rPr>
            <w:noProof/>
            <w:webHidden/>
            <w:rtl/>
          </w:rPr>
          <w:instrText xml:space="preserve"> </w:instrText>
        </w:r>
        <w:r>
          <w:rPr>
            <w:rStyle w:val="ac"/>
            <w:noProof/>
            <w:rtl/>
          </w:rPr>
        </w:r>
        <w:r>
          <w:rPr>
            <w:rStyle w:val="ac"/>
            <w:noProof/>
            <w:rtl/>
          </w:rPr>
          <w:fldChar w:fldCharType="separate"/>
        </w:r>
        <w:r w:rsidR="007E4F78">
          <w:rPr>
            <w:noProof/>
            <w:webHidden/>
            <w:rtl/>
          </w:rPr>
          <w:t>5</w:t>
        </w:r>
        <w:r>
          <w:rPr>
            <w:rStyle w:val="ac"/>
            <w:noProof/>
            <w:rtl/>
          </w:rPr>
          <w:fldChar w:fldCharType="end"/>
        </w:r>
      </w:hyperlink>
    </w:p>
    <w:p w:rsidR="00297313" w:rsidRDefault="00297313" w:rsidP="00297313">
      <w:pPr>
        <w:pStyle w:val="32"/>
        <w:tabs>
          <w:tab w:val="right" w:leader="dot" w:pos="10194"/>
        </w:tabs>
        <w:rPr>
          <w:rFonts w:asciiTheme="minorHAnsi" w:eastAsiaTheme="minorEastAsia" w:hAnsiTheme="minorHAnsi" w:cstheme="minorBidi"/>
          <w:bCs w:val="0"/>
          <w:iCs w:val="0"/>
          <w:noProof/>
          <w:color w:val="auto"/>
          <w:szCs w:val="22"/>
          <w:rtl/>
        </w:rPr>
      </w:pPr>
      <w:hyperlink w:anchor="_Toc3705359" w:history="1">
        <w:r w:rsidRPr="00095D5A">
          <w:rPr>
            <w:rStyle w:val="ac"/>
            <w:rFonts w:hint="eastAsia"/>
            <w:noProof/>
            <w:rtl/>
          </w:rPr>
          <w:t>مناقشه</w:t>
        </w:r>
        <w:r w:rsidRPr="00095D5A">
          <w:rPr>
            <w:rStyle w:val="ac"/>
            <w:noProof/>
            <w:rtl/>
          </w:rPr>
          <w:t xml:space="preserve"> </w:t>
        </w:r>
        <w:r w:rsidRPr="00095D5A">
          <w:rPr>
            <w:rStyle w:val="ac"/>
            <w:rFonts w:hint="eastAsia"/>
            <w:noProof/>
            <w:rtl/>
          </w:rPr>
          <w:t>محقق</w:t>
        </w:r>
        <w:r w:rsidRPr="00095D5A">
          <w:rPr>
            <w:rStyle w:val="ac"/>
            <w:noProof/>
            <w:rtl/>
          </w:rPr>
          <w:t xml:space="preserve"> </w:t>
        </w:r>
        <w:r w:rsidRPr="00095D5A">
          <w:rPr>
            <w:rStyle w:val="ac"/>
            <w:rFonts w:hint="eastAsia"/>
            <w:noProof/>
            <w:rtl/>
          </w:rPr>
          <w:t>حل</w:t>
        </w:r>
        <w:r w:rsidRPr="00095D5A">
          <w:rPr>
            <w:rStyle w:val="ac"/>
            <w:rFonts w:hint="cs"/>
            <w:noProof/>
            <w:rtl/>
          </w:rPr>
          <w:t>ی</w:t>
        </w:r>
        <w:r w:rsidRPr="00095D5A">
          <w:rPr>
            <w:rStyle w:val="ac"/>
            <w:noProof/>
            <w:rtl/>
          </w:rPr>
          <w:t xml:space="preserve"> </w:t>
        </w:r>
        <w:r w:rsidRPr="00095D5A">
          <w:rPr>
            <w:rStyle w:val="ac"/>
            <w:rFonts w:hint="eastAsia"/>
            <w:noProof/>
            <w:rtl/>
          </w:rPr>
          <w:t>در</w:t>
        </w:r>
        <w:r w:rsidRPr="00095D5A">
          <w:rPr>
            <w:rStyle w:val="ac"/>
            <w:noProof/>
            <w:rtl/>
          </w:rPr>
          <w:t xml:space="preserve"> </w:t>
        </w:r>
        <w:r w:rsidRPr="00095D5A">
          <w:rPr>
            <w:rStyle w:val="ac"/>
            <w:rFonts w:hint="eastAsia"/>
            <w:noProof/>
            <w:rtl/>
          </w:rPr>
          <w:t>بطلان</w:t>
        </w:r>
        <w:r w:rsidRPr="00095D5A">
          <w:rPr>
            <w:rStyle w:val="ac"/>
            <w:noProof/>
            <w:rtl/>
          </w:rPr>
          <w:t xml:space="preserve"> </w:t>
        </w:r>
        <w:r w:rsidRPr="00095D5A">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Toc3705359 \h</w:instrText>
        </w:r>
        <w:r>
          <w:rPr>
            <w:noProof/>
            <w:webHidden/>
            <w:rtl/>
          </w:rPr>
          <w:instrText xml:space="preserve"> </w:instrText>
        </w:r>
        <w:r>
          <w:rPr>
            <w:rStyle w:val="ac"/>
            <w:noProof/>
            <w:rtl/>
          </w:rPr>
        </w:r>
        <w:r>
          <w:rPr>
            <w:rStyle w:val="ac"/>
            <w:noProof/>
            <w:rtl/>
          </w:rPr>
          <w:fldChar w:fldCharType="separate"/>
        </w:r>
        <w:r w:rsidR="007E4F78">
          <w:rPr>
            <w:noProof/>
            <w:webHidden/>
            <w:rtl/>
          </w:rPr>
          <w:t>6</w:t>
        </w:r>
        <w:r>
          <w:rPr>
            <w:rStyle w:val="ac"/>
            <w:noProof/>
            <w:rtl/>
          </w:rPr>
          <w:fldChar w:fldCharType="end"/>
        </w:r>
      </w:hyperlink>
    </w:p>
    <w:p w:rsidR="00297313" w:rsidRDefault="00297313" w:rsidP="00297313">
      <w:pPr>
        <w:pStyle w:val="42"/>
        <w:tabs>
          <w:tab w:val="right" w:leader="dot" w:pos="10194"/>
        </w:tabs>
        <w:rPr>
          <w:rFonts w:asciiTheme="minorHAnsi" w:eastAsiaTheme="minorEastAsia" w:hAnsiTheme="minorHAnsi" w:cstheme="minorBidi"/>
          <w:bCs w:val="0"/>
          <w:noProof/>
          <w:color w:val="auto"/>
          <w:szCs w:val="22"/>
          <w:rtl/>
        </w:rPr>
      </w:pPr>
      <w:hyperlink w:anchor="_Toc3705360" w:history="1">
        <w:r w:rsidRPr="00095D5A">
          <w:rPr>
            <w:rStyle w:val="ac"/>
            <w:rFonts w:hint="eastAsia"/>
            <w:noProof/>
            <w:rtl/>
          </w:rPr>
          <w:t>جواب</w:t>
        </w:r>
        <w:r w:rsidRPr="00095D5A">
          <w:rPr>
            <w:rStyle w:val="ac"/>
            <w:noProof/>
            <w:rtl/>
          </w:rPr>
          <w:t xml:space="preserve"> </w:t>
        </w:r>
        <w:r w:rsidRPr="00095D5A">
          <w:rPr>
            <w:rStyle w:val="ac"/>
            <w:rFonts w:hint="eastAsia"/>
            <w:noProof/>
            <w:rtl/>
          </w:rPr>
          <w:t>از</w:t>
        </w:r>
        <w:r w:rsidRPr="00095D5A">
          <w:rPr>
            <w:rStyle w:val="ac"/>
            <w:noProof/>
            <w:rtl/>
          </w:rPr>
          <w:t xml:space="preserve"> </w:t>
        </w:r>
        <w:r w:rsidRPr="00095D5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Toc3705360 \h</w:instrText>
        </w:r>
        <w:r>
          <w:rPr>
            <w:noProof/>
            <w:webHidden/>
            <w:rtl/>
          </w:rPr>
          <w:instrText xml:space="preserve"> </w:instrText>
        </w:r>
        <w:r>
          <w:rPr>
            <w:rStyle w:val="ac"/>
            <w:noProof/>
            <w:rtl/>
          </w:rPr>
        </w:r>
        <w:r>
          <w:rPr>
            <w:rStyle w:val="ac"/>
            <w:noProof/>
            <w:rtl/>
          </w:rPr>
          <w:fldChar w:fldCharType="separate"/>
        </w:r>
        <w:r w:rsidR="007E4F78">
          <w:rPr>
            <w:noProof/>
            <w:webHidden/>
            <w:rtl/>
          </w:rPr>
          <w:t>6</w:t>
        </w:r>
        <w:r>
          <w:rPr>
            <w:rStyle w:val="ac"/>
            <w:noProof/>
            <w:rtl/>
          </w:rPr>
          <w:fldChar w:fldCharType="end"/>
        </w:r>
      </w:hyperlink>
    </w:p>
    <w:p w:rsidR="00C91EB6" w:rsidRPr="00C91EB6" w:rsidRDefault="0029731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7391B">
        <w:rPr>
          <w:rFonts w:hint="cs"/>
          <w:rtl/>
        </w:rPr>
        <w:t>شرط</w:t>
      </w:r>
      <w:r w:rsidR="0077391B">
        <w:rPr>
          <w:rtl/>
        </w:rPr>
        <w:t xml:space="preserve"> </w:t>
      </w:r>
      <w:r w:rsidR="0077391B">
        <w:rPr>
          <w:rFonts w:hint="cs"/>
          <w:rtl/>
        </w:rPr>
        <w:t>پنجم</w:t>
      </w:r>
      <w:r w:rsidR="0077391B">
        <w:rPr>
          <w:rtl/>
        </w:rPr>
        <w:t xml:space="preserve"> (</w:t>
      </w:r>
      <w:r w:rsidR="0077391B">
        <w:rPr>
          <w:rFonts w:hint="cs"/>
          <w:rtl/>
        </w:rPr>
        <w:t>از</w:t>
      </w:r>
      <w:r w:rsidR="0077391B">
        <w:rPr>
          <w:rtl/>
        </w:rPr>
        <w:t xml:space="preserve"> </w:t>
      </w:r>
      <w:r w:rsidR="0077391B">
        <w:rPr>
          <w:rFonts w:hint="cs"/>
          <w:rtl/>
        </w:rPr>
        <w:t>طلا</w:t>
      </w:r>
      <w:r w:rsidR="0077391B">
        <w:rPr>
          <w:rtl/>
        </w:rPr>
        <w:t xml:space="preserve"> </w:t>
      </w:r>
      <w:r w:rsidR="0077391B">
        <w:rPr>
          <w:rFonts w:hint="cs"/>
          <w:rtl/>
        </w:rPr>
        <w:t>نبودن</w:t>
      </w:r>
      <w:r w:rsidR="0077391B">
        <w:rPr>
          <w:rtl/>
        </w:rPr>
        <w:t>)</w:t>
      </w:r>
      <w:r w:rsidR="00025B70">
        <w:rPr>
          <w:rFonts w:hint="cs"/>
          <w:rtl/>
        </w:rPr>
        <w:t xml:space="preserve"> </w:t>
      </w:r>
      <w:r w:rsidR="00386C11" w:rsidRPr="00A6366F">
        <w:rPr>
          <w:rFonts w:hint="cs"/>
          <w:rtl/>
        </w:rPr>
        <w:t>/</w:t>
      </w:r>
      <w:bookmarkStart w:id="2" w:name="BokSabj_d"/>
      <w:bookmarkEnd w:id="2"/>
      <w:r w:rsidR="0077391B">
        <w:rPr>
          <w:rFonts w:hint="cs"/>
          <w:rtl/>
        </w:rPr>
        <w:t>شرائط</w:t>
      </w:r>
      <w:r w:rsidR="0077391B">
        <w:rPr>
          <w:rtl/>
        </w:rPr>
        <w:t xml:space="preserve"> </w:t>
      </w:r>
      <w:r w:rsidR="0077391B">
        <w:rPr>
          <w:rFonts w:hint="cs"/>
          <w:rtl/>
        </w:rPr>
        <w:t>لباس</w:t>
      </w:r>
      <w:r w:rsidR="0077391B">
        <w:rPr>
          <w:rtl/>
        </w:rPr>
        <w:t xml:space="preserve"> </w:t>
      </w:r>
      <w:r w:rsidR="0077391B">
        <w:rPr>
          <w:rFonts w:hint="cs"/>
          <w:rtl/>
        </w:rPr>
        <w:t>مصلی</w:t>
      </w:r>
      <w:r w:rsidR="00386C11" w:rsidRPr="00A6366F">
        <w:rPr>
          <w:rFonts w:hint="cs"/>
          <w:rtl/>
        </w:rPr>
        <w:t xml:space="preserve"> /</w:t>
      </w:r>
      <w:bookmarkStart w:id="3" w:name="Bokkolli"/>
      <w:bookmarkEnd w:id="3"/>
      <w:r w:rsidR="0077391B">
        <w:rPr>
          <w:rFonts w:hint="cs"/>
          <w:rtl/>
        </w:rPr>
        <w:t>کتاب</w:t>
      </w:r>
      <w:r w:rsidR="0077391B">
        <w:rPr>
          <w:rtl/>
        </w:rPr>
        <w:t xml:space="preserve"> </w:t>
      </w:r>
      <w:r w:rsidR="0077391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D427B" w:rsidRPr="00DD427B" w:rsidRDefault="00DD427B" w:rsidP="00DD427B">
      <w:pPr>
        <w:pStyle w:val="1"/>
        <w:rPr>
          <w:rtl/>
        </w:rPr>
      </w:pPr>
      <w:bookmarkStart w:id="4" w:name="_Toc2687285"/>
      <w:bookmarkStart w:id="5" w:name="_Toc3034177"/>
      <w:bookmarkStart w:id="6" w:name="_Toc3202716"/>
      <w:bookmarkStart w:id="7" w:name="_Toc3303263"/>
      <w:bookmarkStart w:id="8" w:name="_Toc3705354"/>
      <w:r w:rsidRPr="00DD427B">
        <w:rPr>
          <w:rFonts w:hint="cs"/>
          <w:rtl/>
        </w:rPr>
        <w:t>شرط پنجم برای خصوص رجال (از طلا نبودن)</w:t>
      </w:r>
      <w:bookmarkEnd w:id="4"/>
      <w:bookmarkEnd w:id="5"/>
      <w:bookmarkEnd w:id="6"/>
      <w:bookmarkEnd w:id="7"/>
      <w:bookmarkEnd w:id="8"/>
    </w:p>
    <w:p w:rsidR="00DD427B" w:rsidRPr="00DD427B" w:rsidRDefault="00DD427B" w:rsidP="00DD427B">
      <w:pPr>
        <w:rPr>
          <w:color w:val="000080"/>
          <w:rtl/>
        </w:rPr>
      </w:pPr>
      <w:r w:rsidRPr="00DD427B">
        <w:rPr>
          <w:rFonts w:hint="cs"/>
          <w:b/>
          <w:bCs/>
          <w:rtl/>
        </w:rPr>
        <w:t>صاحب عروه می فرماید:</w:t>
      </w:r>
      <w:r w:rsidRPr="00DD427B">
        <w:rPr>
          <w:rFonts w:hint="cs"/>
          <w:rtl/>
        </w:rPr>
        <w:t xml:space="preserve"> </w:t>
      </w:r>
      <w:r w:rsidRPr="00DD427B">
        <w:rPr>
          <w:rFonts w:hint="cs"/>
          <w:color w:val="000080"/>
          <w:u w:val="single"/>
          <w:rtl/>
        </w:rPr>
        <w:t>أن لا يكون من الذهب للرجال</w:t>
      </w:r>
      <w:r w:rsidRPr="00DD427B">
        <w:rPr>
          <w:rFonts w:hint="cs"/>
          <w:color w:val="000080"/>
          <w:u w:val="single"/>
        </w:rPr>
        <w:t>‌</w:t>
      </w:r>
      <w:r w:rsidRPr="00DD427B">
        <w:rPr>
          <w:rFonts w:hint="cs"/>
          <w:color w:val="000080"/>
          <w:u w:val="single"/>
          <w:rtl/>
        </w:rPr>
        <w:t xml:space="preserve"> و لا يجوز لبسه لهم في غير الصلاة أيضا و لا فرق بين أن يكون خالصا أو ممزوجا بل الأقوى اجتناب الملحم به و المذهب بالتمويه و الطلي إذا صدق عليه لبس الذهب</w:t>
      </w:r>
      <w:r w:rsidRPr="00DD427B">
        <w:rPr>
          <w:rFonts w:hint="cs"/>
          <w:color w:val="000080"/>
          <w:rtl/>
        </w:rPr>
        <w:t xml:space="preserve"> و لا فرق بين ما تتم فيه الصلاة و ما لا تتم كالخاتم و الزر و نحوهما نعم لا بأس بالمحمول منه مسكوكا أو غيره كما لا بأس بشد الأسنان به بل الأقوى أنه لا بأس بالصلاة فيما جاز فعله فيه من السلاح كالسيف و الخنجر و نحوهما‌ و إن أطلق عليهما اسم اللبس لكن الأحوط اجتنابه و أما النساء فلا إشكال في جواز لبسهن و صلاتهن فيه و أما الصبي المميز فلا يحرم عليه لبسه و لكن الأحوط له عدم الصلاة فيه‌</w:t>
      </w:r>
    </w:p>
    <w:p w:rsidR="00DD427B" w:rsidRDefault="00DD427B" w:rsidP="00DD427B">
      <w:pPr>
        <w:pStyle w:val="20"/>
        <w:rPr>
          <w:rtl/>
        </w:rPr>
      </w:pPr>
      <w:bookmarkStart w:id="9" w:name="_Toc3303266"/>
      <w:bookmarkStart w:id="10" w:name="_Toc3705355"/>
      <w:r w:rsidRPr="00DD427B">
        <w:rPr>
          <w:rFonts w:hint="cs"/>
          <w:rtl/>
        </w:rPr>
        <w:t>ب)بررسی حرمت تزیّن به ذهب</w:t>
      </w:r>
      <w:bookmarkEnd w:id="9"/>
      <w:bookmarkEnd w:id="10"/>
    </w:p>
    <w:p w:rsidR="00BC1441" w:rsidRDefault="0034494F" w:rsidP="00BC1441">
      <w:pPr>
        <w:rPr>
          <w:rFonts w:hint="cs"/>
          <w:rtl/>
        </w:rPr>
      </w:pPr>
      <w:r>
        <w:rPr>
          <w:rFonts w:hint="cs"/>
          <w:rtl/>
        </w:rPr>
        <w:t>بحث راجع به حرمت تزیّن به ذهب بود و صاحب عروه مانند مشهور فرمودند تزیّن به ذهب بر مردان حرام است هر چند لبس بر آن صدق نکند و به این مطلب در مسأله 23 تصریح کرده اند و ما نیز طبق نظر مشهور از أدله استظهار کرده ایم که تزیّن به ذهب بر مردان حرام است زیرا در روایت بیان</w:t>
      </w:r>
      <w:r w:rsidR="00BC1441">
        <w:rPr>
          <w:rFonts w:hint="cs"/>
          <w:rtl/>
        </w:rPr>
        <w:t xml:space="preserve"> می کند که </w:t>
      </w:r>
      <w:r w:rsidR="00BC1441" w:rsidRPr="00BC1441">
        <w:rPr>
          <w:rFonts w:hint="cs"/>
          <w:rtl/>
        </w:rPr>
        <w:t>«</w:t>
      </w:r>
      <w:r w:rsidR="00BC1441" w:rsidRPr="00BC1441">
        <w:rPr>
          <w:rFonts w:hint="cs"/>
          <w:color w:val="008000"/>
          <w:rtl/>
        </w:rPr>
        <w:t xml:space="preserve">مُحَمَّدُ بْنُ يَحْيَى عَنْ أَحْمَدَ بْنِ مُحَمَّدٍ عَنِ ابْنِ فَضَّالٍ عَنْ غَالِبِ بْنِ </w:t>
      </w:r>
      <w:r w:rsidR="00BC1441" w:rsidRPr="00BC1441">
        <w:rPr>
          <w:rFonts w:hint="cs"/>
          <w:color w:val="008000"/>
          <w:rtl/>
        </w:rPr>
        <w:lastRenderedPageBreak/>
        <w:t>عُثْمَانَ عَنْ رَوْحِ بْنِ عَبْدِ الرَّحِيمِ عَنْ أَبِي عَبْدِ اللَّهِ ع قَالَ: قَالَ رَسُولُ اللَّهِ ص لِأَمِيرِ الْمُؤْمِنِينَ ع لَا تَخَتَّمْ بِالذَّهَبِ فَإِنَّهُ زِينَتُكَ فِي الْآخِرَةِ</w:t>
      </w:r>
      <w:r w:rsidR="00BC1441" w:rsidRPr="00BC1441">
        <w:rPr>
          <w:vertAlign w:val="superscript"/>
          <w:rtl/>
        </w:rPr>
        <w:footnoteReference w:id="1"/>
      </w:r>
      <w:r w:rsidR="00BC1441" w:rsidRPr="00BC1441">
        <w:rPr>
          <w:rFonts w:hint="cs"/>
          <w:rtl/>
        </w:rPr>
        <w:t>»</w:t>
      </w:r>
      <w:r w:rsidR="00BC1441">
        <w:rPr>
          <w:rFonts w:hint="cs"/>
          <w:rtl/>
        </w:rPr>
        <w:t>.</w:t>
      </w:r>
    </w:p>
    <w:p w:rsidR="00DD427B" w:rsidRDefault="00DD427B" w:rsidP="00DD427B">
      <w:pPr>
        <w:pStyle w:val="30"/>
        <w:rPr>
          <w:rFonts w:hint="cs"/>
          <w:rtl/>
        </w:rPr>
      </w:pPr>
      <w:bookmarkStart w:id="11" w:name="_Toc3705356"/>
      <w:r>
        <w:rPr>
          <w:rFonts w:hint="cs"/>
          <w:rtl/>
        </w:rPr>
        <w:t>مؤید بر حرمت تزیّن به طلا ولو بدون صدق لبس</w:t>
      </w:r>
      <w:bookmarkEnd w:id="11"/>
    </w:p>
    <w:p w:rsidR="00BC1441" w:rsidRDefault="00BC1441" w:rsidP="00BC1441">
      <w:pPr>
        <w:rPr>
          <w:rFonts w:hint="cs"/>
          <w:rtl/>
        </w:rPr>
      </w:pPr>
      <w:r>
        <w:rPr>
          <w:rFonts w:hint="cs"/>
          <w:rtl/>
        </w:rPr>
        <w:t>ممکن است به برخی روایات به عنوان مؤید برای حرمت تزیّن بر رجال مطلقاً، ولو صدق لبس ذهب نکند تمسّک شود مانند این که دکمه های لباس شخص از طلا باشد یا روکش دندان های جلویی از طلا باشد</w:t>
      </w:r>
      <w:r w:rsidR="0009661E">
        <w:rPr>
          <w:rFonts w:hint="cs"/>
          <w:rtl/>
        </w:rPr>
        <w:t>. و این روایات در باب پوشاندن زیور آلات طلا به کودکان مطرح شده است مانند؛</w:t>
      </w:r>
    </w:p>
    <w:p w:rsidR="0009661E" w:rsidRDefault="0009661E" w:rsidP="0009661E">
      <w:pPr>
        <w:rPr>
          <w:rtl/>
        </w:rPr>
      </w:pPr>
      <w:r>
        <w:rPr>
          <w:rFonts w:hint="cs"/>
          <w:rtl/>
        </w:rPr>
        <w:t xml:space="preserve">صحیحه </w:t>
      </w:r>
      <w:r w:rsidR="00165EF3">
        <w:rPr>
          <w:rFonts w:hint="cs"/>
          <w:rtl/>
        </w:rPr>
        <w:t>داوود بن س</w:t>
      </w:r>
      <w:r>
        <w:rPr>
          <w:rFonts w:hint="cs"/>
          <w:rtl/>
        </w:rPr>
        <w:t xml:space="preserve">رحان: </w:t>
      </w:r>
      <w:r w:rsidRPr="00B413AA">
        <w:rPr>
          <w:rFonts w:hint="cs"/>
          <w:color w:val="008000"/>
          <w:rtl/>
        </w:rPr>
        <w:t>عِدَّةٌ مِنْ أَصْحَابِنَا عَنْ أَحْمَدَ بْنِ مُحَمَّدٍ عَنِ الْوَشَّاءِ وَ أَحْمَدَ بْنِ مُحَمَّدِ بْنِ أَبِي نَصْرٍ جَمِيعاً عَنْ دَاوُدَ بْنِ سِرْحَانَ قَالَ: سَأَلْتُ أَبَا عَبْدِ اللَّهِ ع عَنِ الذَّهَبِ يُحَلَّى بِهِ الصِّبْيَانُ فَقَالَ إِنَّهُ كَانَ أَبِي ع لَيُحَلِّي وُلْدَهُ وَ نِسَاءَهُ بِالذَّهَبِ وَ الْفِضَّةِ فَلَا بَأْسَ بِ</w:t>
      </w:r>
      <w:r w:rsidR="00B413AA" w:rsidRPr="00B413AA">
        <w:rPr>
          <w:rFonts w:hint="cs"/>
          <w:color w:val="008000"/>
          <w:rtl/>
        </w:rPr>
        <w:t>ه</w:t>
      </w:r>
      <w:r w:rsidR="00B413AA">
        <w:rPr>
          <w:rFonts w:hint="cs"/>
          <w:rtl/>
        </w:rPr>
        <w:t>.</w:t>
      </w:r>
      <w:r w:rsidR="00B413AA">
        <w:rPr>
          <w:rStyle w:val="ab"/>
          <w:rtl/>
        </w:rPr>
        <w:footnoteReference w:id="2"/>
      </w:r>
    </w:p>
    <w:p w:rsidR="001A1EA5" w:rsidRDefault="00B413AA" w:rsidP="008C4EF3">
      <w:pPr>
        <w:rPr>
          <w:rtl/>
        </w:rPr>
      </w:pPr>
      <w:r>
        <w:rPr>
          <w:rFonts w:hint="cs"/>
          <w:rtl/>
        </w:rPr>
        <w:t xml:space="preserve">امام صادق علیه السلام می فرمایند پدرم، یعنی امام باقر علیه السلام، فرزندان و نساء خود را (و نساء ممکن است أعم از أزواج و بنات باشد) با طلا زینت می کرد. و حضرت این مطلب را در جواب از این سؤال بیان کردند که «آیا می شود کودکان </w:t>
      </w:r>
      <w:r w:rsidR="00A632D0">
        <w:rPr>
          <w:rFonts w:hint="cs"/>
          <w:rtl/>
        </w:rPr>
        <w:t>خردسال را با طلا زینت کنیم؟» و معنای جواب حضرت این است که دأب پدرم من امام باقر علیه السلام همین بود که کودکان خود را با طلا تزیین می کرد.</w:t>
      </w:r>
      <w:r w:rsidR="00373903">
        <w:rPr>
          <w:rFonts w:hint="cs"/>
          <w:rtl/>
        </w:rPr>
        <w:t xml:space="preserve"> (صبیان جمع صبی و به معنای پسران خردسال است</w:t>
      </w:r>
      <w:r w:rsidR="00890CF8">
        <w:rPr>
          <w:rFonts w:hint="cs"/>
          <w:rtl/>
        </w:rPr>
        <w:t xml:space="preserve"> و شامل دختربچه نمی شود و لااقل این است که پسر بچه را نمی توان از آن خارج کرد.</w:t>
      </w:r>
      <w:r w:rsidR="00373903">
        <w:rPr>
          <w:rFonts w:hint="cs"/>
          <w:rtl/>
        </w:rPr>
        <w:t>)</w:t>
      </w:r>
    </w:p>
    <w:p w:rsidR="008C4EF3" w:rsidRDefault="008C4EF3" w:rsidP="008C4EF3">
      <w:pPr>
        <w:rPr>
          <w:rFonts w:hint="cs"/>
          <w:rtl/>
        </w:rPr>
      </w:pPr>
      <w:r>
        <w:rPr>
          <w:rFonts w:hint="cs"/>
          <w:rtl/>
        </w:rPr>
        <w:t xml:space="preserve">در روایت أبی الصباح چنین تعبیر می کند: </w:t>
      </w:r>
      <w:r w:rsidRPr="008C4EF3">
        <w:rPr>
          <w:rFonts w:hint="cs"/>
          <w:color w:val="008000"/>
          <w:rtl/>
        </w:rPr>
        <w:t>أَبُو عَلِيٍّ الْأَشْعَرِيُّ عَنْ مُحَمَّدِ بْنِ عَبْدِ الْجَبَّارِ عَنْ مُحَمَّدِ بْنِ إِسْمَاعِيلَ عَنْ عَلِيِّ بْنِ النُّعْمَانِ عَنْ أَبِي الصَّبَّاحِ قَالَ: سَأَلْتُ أَبَا عَبْدِ اللَّهِ ع عَنِ الذَّهَبِ يُحَلَّى بِهِ الصِّبْيَانُ فَقَالَ كَانَ عَلِيُّ بْنُ الْحُسَيْنِ ع يُحَلِّي وُلْدَهُ وَ نِسَاءَهُ بِالذَّهَبِ وَ الْفِضَّةِ</w:t>
      </w:r>
      <w:r w:rsidRPr="008C4EF3">
        <w:rPr>
          <w:rFonts w:hint="cs"/>
          <w:rtl/>
        </w:rPr>
        <w:t>.</w:t>
      </w:r>
      <w:r>
        <w:rPr>
          <w:rStyle w:val="ab"/>
        </w:rPr>
        <w:footnoteReference w:id="3"/>
      </w:r>
      <w:r>
        <w:rPr>
          <w:rFonts w:hint="cs"/>
          <w:rtl/>
        </w:rPr>
        <w:t xml:space="preserve"> و در این روایت امام صادق علیه السلام فعل تزیّن فرزندان را به امام سجاد علیه السلام نسبت می دهند.</w:t>
      </w:r>
    </w:p>
    <w:p w:rsidR="008C4EF3" w:rsidRDefault="008C4EF3" w:rsidP="008C4EF3">
      <w:pPr>
        <w:rPr>
          <w:rFonts w:hint="cs"/>
          <w:rtl/>
        </w:rPr>
      </w:pPr>
      <w:r w:rsidRPr="00680F59">
        <w:rPr>
          <w:rFonts w:hint="cs"/>
          <w:b/>
          <w:bCs/>
          <w:rtl/>
        </w:rPr>
        <w:t xml:space="preserve">گفته می شود ظاهر سؤال </w:t>
      </w:r>
      <w:r w:rsidR="00730597" w:rsidRPr="00680F59">
        <w:rPr>
          <w:rFonts w:hint="cs"/>
          <w:b/>
          <w:bCs/>
          <w:rtl/>
        </w:rPr>
        <w:t>این است که</w:t>
      </w:r>
      <w:r w:rsidR="00680F59" w:rsidRPr="00680F59">
        <w:rPr>
          <w:rFonts w:hint="cs"/>
          <w:b/>
          <w:bCs/>
          <w:rtl/>
        </w:rPr>
        <w:t>:</w:t>
      </w:r>
      <w:r w:rsidR="00730597">
        <w:rPr>
          <w:rFonts w:hint="cs"/>
          <w:rtl/>
        </w:rPr>
        <w:t xml:space="preserve"> حرمت تزیّن بر مردان نزد سائل مرتکز بوده است </w:t>
      </w:r>
      <w:r w:rsidR="003773BC">
        <w:rPr>
          <w:rFonts w:hint="cs"/>
          <w:rtl/>
        </w:rPr>
        <w:t>و لذا از تزیین کودکان به طلا سؤال کرد</w:t>
      </w:r>
      <w:r w:rsidR="00F604C5">
        <w:rPr>
          <w:rFonts w:hint="cs"/>
          <w:rtl/>
        </w:rPr>
        <w:t>.</w:t>
      </w:r>
    </w:p>
    <w:p w:rsidR="008C4EF3" w:rsidRDefault="00F604C5" w:rsidP="00680F59">
      <w:pPr>
        <w:rPr>
          <w:rtl/>
        </w:rPr>
      </w:pPr>
      <w:r>
        <w:rPr>
          <w:rFonts w:hint="cs"/>
          <w:rtl/>
        </w:rPr>
        <w:lastRenderedPageBreak/>
        <w:t>و نیز در کافی به سند صحیح از محمد بن مسلم نقل شده است:</w:t>
      </w:r>
      <w:r w:rsidR="00680F59">
        <w:rPr>
          <w:rFonts w:hint="cs"/>
          <w:rtl/>
        </w:rPr>
        <w:t xml:space="preserve"> </w:t>
      </w:r>
      <w:r w:rsidRPr="008E6CE8">
        <w:rPr>
          <w:rFonts w:hint="cs"/>
          <w:color w:val="008000"/>
          <w:rtl/>
        </w:rPr>
        <w:t>مُحَمَّدُ بْنُ يَحْيَى عَنْ أَحْمَدَ بْنِ مُحَمَّدٍ عَنْ عَلِيِّ بْنِ الْحَكَمِ عَنِ الْعَلَاءِ عَنْ مُحَمَّدِ بْنِ مُسْلِمٍ قَالَ: سَأَلْتُ أَبَا عَبْدِ اللَّهِ ع عَنْ حِلْيَةِ النِّسَاءِ بِالذَّهَبِ وَ الْفِضَّةِ فَقَالَ لَا بَأْسَ</w:t>
      </w:r>
      <w:r w:rsidRPr="00F604C5">
        <w:rPr>
          <w:rFonts w:hint="cs"/>
          <w:rtl/>
        </w:rPr>
        <w:t>.</w:t>
      </w:r>
      <w:r>
        <w:rPr>
          <w:rStyle w:val="ab"/>
        </w:rPr>
        <w:footnoteReference w:id="4"/>
      </w:r>
      <w:r>
        <w:rPr>
          <w:rFonts w:hint="cs"/>
          <w:rtl/>
        </w:rPr>
        <w:t xml:space="preserve"> در این روایت راوی از حکم تزیّن زنان به طلا و نقره سؤال می کند و حضرت می فرماید اشکالی ندارد.</w:t>
      </w:r>
    </w:p>
    <w:p w:rsidR="00F604C5" w:rsidRDefault="00F604C5" w:rsidP="00F604C5">
      <w:pPr>
        <w:rPr>
          <w:rFonts w:hint="cs"/>
          <w:rtl/>
        </w:rPr>
      </w:pPr>
      <w:r w:rsidRPr="00680F59">
        <w:rPr>
          <w:rFonts w:hint="cs"/>
          <w:b/>
          <w:bCs/>
          <w:rtl/>
        </w:rPr>
        <w:t>گفته می شود ظاهر این روایت نیز این است که</w:t>
      </w:r>
      <w:r w:rsidR="00680F59" w:rsidRPr="00680F59">
        <w:rPr>
          <w:rFonts w:hint="cs"/>
          <w:b/>
          <w:bCs/>
          <w:rtl/>
        </w:rPr>
        <w:t>:</w:t>
      </w:r>
      <w:r>
        <w:rPr>
          <w:rFonts w:hint="cs"/>
          <w:rtl/>
        </w:rPr>
        <w:t xml:space="preserve"> مرتکز سائل این بوده است که تزیّن به طلا بر مردان اشکال دارد و لذا از زنان سؤال می کند.</w:t>
      </w:r>
    </w:p>
    <w:p w:rsidR="00680F59" w:rsidRDefault="00680F59" w:rsidP="00680F59">
      <w:pPr>
        <w:pStyle w:val="40"/>
        <w:rPr>
          <w:rtl/>
        </w:rPr>
      </w:pPr>
      <w:bookmarkStart w:id="12" w:name="_Toc3705357"/>
      <w:r>
        <w:rPr>
          <w:rFonts w:hint="cs"/>
          <w:rtl/>
        </w:rPr>
        <w:t>مناقشه در مؤیّد</w:t>
      </w:r>
      <w:bookmarkEnd w:id="12"/>
    </w:p>
    <w:p w:rsidR="00F604C5" w:rsidRDefault="00F604C5" w:rsidP="00F604C5">
      <w:pPr>
        <w:rPr>
          <w:rFonts w:hint="cs"/>
          <w:rtl/>
        </w:rPr>
      </w:pPr>
      <w:r w:rsidRPr="00680F59">
        <w:rPr>
          <w:rFonts w:hint="cs"/>
          <w:b/>
          <w:bCs/>
          <w:rtl/>
        </w:rPr>
        <w:t>به نظر ما</w:t>
      </w:r>
      <w:r w:rsidR="00680F59" w:rsidRPr="00680F59">
        <w:rPr>
          <w:rFonts w:hint="cs"/>
          <w:b/>
          <w:bCs/>
          <w:rtl/>
        </w:rPr>
        <w:t>: أولاً</w:t>
      </w:r>
      <w:r>
        <w:rPr>
          <w:rFonts w:hint="cs"/>
          <w:rtl/>
        </w:rPr>
        <w:t xml:space="preserve"> هر چند این روایات فی الجمله می فهماند که تزیّن به ذهب بر مردان حرام بوده است ولی اطلاق ندارد و سائل در مقام بیان نبوده است و امام علیه السلام نیز در مقام بیان حرمت تزیّن به ذهب نبوده است و لذا فی الجمله می فهمیم که تزیّن به ذهب بر رجال در ارتکاز سائ</w:t>
      </w:r>
      <w:r w:rsidR="00115D2E">
        <w:rPr>
          <w:rFonts w:hint="cs"/>
          <w:rtl/>
        </w:rPr>
        <w:t>ل حرام بوده است و قدر متیقّن جایی است که تزیّن، مصداق لبس نیز باشد و متعارف در تزیّن نیز همین است که مصداق لبس نیز می باشد مانند تزیّن به انگشتر طلا، النگوی طلا و گردنبد طلا که تزیّن به این موارد مصداق لبس نیز می باشد.</w:t>
      </w:r>
    </w:p>
    <w:p w:rsidR="00115D2E" w:rsidRDefault="00115D2E" w:rsidP="00F604C5">
      <w:pPr>
        <w:rPr>
          <w:rtl/>
        </w:rPr>
      </w:pPr>
      <w:r w:rsidRPr="00680F59">
        <w:rPr>
          <w:rFonts w:hint="cs"/>
          <w:b/>
          <w:bCs/>
          <w:rtl/>
        </w:rPr>
        <w:t>جواب دوم این است که:</w:t>
      </w:r>
      <w:r>
        <w:rPr>
          <w:rFonts w:hint="cs"/>
          <w:rtl/>
        </w:rPr>
        <w:t xml:space="preserve"> ممکن است در همین مقدار نیز مناقشه شود که شاید مرتکز سائل کراهت تزیّن به ذهب بر رجال بوده است و لذا از تزیین کودکان به ذهب سؤال می کند که اگر آن هم کار مکروهی است آن را ترک کند و معلوم نیست که ارتکاز سائل حتماً حرمت تزیّن به ذهب بر رجال بوده است. و اگر کسی اصرار کند که از روایت فهمیده می شود که ارتکاز بر حرمت تزیّن ثابت بوده است جواب أول می آید که دلیل اطلاق لفظی ندارد زیرا نه سائل در مقام بیان حکم بوده است و نه امام علیه السلام در مقام بیان حکم بوده است و لذا تنها حرمت فی الجمله تزیّن به طلا (ولو مقیّداً به صدق لبس) فهمیده می شود.</w:t>
      </w:r>
    </w:p>
    <w:p w:rsidR="00115D2E" w:rsidRPr="00680F59" w:rsidRDefault="00115D2E" w:rsidP="00F604C5">
      <w:pPr>
        <w:rPr>
          <w:rFonts w:hint="cs"/>
          <w:b/>
          <w:bCs/>
          <w:rtl/>
        </w:rPr>
      </w:pPr>
      <w:r w:rsidRPr="00680F59">
        <w:rPr>
          <w:rFonts w:hint="cs"/>
          <w:b/>
          <w:bCs/>
          <w:rtl/>
        </w:rPr>
        <w:t>بله روایتی وجود دارد که اگر سند آن صحیح می بود</w:t>
      </w:r>
      <w:r w:rsidR="00C141B9" w:rsidRPr="00680F59">
        <w:rPr>
          <w:rFonts w:hint="cs"/>
          <w:b/>
          <w:bCs/>
          <w:rtl/>
        </w:rPr>
        <w:t xml:space="preserve"> بر حرمت تزیّن به طلا بر رجال مطلقاً دلالت می کرد؛</w:t>
      </w:r>
    </w:p>
    <w:p w:rsidR="00C141B9" w:rsidRDefault="008E6CE8" w:rsidP="004E33E0">
      <w:pPr>
        <w:rPr>
          <w:rtl/>
        </w:rPr>
      </w:pPr>
      <w:r w:rsidRPr="008E6CE8">
        <w:rPr>
          <w:rFonts w:hint="cs"/>
          <w:color w:val="008000"/>
          <w:rtl/>
        </w:rPr>
        <w:t>مُحَمَّدُ بْنُ إِدْرِيسَ فِي آخِرِ السَّرَائِرِ نَقْلًا مِنْ رِوَايَةِ جَعْفَرِ بْنِ مُحَمَّدِ بْنِ قُولَوَيْهِ عَنْ أَبِي بَصِيرٍ عَنْ أَبِي عَبْدِ اللَّهِ ع قَالَ: سَأَلْتُهُ عَنِ الرَّجُلِ يُحَلِّي أَهْلَهُ بِالذَّهَبِ- قَالَ نَعَمْ النِّسَاءَ وَ الْجَوَارِيَ- فَأَمَّا الْغِلْمَانُ فَلَا</w:t>
      </w:r>
      <w:r w:rsidRPr="008E6CE8">
        <w:rPr>
          <w:rFonts w:hint="cs"/>
          <w:rtl/>
        </w:rPr>
        <w:t>.</w:t>
      </w:r>
      <w:r>
        <w:rPr>
          <w:rStyle w:val="ab"/>
        </w:rPr>
        <w:footnoteReference w:id="5"/>
      </w:r>
      <w:r w:rsidR="004E33E0">
        <w:rPr>
          <w:rFonts w:hint="cs"/>
          <w:rtl/>
        </w:rPr>
        <w:t xml:space="preserve"> ظاهر «فأما الغلمان فلا»</w:t>
      </w:r>
      <w:r w:rsidR="002829A5">
        <w:rPr>
          <w:rFonts w:hint="cs"/>
          <w:rtl/>
        </w:rPr>
        <w:t xml:space="preserve"> نفی در مقام</w:t>
      </w:r>
      <w:r w:rsidR="004E33E0">
        <w:rPr>
          <w:rFonts w:hint="cs"/>
          <w:rtl/>
        </w:rPr>
        <w:t xml:space="preserve"> نهی است</w:t>
      </w:r>
      <w:r w:rsidR="00810D2B">
        <w:rPr>
          <w:rFonts w:hint="cs"/>
          <w:rtl/>
        </w:rPr>
        <w:t xml:space="preserve"> یعنی «فأما الغلمان فلا یحلی</w:t>
      </w:r>
      <w:r w:rsidR="007B1B65">
        <w:rPr>
          <w:rFonts w:hint="cs"/>
          <w:rtl/>
        </w:rPr>
        <w:t>هم بالذهب</w:t>
      </w:r>
      <w:r w:rsidR="00810D2B">
        <w:rPr>
          <w:rFonts w:hint="cs"/>
          <w:rtl/>
        </w:rPr>
        <w:t>»</w:t>
      </w:r>
      <w:r w:rsidR="004E33E0">
        <w:rPr>
          <w:rFonts w:hint="cs"/>
          <w:rtl/>
        </w:rPr>
        <w:t xml:space="preserve"> و نهی نیز ظهور در حرمت دارد و لکن سند این روایت مجهول است؛ نه فقط به این خاطر که ابن ادریس در سرائر سند به کتاب ها ذکر نکرده است که ما سعی کرده ایم از این مطلب جواب بدهیم بلکه مشکل این است </w:t>
      </w:r>
      <w:r w:rsidR="004E33E0">
        <w:rPr>
          <w:rFonts w:hint="cs"/>
          <w:rtl/>
        </w:rPr>
        <w:lastRenderedPageBreak/>
        <w:t xml:space="preserve">که </w:t>
      </w:r>
      <w:r w:rsidR="003E1363">
        <w:rPr>
          <w:rFonts w:hint="cs"/>
          <w:rtl/>
        </w:rPr>
        <w:t>از خود کتاب جعفر بن محمد بن قولویه روایت را مرسل نقل می کند زیرا ابن قولویه نمی تواند مستقیم از أبی بصیر نقل کند و لذا سند آن محذوف است.</w:t>
      </w:r>
    </w:p>
    <w:p w:rsidR="00680F59" w:rsidRDefault="007B1B65" w:rsidP="005C28C9">
      <w:pPr>
        <w:rPr>
          <w:rtl/>
        </w:rPr>
      </w:pPr>
      <w:r w:rsidRPr="00680F59">
        <w:rPr>
          <w:rFonts w:hint="cs"/>
          <w:b/>
          <w:bCs/>
          <w:rtl/>
        </w:rPr>
        <w:t>پس دلالت به نظر ما تمام است ولی شبهه ای پیش می آید که</w:t>
      </w:r>
      <w:r w:rsidR="00680F59">
        <w:rPr>
          <w:rFonts w:hint="cs"/>
          <w:rtl/>
        </w:rPr>
        <w:t>:</w:t>
      </w:r>
      <w:r>
        <w:rPr>
          <w:rFonts w:hint="cs"/>
          <w:rtl/>
        </w:rPr>
        <w:t xml:space="preserve"> آیا «غلمان» ظهور در بچه دارد یا این که بر هر پسری از بدو تولّد تا سنین جوانی غلام صدق می کند و این که معروف است  غلام را به معنای عبد می گیرند اشتباه است و غلام أصلاً به معنای عبد نیست و در برخی روایات تعبیر «غلام له» دارد که به معنای عبد است و لکن قید «له»، غلام را ظاهر در معنای عبد</w:t>
      </w:r>
      <w:r w:rsidR="006A4B46">
        <w:rPr>
          <w:rFonts w:hint="cs"/>
          <w:rtl/>
        </w:rPr>
        <w:t xml:space="preserve"> و ملکیت</w:t>
      </w:r>
      <w:r>
        <w:rPr>
          <w:rFonts w:hint="cs"/>
          <w:rtl/>
        </w:rPr>
        <w:t xml:space="preserve"> کرده است </w:t>
      </w:r>
      <w:r w:rsidR="006A4B46">
        <w:rPr>
          <w:rFonts w:hint="cs"/>
          <w:rtl/>
        </w:rPr>
        <w:t xml:space="preserve">و لکن در استعمالات غلام به معنای عبد، و جاریه به معنای أمه نیامده است </w:t>
      </w:r>
      <w:r w:rsidR="00CA5004">
        <w:rPr>
          <w:rFonts w:hint="cs"/>
          <w:rtl/>
        </w:rPr>
        <w:t>بلکه به معنای پسر بچه و دختر بچه آمده اند</w:t>
      </w:r>
      <w:r w:rsidR="00AE6603">
        <w:rPr>
          <w:rFonts w:hint="cs"/>
          <w:rtl/>
        </w:rPr>
        <w:t>.</w:t>
      </w:r>
    </w:p>
    <w:p w:rsidR="00AE6603" w:rsidRPr="00680F59" w:rsidRDefault="00AE6603" w:rsidP="005C28C9">
      <w:pPr>
        <w:rPr>
          <w:rFonts w:hint="cs"/>
          <w:b/>
          <w:bCs/>
          <w:rtl/>
        </w:rPr>
      </w:pPr>
      <w:r w:rsidRPr="00680F59">
        <w:rPr>
          <w:rFonts w:hint="cs"/>
          <w:b/>
          <w:bCs/>
          <w:rtl/>
        </w:rPr>
        <w:t>لذا اگر بگوییم غلام ظهور در پسر بچه دارد دیگر نمی توان گفت روایت شامل بالغین می شود</w:t>
      </w:r>
      <w:r w:rsidR="00680F59" w:rsidRPr="00680F59">
        <w:rPr>
          <w:rFonts w:hint="cs"/>
          <w:b/>
          <w:bCs/>
          <w:rtl/>
        </w:rPr>
        <w:t>:</w:t>
      </w:r>
    </w:p>
    <w:p w:rsidR="005C28C9" w:rsidRDefault="005C28C9" w:rsidP="0015462E">
      <w:pPr>
        <w:rPr>
          <w:rtl/>
        </w:rPr>
      </w:pPr>
      <w:r>
        <w:rPr>
          <w:rFonts w:hint="cs"/>
          <w:rtl/>
        </w:rPr>
        <w:t>در لغت مثل مصباح المنیر، مجمع البحرین گفته اند «الغلام هو ابن الصغیر» و بعد گفته اند گاهی مجازاً به بزرگسال نیز تعبیر به غلام می شود</w:t>
      </w:r>
      <w:r w:rsidR="00BA5169">
        <w:rPr>
          <w:rFonts w:hint="cs"/>
          <w:rtl/>
        </w:rPr>
        <w:t xml:space="preserve"> و أمیرالمؤمنین در نهج البلاغه فرموده اند «املکوا عنی هذا الغلام» </w:t>
      </w:r>
      <w:r w:rsidR="0015462E">
        <w:rPr>
          <w:rFonts w:hint="cs"/>
          <w:rtl/>
        </w:rPr>
        <w:t xml:space="preserve">در جنگ صفین امام حسن علیه السلام قصد داشتند به طور مستقیم وارد جنگ شوند که حضرت به أصحاب خود فرمودند امام حسن و امام حسین علیهما السلام فرزندان پیامبر صلی الله علیه و آله می باشند و با فوت آن ها نسل پیامبر منقطع می شود لذا جلوی امام حسن علیه السلام را بگیرید تا به میدان نرود و امام حسن علیه السلام در آن زمان حدود 33 سال داشتند (25 سال در زمان غصب خلافت، و 5 سالگی مادر خود را از دست دادند، و جنگ صفین نیز دو سه سال بعد از </w:t>
      </w:r>
      <w:r w:rsidR="008D3E01">
        <w:rPr>
          <w:rFonts w:hint="cs"/>
          <w:rtl/>
        </w:rPr>
        <w:t>خلافت أمیر المؤمنین به پا شده است) و نیز راجع به علی اکبر، امام حسین علیه السلام می فرماید «لقد برز إلیهم غلام أشبه الناس خلقا و خلقا و منطقا برسولک» با این که سن علی اکبر زیاد بود و علی اکبر از امام سجاد علیه السلام بزرگتر بود و امام سجاد علیه السلام در کربلا فرزند چهار ساله داشتند</w:t>
      </w:r>
      <w:r w:rsidR="00E87A1E">
        <w:rPr>
          <w:rFonts w:hint="cs"/>
          <w:rtl/>
        </w:rPr>
        <w:t>. خلاصه این که در این دو کتاب لغت ظهور غلام را در «ابن الصغیر» می دانند ولی گاهی مجازاً به بزرگسال هم اطلاق می شود.</w:t>
      </w:r>
    </w:p>
    <w:p w:rsidR="006D6B03" w:rsidRDefault="006D6B03" w:rsidP="0015462E">
      <w:pPr>
        <w:rPr>
          <w:rFonts w:hint="cs"/>
          <w:rtl/>
        </w:rPr>
      </w:pPr>
      <w:r>
        <w:rPr>
          <w:rFonts w:hint="cs"/>
          <w:rtl/>
        </w:rPr>
        <w:t xml:space="preserve">طبق این نظر این روایت </w:t>
      </w:r>
      <w:r w:rsidR="000A76EE">
        <w:rPr>
          <w:rFonts w:hint="cs"/>
          <w:rtl/>
        </w:rPr>
        <w:t>با دو روایت دیگر تعارض می کند زیرا این روایت حداقل بر کراهت تزیّن پسر بچه به طلا دلالت می کند و این مطلب نمی سازد با این که دأب معصوم علیه السلام این باشد که کودکان خردسال خود را با طلا تزیین کند.</w:t>
      </w:r>
    </w:p>
    <w:p w:rsidR="009D51C1" w:rsidRDefault="000A76EE" w:rsidP="009D51C1">
      <w:pPr>
        <w:rPr>
          <w:rtl/>
        </w:rPr>
      </w:pPr>
      <w:r w:rsidRPr="009D51C1">
        <w:rPr>
          <w:rFonts w:hint="cs"/>
          <w:b/>
          <w:bCs/>
          <w:rtl/>
        </w:rPr>
        <w:t xml:space="preserve">أما اگر بگوییم غلام از زمان ولادت </w:t>
      </w:r>
      <w:r w:rsidR="00680F59" w:rsidRPr="009D51C1">
        <w:rPr>
          <w:rFonts w:hint="cs"/>
          <w:b/>
          <w:bCs/>
          <w:rtl/>
        </w:rPr>
        <w:t>تا نوجوانی بر پسر</w:t>
      </w:r>
      <w:r w:rsidRPr="009D51C1">
        <w:rPr>
          <w:rFonts w:hint="cs"/>
          <w:b/>
          <w:bCs/>
          <w:rtl/>
        </w:rPr>
        <w:t xml:space="preserve"> صدق می کند</w:t>
      </w:r>
      <w:r w:rsidR="009D51C1">
        <w:rPr>
          <w:rFonts w:hint="cs"/>
          <w:b/>
          <w:bCs/>
          <w:rtl/>
        </w:rPr>
        <w:t xml:space="preserve"> روایت شامل بالغین هم خواهد شد</w:t>
      </w:r>
      <w:r w:rsidR="009D51C1">
        <w:rPr>
          <w:rFonts w:hint="cs"/>
          <w:rtl/>
        </w:rPr>
        <w:t>:</w:t>
      </w:r>
    </w:p>
    <w:p w:rsidR="000A76EE" w:rsidRDefault="000A76EE" w:rsidP="009D51C1">
      <w:pPr>
        <w:rPr>
          <w:rFonts w:hint="cs"/>
          <w:rtl/>
        </w:rPr>
      </w:pPr>
      <w:r>
        <w:rPr>
          <w:rFonts w:hint="cs"/>
          <w:rtl/>
        </w:rPr>
        <w:t>مثلاً راجع به بول غلام گفته شده است که اگر جایی ریخت لازم نیست آنجا شسته شود بلکه همین که آب بریزند اک می شود، و نیز تعبیر «ولد له غلام»</w:t>
      </w:r>
      <w:r w:rsidR="00B90132">
        <w:rPr>
          <w:rFonts w:hint="cs"/>
          <w:rtl/>
        </w:rPr>
        <w:t>، و در قرآن و در روایات در مواردی غلام را بر پسر بچه اطلاق کرده اند.</w:t>
      </w:r>
    </w:p>
    <w:p w:rsidR="00B90132" w:rsidRDefault="00B90132" w:rsidP="0015462E">
      <w:pPr>
        <w:rPr>
          <w:rFonts w:hint="cs"/>
          <w:rtl/>
        </w:rPr>
      </w:pPr>
      <w:r w:rsidRPr="009D51C1">
        <w:rPr>
          <w:rFonts w:hint="cs"/>
          <w:b/>
          <w:bCs/>
          <w:rtl/>
        </w:rPr>
        <w:lastRenderedPageBreak/>
        <w:t>نکته:</w:t>
      </w:r>
      <w:r>
        <w:rPr>
          <w:rFonts w:hint="cs"/>
          <w:rtl/>
        </w:rPr>
        <w:t xml:space="preserve"> مرحوم خویی در اینجا پذیرفته اند که غلام در اینجا أعم از صبی غیر بالغ و صبی بالغ است و لذا قابل تقیید به روایاتی است که می گوید تزیین صبی غیر بالغ به ذهب مکروه نیست و لذا اگر سند این روایت صحیح باشد تقیید به غلمان بالغین می خورد</w:t>
      </w:r>
      <w:r w:rsidR="00F85D90">
        <w:rPr>
          <w:rFonts w:hint="cs"/>
          <w:rtl/>
        </w:rPr>
        <w:t xml:space="preserve"> ولی در کتاب النکاح فرموده اند غلام بر بالغ اطلاق نمی شود و لذا در مسأله ای که مربوط به محرمات أبدیه می شود که «من أوقب غلاما» فرموده است روایت فرض کرده است فاعل رجل است و لذا شامل غیر بالغ نمی شود و مفعول غلام است پس شامل بالغ نمی شود و لذا شرط حرمت أبدیه این است که فاعل بالغ باشد و مفعول غیر بالغ باشد.</w:t>
      </w:r>
    </w:p>
    <w:p w:rsidR="00F85D90" w:rsidRDefault="00F85D90" w:rsidP="00E90463">
      <w:pPr>
        <w:rPr>
          <w:rtl/>
        </w:rPr>
      </w:pPr>
      <w:r>
        <w:rPr>
          <w:rFonts w:hint="cs"/>
          <w:rtl/>
        </w:rPr>
        <w:t xml:space="preserve">و لکن به نظر ما این فرمایش مرحوم خویی در کتاب النکاح صحیح نیست و حق با فرمایش مرحوم خویی در همین بحث است و غلام بر پسر جوانی که أوائل سن بلوغ او می باشد </w:t>
      </w:r>
      <w:r w:rsidRPr="00F85D90">
        <w:rPr>
          <w:rFonts w:hint="cs"/>
          <w:rtl/>
        </w:rPr>
        <w:t>کاملاً صدق عرفی</w:t>
      </w:r>
      <w:r w:rsidR="008473D7">
        <w:rPr>
          <w:rFonts w:hint="cs"/>
          <w:rtl/>
        </w:rPr>
        <w:t xml:space="preserve"> دارد </w:t>
      </w:r>
      <w:r w:rsidR="00A97430">
        <w:rPr>
          <w:rFonts w:hint="cs"/>
          <w:rtl/>
        </w:rPr>
        <w:t xml:space="preserve">و بالوجدان غلام بر </w:t>
      </w:r>
      <w:r w:rsidR="00E90463">
        <w:rPr>
          <w:rFonts w:hint="cs"/>
          <w:rtl/>
        </w:rPr>
        <w:t>نوجوان 15-16 ساله</w:t>
      </w:r>
      <w:r w:rsidR="00A97430">
        <w:rPr>
          <w:rFonts w:hint="cs"/>
          <w:rtl/>
        </w:rPr>
        <w:t xml:space="preserve"> صدق عرفی دارد </w:t>
      </w:r>
      <w:r w:rsidR="008473D7">
        <w:rPr>
          <w:rFonts w:hint="cs"/>
          <w:rtl/>
        </w:rPr>
        <w:t>و وجهی ندارد که بگوییم مختص غیر بالغین است. (و این که گاهی پدر به پسر بالغ خود غلام می گفتند به این خاطر که پدر است و پدر نسبت به فرزند خود حالت عاطفی دارد و لذا تعبیر به غلام می کند و گویا هنوز از دید پدر این فرزند نیاز به نوازش دارد: کودکم! پسرکم! یا بنیّ! که این در واقع می تواند نکته مجاز گویی باشد که بحث دیگری است ولی به هر حال غلام بر پسر بالغ کاملاً صدق عرفی دارد)</w:t>
      </w:r>
      <w:r w:rsidR="00FE5A2F">
        <w:rPr>
          <w:rFonts w:hint="cs"/>
          <w:rtl/>
        </w:rPr>
        <w:t xml:space="preserve"> و خود مرحوم خویی در کتاب النکاح وقتی می خواهند استشهاد کنند می فرمایند به مرد سی و چند ساله که غلام نمی گویند؛ حال بر فرض به مرد سی و چند ساله غلام نگویند ولی آیا به جوان 17-18 ساله غلام نمی گویند؟ و اطلاق روایت اینجا را شامل نمی شود؟!!</w:t>
      </w:r>
      <w:r w:rsidR="00B21BBF">
        <w:rPr>
          <w:rFonts w:hint="cs"/>
          <w:rtl/>
        </w:rPr>
        <w:t xml:space="preserve"> و لغت هم غلام را به «ابن الصغیر» معنا کرد که مراد صغیر عرفی و خردسال است و جوان 16-17 ساله خردسال است و کهنسال و میانسال نیست.</w:t>
      </w:r>
    </w:p>
    <w:p w:rsidR="004021B9" w:rsidRDefault="000A7772" w:rsidP="004021B9">
      <w:pPr>
        <w:rPr>
          <w:rtl/>
        </w:rPr>
      </w:pPr>
      <w:r>
        <w:rPr>
          <w:rFonts w:hint="cs"/>
          <w:rtl/>
        </w:rPr>
        <w:t>و لذا مهم سند این روایت است و اگر سند درست می بود می گفتیم که مراد از غلمان در روا</w:t>
      </w:r>
      <w:r w:rsidR="00623D1E">
        <w:rPr>
          <w:rFonts w:hint="cs"/>
          <w:rtl/>
        </w:rPr>
        <w:t>یت غلمان بالغین و نوجوان ها است که نباید آن ها را تزیّن به طلا کنند ولو صدق لبس نکند.</w:t>
      </w:r>
      <w:r w:rsidR="00E00B69">
        <w:rPr>
          <w:rFonts w:hint="cs"/>
          <w:rtl/>
        </w:rPr>
        <w:t xml:space="preserve"> ولی چون سند آن ضعیف است به عنوان مؤیّد ذکر می کنیم.</w:t>
      </w:r>
    </w:p>
    <w:p w:rsidR="004021B9" w:rsidRPr="004021B9" w:rsidRDefault="004021B9" w:rsidP="004021B9">
      <w:pPr>
        <w:pStyle w:val="20"/>
        <w:rPr>
          <w:rtl/>
        </w:rPr>
      </w:pPr>
      <w:bookmarkStart w:id="13" w:name="_Toc3705358"/>
      <w:r>
        <w:rPr>
          <w:rFonts w:hint="cs"/>
          <w:rtl/>
        </w:rPr>
        <w:t>بررسی حکم نماز در طلا بر مردان</w:t>
      </w:r>
      <w:bookmarkEnd w:id="13"/>
    </w:p>
    <w:p w:rsidR="00890CF8" w:rsidRPr="004021B9" w:rsidRDefault="00890CF8" w:rsidP="00E90463">
      <w:pPr>
        <w:rPr>
          <w:rFonts w:hint="cs"/>
          <w:b/>
          <w:bCs/>
          <w:rtl/>
        </w:rPr>
      </w:pPr>
      <w:r w:rsidRPr="004021B9">
        <w:rPr>
          <w:rFonts w:hint="cs"/>
          <w:b/>
          <w:bCs/>
          <w:rtl/>
        </w:rPr>
        <w:t>جهت دوم در بحث حکم نماز در طلا است؛</w:t>
      </w:r>
    </w:p>
    <w:p w:rsidR="00F31492" w:rsidRDefault="00890CF8" w:rsidP="00F31492">
      <w:pPr>
        <w:rPr>
          <w:rFonts w:hint="cs"/>
          <w:rtl/>
        </w:rPr>
      </w:pPr>
      <w:r>
        <w:rPr>
          <w:rFonts w:hint="cs"/>
          <w:rtl/>
        </w:rPr>
        <w:t xml:space="preserve">مشهور گفته اند نماز در طلا حرام است البته دلیلی بر حرمت نماز با تزیّن به ذهب بدون صدق لبس وجود ندارد مثلاً اگر روکش دندان جلوی کسی طلا باشد نهایت کار او حرام است ولی دلیلی نداریم که نماز او را باطل کند و دلیل بر بطلان نماز موثقه عمار است که می گوید «لایلبس الرجل الذهب و لایصلی فیه» و </w:t>
      </w:r>
      <w:r w:rsidR="00390255">
        <w:rPr>
          <w:rFonts w:hint="cs"/>
          <w:rtl/>
        </w:rPr>
        <w:t>تعبیر «صلی فیه» بدون صدق لبس ذهب صادق نیست و راجع به کسی که روکش دندان جلوی او از ذهب است</w:t>
      </w:r>
      <w:r w:rsidR="00624278">
        <w:rPr>
          <w:rFonts w:hint="cs"/>
          <w:rtl/>
        </w:rPr>
        <w:t xml:space="preserve"> یا دکمه های پیراهن او از طلا است</w:t>
      </w:r>
      <w:r w:rsidR="00745D4C">
        <w:rPr>
          <w:rFonts w:hint="cs"/>
          <w:rtl/>
        </w:rPr>
        <w:t xml:space="preserve"> یا این که آرم طلا به لباس خود وصل کرده باشد</w:t>
      </w:r>
      <w:r w:rsidR="00390255">
        <w:rPr>
          <w:rFonts w:hint="cs"/>
          <w:rtl/>
        </w:rPr>
        <w:t xml:space="preserve"> «صلی فی الذهب» صدق نمی کند</w:t>
      </w:r>
      <w:r w:rsidR="00624278">
        <w:rPr>
          <w:rFonts w:hint="cs"/>
          <w:rtl/>
        </w:rPr>
        <w:t xml:space="preserve"> بخلاف انگشتر که لبس ذهب بر آن صدق می کند و در حالی که انسان </w:t>
      </w:r>
      <w:r w:rsidR="00624278">
        <w:rPr>
          <w:rFonts w:hint="cs"/>
          <w:rtl/>
        </w:rPr>
        <w:lastRenderedPageBreak/>
        <w:t>انگشتر طلا به دست کرده است «صلی فی الذهب» صدق می کند</w:t>
      </w:r>
      <w:r w:rsidR="00745D4C">
        <w:rPr>
          <w:rFonts w:hint="cs"/>
          <w:rtl/>
        </w:rPr>
        <w:t xml:space="preserve"> ولی با صرف تزیّن</w:t>
      </w:r>
      <w:r w:rsidR="00F31492">
        <w:rPr>
          <w:rFonts w:hint="cs"/>
          <w:rtl/>
        </w:rPr>
        <w:t xml:space="preserve"> «صلی فی الذهب» صدق نمی کند و لذا تزیّن به ذهب مبطل نماز نیست.</w:t>
      </w:r>
    </w:p>
    <w:p w:rsidR="004021B9" w:rsidRDefault="004021B9" w:rsidP="004021B9">
      <w:pPr>
        <w:pStyle w:val="30"/>
        <w:rPr>
          <w:rtl/>
        </w:rPr>
      </w:pPr>
      <w:bookmarkStart w:id="14" w:name="_Toc3705359"/>
      <w:r>
        <w:rPr>
          <w:rFonts w:hint="cs"/>
          <w:rtl/>
        </w:rPr>
        <w:t>مناقشه محقق حلی در بطلان نماز</w:t>
      </w:r>
      <w:bookmarkEnd w:id="14"/>
    </w:p>
    <w:p w:rsidR="00BB5917" w:rsidRDefault="00F31492" w:rsidP="00917D21">
      <w:pPr>
        <w:rPr>
          <w:rtl/>
        </w:rPr>
      </w:pPr>
      <w:r>
        <w:rPr>
          <w:rFonts w:hint="cs"/>
          <w:rtl/>
        </w:rPr>
        <w:t>مرحوم محقق حلی در معتبر اشکال کرده اند: «</w:t>
      </w:r>
      <w:r w:rsidR="00790648" w:rsidRPr="00E15700">
        <w:rPr>
          <w:rFonts w:hint="cs"/>
          <w:color w:val="000080"/>
          <w:rtl/>
        </w:rPr>
        <w:t>لو صلى و في يده خاتم من ذهب ففي فساد الصلاة تردد</w:t>
      </w:r>
      <w:r w:rsidR="00790648" w:rsidRPr="00E15700">
        <w:rPr>
          <w:rFonts w:hint="cs"/>
          <w:color w:val="000080"/>
        </w:rPr>
        <w:t>‌</w:t>
      </w:r>
      <w:r w:rsidR="00790648" w:rsidRPr="00E15700">
        <w:rPr>
          <w:rFonts w:hint="cs"/>
          <w:color w:val="000080"/>
          <w:rtl/>
        </w:rPr>
        <w:t>، أقربه انها لا تبطل لما قلناه في الخاتم المغصوب، و منشأ التردد رواية موسى بن أكيل النميري، عن أبي عبد اللّه عليه السّلام قال: «جعل اللّه الذهب حلية أهل الجنة فحرم على الرجال لبسه و الصلاة فيه»</w:t>
      </w:r>
      <w:r w:rsidR="00E15700">
        <w:rPr>
          <w:rStyle w:val="ab"/>
          <w:color w:val="000080"/>
          <w:rtl/>
        </w:rPr>
        <w:footnoteReference w:id="6"/>
      </w:r>
      <w:r w:rsidR="00E15700" w:rsidRPr="00E15700">
        <w:rPr>
          <w:rFonts w:hint="cs"/>
          <w:color w:val="000080"/>
          <w:rtl/>
        </w:rPr>
        <w:t xml:space="preserve"> </w:t>
      </w:r>
      <w:r w:rsidR="00E15700">
        <w:rPr>
          <w:rFonts w:hint="cs"/>
          <w:rtl/>
        </w:rPr>
        <w:t>و ایشان در خاتم مغصوب فرموده اند که نهی از خاتم مغصوب ربطی به نماز ندارد.</w:t>
      </w:r>
      <w:r w:rsidR="00056587">
        <w:rPr>
          <w:rFonts w:hint="cs"/>
          <w:rtl/>
        </w:rPr>
        <w:t xml:space="preserve"> و ایشان منشأ تردّد را روایت موسی بن أکیل نمیری می دانند.</w:t>
      </w:r>
      <w:r w:rsidR="00917D21">
        <w:rPr>
          <w:rFonts w:hint="cs"/>
          <w:rtl/>
        </w:rPr>
        <w:t xml:space="preserve"> </w:t>
      </w:r>
      <w:r w:rsidR="00BB5917">
        <w:rPr>
          <w:rFonts w:hint="cs"/>
          <w:rtl/>
        </w:rPr>
        <w:t xml:space="preserve">و در شرایع نیز «عدم لبس ذهب» را أصلاً </w:t>
      </w:r>
      <w:r w:rsidR="00917D21">
        <w:rPr>
          <w:rFonts w:hint="cs"/>
          <w:rtl/>
        </w:rPr>
        <w:t>از</w:t>
      </w:r>
      <w:r w:rsidR="00BB5917">
        <w:rPr>
          <w:rFonts w:hint="cs"/>
          <w:rtl/>
        </w:rPr>
        <w:t xml:space="preserve"> شرایط مصلی ذکر نکرده است.</w:t>
      </w:r>
    </w:p>
    <w:p w:rsidR="008640D1" w:rsidRDefault="008640D1" w:rsidP="008640D1">
      <w:pPr>
        <w:pStyle w:val="40"/>
        <w:rPr>
          <w:rtl/>
        </w:rPr>
      </w:pPr>
      <w:bookmarkStart w:id="15" w:name="_Toc3705360"/>
      <w:r>
        <w:rPr>
          <w:rFonts w:hint="cs"/>
          <w:rtl/>
        </w:rPr>
        <w:t>جواب از مناقشه</w:t>
      </w:r>
      <w:bookmarkEnd w:id="15"/>
    </w:p>
    <w:p w:rsidR="00B83521" w:rsidRDefault="00917D21" w:rsidP="00B83521">
      <w:pPr>
        <w:rPr>
          <w:rtl/>
        </w:rPr>
      </w:pPr>
      <w:r w:rsidRPr="008640D1">
        <w:rPr>
          <w:rFonts w:hint="cs"/>
          <w:b/>
          <w:bCs/>
          <w:rtl/>
        </w:rPr>
        <w:t>به محقق حلی می گوییم</w:t>
      </w:r>
      <w:r>
        <w:rPr>
          <w:rFonts w:hint="cs"/>
          <w:rtl/>
        </w:rPr>
        <w:t xml:space="preserve">: </w:t>
      </w:r>
      <w:r w:rsidR="004146A9">
        <w:rPr>
          <w:rFonts w:hint="cs"/>
          <w:rtl/>
        </w:rPr>
        <w:t>اشکال شما در مبطلیت خاتم ذهب به این خاطر است که أصل صلاة فی الذهب را باطل نمی دانید یا در مورد «خاتم فی الذهب» می گوییم «صلاة فی الذهب» صدق نمی کند یعنی اشکال کبروی دارید یا اشکال صغروی دارید</w:t>
      </w:r>
      <w:r w:rsidR="0067105A">
        <w:rPr>
          <w:rFonts w:hint="cs"/>
          <w:rtl/>
        </w:rPr>
        <w:t>؟</w:t>
      </w:r>
    </w:p>
    <w:p w:rsidR="00B83521" w:rsidRDefault="0067105A" w:rsidP="00B83521">
      <w:pPr>
        <w:rPr>
          <w:rtl/>
        </w:rPr>
      </w:pPr>
      <w:r w:rsidRPr="00B83521">
        <w:rPr>
          <w:rFonts w:hint="cs"/>
          <w:b/>
          <w:bCs/>
          <w:rtl/>
        </w:rPr>
        <w:t>اگر می گویید</w:t>
      </w:r>
      <w:r w:rsidR="00B83521" w:rsidRPr="00B83521">
        <w:rPr>
          <w:rFonts w:hint="cs"/>
          <w:b/>
          <w:bCs/>
          <w:rtl/>
        </w:rPr>
        <w:t>:</w:t>
      </w:r>
      <w:r>
        <w:rPr>
          <w:rFonts w:hint="cs"/>
          <w:rtl/>
        </w:rPr>
        <w:t xml:space="preserve"> أصلاً «صلاة فی الذهب» ولو صدق لبس کند موجب بطلان نماز نمی شود </w:t>
      </w:r>
      <w:r w:rsidR="00B83521">
        <w:rPr>
          <w:rFonts w:hint="cs"/>
          <w:rtl/>
        </w:rPr>
        <w:t>(</w:t>
      </w:r>
      <w:r>
        <w:rPr>
          <w:rFonts w:hint="cs"/>
          <w:rtl/>
        </w:rPr>
        <w:t>ولو تاجی از طلا به سر کند یا لباسی از طلا بپوشد</w:t>
      </w:r>
      <w:r w:rsidR="00B83521">
        <w:rPr>
          <w:rFonts w:hint="cs"/>
          <w:rtl/>
        </w:rPr>
        <w:t>)؛</w:t>
      </w:r>
    </w:p>
    <w:p w:rsidR="00B83521" w:rsidRDefault="00CA7D2D" w:rsidP="00B83521">
      <w:pPr>
        <w:rPr>
          <w:rFonts w:hint="cs"/>
          <w:rtl/>
        </w:rPr>
      </w:pPr>
      <w:r w:rsidRPr="00B83521">
        <w:rPr>
          <w:rFonts w:hint="cs"/>
          <w:b/>
          <w:bCs/>
          <w:rtl/>
        </w:rPr>
        <w:t>می گوییم</w:t>
      </w:r>
      <w:r w:rsidR="00B83521" w:rsidRPr="00B83521">
        <w:rPr>
          <w:rFonts w:hint="cs"/>
          <w:b/>
          <w:bCs/>
          <w:rtl/>
        </w:rPr>
        <w:t>:</w:t>
      </w:r>
      <w:r>
        <w:rPr>
          <w:rFonts w:hint="cs"/>
          <w:rtl/>
        </w:rPr>
        <w:t xml:space="preserve"> این اشکال کبروی صحیح نیست زیرا سند و دلالت موثقه عمار خوب است و دلالت می</w:t>
      </w:r>
      <w:r w:rsidR="00B83521">
        <w:rPr>
          <w:rFonts w:hint="cs"/>
          <w:rtl/>
        </w:rPr>
        <w:t xml:space="preserve"> کند که «لایصلی فی الذهب».</w:t>
      </w:r>
    </w:p>
    <w:p w:rsidR="00B83521" w:rsidRDefault="00CA7D2D" w:rsidP="00B83521">
      <w:pPr>
        <w:rPr>
          <w:rFonts w:hint="cs"/>
          <w:rtl/>
        </w:rPr>
      </w:pPr>
      <w:r w:rsidRPr="00B83521">
        <w:rPr>
          <w:rFonts w:hint="cs"/>
          <w:b/>
          <w:bCs/>
          <w:rtl/>
        </w:rPr>
        <w:t>و نگویید که</w:t>
      </w:r>
      <w:r w:rsidR="00B83521">
        <w:rPr>
          <w:rFonts w:hint="cs"/>
          <w:rtl/>
        </w:rPr>
        <w:t>:</w:t>
      </w:r>
      <w:r>
        <w:rPr>
          <w:rFonts w:hint="cs"/>
          <w:rtl/>
        </w:rPr>
        <w:t xml:space="preserve"> روایت از فطحی است و محقق حلی در معتبر فرموده است ما روایات کسی که امامی عادل نباشد را قبول نمی کنیم</w:t>
      </w:r>
      <w:r w:rsidR="00B83521">
        <w:rPr>
          <w:rFonts w:hint="cs"/>
          <w:rtl/>
        </w:rPr>
        <w:t>.</w:t>
      </w:r>
    </w:p>
    <w:p w:rsidR="0067105A" w:rsidRDefault="00CA7D2D" w:rsidP="00B83521">
      <w:pPr>
        <w:rPr>
          <w:rFonts w:hint="cs"/>
          <w:rtl/>
        </w:rPr>
      </w:pPr>
      <w:r w:rsidRPr="00B83521">
        <w:rPr>
          <w:rFonts w:hint="cs"/>
          <w:b/>
          <w:bCs/>
          <w:rtl/>
        </w:rPr>
        <w:t>زیرا جواب می دهیم که</w:t>
      </w:r>
      <w:r w:rsidR="00B83521">
        <w:rPr>
          <w:rFonts w:hint="cs"/>
          <w:rtl/>
        </w:rPr>
        <w:t>:</w:t>
      </w:r>
      <w:r>
        <w:rPr>
          <w:rFonts w:hint="cs"/>
          <w:rtl/>
        </w:rPr>
        <w:t xml:space="preserve"> خود محقق حلی در معتبر راجع به عمار ساباطی می گوید که أصحاب به روایات عمار ساباطی عمل کرده اند. و بر فرض منشأ اشکال ایشان این باشد که عمار فطحی است ما در این جهت اشکال نمی کنیم و خبر ثقه را ح</w:t>
      </w:r>
      <w:r w:rsidR="00960A75">
        <w:rPr>
          <w:rFonts w:hint="cs"/>
          <w:rtl/>
        </w:rPr>
        <w:t>جت می دانیم. (ظاهر «لایصلی فیه» ارشاد به مانعیت است مانند «لایصلی فیما لایؤکل لحمه»)</w:t>
      </w:r>
    </w:p>
    <w:p w:rsidR="00960A75" w:rsidRDefault="00960A75" w:rsidP="004B1382">
      <w:pPr>
        <w:rPr>
          <w:rtl/>
        </w:rPr>
      </w:pPr>
      <w:r w:rsidRPr="00B83521">
        <w:rPr>
          <w:rFonts w:hint="cs"/>
          <w:b/>
          <w:bCs/>
          <w:rtl/>
        </w:rPr>
        <w:lastRenderedPageBreak/>
        <w:t>أما اگر اشکال صغروی می کنید که</w:t>
      </w:r>
      <w:r w:rsidR="00B83521" w:rsidRPr="00B83521">
        <w:rPr>
          <w:rFonts w:hint="cs"/>
          <w:b/>
          <w:bCs/>
          <w:rtl/>
        </w:rPr>
        <w:t>:</w:t>
      </w:r>
      <w:r>
        <w:rPr>
          <w:rFonts w:hint="cs"/>
          <w:rtl/>
        </w:rPr>
        <w:t xml:space="preserve"> </w:t>
      </w:r>
      <w:r w:rsidR="004B1382">
        <w:rPr>
          <w:rFonts w:hint="cs"/>
          <w:rtl/>
        </w:rPr>
        <w:t>بر لبس خاتم ذهب «صلاة فی الذهب» صدق نمی کند: این مطلب نیاز به بحث دارد و لکن ظاهر کلام محقق حلی در معتبر اشکال کبروی است زیرا هر چند شروع بحث با خاتم ذهب بود ولی در ادامه منشأ تردّد را روایت موسی بن أکیل نمیری دانستند و در این روایت بحث از خصوص خاتم ذهب نبود بلکه بیان کبری بود و لذا معلوم می شود که اشکال ایشان کبروی بوده است.</w:t>
      </w:r>
    </w:p>
    <w:p w:rsidR="003C101C" w:rsidRDefault="003C101C" w:rsidP="00BA0054">
      <w:pPr>
        <w:rPr>
          <w:rFonts w:hint="cs"/>
          <w:rtl/>
        </w:rPr>
      </w:pPr>
      <w:r w:rsidRPr="00B83521">
        <w:rPr>
          <w:rFonts w:hint="cs"/>
          <w:b/>
          <w:bCs/>
          <w:rtl/>
        </w:rPr>
        <w:t>اشکال صغروی را برخی مثل مرحوم داماد نیز مطرح کرده اند که</w:t>
      </w:r>
      <w:r w:rsidR="00B83521">
        <w:rPr>
          <w:rFonts w:hint="cs"/>
          <w:rtl/>
        </w:rPr>
        <w:t>:</w:t>
      </w:r>
      <w:r>
        <w:rPr>
          <w:rFonts w:hint="cs"/>
          <w:rtl/>
        </w:rPr>
        <w:t xml:space="preserve"> اگر قرینه داشته باشیم که مطلق مصاحبت و همراه داشتن طلا در نماز مانع است قبول می کنیم که لبس خاتم مانع است و </w:t>
      </w:r>
      <w:r w:rsidR="00BA0054">
        <w:rPr>
          <w:rFonts w:hint="cs"/>
          <w:rtl/>
        </w:rPr>
        <w:t>و در مورد</w:t>
      </w:r>
      <w:r>
        <w:rPr>
          <w:rFonts w:hint="cs"/>
          <w:rtl/>
        </w:rPr>
        <w:t xml:space="preserve"> ما لایؤکل لحمه</w:t>
      </w:r>
      <w:r w:rsidR="00BA0054">
        <w:rPr>
          <w:rFonts w:hint="cs"/>
          <w:rtl/>
        </w:rPr>
        <w:t xml:space="preserve"> که مطلق مصاحبت را مانع می دانستیم</w:t>
      </w:r>
      <w:r>
        <w:rPr>
          <w:rFonts w:hint="cs"/>
          <w:rtl/>
        </w:rPr>
        <w:t xml:space="preserve"> قرینه داشتیم </w:t>
      </w:r>
      <w:r w:rsidR="00BA0054">
        <w:rPr>
          <w:rFonts w:hint="cs"/>
          <w:rtl/>
        </w:rPr>
        <w:t xml:space="preserve">و قرینه آن تعبیر به «الصلاة فی روثه و بوله و الوانه و کل شیء منه فاسدة» زیرا روث و بول و لبن لباس نیست و لذا «فی» به معنای «مع» می باشد و در نتیجه مطلق همراهی موجب بطلان نماز می شود ولی </w:t>
      </w:r>
      <w:r w:rsidR="00696846">
        <w:rPr>
          <w:rFonts w:hint="cs"/>
          <w:rtl/>
        </w:rPr>
        <w:t>در موثقه عمار قرینه نداریم که از ظهور أولیه «فی» در ظرفیت صرف نظر کنیم</w:t>
      </w:r>
      <w:r w:rsidR="00474897">
        <w:rPr>
          <w:rFonts w:hint="cs"/>
          <w:rtl/>
        </w:rPr>
        <w:t xml:space="preserve"> و ظرفیت در صورتی صدق می کند که ظرف به مظروف احاطه داشته باشد مثل لباسی که انسان بپوشد که «صلی فی الثوب النجس مثلاً» صدق می کند ولی خاتم ذهب که لباس نیست و لذا «صلی فی خاتم ذهب» خلاف ظهور عرفی است </w:t>
      </w:r>
      <w:r w:rsidR="008F164C">
        <w:rPr>
          <w:rFonts w:hint="cs"/>
          <w:rtl/>
        </w:rPr>
        <w:t>زیرا ظاهر «فی» این است که چیزی که همراه نمازگزار است لباس است که محیط به بدن مصلی است.</w:t>
      </w:r>
    </w:p>
    <w:p w:rsidR="008F164C" w:rsidRPr="009D50DF" w:rsidRDefault="009D50DF" w:rsidP="00BA0054">
      <w:pPr>
        <w:rPr>
          <w:rFonts w:hint="cs"/>
          <w:b/>
          <w:bCs/>
          <w:rtl/>
        </w:rPr>
      </w:pPr>
      <w:r w:rsidRPr="009D50DF">
        <w:rPr>
          <w:rFonts w:hint="cs"/>
          <w:b/>
          <w:bCs/>
          <w:rtl/>
        </w:rPr>
        <w:t>ا</w:t>
      </w:r>
      <w:r w:rsidR="008F164C" w:rsidRPr="009D50DF">
        <w:rPr>
          <w:rFonts w:hint="cs"/>
          <w:b/>
          <w:bCs/>
          <w:rtl/>
        </w:rPr>
        <w:t>یشان فرموده است روایتی وجود دارد که اگر سند آن تمام می بود قائل به حرمت نماز در انگشتر طلا می شدیم؛</w:t>
      </w:r>
    </w:p>
    <w:p w:rsidR="008F164C" w:rsidRDefault="008F164C" w:rsidP="00485BA4">
      <w:pPr>
        <w:rPr>
          <w:rtl/>
        </w:rPr>
      </w:pPr>
      <w:r w:rsidRPr="00485BA4">
        <w:rPr>
          <w:rFonts w:hint="cs"/>
          <w:color w:val="008000"/>
          <w:rtl/>
        </w:rPr>
        <w:t>وَ فِي الْخِصَالِ عَنْ أَحْمَدَ بْنِ الْحَسَنِ الْقَطَّانِ عَنِ الْحَسَنِ بْنِ عَلِيٍّ الْعَسْكَرِيِّ عَنْ مُحَمَّدِ بْنِ زَكَرِيَّا الْبَصْرِيِّ عَنْ جَعْفَرِ بْنِ مُحَمَّدِ بْنِ عُمَارَةَ عَنْ أَبِيهِ عَنْ جَابِرٍ الْجُعْفِيِّ قَالَ سَمِعْتُ أَبَا جَعْفَرٍ ع يَقُولُ لَيْسَ عَلَى النِّسَاءِ أَذَانٌ إِلَى أَنْ قَالَ- وَ يَجُوزُ لِلْمَرْأَةِ لُبْسُ الدِّيبَاجِ- وَ الْحَرِيرِ فِي غَيْرِ صَلَاةٍ وَ إِحْرَامٍ- وَ حُرِّمَ ذَلِكَ عَلَى الرِّجَالِ إِلَّا فِي الْجِهَادِ- وَ يَجُوزُ أَنْ تَتَخَتَّمَ بِالذَّهَبِ وَ تُصَلِّيَ فِيهِ- وَ حُرِّمَ ذَلِكَ عَلَى الرِّجَالِ إِلَّا فِي الْجِهَادِ</w:t>
      </w:r>
      <w:r w:rsidRPr="008F164C">
        <w:rPr>
          <w:rFonts w:hint="cs"/>
          <w:rtl/>
        </w:rPr>
        <w:t>.</w:t>
      </w:r>
      <w:r>
        <w:rPr>
          <w:rStyle w:val="ab"/>
        </w:rPr>
        <w:footnoteReference w:id="7"/>
      </w:r>
      <w:r w:rsidR="00485BA4">
        <w:rPr>
          <w:rFonts w:hint="cs"/>
          <w:rtl/>
        </w:rPr>
        <w:t xml:space="preserve"> در مورد نساء فرمود که تختّم به ذهب و نماز در آن جایز است ولی بر مردان حرام است یعنی تختّم به ذهب و نماز در آن بر مردان حرام است. و لکن سند آن ضعیف است و أفراد مجهول در روایت وجود دارد.</w:t>
      </w:r>
    </w:p>
    <w:p w:rsidR="00485BA4" w:rsidRDefault="00485BA4" w:rsidP="00E36B84">
      <w:pPr>
        <w:rPr>
          <w:rtl/>
        </w:rPr>
      </w:pPr>
      <w:r w:rsidRPr="009D50DF">
        <w:rPr>
          <w:rFonts w:hint="cs"/>
          <w:b/>
          <w:bCs/>
          <w:rtl/>
        </w:rPr>
        <w:t>به نظر ما</w:t>
      </w:r>
      <w:r w:rsidR="009D50DF" w:rsidRPr="009D50DF">
        <w:rPr>
          <w:rFonts w:hint="cs"/>
          <w:b/>
          <w:bCs/>
          <w:rtl/>
        </w:rPr>
        <w:t>:</w:t>
      </w:r>
      <w:r>
        <w:rPr>
          <w:rFonts w:hint="cs"/>
          <w:rtl/>
        </w:rPr>
        <w:t xml:space="preserve"> وقتی عرف در لغت عربی به پوشیدن انگشتر، لبس می گوید و تعبیر «لبِس الخاتم» را اطلاق می کند تعبیر «صلی فی الخاتم» نیز صدق خواهد کرد زیرا معنای «صلی فی الخاتم» این است که «صلی و هو لابس للذهب» و بیش از این ظهور ندارد و لبس ذهب هم بر لبس خاتم صدق می کند. و این که بگوییم لبس ذهب بر لبس خاتم ذهب صدق نمی کند یا «صلی فی الذهب» به صرف انگشتر طلا دست کردن صدق نمی کند وجهی ندارد.</w:t>
      </w:r>
      <w:r w:rsidR="009205F3">
        <w:rPr>
          <w:rFonts w:hint="cs"/>
          <w:rtl/>
        </w:rPr>
        <w:t xml:space="preserve">( در روایات متعدّدی لبس خاتم بیان شده است و نیز </w:t>
      </w:r>
      <w:r w:rsidR="009205F3">
        <w:rPr>
          <w:rFonts w:hint="cs"/>
          <w:rtl/>
        </w:rPr>
        <w:lastRenderedPageBreak/>
        <w:t>در روایت ابن قدّاح</w:t>
      </w:r>
      <w:r w:rsidR="00304C14">
        <w:rPr>
          <w:rStyle w:val="ab"/>
          <w:rtl/>
        </w:rPr>
        <w:footnoteReference w:id="8"/>
      </w:r>
      <w:r w:rsidR="009205F3">
        <w:rPr>
          <w:rFonts w:hint="cs"/>
          <w:rtl/>
        </w:rPr>
        <w:t xml:space="preserve"> تعبیر لبس خاتم ذکر شده است که هر چند دو سند داشت و هر دو ضعیف بود</w:t>
      </w:r>
      <w:r w:rsidR="00FA6778">
        <w:rPr>
          <w:rFonts w:hint="cs"/>
          <w:rtl/>
        </w:rPr>
        <w:t xml:space="preserve"> ولی این ها استعمالات عرفی است)</w:t>
      </w:r>
      <w:r w:rsidR="00975E0A">
        <w:rPr>
          <w:rFonts w:hint="cs"/>
          <w:rtl/>
        </w:rPr>
        <w:t xml:space="preserve"> و این که بگوییم برای صدق «در طلا نماز خواند» باید مقدار معتنا بهی طلا باشد مثلاً لباس او از طلا باشد صحیح نیست زیرا پوشیدن لباس طلا متعارف نبوده است </w:t>
      </w:r>
      <w:r w:rsidR="00E36B84">
        <w:rPr>
          <w:rFonts w:hint="cs"/>
          <w:rtl/>
        </w:rPr>
        <w:t>بلکه متعارف این بوده است که انگشتر یا گردنبند یا النگو</w:t>
      </w:r>
      <w:r w:rsidR="00282FA7">
        <w:rPr>
          <w:rFonts w:hint="cs"/>
          <w:rtl/>
        </w:rPr>
        <w:t xml:space="preserve"> یا دستبند</w:t>
      </w:r>
      <w:r w:rsidR="00BD021B">
        <w:rPr>
          <w:rFonts w:hint="cs"/>
          <w:rtl/>
        </w:rPr>
        <w:t xml:space="preserve"> از طلا بوده است که بر این موارد وجداناً «صلی فی الذهب» صدق می کند</w:t>
      </w:r>
      <w:r w:rsidR="00953912">
        <w:rPr>
          <w:rFonts w:hint="cs"/>
          <w:rtl/>
        </w:rPr>
        <w:t xml:space="preserve"> و نیز اگر کسی مدال طلای قهرمانی را به گردن بیاویزد و در نماز هم همراه خود داشته باشد «صلی فی الذهب» صدق می کند.</w:t>
      </w:r>
    </w:p>
    <w:p w:rsidR="0051207E" w:rsidRDefault="00617D6D" w:rsidP="00E36B84">
      <w:pPr>
        <w:rPr>
          <w:rFonts w:hint="cs"/>
          <w:rtl/>
        </w:rPr>
      </w:pPr>
      <w:r>
        <w:rPr>
          <w:rFonts w:hint="cs"/>
          <w:rtl/>
        </w:rPr>
        <w:t>اگر تمام گردنبند طلا باشد صلی فی الذهب صادق است و اگر زنجیر آن طلا نباشد و تنها آویز آن طلا باشد بعید نیست «صلی فی الذهب» صدق کند</w:t>
      </w:r>
      <w:r w:rsidR="006E4461">
        <w:rPr>
          <w:rFonts w:hint="cs"/>
          <w:rtl/>
        </w:rPr>
        <w:t xml:space="preserve"> مثل انگشتری که نگین آن از طلا است زیرا بالأخره نگین هم بخشی از انگشت را پوشانده است و لذا صلی فی الذهب صدق می کند</w:t>
      </w:r>
      <w:r>
        <w:rPr>
          <w:rFonts w:hint="cs"/>
          <w:rtl/>
        </w:rPr>
        <w:t xml:space="preserve"> و</w:t>
      </w:r>
      <w:r w:rsidR="00E326F5">
        <w:rPr>
          <w:rFonts w:hint="cs"/>
          <w:rtl/>
        </w:rPr>
        <w:t xml:space="preserve"> این مطلب را</w:t>
      </w:r>
      <w:r w:rsidR="0018393B">
        <w:rPr>
          <w:rFonts w:hint="cs"/>
          <w:rtl/>
        </w:rPr>
        <w:t xml:space="preserve"> بعداً بیان خواهیم کرد و فعلاً از این جهت قدرمتیقّن را در نظر می گیریم.</w:t>
      </w:r>
    </w:p>
    <w:p w:rsidR="0018393B" w:rsidRDefault="0018393B" w:rsidP="00E36B84">
      <w:pPr>
        <w:rPr>
          <w:rFonts w:hint="cs"/>
          <w:rtl/>
        </w:rPr>
      </w:pPr>
      <w:r>
        <w:rPr>
          <w:rFonts w:hint="cs"/>
          <w:rtl/>
        </w:rPr>
        <w:t xml:space="preserve">لذا </w:t>
      </w:r>
      <w:r w:rsidR="00EE4E6F">
        <w:rPr>
          <w:rFonts w:hint="cs"/>
          <w:rtl/>
        </w:rPr>
        <w:t xml:space="preserve">وجه </w:t>
      </w:r>
      <w:r>
        <w:rPr>
          <w:rFonts w:hint="cs"/>
          <w:rtl/>
        </w:rPr>
        <w:t xml:space="preserve">این که </w:t>
      </w:r>
      <w:r w:rsidR="00EE4E6F">
        <w:rPr>
          <w:rFonts w:hint="cs"/>
          <w:rtl/>
        </w:rPr>
        <w:t>آقای صدر در حرمت نماز در انگشتر طلا تشکیک کرده اند با این که ظاهرش این است که قبول دارند نماز در طلا با صدق لبس جایز نیست، را نمی فهمیم</w:t>
      </w:r>
      <w:r w:rsidR="00890C4F">
        <w:rPr>
          <w:rFonts w:hint="cs"/>
          <w:rtl/>
        </w:rPr>
        <w:t xml:space="preserve"> زیرا لبس انگشتر طلا صدق می کند و با صدق لبس خاتم، صلی فی الذهب نیز صادق خواهد بود و نمی توان گفت «صلی فی الذهب» انصراف به جایی دارد که لباس از طلا است</w:t>
      </w:r>
      <w:r w:rsidR="00F67909">
        <w:rPr>
          <w:rFonts w:hint="cs"/>
          <w:rtl/>
        </w:rPr>
        <w:t>.</w:t>
      </w:r>
    </w:p>
    <w:p w:rsidR="00F67909" w:rsidRPr="006162A2" w:rsidRDefault="00F67909" w:rsidP="00E36B84">
      <w:pPr>
        <w:rPr>
          <w:rtl/>
        </w:rPr>
      </w:pPr>
      <w:r>
        <w:rPr>
          <w:rFonts w:hint="cs"/>
          <w:rtl/>
        </w:rPr>
        <w:t>و لذا به نظر ما مسأله خالی از اشکال است.</w:t>
      </w:r>
    </w:p>
    <w:sectPr w:rsidR="00F67909"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DC" w:rsidRDefault="00822CDC" w:rsidP="008B750B">
      <w:pPr>
        <w:spacing w:line="240" w:lineRule="auto"/>
      </w:pPr>
      <w:r>
        <w:separator/>
      </w:r>
    </w:p>
  </w:endnote>
  <w:endnote w:type="continuationSeparator" w:id="0">
    <w:p w:rsidR="00822CDC" w:rsidRDefault="00822CD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E4F78" w:rsidRPr="007E4F78">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7391B" w:rsidP="001B6799">
          <w:pPr>
            <w:pStyle w:val="a6"/>
            <w:bidi w:val="0"/>
            <w:rPr>
              <w:color w:val="808080" w:themeColor="background1" w:themeShade="80"/>
              <w:rtl/>
            </w:rPr>
          </w:pPr>
          <w:bookmarkStart w:id="23" w:name="BokAdres"/>
          <w:bookmarkEnd w:id="23"/>
          <w:r>
            <w:rPr>
              <w:color w:val="808080" w:themeColor="background1" w:themeShade="80"/>
            </w:rPr>
            <w:t>F1ms4_13971225-086_hr1_mfeb.ir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DC" w:rsidRDefault="00822CDC" w:rsidP="008B750B">
      <w:pPr>
        <w:spacing w:line="240" w:lineRule="auto"/>
      </w:pPr>
      <w:r>
        <w:separator/>
      </w:r>
    </w:p>
  </w:footnote>
  <w:footnote w:type="continuationSeparator" w:id="0">
    <w:p w:rsidR="00822CDC" w:rsidRDefault="00822CDC" w:rsidP="008B750B">
      <w:pPr>
        <w:spacing w:line="240" w:lineRule="auto"/>
      </w:pPr>
      <w:r>
        <w:continuationSeparator/>
      </w:r>
    </w:p>
  </w:footnote>
  <w:footnote w:id="1">
    <w:p w:rsidR="00BC1441" w:rsidRPr="00A40D21" w:rsidRDefault="00BC1441" w:rsidP="00BC1441">
      <w:pPr>
        <w:pStyle w:val="a9"/>
        <w:rPr>
          <w:rtl/>
        </w:rPr>
      </w:pPr>
      <w:r w:rsidRPr="00A40D21">
        <w:footnoteRef/>
      </w:r>
      <w:r w:rsidRPr="00A40D21">
        <w:rPr>
          <w:rtl/>
        </w:rPr>
        <w:t xml:space="preserve"> </w:t>
      </w:r>
      <w:hyperlink r:id="rId1" w:history="1">
        <w:r w:rsidRPr="00A40D21">
          <w:rPr>
            <w:rStyle w:val="ac"/>
            <w:rFonts w:hint="cs"/>
            <w:rtl/>
          </w:rPr>
          <w:t>الکافی،</w:t>
        </w:r>
        <w:r w:rsidRPr="00A40D21">
          <w:rPr>
            <w:rStyle w:val="ac"/>
            <w:rtl/>
          </w:rPr>
          <w:t xml:space="preserve"> </w:t>
        </w:r>
        <w:r w:rsidRPr="00A40D21">
          <w:rPr>
            <w:rStyle w:val="ac"/>
            <w:rFonts w:hint="cs"/>
            <w:rtl/>
          </w:rPr>
          <w:t>محمد</w:t>
        </w:r>
        <w:r w:rsidRPr="00A40D21">
          <w:rPr>
            <w:rStyle w:val="ac"/>
            <w:rtl/>
          </w:rPr>
          <w:t xml:space="preserve"> </w:t>
        </w:r>
        <w:r w:rsidRPr="00A40D21">
          <w:rPr>
            <w:rStyle w:val="ac"/>
            <w:rFonts w:hint="cs"/>
            <w:rtl/>
          </w:rPr>
          <w:t>بن</w:t>
        </w:r>
        <w:r w:rsidRPr="00A40D21">
          <w:rPr>
            <w:rStyle w:val="ac"/>
            <w:rtl/>
          </w:rPr>
          <w:t xml:space="preserve"> </w:t>
        </w:r>
        <w:r w:rsidRPr="00A40D21">
          <w:rPr>
            <w:rStyle w:val="ac"/>
            <w:rFonts w:hint="cs"/>
            <w:rtl/>
          </w:rPr>
          <w:t>یعقوب</w:t>
        </w:r>
        <w:r w:rsidRPr="00A40D21">
          <w:rPr>
            <w:rStyle w:val="ac"/>
            <w:rtl/>
          </w:rPr>
          <w:t xml:space="preserve"> </w:t>
        </w:r>
        <w:r w:rsidRPr="00A40D21">
          <w:rPr>
            <w:rStyle w:val="ac"/>
            <w:rFonts w:hint="cs"/>
            <w:rtl/>
          </w:rPr>
          <w:t>کلینی،</w:t>
        </w:r>
        <w:r w:rsidRPr="00A40D21">
          <w:rPr>
            <w:rStyle w:val="ac"/>
            <w:rtl/>
          </w:rPr>
          <w:t xml:space="preserve"> </w:t>
        </w:r>
        <w:r w:rsidRPr="00A40D21">
          <w:rPr>
            <w:rStyle w:val="ac"/>
            <w:rFonts w:hint="cs"/>
            <w:rtl/>
          </w:rPr>
          <w:t>ج</w:t>
        </w:r>
        <w:r w:rsidRPr="00A40D21">
          <w:rPr>
            <w:rStyle w:val="ac"/>
            <w:rtl/>
          </w:rPr>
          <w:t>6</w:t>
        </w:r>
        <w:r w:rsidRPr="00A40D21">
          <w:rPr>
            <w:rStyle w:val="ac"/>
            <w:rFonts w:hint="cs"/>
            <w:rtl/>
          </w:rPr>
          <w:t>،</w:t>
        </w:r>
        <w:r w:rsidRPr="00A40D21">
          <w:rPr>
            <w:rStyle w:val="ac"/>
            <w:rtl/>
          </w:rPr>
          <w:t xml:space="preserve"> </w:t>
        </w:r>
        <w:r w:rsidRPr="00A40D21">
          <w:rPr>
            <w:rStyle w:val="ac"/>
            <w:rFonts w:hint="cs"/>
            <w:rtl/>
          </w:rPr>
          <w:t>ص</w:t>
        </w:r>
        <w:r w:rsidRPr="00A40D21">
          <w:rPr>
            <w:rStyle w:val="ac"/>
            <w:rtl/>
          </w:rPr>
          <w:t>468.</w:t>
        </w:r>
      </w:hyperlink>
    </w:p>
  </w:footnote>
  <w:footnote w:id="2">
    <w:p w:rsidR="00B413AA" w:rsidRPr="00B413AA" w:rsidRDefault="00B413AA" w:rsidP="00B413AA">
      <w:pPr>
        <w:pStyle w:val="a9"/>
        <w:rPr>
          <w:rFonts w:hint="cs"/>
        </w:rPr>
      </w:pPr>
      <w:r w:rsidRPr="00B413AA">
        <w:footnoteRef/>
      </w:r>
      <w:r w:rsidRPr="00B413AA">
        <w:rPr>
          <w:rtl/>
        </w:rPr>
        <w:t xml:space="preserve"> </w:t>
      </w:r>
      <w:hyperlink r:id="rId2" w:history="1">
        <w:r w:rsidRPr="00B413AA">
          <w:rPr>
            <w:rStyle w:val="ac"/>
            <w:rFonts w:hint="cs"/>
            <w:rtl/>
          </w:rPr>
          <w:t>الکافی،</w:t>
        </w:r>
        <w:r w:rsidRPr="00B413AA">
          <w:rPr>
            <w:rStyle w:val="ac"/>
            <w:rtl/>
          </w:rPr>
          <w:t xml:space="preserve"> </w:t>
        </w:r>
        <w:r w:rsidRPr="00B413AA">
          <w:rPr>
            <w:rStyle w:val="ac"/>
            <w:rFonts w:hint="cs"/>
            <w:rtl/>
          </w:rPr>
          <w:t>محمد</w:t>
        </w:r>
        <w:r w:rsidRPr="00B413AA">
          <w:rPr>
            <w:rStyle w:val="ac"/>
            <w:rtl/>
          </w:rPr>
          <w:t xml:space="preserve"> </w:t>
        </w:r>
        <w:r w:rsidRPr="00B413AA">
          <w:rPr>
            <w:rStyle w:val="ac"/>
            <w:rFonts w:hint="cs"/>
            <w:rtl/>
          </w:rPr>
          <w:t>بن</w:t>
        </w:r>
        <w:r w:rsidRPr="00B413AA">
          <w:rPr>
            <w:rStyle w:val="ac"/>
            <w:rtl/>
          </w:rPr>
          <w:t xml:space="preserve"> </w:t>
        </w:r>
        <w:r w:rsidRPr="00B413AA">
          <w:rPr>
            <w:rStyle w:val="ac"/>
            <w:rFonts w:hint="cs"/>
            <w:rtl/>
          </w:rPr>
          <w:t>یعقوب</w:t>
        </w:r>
        <w:r w:rsidRPr="00B413AA">
          <w:rPr>
            <w:rStyle w:val="ac"/>
            <w:rtl/>
          </w:rPr>
          <w:t xml:space="preserve"> </w:t>
        </w:r>
        <w:r w:rsidRPr="00B413AA">
          <w:rPr>
            <w:rStyle w:val="ac"/>
            <w:rFonts w:hint="cs"/>
            <w:rtl/>
          </w:rPr>
          <w:t>کلینی،</w:t>
        </w:r>
        <w:r w:rsidRPr="00B413AA">
          <w:rPr>
            <w:rStyle w:val="ac"/>
            <w:rtl/>
          </w:rPr>
          <w:t xml:space="preserve"> </w:t>
        </w:r>
        <w:r w:rsidRPr="00B413AA">
          <w:rPr>
            <w:rStyle w:val="ac"/>
            <w:rFonts w:hint="cs"/>
            <w:rtl/>
          </w:rPr>
          <w:t>ج</w:t>
        </w:r>
        <w:r w:rsidRPr="00B413AA">
          <w:rPr>
            <w:rStyle w:val="ac"/>
            <w:rtl/>
          </w:rPr>
          <w:t>6</w:t>
        </w:r>
        <w:r w:rsidRPr="00B413AA">
          <w:rPr>
            <w:rStyle w:val="ac"/>
            <w:rFonts w:hint="cs"/>
            <w:rtl/>
          </w:rPr>
          <w:t>،</w:t>
        </w:r>
        <w:r w:rsidRPr="00B413AA">
          <w:rPr>
            <w:rStyle w:val="ac"/>
            <w:rtl/>
          </w:rPr>
          <w:t xml:space="preserve"> </w:t>
        </w:r>
        <w:r w:rsidRPr="00B413AA">
          <w:rPr>
            <w:rStyle w:val="ac"/>
            <w:rFonts w:hint="cs"/>
            <w:rtl/>
          </w:rPr>
          <w:t>ص</w:t>
        </w:r>
        <w:r w:rsidRPr="00B413AA">
          <w:rPr>
            <w:rStyle w:val="ac"/>
            <w:rtl/>
          </w:rPr>
          <w:t>475.</w:t>
        </w:r>
      </w:hyperlink>
    </w:p>
  </w:footnote>
  <w:footnote w:id="3">
    <w:p w:rsidR="008C4EF3" w:rsidRPr="008C4EF3" w:rsidRDefault="008C4EF3" w:rsidP="008C4EF3">
      <w:pPr>
        <w:pStyle w:val="a9"/>
        <w:rPr>
          <w:rFonts w:hint="cs"/>
          <w:rtl/>
        </w:rPr>
      </w:pPr>
      <w:r w:rsidRPr="008C4EF3">
        <w:footnoteRef/>
      </w:r>
      <w:r w:rsidRPr="008C4EF3">
        <w:rPr>
          <w:rtl/>
        </w:rPr>
        <w:t xml:space="preserve"> </w:t>
      </w:r>
      <w:hyperlink r:id="rId3" w:history="1">
        <w:r w:rsidRPr="008C4EF3">
          <w:rPr>
            <w:rStyle w:val="ac"/>
            <w:rFonts w:hint="cs"/>
            <w:rtl/>
          </w:rPr>
          <w:t>الکافی،</w:t>
        </w:r>
        <w:r w:rsidRPr="008C4EF3">
          <w:rPr>
            <w:rStyle w:val="ac"/>
            <w:rtl/>
          </w:rPr>
          <w:t xml:space="preserve"> </w:t>
        </w:r>
        <w:r w:rsidRPr="008C4EF3">
          <w:rPr>
            <w:rStyle w:val="ac"/>
            <w:rFonts w:hint="cs"/>
            <w:rtl/>
          </w:rPr>
          <w:t>محمد</w:t>
        </w:r>
        <w:r w:rsidRPr="008C4EF3">
          <w:rPr>
            <w:rStyle w:val="ac"/>
            <w:rtl/>
          </w:rPr>
          <w:t xml:space="preserve"> </w:t>
        </w:r>
        <w:r w:rsidRPr="008C4EF3">
          <w:rPr>
            <w:rStyle w:val="ac"/>
            <w:rFonts w:hint="cs"/>
            <w:rtl/>
          </w:rPr>
          <w:t>بن</w:t>
        </w:r>
        <w:r w:rsidRPr="008C4EF3">
          <w:rPr>
            <w:rStyle w:val="ac"/>
            <w:rtl/>
          </w:rPr>
          <w:t xml:space="preserve"> </w:t>
        </w:r>
        <w:r w:rsidRPr="008C4EF3">
          <w:rPr>
            <w:rStyle w:val="ac"/>
            <w:rFonts w:hint="cs"/>
            <w:rtl/>
          </w:rPr>
          <w:t>یعقوب</w:t>
        </w:r>
        <w:r w:rsidRPr="008C4EF3">
          <w:rPr>
            <w:rStyle w:val="ac"/>
            <w:rtl/>
          </w:rPr>
          <w:t xml:space="preserve"> </w:t>
        </w:r>
        <w:r w:rsidRPr="008C4EF3">
          <w:rPr>
            <w:rStyle w:val="ac"/>
            <w:rFonts w:hint="cs"/>
            <w:rtl/>
          </w:rPr>
          <w:t>کلینی،</w:t>
        </w:r>
        <w:r w:rsidRPr="008C4EF3">
          <w:rPr>
            <w:rStyle w:val="ac"/>
            <w:rtl/>
          </w:rPr>
          <w:t xml:space="preserve"> </w:t>
        </w:r>
        <w:r w:rsidRPr="008C4EF3">
          <w:rPr>
            <w:rStyle w:val="ac"/>
            <w:rFonts w:hint="cs"/>
            <w:rtl/>
          </w:rPr>
          <w:t>ج</w:t>
        </w:r>
        <w:r w:rsidRPr="008C4EF3">
          <w:rPr>
            <w:rStyle w:val="ac"/>
            <w:rtl/>
          </w:rPr>
          <w:t>6</w:t>
        </w:r>
        <w:r w:rsidRPr="008C4EF3">
          <w:rPr>
            <w:rStyle w:val="ac"/>
            <w:rFonts w:hint="cs"/>
            <w:rtl/>
          </w:rPr>
          <w:t>،</w:t>
        </w:r>
        <w:r w:rsidRPr="008C4EF3">
          <w:rPr>
            <w:rStyle w:val="ac"/>
            <w:rtl/>
          </w:rPr>
          <w:t xml:space="preserve"> </w:t>
        </w:r>
        <w:r w:rsidRPr="008C4EF3">
          <w:rPr>
            <w:rStyle w:val="ac"/>
            <w:rFonts w:hint="cs"/>
            <w:rtl/>
          </w:rPr>
          <w:t>ص</w:t>
        </w:r>
        <w:r w:rsidRPr="008C4EF3">
          <w:rPr>
            <w:rStyle w:val="ac"/>
            <w:rtl/>
          </w:rPr>
          <w:t>475.</w:t>
        </w:r>
      </w:hyperlink>
    </w:p>
  </w:footnote>
  <w:footnote w:id="4">
    <w:p w:rsidR="00F604C5" w:rsidRPr="00F604C5" w:rsidRDefault="00F604C5" w:rsidP="00F604C5">
      <w:pPr>
        <w:pStyle w:val="a9"/>
        <w:rPr>
          <w:rFonts w:hint="cs"/>
          <w:rtl/>
        </w:rPr>
      </w:pPr>
      <w:r w:rsidRPr="00F604C5">
        <w:footnoteRef/>
      </w:r>
      <w:r w:rsidRPr="00F604C5">
        <w:rPr>
          <w:rtl/>
        </w:rPr>
        <w:t xml:space="preserve"> </w:t>
      </w:r>
      <w:hyperlink r:id="rId4" w:history="1">
        <w:r w:rsidRPr="00F604C5">
          <w:rPr>
            <w:rStyle w:val="ac"/>
            <w:rFonts w:hint="cs"/>
            <w:rtl/>
          </w:rPr>
          <w:t>الکافی،</w:t>
        </w:r>
        <w:r w:rsidRPr="00F604C5">
          <w:rPr>
            <w:rStyle w:val="ac"/>
            <w:rtl/>
          </w:rPr>
          <w:t xml:space="preserve"> </w:t>
        </w:r>
        <w:r w:rsidRPr="00F604C5">
          <w:rPr>
            <w:rStyle w:val="ac"/>
            <w:rFonts w:hint="cs"/>
            <w:rtl/>
          </w:rPr>
          <w:t>محمد</w:t>
        </w:r>
        <w:r w:rsidRPr="00F604C5">
          <w:rPr>
            <w:rStyle w:val="ac"/>
            <w:rtl/>
          </w:rPr>
          <w:t xml:space="preserve"> </w:t>
        </w:r>
        <w:r w:rsidRPr="00F604C5">
          <w:rPr>
            <w:rStyle w:val="ac"/>
            <w:rFonts w:hint="cs"/>
            <w:rtl/>
          </w:rPr>
          <w:t>بن</w:t>
        </w:r>
        <w:r w:rsidRPr="00F604C5">
          <w:rPr>
            <w:rStyle w:val="ac"/>
            <w:rtl/>
          </w:rPr>
          <w:t xml:space="preserve"> </w:t>
        </w:r>
        <w:r w:rsidRPr="00F604C5">
          <w:rPr>
            <w:rStyle w:val="ac"/>
            <w:rFonts w:hint="cs"/>
            <w:rtl/>
          </w:rPr>
          <w:t>یعقوب</w:t>
        </w:r>
        <w:r w:rsidRPr="00F604C5">
          <w:rPr>
            <w:rStyle w:val="ac"/>
            <w:rtl/>
          </w:rPr>
          <w:t xml:space="preserve"> </w:t>
        </w:r>
        <w:r w:rsidRPr="00F604C5">
          <w:rPr>
            <w:rStyle w:val="ac"/>
            <w:rFonts w:hint="cs"/>
            <w:rtl/>
          </w:rPr>
          <w:t>کلینی،</w:t>
        </w:r>
        <w:r w:rsidRPr="00F604C5">
          <w:rPr>
            <w:rStyle w:val="ac"/>
            <w:rtl/>
          </w:rPr>
          <w:t xml:space="preserve"> </w:t>
        </w:r>
        <w:r w:rsidRPr="00F604C5">
          <w:rPr>
            <w:rStyle w:val="ac"/>
            <w:rFonts w:hint="cs"/>
            <w:rtl/>
          </w:rPr>
          <w:t>ج</w:t>
        </w:r>
        <w:r w:rsidRPr="00F604C5">
          <w:rPr>
            <w:rStyle w:val="ac"/>
            <w:rtl/>
          </w:rPr>
          <w:t>6</w:t>
        </w:r>
        <w:r w:rsidRPr="00F604C5">
          <w:rPr>
            <w:rStyle w:val="ac"/>
            <w:rFonts w:hint="cs"/>
            <w:rtl/>
          </w:rPr>
          <w:t>،</w:t>
        </w:r>
        <w:r w:rsidRPr="00F604C5">
          <w:rPr>
            <w:rStyle w:val="ac"/>
            <w:rtl/>
          </w:rPr>
          <w:t xml:space="preserve"> </w:t>
        </w:r>
        <w:r w:rsidRPr="00F604C5">
          <w:rPr>
            <w:rStyle w:val="ac"/>
            <w:rFonts w:hint="cs"/>
            <w:rtl/>
          </w:rPr>
          <w:t>ص</w:t>
        </w:r>
        <w:r w:rsidRPr="00F604C5">
          <w:rPr>
            <w:rStyle w:val="ac"/>
            <w:rtl/>
          </w:rPr>
          <w:t>475.</w:t>
        </w:r>
      </w:hyperlink>
    </w:p>
  </w:footnote>
  <w:footnote w:id="5">
    <w:p w:rsidR="008E6CE8" w:rsidRPr="008E6CE8" w:rsidRDefault="008E6CE8" w:rsidP="008E6CE8">
      <w:pPr>
        <w:pStyle w:val="a9"/>
        <w:rPr>
          <w:rFonts w:hint="cs"/>
          <w:rtl/>
        </w:rPr>
      </w:pPr>
      <w:r w:rsidRPr="008E6CE8">
        <w:footnoteRef/>
      </w:r>
      <w:r w:rsidRPr="008E6CE8">
        <w:rPr>
          <w:rtl/>
        </w:rPr>
        <w:t xml:space="preserve"> </w:t>
      </w:r>
      <w:hyperlink r:id="rId5" w:history="1">
        <w:r w:rsidRPr="008E6CE8">
          <w:rPr>
            <w:rStyle w:val="ac"/>
            <w:rFonts w:hint="cs"/>
            <w:rtl/>
          </w:rPr>
          <w:t>وسائل</w:t>
        </w:r>
        <w:r w:rsidRPr="008E6CE8">
          <w:rPr>
            <w:rStyle w:val="ac"/>
            <w:rtl/>
          </w:rPr>
          <w:t xml:space="preserve"> </w:t>
        </w:r>
        <w:r w:rsidRPr="008E6CE8">
          <w:rPr>
            <w:rStyle w:val="ac"/>
            <w:rFonts w:hint="cs"/>
            <w:rtl/>
          </w:rPr>
          <w:t>الشیعة،</w:t>
        </w:r>
        <w:r w:rsidRPr="008E6CE8">
          <w:rPr>
            <w:rStyle w:val="ac"/>
            <w:rtl/>
          </w:rPr>
          <w:t xml:space="preserve"> </w:t>
        </w:r>
        <w:r w:rsidRPr="008E6CE8">
          <w:rPr>
            <w:rStyle w:val="ac"/>
            <w:rFonts w:hint="cs"/>
            <w:rtl/>
          </w:rPr>
          <w:t>الشیخ</w:t>
        </w:r>
        <w:r w:rsidRPr="008E6CE8">
          <w:rPr>
            <w:rStyle w:val="ac"/>
            <w:rtl/>
          </w:rPr>
          <w:t xml:space="preserve"> </w:t>
        </w:r>
        <w:r w:rsidRPr="008E6CE8">
          <w:rPr>
            <w:rStyle w:val="ac"/>
            <w:rFonts w:hint="cs"/>
            <w:rtl/>
          </w:rPr>
          <w:t>الحر</w:t>
        </w:r>
        <w:r w:rsidRPr="008E6CE8">
          <w:rPr>
            <w:rStyle w:val="ac"/>
            <w:rtl/>
          </w:rPr>
          <w:t xml:space="preserve"> </w:t>
        </w:r>
        <w:r w:rsidRPr="008E6CE8">
          <w:rPr>
            <w:rStyle w:val="ac"/>
            <w:rFonts w:hint="cs"/>
            <w:rtl/>
          </w:rPr>
          <w:t>العاملي،</w:t>
        </w:r>
        <w:r w:rsidRPr="008E6CE8">
          <w:rPr>
            <w:rStyle w:val="ac"/>
            <w:rtl/>
          </w:rPr>
          <w:t xml:space="preserve"> </w:t>
        </w:r>
        <w:r w:rsidRPr="008E6CE8">
          <w:rPr>
            <w:rStyle w:val="ac"/>
            <w:rFonts w:hint="cs"/>
            <w:rtl/>
          </w:rPr>
          <w:t>ج</w:t>
        </w:r>
        <w:r w:rsidRPr="008E6CE8">
          <w:rPr>
            <w:rStyle w:val="ac"/>
            <w:rtl/>
          </w:rPr>
          <w:t>5</w:t>
        </w:r>
        <w:r w:rsidRPr="008E6CE8">
          <w:rPr>
            <w:rStyle w:val="ac"/>
            <w:rFonts w:hint="cs"/>
            <w:rtl/>
          </w:rPr>
          <w:t>،</w:t>
        </w:r>
        <w:r w:rsidRPr="008E6CE8">
          <w:rPr>
            <w:rStyle w:val="ac"/>
            <w:rtl/>
          </w:rPr>
          <w:t xml:space="preserve"> </w:t>
        </w:r>
        <w:r w:rsidRPr="008E6CE8">
          <w:rPr>
            <w:rStyle w:val="ac"/>
            <w:rFonts w:hint="cs"/>
            <w:rtl/>
          </w:rPr>
          <w:t>ص</w:t>
        </w:r>
        <w:r w:rsidRPr="008E6CE8">
          <w:rPr>
            <w:rStyle w:val="ac"/>
            <w:rtl/>
          </w:rPr>
          <w:t>104</w:t>
        </w:r>
        <w:r w:rsidRPr="008E6CE8">
          <w:rPr>
            <w:rStyle w:val="ac"/>
            <w:rFonts w:hint="cs"/>
            <w:rtl/>
          </w:rPr>
          <w:t>،</w:t>
        </w:r>
        <w:r w:rsidRPr="008E6CE8">
          <w:rPr>
            <w:rStyle w:val="ac"/>
            <w:rtl/>
          </w:rPr>
          <w:t xml:space="preserve"> </w:t>
        </w:r>
        <w:r w:rsidRPr="008E6CE8">
          <w:rPr>
            <w:rStyle w:val="ac"/>
            <w:rFonts w:hint="cs"/>
            <w:rtl/>
          </w:rPr>
          <w:t>أبواب</w:t>
        </w:r>
        <w:r w:rsidRPr="008E6CE8">
          <w:rPr>
            <w:rStyle w:val="ac"/>
            <w:rtl/>
          </w:rPr>
          <w:t xml:space="preserve"> </w:t>
        </w:r>
        <w:r w:rsidRPr="008E6CE8">
          <w:rPr>
            <w:rStyle w:val="ac"/>
            <w:rFonts w:hint="cs"/>
            <w:rtl/>
          </w:rPr>
          <w:t>أحکام</w:t>
        </w:r>
        <w:r w:rsidRPr="008E6CE8">
          <w:rPr>
            <w:rStyle w:val="ac"/>
            <w:rtl/>
          </w:rPr>
          <w:t xml:space="preserve"> </w:t>
        </w:r>
        <w:r w:rsidRPr="008E6CE8">
          <w:rPr>
            <w:rStyle w:val="ac"/>
            <w:rFonts w:hint="cs"/>
            <w:rtl/>
          </w:rPr>
          <w:t>الملابس،</w:t>
        </w:r>
        <w:r w:rsidRPr="008E6CE8">
          <w:rPr>
            <w:rStyle w:val="ac"/>
            <w:rtl/>
          </w:rPr>
          <w:t xml:space="preserve"> </w:t>
        </w:r>
        <w:r w:rsidRPr="008E6CE8">
          <w:rPr>
            <w:rStyle w:val="ac"/>
            <w:rFonts w:hint="cs"/>
            <w:rtl/>
          </w:rPr>
          <w:t>باب</w:t>
        </w:r>
        <w:r w:rsidRPr="008E6CE8">
          <w:rPr>
            <w:rStyle w:val="ac"/>
            <w:rtl/>
          </w:rPr>
          <w:t>63</w:t>
        </w:r>
        <w:r w:rsidRPr="008E6CE8">
          <w:rPr>
            <w:rStyle w:val="ac"/>
            <w:rFonts w:hint="cs"/>
            <w:rtl/>
          </w:rPr>
          <w:t>،</w:t>
        </w:r>
        <w:r w:rsidRPr="008E6CE8">
          <w:rPr>
            <w:rStyle w:val="ac"/>
            <w:rtl/>
          </w:rPr>
          <w:t xml:space="preserve"> </w:t>
        </w:r>
        <w:r w:rsidRPr="008E6CE8">
          <w:rPr>
            <w:rStyle w:val="ac"/>
            <w:rFonts w:hint="cs"/>
            <w:rtl/>
          </w:rPr>
          <w:t>ح</w:t>
        </w:r>
        <w:r w:rsidRPr="008E6CE8">
          <w:rPr>
            <w:rStyle w:val="ac"/>
            <w:rtl/>
          </w:rPr>
          <w:t>5</w:t>
        </w:r>
        <w:r w:rsidRPr="008E6CE8">
          <w:rPr>
            <w:rStyle w:val="ac"/>
            <w:rFonts w:hint="cs"/>
            <w:rtl/>
          </w:rPr>
          <w:t>،</w:t>
        </w:r>
        <w:r w:rsidRPr="008E6CE8">
          <w:rPr>
            <w:rStyle w:val="ac"/>
            <w:rtl/>
          </w:rPr>
          <w:t xml:space="preserve"> </w:t>
        </w:r>
        <w:r w:rsidRPr="008E6CE8">
          <w:rPr>
            <w:rStyle w:val="ac"/>
            <w:rFonts w:hint="cs"/>
            <w:rtl/>
          </w:rPr>
          <w:t>ط</w:t>
        </w:r>
        <w:r w:rsidRPr="008E6CE8">
          <w:rPr>
            <w:rStyle w:val="ac"/>
            <w:rtl/>
          </w:rPr>
          <w:t xml:space="preserve"> </w:t>
        </w:r>
        <w:r w:rsidRPr="008E6CE8">
          <w:rPr>
            <w:rStyle w:val="ac"/>
            <w:rFonts w:hint="cs"/>
            <w:rtl/>
          </w:rPr>
          <w:t>آل</w:t>
        </w:r>
        <w:r w:rsidRPr="008E6CE8">
          <w:rPr>
            <w:rStyle w:val="ac"/>
            <w:rtl/>
          </w:rPr>
          <w:t xml:space="preserve"> </w:t>
        </w:r>
        <w:r w:rsidRPr="008E6CE8">
          <w:rPr>
            <w:rStyle w:val="ac"/>
            <w:rFonts w:hint="cs"/>
            <w:rtl/>
          </w:rPr>
          <w:t>البيت</w:t>
        </w:r>
        <w:r w:rsidRPr="008E6CE8">
          <w:rPr>
            <w:rStyle w:val="ac"/>
            <w:rtl/>
          </w:rPr>
          <w:t>.</w:t>
        </w:r>
      </w:hyperlink>
    </w:p>
  </w:footnote>
  <w:footnote w:id="6">
    <w:p w:rsidR="00E15700" w:rsidRDefault="00E15700" w:rsidP="00E15700">
      <w:pPr>
        <w:pStyle w:val="a9"/>
        <w:rPr>
          <w:rFonts w:hint="cs"/>
          <w:rtl/>
        </w:rPr>
      </w:pPr>
      <w:r>
        <w:rPr>
          <w:rStyle w:val="ab"/>
        </w:rPr>
        <w:footnoteRef/>
      </w:r>
      <w:r>
        <w:rPr>
          <w:rtl/>
        </w:rPr>
        <w:t xml:space="preserve"> </w:t>
      </w:r>
      <w:r w:rsidRPr="00E15700">
        <w:rPr>
          <w:rFonts w:hint="cs"/>
          <w:rtl/>
        </w:rPr>
        <w:t>المعتبر في شرح المختصر، ج‌2، ص: 92‌</w:t>
      </w:r>
    </w:p>
  </w:footnote>
  <w:footnote w:id="7">
    <w:p w:rsidR="008F164C" w:rsidRPr="008F164C" w:rsidRDefault="008F164C" w:rsidP="008F164C">
      <w:pPr>
        <w:pStyle w:val="a9"/>
        <w:rPr>
          <w:rFonts w:hint="cs"/>
          <w:rtl/>
        </w:rPr>
      </w:pPr>
      <w:r w:rsidRPr="008F164C">
        <w:footnoteRef/>
      </w:r>
      <w:r w:rsidRPr="008F164C">
        <w:rPr>
          <w:rtl/>
        </w:rPr>
        <w:t xml:space="preserve"> </w:t>
      </w:r>
      <w:hyperlink r:id="rId6" w:history="1">
        <w:r w:rsidRPr="008F164C">
          <w:rPr>
            <w:rStyle w:val="ac"/>
            <w:rFonts w:hint="cs"/>
            <w:rtl/>
          </w:rPr>
          <w:t>وسائل</w:t>
        </w:r>
        <w:r w:rsidRPr="008F164C">
          <w:rPr>
            <w:rStyle w:val="ac"/>
            <w:rtl/>
          </w:rPr>
          <w:t xml:space="preserve"> </w:t>
        </w:r>
        <w:r w:rsidRPr="008F164C">
          <w:rPr>
            <w:rStyle w:val="ac"/>
            <w:rFonts w:hint="cs"/>
            <w:rtl/>
          </w:rPr>
          <w:t>الشیعة،</w:t>
        </w:r>
        <w:r w:rsidRPr="008F164C">
          <w:rPr>
            <w:rStyle w:val="ac"/>
            <w:rtl/>
          </w:rPr>
          <w:t xml:space="preserve"> </w:t>
        </w:r>
        <w:r w:rsidRPr="008F164C">
          <w:rPr>
            <w:rStyle w:val="ac"/>
            <w:rFonts w:hint="cs"/>
            <w:rtl/>
          </w:rPr>
          <w:t>الشیخ</w:t>
        </w:r>
        <w:r w:rsidRPr="008F164C">
          <w:rPr>
            <w:rStyle w:val="ac"/>
            <w:rtl/>
          </w:rPr>
          <w:t xml:space="preserve"> </w:t>
        </w:r>
        <w:r w:rsidRPr="008F164C">
          <w:rPr>
            <w:rStyle w:val="ac"/>
            <w:rFonts w:hint="cs"/>
            <w:rtl/>
          </w:rPr>
          <w:t>الحر</w:t>
        </w:r>
        <w:r w:rsidRPr="008F164C">
          <w:rPr>
            <w:rStyle w:val="ac"/>
            <w:rtl/>
          </w:rPr>
          <w:t xml:space="preserve"> </w:t>
        </w:r>
        <w:r w:rsidRPr="008F164C">
          <w:rPr>
            <w:rStyle w:val="ac"/>
            <w:rFonts w:hint="cs"/>
            <w:rtl/>
          </w:rPr>
          <w:t>العاملي،</w:t>
        </w:r>
        <w:r w:rsidRPr="008F164C">
          <w:rPr>
            <w:rStyle w:val="ac"/>
            <w:rtl/>
          </w:rPr>
          <w:t xml:space="preserve"> </w:t>
        </w:r>
        <w:r w:rsidRPr="008F164C">
          <w:rPr>
            <w:rStyle w:val="ac"/>
            <w:rFonts w:hint="cs"/>
            <w:rtl/>
          </w:rPr>
          <w:t>ج</w:t>
        </w:r>
        <w:r w:rsidRPr="008F164C">
          <w:rPr>
            <w:rStyle w:val="ac"/>
            <w:rtl/>
          </w:rPr>
          <w:t>4</w:t>
        </w:r>
        <w:r w:rsidRPr="008F164C">
          <w:rPr>
            <w:rStyle w:val="ac"/>
            <w:rFonts w:hint="cs"/>
            <w:rtl/>
          </w:rPr>
          <w:t>،</w:t>
        </w:r>
        <w:r w:rsidRPr="008F164C">
          <w:rPr>
            <w:rStyle w:val="ac"/>
            <w:rtl/>
          </w:rPr>
          <w:t xml:space="preserve"> </w:t>
        </w:r>
        <w:r w:rsidRPr="008F164C">
          <w:rPr>
            <w:rStyle w:val="ac"/>
            <w:rFonts w:hint="cs"/>
            <w:rtl/>
          </w:rPr>
          <w:t>ص</w:t>
        </w:r>
        <w:r w:rsidRPr="008F164C">
          <w:rPr>
            <w:rStyle w:val="ac"/>
            <w:rtl/>
          </w:rPr>
          <w:t>380</w:t>
        </w:r>
        <w:r w:rsidRPr="008F164C">
          <w:rPr>
            <w:rStyle w:val="ac"/>
            <w:rFonts w:hint="cs"/>
            <w:rtl/>
          </w:rPr>
          <w:t>،</w:t>
        </w:r>
        <w:r w:rsidRPr="008F164C">
          <w:rPr>
            <w:rStyle w:val="ac"/>
            <w:rtl/>
          </w:rPr>
          <w:t xml:space="preserve"> </w:t>
        </w:r>
        <w:r w:rsidRPr="008F164C">
          <w:rPr>
            <w:rStyle w:val="ac"/>
            <w:rFonts w:hint="cs"/>
            <w:rtl/>
          </w:rPr>
          <w:t>أبواب</w:t>
        </w:r>
        <w:r w:rsidRPr="008F164C">
          <w:rPr>
            <w:rStyle w:val="ac"/>
            <w:rtl/>
          </w:rPr>
          <w:t xml:space="preserve"> </w:t>
        </w:r>
        <w:r w:rsidRPr="008F164C">
          <w:rPr>
            <w:rStyle w:val="ac"/>
            <w:rFonts w:hint="cs"/>
            <w:rtl/>
          </w:rPr>
          <w:t>لباس</w:t>
        </w:r>
        <w:r w:rsidRPr="008F164C">
          <w:rPr>
            <w:rStyle w:val="ac"/>
            <w:rtl/>
          </w:rPr>
          <w:t xml:space="preserve"> </w:t>
        </w:r>
        <w:r w:rsidRPr="008F164C">
          <w:rPr>
            <w:rStyle w:val="ac"/>
            <w:rFonts w:hint="cs"/>
            <w:rtl/>
          </w:rPr>
          <w:t>مصلی،</w:t>
        </w:r>
        <w:r w:rsidRPr="008F164C">
          <w:rPr>
            <w:rStyle w:val="ac"/>
            <w:rtl/>
          </w:rPr>
          <w:t xml:space="preserve"> </w:t>
        </w:r>
        <w:r w:rsidRPr="008F164C">
          <w:rPr>
            <w:rStyle w:val="ac"/>
            <w:rFonts w:hint="cs"/>
            <w:rtl/>
          </w:rPr>
          <w:t>باب</w:t>
        </w:r>
        <w:r w:rsidRPr="008F164C">
          <w:rPr>
            <w:rStyle w:val="ac"/>
            <w:rtl/>
          </w:rPr>
          <w:t>16</w:t>
        </w:r>
        <w:r w:rsidRPr="008F164C">
          <w:rPr>
            <w:rStyle w:val="ac"/>
            <w:rFonts w:hint="cs"/>
            <w:rtl/>
          </w:rPr>
          <w:t>،</w:t>
        </w:r>
        <w:r w:rsidRPr="008F164C">
          <w:rPr>
            <w:rStyle w:val="ac"/>
            <w:rtl/>
          </w:rPr>
          <w:t xml:space="preserve"> </w:t>
        </w:r>
        <w:r w:rsidRPr="008F164C">
          <w:rPr>
            <w:rStyle w:val="ac"/>
            <w:rFonts w:hint="cs"/>
            <w:rtl/>
          </w:rPr>
          <w:t>ح</w:t>
        </w:r>
        <w:r w:rsidRPr="008F164C">
          <w:rPr>
            <w:rStyle w:val="ac"/>
            <w:rtl/>
          </w:rPr>
          <w:t>6</w:t>
        </w:r>
        <w:r w:rsidRPr="008F164C">
          <w:rPr>
            <w:rStyle w:val="ac"/>
            <w:rFonts w:hint="cs"/>
            <w:rtl/>
          </w:rPr>
          <w:t>،</w:t>
        </w:r>
        <w:r w:rsidRPr="008F164C">
          <w:rPr>
            <w:rStyle w:val="ac"/>
            <w:rtl/>
          </w:rPr>
          <w:t xml:space="preserve"> </w:t>
        </w:r>
        <w:r w:rsidRPr="008F164C">
          <w:rPr>
            <w:rStyle w:val="ac"/>
            <w:rFonts w:hint="cs"/>
            <w:rtl/>
          </w:rPr>
          <w:t>ط</w:t>
        </w:r>
        <w:r w:rsidRPr="008F164C">
          <w:rPr>
            <w:rStyle w:val="ac"/>
            <w:rtl/>
          </w:rPr>
          <w:t xml:space="preserve"> </w:t>
        </w:r>
        <w:r w:rsidRPr="008F164C">
          <w:rPr>
            <w:rStyle w:val="ac"/>
            <w:rFonts w:hint="cs"/>
            <w:rtl/>
          </w:rPr>
          <w:t>آل</w:t>
        </w:r>
        <w:r w:rsidRPr="008F164C">
          <w:rPr>
            <w:rStyle w:val="ac"/>
            <w:rtl/>
          </w:rPr>
          <w:t xml:space="preserve"> </w:t>
        </w:r>
        <w:r w:rsidRPr="008F164C">
          <w:rPr>
            <w:rStyle w:val="ac"/>
            <w:rFonts w:hint="cs"/>
            <w:rtl/>
          </w:rPr>
          <w:t>البيت</w:t>
        </w:r>
        <w:r w:rsidRPr="008F164C">
          <w:rPr>
            <w:rStyle w:val="ac"/>
            <w:rtl/>
          </w:rPr>
          <w:t>.</w:t>
        </w:r>
      </w:hyperlink>
    </w:p>
  </w:footnote>
  <w:footnote w:id="8">
    <w:p w:rsidR="00304C14" w:rsidRDefault="00304C14" w:rsidP="00304C14">
      <w:pPr>
        <w:pStyle w:val="a9"/>
        <w:rPr>
          <w:rFonts w:hint="cs"/>
        </w:rPr>
      </w:pPr>
      <w:r>
        <w:rPr>
          <w:rStyle w:val="ab"/>
        </w:rPr>
        <w:footnoteRef/>
      </w:r>
      <w:r>
        <w:rPr>
          <w:rtl/>
        </w:rPr>
        <w:t xml:space="preserve"> </w:t>
      </w:r>
      <w:r w:rsidRPr="00304C14">
        <w:rPr>
          <w:rFonts w:hint="cs"/>
          <w:rtl/>
        </w:rPr>
        <w:t>إِنَّ النَّبِيَّ ص تَخَتَّمَ فِي يَسَارِهِ بِخَاتَمٍ مِنْ ذَهَبٍ ثُمَّ خَرَجَ عَلَى النَّاسِ وَ طَفِقَ النَّاسُ يَنْظُرُونَ إِلَيْهِ فَوَضَعَ يَدَهُ الْيُمْنَى عَلَى خِنْصِرِهِ الْيُسْرَى حَتَّى رَجَعَ إِلَى الْبَيْتِ فَرَمَى بِهِ فَمَا لَبِسَهُ.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77391B">
      <w:rPr>
        <w:b/>
        <w:bCs/>
        <w:sz w:val="20"/>
        <w:szCs w:val="24"/>
        <w:rtl/>
      </w:rPr>
      <w:t>086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77391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77391B">
      <w:rPr>
        <w:rFonts w:hint="cs"/>
        <w:b/>
        <w:bCs/>
        <w:color w:val="632423" w:themeColor="accent2" w:themeShade="80"/>
        <w:sz w:val="20"/>
        <w:szCs w:val="24"/>
        <w:rtl/>
      </w:rPr>
      <w:t>شهیدی</w:t>
    </w:r>
    <w:r w:rsidR="0077391B">
      <w:rPr>
        <w:b/>
        <w:bCs/>
        <w:color w:val="632423" w:themeColor="accent2" w:themeShade="80"/>
        <w:sz w:val="20"/>
        <w:szCs w:val="24"/>
        <w:rtl/>
      </w:rPr>
      <w:t xml:space="preserve"> </w:t>
    </w:r>
    <w:r w:rsidR="0077391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77391B">
      <w:rPr>
        <w:sz w:val="24"/>
        <w:szCs w:val="24"/>
        <w:rtl/>
      </w:rPr>
      <w:t>25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77391B">
      <w:rPr>
        <w:rFonts w:hint="cs"/>
        <w:color w:val="000000" w:themeColor="text1"/>
        <w:sz w:val="24"/>
        <w:szCs w:val="24"/>
        <w:rtl/>
      </w:rPr>
      <w:t>شرائط</w:t>
    </w:r>
    <w:r w:rsidR="0077391B">
      <w:rPr>
        <w:color w:val="000000" w:themeColor="text1"/>
        <w:sz w:val="24"/>
        <w:szCs w:val="24"/>
        <w:rtl/>
      </w:rPr>
      <w:t xml:space="preserve"> </w:t>
    </w:r>
    <w:r w:rsidR="0077391B">
      <w:rPr>
        <w:rFonts w:hint="cs"/>
        <w:color w:val="000000" w:themeColor="text1"/>
        <w:sz w:val="24"/>
        <w:szCs w:val="24"/>
        <w:rtl/>
      </w:rPr>
      <w:t>لباس</w:t>
    </w:r>
    <w:r w:rsidR="0077391B">
      <w:rPr>
        <w:color w:val="000000" w:themeColor="text1"/>
        <w:sz w:val="24"/>
        <w:szCs w:val="24"/>
        <w:rtl/>
      </w:rPr>
      <w:t xml:space="preserve"> </w:t>
    </w:r>
    <w:r w:rsidR="0077391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77391B">
      <w:rPr>
        <w:rFonts w:hint="cs"/>
        <w:sz w:val="24"/>
        <w:szCs w:val="24"/>
        <w:rtl/>
      </w:rPr>
      <w:t>حسن</w:t>
    </w:r>
    <w:r w:rsidR="0077391B">
      <w:rPr>
        <w:sz w:val="24"/>
        <w:szCs w:val="24"/>
        <w:rtl/>
      </w:rPr>
      <w:t xml:space="preserve"> </w:t>
    </w:r>
    <w:r w:rsidR="0077391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77391B">
      <w:rPr>
        <w:rFonts w:hint="cs"/>
        <w:sz w:val="24"/>
        <w:szCs w:val="24"/>
        <w:rtl/>
      </w:rPr>
      <w:t>شرط</w:t>
    </w:r>
    <w:r w:rsidR="0077391B">
      <w:rPr>
        <w:sz w:val="24"/>
        <w:szCs w:val="24"/>
        <w:rtl/>
      </w:rPr>
      <w:t xml:space="preserve"> </w:t>
    </w:r>
    <w:r w:rsidR="0077391B">
      <w:rPr>
        <w:rFonts w:hint="cs"/>
        <w:sz w:val="24"/>
        <w:szCs w:val="24"/>
        <w:rtl/>
      </w:rPr>
      <w:t>پنجم</w:t>
    </w:r>
    <w:r w:rsidR="0077391B">
      <w:rPr>
        <w:sz w:val="24"/>
        <w:szCs w:val="24"/>
        <w:rtl/>
      </w:rPr>
      <w:t xml:space="preserve"> (</w:t>
    </w:r>
    <w:r w:rsidR="0077391B">
      <w:rPr>
        <w:rFonts w:hint="cs"/>
        <w:sz w:val="24"/>
        <w:szCs w:val="24"/>
        <w:rtl/>
      </w:rPr>
      <w:t>از</w:t>
    </w:r>
    <w:r w:rsidR="0077391B">
      <w:rPr>
        <w:sz w:val="24"/>
        <w:szCs w:val="24"/>
        <w:rtl/>
      </w:rPr>
      <w:t xml:space="preserve"> </w:t>
    </w:r>
    <w:r w:rsidR="0077391B">
      <w:rPr>
        <w:rFonts w:hint="cs"/>
        <w:sz w:val="24"/>
        <w:szCs w:val="24"/>
        <w:rtl/>
      </w:rPr>
      <w:t>طلا</w:t>
    </w:r>
    <w:r w:rsidR="0077391B">
      <w:rPr>
        <w:sz w:val="24"/>
        <w:szCs w:val="24"/>
        <w:rtl/>
      </w:rPr>
      <w:t xml:space="preserve"> </w:t>
    </w:r>
    <w:r w:rsidR="0077391B">
      <w:rPr>
        <w:rFonts w:hint="cs"/>
        <w:sz w:val="24"/>
        <w:szCs w:val="24"/>
        <w:rtl/>
      </w:rPr>
      <w:t>نبودن</w:t>
    </w:r>
    <w:r w:rsidR="0077391B">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56587"/>
    <w:rsid w:val="00080A41"/>
    <w:rsid w:val="0008299B"/>
    <w:rsid w:val="000913AA"/>
    <w:rsid w:val="00094847"/>
    <w:rsid w:val="0009661E"/>
    <w:rsid w:val="00096C63"/>
    <w:rsid w:val="000A76EE"/>
    <w:rsid w:val="000A7772"/>
    <w:rsid w:val="000B5DB5"/>
    <w:rsid w:val="000C3947"/>
    <w:rsid w:val="000D2A37"/>
    <w:rsid w:val="000D30E9"/>
    <w:rsid w:val="000D6818"/>
    <w:rsid w:val="000E335E"/>
    <w:rsid w:val="000F16CF"/>
    <w:rsid w:val="000F5BAC"/>
    <w:rsid w:val="00102585"/>
    <w:rsid w:val="00105AD1"/>
    <w:rsid w:val="00114AB7"/>
    <w:rsid w:val="00115D2E"/>
    <w:rsid w:val="00116B2B"/>
    <w:rsid w:val="00124E3D"/>
    <w:rsid w:val="00127E95"/>
    <w:rsid w:val="00130659"/>
    <w:rsid w:val="001347C7"/>
    <w:rsid w:val="001356B0"/>
    <w:rsid w:val="00151937"/>
    <w:rsid w:val="0015462E"/>
    <w:rsid w:val="00165EF3"/>
    <w:rsid w:val="00181844"/>
    <w:rsid w:val="001837E9"/>
    <w:rsid w:val="0018393B"/>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829A5"/>
    <w:rsid w:val="00282FA7"/>
    <w:rsid w:val="00294A52"/>
    <w:rsid w:val="00297313"/>
    <w:rsid w:val="002B575F"/>
    <w:rsid w:val="002B729B"/>
    <w:rsid w:val="002C23B5"/>
    <w:rsid w:val="002C53A2"/>
    <w:rsid w:val="002D0040"/>
    <w:rsid w:val="002D2FA8"/>
    <w:rsid w:val="002E220F"/>
    <w:rsid w:val="00304C14"/>
    <w:rsid w:val="00307311"/>
    <w:rsid w:val="0032100F"/>
    <w:rsid w:val="0033402C"/>
    <w:rsid w:val="00340521"/>
    <w:rsid w:val="0034494F"/>
    <w:rsid w:val="00345C73"/>
    <w:rsid w:val="00354A99"/>
    <w:rsid w:val="00360311"/>
    <w:rsid w:val="00361922"/>
    <w:rsid w:val="0037339B"/>
    <w:rsid w:val="00373903"/>
    <w:rsid w:val="003773BC"/>
    <w:rsid w:val="00386C11"/>
    <w:rsid w:val="00390255"/>
    <w:rsid w:val="00397466"/>
    <w:rsid w:val="003A6148"/>
    <w:rsid w:val="003C101C"/>
    <w:rsid w:val="003C33F6"/>
    <w:rsid w:val="003C3D2E"/>
    <w:rsid w:val="003C43A5"/>
    <w:rsid w:val="003E1363"/>
    <w:rsid w:val="003E1C5C"/>
    <w:rsid w:val="003E6650"/>
    <w:rsid w:val="003F3FA4"/>
    <w:rsid w:val="003F5B46"/>
    <w:rsid w:val="00401363"/>
    <w:rsid w:val="004021B9"/>
    <w:rsid w:val="00402E47"/>
    <w:rsid w:val="004146A9"/>
    <w:rsid w:val="00425015"/>
    <w:rsid w:val="00430994"/>
    <w:rsid w:val="00441B6D"/>
    <w:rsid w:val="004556EF"/>
    <w:rsid w:val="00462B07"/>
    <w:rsid w:val="00465BD2"/>
    <w:rsid w:val="004715C8"/>
    <w:rsid w:val="00474897"/>
    <w:rsid w:val="00481C31"/>
    <w:rsid w:val="00482FC1"/>
    <w:rsid w:val="00483027"/>
    <w:rsid w:val="00485BA4"/>
    <w:rsid w:val="004871AA"/>
    <w:rsid w:val="004918D7"/>
    <w:rsid w:val="004926E1"/>
    <w:rsid w:val="004A2FEA"/>
    <w:rsid w:val="004B1382"/>
    <w:rsid w:val="004D2DD7"/>
    <w:rsid w:val="004D75C5"/>
    <w:rsid w:val="004E2186"/>
    <w:rsid w:val="004E33E0"/>
    <w:rsid w:val="004E66FB"/>
    <w:rsid w:val="004F470A"/>
    <w:rsid w:val="004F4C59"/>
    <w:rsid w:val="00500C8F"/>
    <w:rsid w:val="00501909"/>
    <w:rsid w:val="00507BBB"/>
    <w:rsid w:val="0051207E"/>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C28C9"/>
    <w:rsid w:val="005D2349"/>
    <w:rsid w:val="005E1B60"/>
    <w:rsid w:val="005E5507"/>
    <w:rsid w:val="005E607B"/>
    <w:rsid w:val="005F0A8D"/>
    <w:rsid w:val="00601229"/>
    <w:rsid w:val="00603B67"/>
    <w:rsid w:val="006162A2"/>
    <w:rsid w:val="00617D6D"/>
    <w:rsid w:val="00623D1E"/>
    <w:rsid w:val="006240DA"/>
    <w:rsid w:val="00624278"/>
    <w:rsid w:val="0063256E"/>
    <w:rsid w:val="00633F04"/>
    <w:rsid w:val="00635219"/>
    <w:rsid w:val="00635EC0"/>
    <w:rsid w:val="00640B58"/>
    <w:rsid w:val="00651B02"/>
    <w:rsid w:val="00651B19"/>
    <w:rsid w:val="00660A29"/>
    <w:rsid w:val="0067105A"/>
    <w:rsid w:val="00680F59"/>
    <w:rsid w:val="00695519"/>
    <w:rsid w:val="00696846"/>
    <w:rsid w:val="006A4134"/>
    <w:rsid w:val="006A4B46"/>
    <w:rsid w:val="006A5DDA"/>
    <w:rsid w:val="006A6701"/>
    <w:rsid w:val="006B21F4"/>
    <w:rsid w:val="006B3753"/>
    <w:rsid w:val="006B7AD6"/>
    <w:rsid w:val="006C50FD"/>
    <w:rsid w:val="006D1DD4"/>
    <w:rsid w:val="006D4014"/>
    <w:rsid w:val="006D44C1"/>
    <w:rsid w:val="006D6B03"/>
    <w:rsid w:val="006E4461"/>
    <w:rsid w:val="006E5651"/>
    <w:rsid w:val="006E5B85"/>
    <w:rsid w:val="006F026A"/>
    <w:rsid w:val="0070265B"/>
    <w:rsid w:val="00704813"/>
    <w:rsid w:val="0072290D"/>
    <w:rsid w:val="00723D6D"/>
    <w:rsid w:val="00724537"/>
    <w:rsid w:val="00730597"/>
    <w:rsid w:val="00731724"/>
    <w:rsid w:val="0073474B"/>
    <w:rsid w:val="00735511"/>
    <w:rsid w:val="00737208"/>
    <w:rsid w:val="00744DE6"/>
    <w:rsid w:val="00745D4C"/>
    <w:rsid w:val="00762452"/>
    <w:rsid w:val="007639E0"/>
    <w:rsid w:val="0077391B"/>
    <w:rsid w:val="00775507"/>
    <w:rsid w:val="00783473"/>
    <w:rsid w:val="0078594B"/>
    <w:rsid w:val="00790648"/>
    <w:rsid w:val="00795E02"/>
    <w:rsid w:val="007979D0"/>
    <w:rsid w:val="007A4E18"/>
    <w:rsid w:val="007A7B8C"/>
    <w:rsid w:val="007B1B65"/>
    <w:rsid w:val="007C6D9E"/>
    <w:rsid w:val="007D1C43"/>
    <w:rsid w:val="007D6C53"/>
    <w:rsid w:val="007E1564"/>
    <w:rsid w:val="007E1E87"/>
    <w:rsid w:val="007E4F78"/>
    <w:rsid w:val="007E5B3F"/>
    <w:rsid w:val="007F2257"/>
    <w:rsid w:val="0080091D"/>
    <w:rsid w:val="00804108"/>
    <w:rsid w:val="00804FC4"/>
    <w:rsid w:val="00810D2B"/>
    <w:rsid w:val="00816367"/>
    <w:rsid w:val="00816A0B"/>
    <w:rsid w:val="00822CDC"/>
    <w:rsid w:val="00824B22"/>
    <w:rsid w:val="00830C53"/>
    <w:rsid w:val="00837FAA"/>
    <w:rsid w:val="00841F77"/>
    <w:rsid w:val="008473D7"/>
    <w:rsid w:val="0085276D"/>
    <w:rsid w:val="00863390"/>
    <w:rsid w:val="0086385C"/>
    <w:rsid w:val="008640D1"/>
    <w:rsid w:val="00871916"/>
    <w:rsid w:val="00890C4F"/>
    <w:rsid w:val="00890CF8"/>
    <w:rsid w:val="00894199"/>
    <w:rsid w:val="008956DD"/>
    <w:rsid w:val="008A510E"/>
    <w:rsid w:val="008A522A"/>
    <w:rsid w:val="008B4464"/>
    <w:rsid w:val="008B750B"/>
    <w:rsid w:val="008C3162"/>
    <w:rsid w:val="008C4EF3"/>
    <w:rsid w:val="008D1F14"/>
    <w:rsid w:val="008D3E01"/>
    <w:rsid w:val="008E3924"/>
    <w:rsid w:val="008E6CE8"/>
    <w:rsid w:val="008F13F7"/>
    <w:rsid w:val="008F164C"/>
    <w:rsid w:val="008F5B4D"/>
    <w:rsid w:val="00907425"/>
    <w:rsid w:val="00917D21"/>
    <w:rsid w:val="009205F3"/>
    <w:rsid w:val="00923C34"/>
    <w:rsid w:val="00924152"/>
    <w:rsid w:val="0092513D"/>
    <w:rsid w:val="00927A9F"/>
    <w:rsid w:val="009335CC"/>
    <w:rsid w:val="00935A55"/>
    <w:rsid w:val="00941CEB"/>
    <w:rsid w:val="0094720F"/>
    <w:rsid w:val="00953912"/>
    <w:rsid w:val="00953B28"/>
    <w:rsid w:val="00954322"/>
    <w:rsid w:val="00957CAA"/>
    <w:rsid w:val="00960A75"/>
    <w:rsid w:val="0096778A"/>
    <w:rsid w:val="00975E0A"/>
    <w:rsid w:val="00977656"/>
    <w:rsid w:val="009846A7"/>
    <w:rsid w:val="0098794D"/>
    <w:rsid w:val="0099497B"/>
    <w:rsid w:val="009A43BA"/>
    <w:rsid w:val="009B0D05"/>
    <w:rsid w:val="009B4CA6"/>
    <w:rsid w:val="009B79F8"/>
    <w:rsid w:val="009C66D5"/>
    <w:rsid w:val="009D13FD"/>
    <w:rsid w:val="009D266A"/>
    <w:rsid w:val="009D50DF"/>
    <w:rsid w:val="009D51C1"/>
    <w:rsid w:val="009F7E07"/>
    <w:rsid w:val="00A01522"/>
    <w:rsid w:val="00A10A11"/>
    <w:rsid w:val="00A13C6A"/>
    <w:rsid w:val="00A17B09"/>
    <w:rsid w:val="00A457C6"/>
    <w:rsid w:val="00A46AD0"/>
    <w:rsid w:val="00A47063"/>
    <w:rsid w:val="00A473A8"/>
    <w:rsid w:val="00A513F0"/>
    <w:rsid w:val="00A52389"/>
    <w:rsid w:val="00A61AC8"/>
    <w:rsid w:val="00A632D0"/>
    <w:rsid w:val="00A6366F"/>
    <w:rsid w:val="00A65D4C"/>
    <w:rsid w:val="00A70512"/>
    <w:rsid w:val="00A97430"/>
    <w:rsid w:val="00AA1F60"/>
    <w:rsid w:val="00AA40D7"/>
    <w:rsid w:val="00AB5F7D"/>
    <w:rsid w:val="00AC0C50"/>
    <w:rsid w:val="00AC6FE2"/>
    <w:rsid w:val="00AE6603"/>
    <w:rsid w:val="00AF3925"/>
    <w:rsid w:val="00B1296B"/>
    <w:rsid w:val="00B21BBF"/>
    <w:rsid w:val="00B2292F"/>
    <w:rsid w:val="00B413AA"/>
    <w:rsid w:val="00B43169"/>
    <w:rsid w:val="00B501A8"/>
    <w:rsid w:val="00B55AE4"/>
    <w:rsid w:val="00B70B46"/>
    <w:rsid w:val="00B739B0"/>
    <w:rsid w:val="00B814A3"/>
    <w:rsid w:val="00B83521"/>
    <w:rsid w:val="00B90132"/>
    <w:rsid w:val="00B96F38"/>
    <w:rsid w:val="00BA0054"/>
    <w:rsid w:val="00BA5169"/>
    <w:rsid w:val="00BB5917"/>
    <w:rsid w:val="00BC1441"/>
    <w:rsid w:val="00BC716B"/>
    <w:rsid w:val="00BD021B"/>
    <w:rsid w:val="00BD0E74"/>
    <w:rsid w:val="00BD5F8C"/>
    <w:rsid w:val="00BE29DD"/>
    <w:rsid w:val="00C066AF"/>
    <w:rsid w:val="00C10E06"/>
    <w:rsid w:val="00C141B9"/>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5004"/>
    <w:rsid w:val="00CA7D2D"/>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D427B"/>
    <w:rsid w:val="00DE1070"/>
    <w:rsid w:val="00E00219"/>
    <w:rsid w:val="00E00B69"/>
    <w:rsid w:val="00E0316B"/>
    <w:rsid w:val="00E15700"/>
    <w:rsid w:val="00E25E10"/>
    <w:rsid w:val="00E326F5"/>
    <w:rsid w:val="00E36B84"/>
    <w:rsid w:val="00E50B41"/>
    <w:rsid w:val="00E5219B"/>
    <w:rsid w:val="00E52D07"/>
    <w:rsid w:val="00E5518B"/>
    <w:rsid w:val="00E609FE"/>
    <w:rsid w:val="00E630BE"/>
    <w:rsid w:val="00E75920"/>
    <w:rsid w:val="00E80D96"/>
    <w:rsid w:val="00E871FA"/>
    <w:rsid w:val="00E87A1E"/>
    <w:rsid w:val="00E90463"/>
    <w:rsid w:val="00E936A4"/>
    <w:rsid w:val="00E954BB"/>
    <w:rsid w:val="00EA45E7"/>
    <w:rsid w:val="00EB78E3"/>
    <w:rsid w:val="00EB7BE3"/>
    <w:rsid w:val="00EC1C4B"/>
    <w:rsid w:val="00EC735A"/>
    <w:rsid w:val="00ED5F38"/>
    <w:rsid w:val="00EE4E6F"/>
    <w:rsid w:val="00EF27FE"/>
    <w:rsid w:val="00F07FB6"/>
    <w:rsid w:val="00F149D0"/>
    <w:rsid w:val="00F16B53"/>
    <w:rsid w:val="00F25ECD"/>
    <w:rsid w:val="00F31492"/>
    <w:rsid w:val="00F318BE"/>
    <w:rsid w:val="00F33297"/>
    <w:rsid w:val="00F343FB"/>
    <w:rsid w:val="00F359FE"/>
    <w:rsid w:val="00F42159"/>
    <w:rsid w:val="00F4256E"/>
    <w:rsid w:val="00F42EE1"/>
    <w:rsid w:val="00F604C5"/>
    <w:rsid w:val="00F60F1F"/>
    <w:rsid w:val="00F64141"/>
    <w:rsid w:val="00F67508"/>
    <w:rsid w:val="00F67909"/>
    <w:rsid w:val="00F71FC9"/>
    <w:rsid w:val="00F73B48"/>
    <w:rsid w:val="00F74F51"/>
    <w:rsid w:val="00F842AD"/>
    <w:rsid w:val="00F85D90"/>
    <w:rsid w:val="00F914EB"/>
    <w:rsid w:val="00F91B85"/>
    <w:rsid w:val="00F938E7"/>
    <w:rsid w:val="00FA3B17"/>
    <w:rsid w:val="00FA5E8D"/>
    <w:rsid w:val="00FA5F3D"/>
    <w:rsid w:val="00FA6778"/>
    <w:rsid w:val="00FB399E"/>
    <w:rsid w:val="00FB7F50"/>
    <w:rsid w:val="00FC2A85"/>
    <w:rsid w:val="00FC40AF"/>
    <w:rsid w:val="00FC73B9"/>
    <w:rsid w:val="00FD0A16"/>
    <w:rsid w:val="00FE3D7D"/>
    <w:rsid w:val="00FE5A2F"/>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908535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3858749">
      <w:bodyDiv w:val="1"/>
      <w:marLeft w:val="0"/>
      <w:marRight w:val="0"/>
      <w:marTop w:val="0"/>
      <w:marBottom w:val="0"/>
      <w:divBdr>
        <w:top w:val="none" w:sz="0" w:space="0" w:color="auto"/>
        <w:left w:val="none" w:sz="0" w:space="0" w:color="auto"/>
        <w:bottom w:val="none" w:sz="0" w:space="0" w:color="auto"/>
        <w:right w:val="none" w:sz="0" w:space="0" w:color="auto"/>
      </w:divBdr>
    </w:div>
    <w:div w:id="261107447">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455078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796153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84233628">
      <w:bodyDiv w:val="1"/>
      <w:marLeft w:val="0"/>
      <w:marRight w:val="0"/>
      <w:marTop w:val="0"/>
      <w:marBottom w:val="0"/>
      <w:divBdr>
        <w:top w:val="none" w:sz="0" w:space="0" w:color="auto"/>
        <w:left w:val="none" w:sz="0" w:space="0" w:color="auto"/>
        <w:bottom w:val="none" w:sz="0" w:space="0" w:color="auto"/>
        <w:right w:val="none" w:sz="0" w:space="0" w:color="auto"/>
      </w:divBdr>
    </w:div>
    <w:div w:id="105292067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9636935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2953557">
      <w:bodyDiv w:val="1"/>
      <w:marLeft w:val="0"/>
      <w:marRight w:val="0"/>
      <w:marTop w:val="0"/>
      <w:marBottom w:val="0"/>
      <w:divBdr>
        <w:top w:val="none" w:sz="0" w:space="0" w:color="auto"/>
        <w:left w:val="none" w:sz="0" w:space="0" w:color="auto"/>
        <w:bottom w:val="none" w:sz="0" w:space="0" w:color="auto"/>
        <w:right w:val="none" w:sz="0" w:space="0" w:color="auto"/>
      </w:divBdr>
    </w:div>
    <w:div w:id="1367218971">
      <w:bodyDiv w:val="1"/>
      <w:marLeft w:val="0"/>
      <w:marRight w:val="0"/>
      <w:marTop w:val="0"/>
      <w:marBottom w:val="0"/>
      <w:divBdr>
        <w:top w:val="none" w:sz="0" w:space="0" w:color="auto"/>
        <w:left w:val="none" w:sz="0" w:space="0" w:color="auto"/>
        <w:bottom w:val="none" w:sz="0" w:space="0" w:color="auto"/>
        <w:right w:val="none" w:sz="0" w:space="0" w:color="auto"/>
      </w:divBdr>
    </w:div>
    <w:div w:id="147976741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7980315">
      <w:bodyDiv w:val="1"/>
      <w:marLeft w:val="0"/>
      <w:marRight w:val="0"/>
      <w:marTop w:val="0"/>
      <w:marBottom w:val="0"/>
      <w:divBdr>
        <w:top w:val="none" w:sz="0" w:space="0" w:color="auto"/>
        <w:left w:val="none" w:sz="0" w:space="0" w:color="auto"/>
        <w:bottom w:val="none" w:sz="0" w:space="0" w:color="auto"/>
        <w:right w:val="none" w:sz="0" w:space="0" w:color="auto"/>
      </w:divBdr>
    </w:div>
    <w:div w:id="1615556047">
      <w:bodyDiv w:val="1"/>
      <w:marLeft w:val="0"/>
      <w:marRight w:val="0"/>
      <w:marTop w:val="0"/>
      <w:marBottom w:val="0"/>
      <w:divBdr>
        <w:top w:val="none" w:sz="0" w:space="0" w:color="auto"/>
        <w:left w:val="none" w:sz="0" w:space="0" w:color="auto"/>
        <w:bottom w:val="none" w:sz="0" w:space="0" w:color="auto"/>
        <w:right w:val="none" w:sz="0" w:space="0" w:color="auto"/>
      </w:divBdr>
    </w:div>
    <w:div w:id="1763842071">
      <w:bodyDiv w:val="1"/>
      <w:marLeft w:val="0"/>
      <w:marRight w:val="0"/>
      <w:marTop w:val="0"/>
      <w:marBottom w:val="0"/>
      <w:divBdr>
        <w:top w:val="none" w:sz="0" w:space="0" w:color="auto"/>
        <w:left w:val="none" w:sz="0" w:space="0" w:color="auto"/>
        <w:bottom w:val="none" w:sz="0" w:space="0" w:color="auto"/>
        <w:right w:val="none" w:sz="0" w:space="0" w:color="auto"/>
      </w:divBdr>
    </w:div>
    <w:div w:id="179852308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303121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475/&#1575;&#1604;&#1589;&#1576;&#1617;&#1575;&#1581;" TargetMode="External"/><Relationship Id="rId2" Type="http://schemas.openxmlformats.org/officeDocument/2006/relationships/hyperlink" Target="http://lib.eshia.ir/11005/6/475/&#1587;&#1585;&#1581;&#1575;&#1606;" TargetMode="External"/><Relationship Id="rId1" Type="http://schemas.openxmlformats.org/officeDocument/2006/relationships/hyperlink" Target="http://lib.eshia.ir/11005/6/468/&#1586;&#1740;&#1606;&#1578;&#1705;" TargetMode="External"/><Relationship Id="rId6" Type="http://schemas.openxmlformats.org/officeDocument/2006/relationships/hyperlink" Target="http://lib.eshia.ir/11025/4/380/&#1575;&#1584;&#1575;&#1606;" TargetMode="External"/><Relationship Id="rId5" Type="http://schemas.openxmlformats.org/officeDocument/2006/relationships/hyperlink" Target="http://lib.eshia.ir/11025/5/104/&#1575;&#1604;&#1594;&#1604;&#1605;&#1575;&#1606;" TargetMode="External"/><Relationship Id="rId4" Type="http://schemas.openxmlformats.org/officeDocument/2006/relationships/hyperlink" Target="http://lib.eshia.ir/11005/6/475/&#1581;&#1604;&#1740;&#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0A5E-D658-4552-9034-DA9CF245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119</TotalTime>
  <Pages>8</Pages>
  <Words>2334</Words>
  <Characters>13308</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15611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74</cp:revision>
  <cp:lastPrinted>2019-03-17T04:25:00Z</cp:lastPrinted>
  <dcterms:created xsi:type="dcterms:W3CDTF">2019-03-17T02:27:00Z</dcterms:created>
  <dcterms:modified xsi:type="dcterms:W3CDTF">2019-03-17T04:26:00Z</dcterms:modified>
  <cp:contentStatus>ویرایش 2.5</cp:contentStatus>
  <cp:version>2.7</cp:version>
</cp:coreProperties>
</file>