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623927">
      <w:pPr>
        <w:jc w:val="center"/>
        <w:rPr>
          <w:rtl/>
        </w:rPr>
      </w:pPr>
      <w:bookmarkStart w:id="0" w:name="_GoBack"/>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623927" w:rsidRPr="00623927" w:rsidRDefault="00623927" w:rsidP="00623927">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08021990" w:history="1">
        <w:r w:rsidRPr="00623927">
          <w:rPr>
            <w:rStyle w:val="Hyperlink"/>
            <w:noProof/>
            <w:rtl/>
          </w:rPr>
          <w:t>مسلک پنجم باب تزاحم</w:t>
        </w:r>
        <w:r w:rsidRPr="00623927">
          <w:rPr>
            <w:noProof/>
            <w:webHidden/>
            <w:rtl/>
          </w:rPr>
          <w:tab/>
        </w:r>
        <w:r w:rsidRPr="00623927">
          <w:rPr>
            <w:noProof/>
            <w:webHidden/>
            <w:rtl/>
          </w:rPr>
          <w:fldChar w:fldCharType="begin"/>
        </w:r>
        <w:r w:rsidRPr="00623927">
          <w:rPr>
            <w:noProof/>
            <w:webHidden/>
            <w:rtl/>
          </w:rPr>
          <w:instrText xml:space="preserve"> </w:instrText>
        </w:r>
        <w:r w:rsidRPr="00623927">
          <w:rPr>
            <w:noProof/>
            <w:webHidden/>
          </w:rPr>
          <w:instrText xml:space="preserve">PAGEREF </w:instrText>
        </w:r>
        <w:r w:rsidRPr="00623927">
          <w:rPr>
            <w:noProof/>
            <w:webHidden/>
            <w:rtl/>
          </w:rPr>
          <w:instrText>_</w:instrText>
        </w:r>
        <w:r w:rsidRPr="00623927">
          <w:rPr>
            <w:noProof/>
            <w:webHidden/>
          </w:rPr>
          <w:instrText>Toc</w:instrText>
        </w:r>
        <w:r w:rsidRPr="00623927">
          <w:rPr>
            <w:noProof/>
            <w:webHidden/>
            <w:rtl/>
          </w:rPr>
          <w:instrText xml:space="preserve">508021990 </w:instrText>
        </w:r>
        <w:r w:rsidRPr="00623927">
          <w:rPr>
            <w:noProof/>
            <w:webHidden/>
          </w:rPr>
          <w:instrText>\h</w:instrText>
        </w:r>
        <w:r w:rsidRPr="00623927">
          <w:rPr>
            <w:noProof/>
            <w:webHidden/>
            <w:rtl/>
          </w:rPr>
          <w:instrText xml:space="preserve"> </w:instrText>
        </w:r>
        <w:r w:rsidRPr="00623927">
          <w:rPr>
            <w:noProof/>
            <w:webHidden/>
            <w:rtl/>
          </w:rPr>
        </w:r>
        <w:r w:rsidRPr="00623927">
          <w:rPr>
            <w:noProof/>
            <w:webHidden/>
            <w:rtl/>
          </w:rPr>
          <w:fldChar w:fldCharType="separate"/>
        </w:r>
        <w:r w:rsidRPr="00623927">
          <w:rPr>
            <w:noProof/>
            <w:webHidden/>
            <w:rtl/>
          </w:rPr>
          <w:t>1</w:t>
        </w:r>
        <w:r w:rsidRPr="00623927">
          <w:rPr>
            <w:noProof/>
            <w:webHidden/>
            <w:rtl/>
          </w:rPr>
          <w:fldChar w:fldCharType="end"/>
        </w:r>
      </w:hyperlink>
    </w:p>
    <w:p w:rsidR="00623927" w:rsidRPr="00623927" w:rsidRDefault="00623927" w:rsidP="00623927">
      <w:pPr>
        <w:pStyle w:val="TOC2"/>
        <w:tabs>
          <w:tab w:val="right" w:leader="dot" w:pos="10194"/>
        </w:tabs>
        <w:rPr>
          <w:rFonts w:asciiTheme="minorHAnsi" w:eastAsiaTheme="minorEastAsia" w:hAnsiTheme="minorHAnsi" w:cstheme="minorBidi"/>
          <w:bCs w:val="0"/>
          <w:noProof/>
          <w:color w:val="auto"/>
          <w:szCs w:val="22"/>
          <w:rtl/>
          <w:lang w:bidi="ar-SA"/>
        </w:rPr>
      </w:pPr>
      <w:hyperlink w:anchor="_Toc508021991" w:history="1">
        <w:r w:rsidRPr="00623927">
          <w:rPr>
            <w:rStyle w:val="Hyperlink"/>
            <w:noProof/>
            <w:rtl/>
          </w:rPr>
          <w:t>مناقشه در مسلک پنجم</w:t>
        </w:r>
        <w:r w:rsidRPr="00623927">
          <w:rPr>
            <w:noProof/>
            <w:webHidden/>
            <w:rtl/>
          </w:rPr>
          <w:tab/>
        </w:r>
        <w:r w:rsidRPr="00623927">
          <w:rPr>
            <w:noProof/>
            <w:webHidden/>
            <w:rtl/>
          </w:rPr>
          <w:fldChar w:fldCharType="begin"/>
        </w:r>
        <w:r w:rsidRPr="00623927">
          <w:rPr>
            <w:noProof/>
            <w:webHidden/>
            <w:rtl/>
          </w:rPr>
          <w:instrText xml:space="preserve"> </w:instrText>
        </w:r>
        <w:r w:rsidRPr="00623927">
          <w:rPr>
            <w:noProof/>
            <w:webHidden/>
          </w:rPr>
          <w:instrText xml:space="preserve">PAGEREF </w:instrText>
        </w:r>
        <w:r w:rsidRPr="00623927">
          <w:rPr>
            <w:noProof/>
            <w:webHidden/>
            <w:rtl/>
          </w:rPr>
          <w:instrText>_</w:instrText>
        </w:r>
        <w:r w:rsidRPr="00623927">
          <w:rPr>
            <w:noProof/>
            <w:webHidden/>
          </w:rPr>
          <w:instrText>Toc</w:instrText>
        </w:r>
        <w:r w:rsidRPr="00623927">
          <w:rPr>
            <w:noProof/>
            <w:webHidden/>
            <w:rtl/>
          </w:rPr>
          <w:instrText xml:space="preserve">508021991 </w:instrText>
        </w:r>
        <w:r w:rsidRPr="00623927">
          <w:rPr>
            <w:noProof/>
            <w:webHidden/>
          </w:rPr>
          <w:instrText>\h</w:instrText>
        </w:r>
        <w:r w:rsidRPr="00623927">
          <w:rPr>
            <w:noProof/>
            <w:webHidden/>
            <w:rtl/>
          </w:rPr>
          <w:instrText xml:space="preserve"> </w:instrText>
        </w:r>
        <w:r w:rsidRPr="00623927">
          <w:rPr>
            <w:noProof/>
            <w:webHidden/>
            <w:rtl/>
          </w:rPr>
        </w:r>
        <w:r w:rsidRPr="00623927">
          <w:rPr>
            <w:noProof/>
            <w:webHidden/>
            <w:rtl/>
          </w:rPr>
          <w:fldChar w:fldCharType="separate"/>
        </w:r>
        <w:r w:rsidRPr="00623927">
          <w:rPr>
            <w:noProof/>
            <w:webHidden/>
            <w:rtl/>
          </w:rPr>
          <w:t>2</w:t>
        </w:r>
        <w:r w:rsidRPr="00623927">
          <w:rPr>
            <w:noProof/>
            <w:webHidden/>
            <w:rtl/>
          </w:rPr>
          <w:fldChar w:fldCharType="end"/>
        </w:r>
      </w:hyperlink>
    </w:p>
    <w:p w:rsidR="00623927" w:rsidRPr="00623927" w:rsidRDefault="00623927" w:rsidP="00623927">
      <w:pPr>
        <w:pStyle w:val="TOC2"/>
        <w:tabs>
          <w:tab w:val="right" w:leader="dot" w:pos="10194"/>
        </w:tabs>
        <w:rPr>
          <w:rFonts w:asciiTheme="minorHAnsi" w:eastAsiaTheme="minorEastAsia" w:hAnsiTheme="minorHAnsi" w:cstheme="minorBidi"/>
          <w:bCs w:val="0"/>
          <w:noProof/>
          <w:color w:val="auto"/>
          <w:szCs w:val="22"/>
          <w:rtl/>
          <w:lang w:bidi="ar-SA"/>
        </w:rPr>
      </w:pPr>
      <w:hyperlink w:anchor="_Toc508021992" w:history="1">
        <w:r w:rsidRPr="00623927">
          <w:rPr>
            <w:rStyle w:val="Hyperlink"/>
            <w:noProof/>
            <w:rtl/>
          </w:rPr>
          <w:t>مختار در باب تزاحم</w:t>
        </w:r>
        <w:r w:rsidRPr="00623927">
          <w:rPr>
            <w:noProof/>
            <w:webHidden/>
            <w:rtl/>
          </w:rPr>
          <w:tab/>
        </w:r>
        <w:r w:rsidRPr="00623927">
          <w:rPr>
            <w:noProof/>
            <w:webHidden/>
            <w:rtl/>
          </w:rPr>
          <w:fldChar w:fldCharType="begin"/>
        </w:r>
        <w:r w:rsidRPr="00623927">
          <w:rPr>
            <w:noProof/>
            <w:webHidden/>
            <w:rtl/>
          </w:rPr>
          <w:instrText xml:space="preserve"> </w:instrText>
        </w:r>
        <w:r w:rsidRPr="00623927">
          <w:rPr>
            <w:noProof/>
            <w:webHidden/>
          </w:rPr>
          <w:instrText xml:space="preserve">PAGEREF </w:instrText>
        </w:r>
        <w:r w:rsidRPr="00623927">
          <w:rPr>
            <w:noProof/>
            <w:webHidden/>
            <w:rtl/>
          </w:rPr>
          <w:instrText>_</w:instrText>
        </w:r>
        <w:r w:rsidRPr="00623927">
          <w:rPr>
            <w:noProof/>
            <w:webHidden/>
          </w:rPr>
          <w:instrText>Toc</w:instrText>
        </w:r>
        <w:r w:rsidRPr="00623927">
          <w:rPr>
            <w:noProof/>
            <w:webHidden/>
            <w:rtl/>
          </w:rPr>
          <w:instrText xml:space="preserve">508021992 </w:instrText>
        </w:r>
        <w:r w:rsidRPr="00623927">
          <w:rPr>
            <w:noProof/>
            <w:webHidden/>
          </w:rPr>
          <w:instrText>\h</w:instrText>
        </w:r>
        <w:r w:rsidRPr="00623927">
          <w:rPr>
            <w:noProof/>
            <w:webHidden/>
            <w:rtl/>
          </w:rPr>
          <w:instrText xml:space="preserve"> </w:instrText>
        </w:r>
        <w:r w:rsidRPr="00623927">
          <w:rPr>
            <w:noProof/>
            <w:webHidden/>
            <w:rtl/>
          </w:rPr>
        </w:r>
        <w:r w:rsidRPr="00623927">
          <w:rPr>
            <w:noProof/>
            <w:webHidden/>
            <w:rtl/>
          </w:rPr>
          <w:fldChar w:fldCharType="separate"/>
        </w:r>
        <w:r w:rsidRPr="00623927">
          <w:rPr>
            <w:noProof/>
            <w:webHidden/>
            <w:rtl/>
          </w:rPr>
          <w:t>2</w:t>
        </w:r>
        <w:r w:rsidRPr="00623927">
          <w:rPr>
            <w:noProof/>
            <w:webHidden/>
            <w:rtl/>
          </w:rPr>
          <w:fldChar w:fldCharType="end"/>
        </w:r>
      </w:hyperlink>
    </w:p>
    <w:p w:rsidR="00623927" w:rsidRPr="00623927" w:rsidRDefault="00623927" w:rsidP="00623927">
      <w:pPr>
        <w:pStyle w:val="TOC1"/>
        <w:rPr>
          <w:rFonts w:asciiTheme="minorHAnsi" w:eastAsiaTheme="minorEastAsia" w:hAnsiTheme="minorHAnsi" w:cstheme="minorBidi"/>
          <w:noProof/>
          <w:color w:val="auto"/>
          <w:szCs w:val="22"/>
          <w:rtl/>
          <w:lang w:bidi="ar-SA"/>
        </w:rPr>
      </w:pPr>
      <w:hyperlink w:anchor="_Toc508021993" w:history="1">
        <w:r w:rsidRPr="00623927">
          <w:rPr>
            <w:rStyle w:val="Hyperlink"/>
            <w:noProof/>
            <w:rtl/>
          </w:rPr>
          <w:t>مرجحات باب تزاحم</w:t>
        </w:r>
        <w:r w:rsidRPr="00623927">
          <w:rPr>
            <w:noProof/>
            <w:webHidden/>
            <w:rtl/>
          </w:rPr>
          <w:tab/>
        </w:r>
        <w:r w:rsidRPr="00623927">
          <w:rPr>
            <w:noProof/>
            <w:webHidden/>
            <w:rtl/>
          </w:rPr>
          <w:fldChar w:fldCharType="begin"/>
        </w:r>
        <w:r w:rsidRPr="00623927">
          <w:rPr>
            <w:noProof/>
            <w:webHidden/>
            <w:rtl/>
          </w:rPr>
          <w:instrText xml:space="preserve"> </w:instrText>
        </w:r>
        <w:r w:rsidRPr="00623927">
          <w:rPr>
            <w:noProof/>
            <w:webHidden/>
          </w:rPr>
          <w:instrText xml:space="preserve">PAGEREF </w:instrText>
        </w:r>
        <w:r w:rsidRPr="00623927">
          <w:rPr>
            <w:noProof/>
            <w:webHidden/>
            <w:rtl/>
          </w:rPr>
          <w:instrText>_</w:instrText>
        </w:r>
        <w:r w:rsidRPr="00623927">
          <w:rPr>
            <w:noProof/>
            <w:webHidden/>
          </w:rPr>
          <w:instrText>Toc</w:instrText>
        </w:r>
        <w:r w:rsidRPr="00623927">
          <w:rPr>
            <w:noProof/>
            <w:webHidden/>
            <w:rtl/>
          </w:rPr>
          <w:instrText xml:space="preserve">508021993 </w:instrText>
        </w:r>
        <w:r w:rsidRPr="00623927">
          <w:rPr>
            <w:noProof/>
            <w:webHidden/>
          </w:rPr>
          <w:instrText>\h</w:instrText>
        </w:r>
        <w:r w:rsidRPr="00623927">
          <w:rPr>
            <w:noProof/>
            <w:webHidden/>
            <w:rtl/>
          </w:rPr>
          <w:instrText xml:space="preserve"> </w:instrText>
        </w:r>
        <w:r w:rsidRPr="00623927">
          <w:rPr>
            <w:noProof/>
            <w:webHidden/>
            <w:rtl/>
          </w:rPr>
        </w:r>
        <w:r w:rsidRPr="00623927">
          <w:rPr>
            <w:noProof/>
            <w:webHidden/>
            <w:rtl/>
          </w:rPr>
          <w:fldChar w:fldCharType="separate"/>
        </w:r>
        <w:r w:rsidRPr="00623927">
          <w:rPr>
            <w:noProof/>
            <w:webHidden/>
            <w:rtl/>
          </w:rPr>
          <w:t>3</w:t>
        </w:r>
        <w:r w:rsidRPr="00623927">
          <w:rPr>
            <w:noProof/>
            <w:webHidden/>
            <w:rtl/>
          </w:rPr>
          <w:fldChar w:fldCharType="end"/>
        </w:r>
      </w:hyperlink>
    </w:p>
    <w:p w:rsidR="00623927" w:rsidRPr="00623927" w:rsidRDefault="00623927" w:rsidP="00623927">
      <w:pPr>
        <w:pStyle w:val="TOC2"/>
        <w:tabs>
          <w:tab w:val="right" w:leader="dot" w:pos="10194"/>
        </w:tabs>
        <w:rPr>
          <w:rFonts w:asciiTheme="minorHAnsi" w:eastAsiaTheme="minorEastAsia" w:hAnsiTheme="minorHAnsi" w:cstheme="minorBidi"/>
          <w:bCs w:val="0"/>
          <w:noProof/>
          <w:color w:val="auto"/>
          <w:szCs w:val="22"/>
          <w:rtl/>
          <w:lang w:bidi="ar-SA"/>
        </w:rPr>
      </w:pPr>
      <w:hyperlink w:anchor="_Toc508021994" w:history="1">
        <w:r w:rsidRPr="00623927">
          <w:rPr>
            <w:rStyle w:val="Hyperlink"/>
            <w:noProof/>
            <w:rtl/>
          </w:rPr>
          <w:t>الف: تقد</w:t>
        </w:r>
        <w:r w:rsidRPr="00623927">
          <w:rPr>
            <w:rStyle w:val="Hyperlink"/>
            <w:rFonts w:hint="cs"/>
            <w:noProof/>
            <w:rtl/>
          </w:rPr>
          <w:t>ی</w:t>
        </w:r>
        <w:r w:rsidRPr="00623927">
          <w:rPr>
            <w:rStyle w:val="Hyperlink"/>
            <w:rFonts w:hint="eastAsia"/>
            <w:noProof/>
            <w:rtl/>
          </w:rPr>
          <w:t>م</w:t>
        </w:r>
        <w:r w:rsidRPr="00623927">
          <w:rPr>
            <w:rStyle w:val="Hyperlink"/>
            <w:noProof/>
            <w:rtl/>
          </w:rPr>
          <w:t xml:space="preserve"> واجب مشروط به قدرت عقل</w:t>
        </w:r>
        <w:r w:rsidRPr="00623927">
          <w:rPr>
            <w:rStyle w:val="Hyperlink"/>
            <w:rFonts w:hint="cs"/>
            <w:noProof/>
            <w:rtl/>
          </w:rPr>
          <w:t>ی</w:t>
        </w:r>
        <w:r w:rsidRPr="00623927">
          <w:rPr>
            <w:rStyle w:val="Hyperlink"/>
            <w:noProof/>
            <w:rtl/>
          </w:rPr>
          <w:t xml:space="preserve"> بر واجب مشروط به قدرت شرع</w:t>
        </w:r>
        <w:r w:rsidRPr="00623927">
          <w:rPr>
            <w:rStyle w:val="Hyperlink"/>
            <w:rFonts w:hint="cs"/>
            <w:noProof/>
            <w:rtl/>
          </w:rPr>
          <w:t>ی</w:t>
        </w:r>
        <w:r w:rsidRPr="00623927">
          <w:rPr>
            <w:noProof/>
            <w:webHidden/>
            <w:rtl/>
          </w:rPr>
          <w:tab/>
        </w:r>
        <w:r w:rsidRPr="00623927">
          <w:rPr>
            <w:noProof/>
            <w:webHidden/>
            <w:rtl/>
          </w:rPr>
          <w:fldChar w:fldCharType="begin"/>
        </w:r>
        <w:r w:rsidRPr="00623927">
          <w:rPr>
            <w:noProof/>
            <w:webHidden/>
            <w:rtl/>
          </w:rPr>
          <w:instrText xml:space="preserve"> </w:instrText>
        </w:r>
        <w:r w:rsidRPr="00623927">
          <w:rPr>
            <w:noProof/>
            <w:webHidden/>
          </w:rPr>
          <w:instrText xml:space="preserve">PAGEREF </w:instrText>
        </w:r>
        <w:r w:rsidRPr="00623927">
          <w:rPr>
            <w:noProof/>
            <w:webHidden/>
            <w:rtl/>
          </w:rPr>
          <w:instrText>_</w:instrText>
        </w:r>
        <w:r w:rsidRPr="00623927">
          <w:rPr>
            <w:noProof/>
            <w:webHidden/>
          </w:rPr>
          <w:instrText>Toc</w:instrText>
        </w:r>
        <w:r w:rsidRPr="00623927">
          <w:rPr>
            <w:noProof/>
            <w:webHidden/>
            <w:rtl/>
          </w:rPr>
          <w:instrText xml:space="preserve">508021994 </w:instrText>
        </w:r>
        <w:r w:rsidRPr="00623927">
          <w:rPr>
            <w:noProof/>
            <w:webHidden/>
          </w:rPr>
          <w:instrText>\h</w:instrText>
        </w:r>
        <w:r w:rsidRPr="00623927">
          <w:rPr>
            <w:noProof/>
            <w:webHidden/>
            <w:rtl/>
          </w:rPr>
          <w:instrText xml:space="preserve"> </w:instrText>
        </w:r>
        <w:r w:rsidRPr="00623927">
          <w:rPr>
            <w:noProof/>
            <w:webHidden/>
            <w:rtl/>
          </w:rPr>
        </w:r>
        <w:r w:rsidRPr="00623927">
          <w:rPr>
            <w:noProof/>
            <w:webHidden/>
            <w:rtl/>
          </w:rPr>
          <w:fldChar w:fldCharType="separate"/>
        </w:r>
        <w:r w:rsidRPr="00623927">
          <w:rPr>
            <w:noProof/>
            <w:webHidden/>
            <w:rtl/>
          </w:rPr>
          <w:t>3</w:t>
        </w:r>
        <w:r w:rsidRPr="00623927">
          <w:rPr>
            <w:noProof/>
            <w:webHidden/>
            <w:rtl/>
          </w:rPr>
          <w:fldChar w:fldCharType="end"/>
        </w:r>
      </w:hyperlink>
    </w:p>
    <w:p w:rsidR="00623927" w:rsidRPr="00623927" w:rsidRDefault="00623927" w:rsidP="00623927">
      <w:pPr>
        <w:pStyle w:val="TOC2"/>
        <w:tabs>
          <w:tab w:val="right" w:leader="dot" w:pos="10194"/>
        </w:tabs>
        <w:rPr>
          <w:rFonts w:asciiTheme="minorHAnsi" w:eastAsiaTheme="minorEastAsia" w:hAnsiTheme="minorHAnsi" w:cstheme="minorBidi"/>
          <w:bCs w:val="0"/>
          <w:noProof/>
          <w:color w:val="auto"/>
          <w:szCs w:val="22"/>
          <w:rtl/>
          <w:lang w:bidi="ar-SA"/>
        </w:rPr>
      </w:pPr>
      <w:hyperlink w:anchor="_Toc508021995" w:history="1">
        <w:r w:rsidRPr="00623927">
          <w:rPr>
            <w:rStyle w:val="Hyperlink"/>
            <w:noProof/>
            <w:rtl/>
          </w:rPr>
          <w:t>معان</w:t>
        </w:r>
        <w:r w:rsidRPr="00623927">
          <w:rPr>
            <w:rStyle w:val="Hyperlink"/>
            <w:rFonts w:hint="cs"/>
            <w:noProof/>
            <w:rtl/>
          </w:rPr>
          <w:t>ی</w:t>
        </w:r>
        <w:r w:rsidRPr="00623927">
          <w:rPr>
            <w:rStyle w:val="Hyperlink"/>
            <w:noProof/>
            <w:rtl/>
          </w:rPr>
          <w:t xml:space="preserve"> قدرت</w:t>
        </w:r>
        <w:r w:rsidRPr="00623927">
          <w:rPr>
            <w:noProof/>
            <w:webHidden/>
            <w:rtl/>
          </w:rPr>
          <w:tab/>
        </w:r>
        <w:r w:rsidRPr="00623927">
          <w:rPr>
            <w:noProof/>
            <w:webHidden/>
            <w:rtl/>
          </w:rPr>
          <w:fldChar w:fldCharType="begin"/>
        </w:r>
        <w:r w:rsidRPr="00623927">
          <w:rPr>
            <w:noProof/>
            <w:webHidden/>
            <w:rtl/>
          </w:rPr>
          <w:instrText xml:space="preserve"> </w:instrText>
        </w:r>
        <w:r w:rsidRPr="00623927">
          <w:rPr>
            <w:noProof/>
            <w:webHidden/>
          </w:rPr>
          <w:instrText xml:space="preserve">PAGEREF </w:instrText>
        </w:r>
        <w:r w:rsidRPr="00623927">
          <w:rPr>
            <w:noProof/>
            <w:webHidden/>
            <w:rtl/>
          </w:rPr>
          <w:instrText>_</w:instrText>
        </w:r>
        <w:r w:rsidRPr="00623927">
          <w:rPr>
            <w:noProof/>
            <w:webHidden/>
          </w:rPr>
          <w:instrText>Toc</w:instrText>
        </w:r>
        <w:r w:rsidRPr="00623927">
          <w:rPr>
            <w:noProof/>
            <w:webHidden/>
            <w:rtl/>
          </w:rPr>
          <w:instrText xml:space="preserve">508021995 </w:instrText>
        </w:r>
        <w:r w:rsidRPr="00623927">
          <w:rPr>
            <w:noProof/>
            <w:webHidden/>
          </w:rPr>
          <w:instrText>\h</w:instrText>
        </w:r>
        <w:r w:rsidRPr="00623927">
          <w:rPr>
            <w:noProof/>
            <w:webHidden/>
            <w:rtl/>
          </w:rPr>
          <w:instrText xml:space="preserve"> </w:instrText>
        </w:r>
        <w:r w:rsidRPr="00623927">
          <w:rPr>
            <w:noProof/>
            <w:webHidden/>
            <w:rtl/>
          </w:rPr>
        </w:r>
        <w:r w:rsidRPr="00623927">
          <w:rPr>
            <w:noProof/>
            <w:webHidden/>
            <w:rtl/>
          </w:rPr>
          <w:fldChar w:fldCharType="separate"/>
        </w:r>
        <w:r w:rsidRPr="00623927">
          <w:rPr>
            <w:noProof/>
            <w:webHidden/>
            <w:rtl/>
          </w:rPr>
          <w:t>3</w:t>
        </w:r>
        <w:r w:rsidRPr="00623927">
          <w:rPr>
            <w:noProof/>
            <w:webHidden/>
            <w:rtl/>
          </w:rPr>
          <w:fldChar w:fldCharType="end"/>
        </w:r>
      </w:hyperlink>
    </w:p>
    <w:p w:rsidR="00623927" w:rsidRPr="00623927" w:rsidRDefault="00623927" w:rsidP="0062392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8021996" w:history="1">
        <w:r w:rsidRPr="00623927">
          <w:rPr>
            <w:rStyle w:val="Hyperlink"/>
            <w:iCs w:val="0"/>
            <w:noProof/>
            <w:rtl/>
          </w:rPr>
          <w:t>الف: قدرت تکو</w:t>
        </w:r>
        <w:r w:rsidRPr="00623927">
          <w:rPr>
            <w:rStyle w:val="Hyperlink"/>
            <w:rFonts w:hint="cs"/>
            <w:iCs w:val="0"/>
            <w:noProof/>
            <w:rtl/>
          </w:rPr>
          <w:t>ی</w:t>
        </w:r>
        <w:r w:rsidRPr="00623927">
          <w:rPr>
            <w:rStyle w:val="Hyperlink"/>
            <w:rFonts w:hint="eastAsia"/>
            <w:iCs w:val="0"/>
            <w:noProof/>
            <w:rtl/>
          </w:rPr>
          <w:t>ن</w:t>
        </w:r>
        <w:r w:rsidRPr="00623927">
          <w:rPr>
            <w:rStyle w:val="Hyperlink"/>
            <w:rFonts w:hint="cs"/>
            <w:iCs w:val="0"/>
            <w:noProof/>
            <w:rtl/>
          </w:rPr>
          <w:t>ی</w:t>
        </w:r>
        <w:r w:rsidRPr="00623927">
          <w:rPr>
            <w:rStyle w:val="Hyperlink"/>
            <w:iCs w:val="0"/>
            <w:noProof/>
            <w:rtl/>
          </w:rPr>
          <w:t xml:space="preserve"> بر ذات فعل</w:t>
        </w:r>
        <w:r w:rsidRPr="00623927">
          <w:rPr>
            <w:iCs w:val="0"/>
            <w:noProof/>
            <w:webHidden/>
            <w:rtl/>
          </w:rPr>
          <w:tab/>
        </w:r>
        <w:r w:rsidRPr="00623927">
          <w:rPr>
            <w:iCs w:val="0"/>
            <w:noProof/>
            <w:webHidden/>
            <w:rtl/>
          </w:rPr>
          <w:fldChar w:fldCharType="begin"/>
        </w:r>
        <w:r w:rsidRPr="00623927">
          <w:rPr>
            <w:iCs w:val="0"/>
            <w:noProof/>
            <w:webHidden/>
            <w:rtl/>
          </w:rPr>
          <w:instrText xml:space="preserve"> </w:instrText>
        </w:r>
        <w:r w:rsidRPr="00623927">
          <w:rPr>
            <w:iCs w:val="0"/>
            <w:noProof/>
            <w:webHidden/>
          </w:rPr>
          <w:instrText xml:space="preserve">PAGEREF </w:instrText>
        </w:r>
        <w:r w:rsidRPr="00623927">
          <w:rPr>
            <w:iCs w:val="0"/>
            <w:noProof/>
            <w:webHidden/>
            <w:rtl/>
          </w:rPr>
          <w:instrText>_</w:instrText>
        </w:r>
        <w:r w:rsidRPr="00623927">
          <w:rPr>
            <w:iCs w:val="0"/>
            <w:noProof/>
            <w:webHidden/>
          </w:rPr>
          <w:instrText>Toc</w:instrText>
        </w:r>
        <w:r w:rsidRPr="00623927">
          <w:rPr>
            <w:iCs w:val="0"/>
            <w:noProof/>
            <w:webHidden/>
            <w:rtl/>
          </w:rPr>
          <w:instrText xml:space="preserve">508021996 </w:instrText>
        </w:r>
        <w:r w:rsidRPr="00623927">
          <w:rPr>
            <w:iCs w:val="0"/>
            <w:noProof/>
            <w:webHidden/>
          </w:rPr>
          <w:instrText>\h</w:instrText>
        </w:r>
        <w:r w:rsidRPr="00623927">
          <w:rPr>
            <w:iCs w:val="0"/>
            <w:noProof/>
            <w:webHidden/>
            <w:rtl/>
          </w:rPr>
          <w:instrText xml:space="preserve"> </w:instrText>
        </w:r>
        <w:r w:rsidRPr="00623927">
          <w:rPr>
            <w:iCs w:val="0"/>
            <w:noProof/>
            <w:webHidden/>
            <w:rtl/>
          </w:rPr>
        </w:r>
        <w:r w:rsidRPr="00623927">
          <w:rPr>
            <w:iCs w:val="0"/>
            <w:noProof/>
            <w:webHidden/>
            <w:rtl/>
          </w:rPr>
          <w:fldChar w:fldCharType="separate"/>
        </w:r>
        <w:r w:rsidRPr="00623927">
          <w:rPr>
            <w:iCs w:val="0"/>
            <w:noProof/>
            <w:webHidden/>
            <w:rtl/>
          </w:rPr>
          <w:t>3</w:t>
        </w:r>
        <w:r w:rsidRPr="00623927">
          <w:rPr>
            <w:iCs w:val="0"/>
            <w:noProof/>
            <w:webHidden/>
            <w:rtl/>
          </w:rPr>
          <w:fldChar w:fldCharType="end"/>
        </w:r>
      </w:hyperlink>
    </w:p>
    <w:p w:rsidR="00623927" w:rsidRPr="00623927" w:rsidRDefault="00623927" w:rsidP="0062392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8021997" w:history="1">
        <w:r w:rsidRPr="00623927">
          <w:rPr>
            <w:rStyle w:val="Hyperlink"/>
            <w:iCs w:val="0"/>
            <w:noProof/>
            <w:rtl/>
          </w:rPr>
          <w:t>ب: قدرت تکو</w:t>
        </w:r>
        <w:r w:rsidRPr="00623927">
          <w:rPr>
            <w:rStyle w:val="Hyperlink"/>
            <w:rFonts w:hint="cs"/>
            <w:iCs w:val="0"/>
            <w:noProof/>
            <w:rtl/>
          </w:rPr>
          <w:t>ی</w:t>
        </w:r>
        <w:r w:rsidRPr="00623927">
          <w:rPr>
            <w:rStyle w:val="Hyperlink"/>
            <w:rFonts w:hint="eastAsia"/>
            <w:iCs w:val="0"/>
            <w:noProof/>
            <w:rtl/>
          </w:rPr>
          <w:t>ن</w:t>
        </w:r>
        <w:r w:rsidRPr="00623927">
          <w:rPr>
            <w:rStyle w:val="Hyperlink"/>
            <w:rFonts w:hint="cs"/>
            <w:iCs w:val="0"/>
            <w:noProof/>
            <w:rtl/>
          </w:rPr>
          <w:t>ی</w:t>
        </w:r>
        <w:r w:rsidRPr="00623927">
          <w:rPr>
            <w:rStyle w:val="Hyperlink"/>
            <w:iCs w:val="0"/>
            <w:noProof/>
            <w:rtl/>
          </w:rPr>
          <w:t xml:space="preserve"> بر فعل و عدم اشتغال به واجب د</w:t>
        </w:r>
        <w:r w:rsidRPr="00623927">
          <w:rPr>
            <w:rStyle w:val="Hyperlink"/>
            <w:rFonts w:hint="cs"/>
            <w:iCs w:val="0"/>
            <w:noProof/>
            <w:rtl/>
          </w:rPr>
          <w:t>ی</w:t>
        </w:r>
        <w:r w:rsidRPr="00623927">
          <w:rPr>
            <w:rStyle w:val="Hyperlink"/>
            <w:iCs w:val="0"/>
            <w:noProof/>
            <w:rtl/>
          </w:rPr>
          <w:t>گر</w:t>
        </w:r>
        <w:r w:rsidRPr="00623927">
          <w:rPr>
            <w:iCs w:val="0"/>
            <w:noProof/>
            <w:webHidden/>
            <w:rtl/>
          </w:rPr>
          <w:tab/>
        </w:r>
        <w:r w:rsidRPr="00623927">
          <w:rPr>
            <w:iCs w:val="0"/>
            <w:noProof/>
            <w:webHidden/>
            <w:rtl/>
          </w:rPr>
          <w:fldChar w:fldCharType="begin"/>
        </w:r>
        <w:r w:rsidRPr="00623927">
          <w:rPr>
            <w:iCs w:val="0"/>
            <w:noProof/>
            <w:webHidden/>
            <w:rtl/>
          </w:rPr>
          <w:instrText xml:space="preserve"> </w:instrText>
        </w:r>
        <w:r w:rsidRPr="00623927">
          <w:rPr>
            <w:iCs w:val="0"/>
            <w:noProof/>
            <w:webHidden/>
          </w:rPr>
          <w:instrText xml:space="preserve">PAGEREF </w:instrText>
        </w:r>
        <w:r w:rsidRPr="00623927">
          <w:rPr>
            <w:iCs w:val="0"/>
            <w:noProof/>
            <w:webHidden/>
            <w:rtl/>
          </w:rPr>
          <w:instrText>_</w:instrText>
        </w:r>
        <w:r w:rsidRPr="00623927">
          <w:rPr>
            <w:iCs w:val="0"/>
            <w:noProof/>
            <w:webHidden/>
          </w:rPr>
          <w:instrText>Toc</w:instrText>
        </w:r>
        <w:r w:rsidRPr="00623927">
          <w:rPr>
            <w:iCs w:val="0"/>
            <w:noProof/>
            <w:webHidden/>
            <w:rtl/>
          </w:rPr>
          <w:instrText xml:space="preserve">508021997 </w:instrText>
        </w:r>
        <w:r w:rsidRPr="00623927">
          <w:rPr>
            <w:iCs w:val="0"/>
            <w:noProof/>
            <w:webHidden/>
          </w:rPr>
          <w:instrText>\h</w:instrText>
        </w:r>
        <w:r w:rsidRPr="00623927">
          <w:rPr>
            <w:iCs w:val="0"/>
            <w:noProof/>
            <w:webHidden/>
            <w:rtl/>
          </w:rPr>
          <w:instrText xml:space="preserve"> </w:instrText>
        </w:r>
        <w:r w:rsidRPr="00623927">
          <w:rPr>
            <w:iCs w:val="0"/>
            <w:noProof/>
            <w:webHidden/>
            <w:rtl/>
          </w:rPr>
        </w:r>
        <w:r w:rsidRPr="00623927">
          <w:rPr>
            <w:iCs w:val="0"/>
            <w:noProof/>
            <w:webHidden/>
            <w:rtl/>
          </w:rPr>
          <w:fldChar w:fldCharType="separate"/>
        </w:r>
        <w:r w:rsidRPr="00623927">
          <w:rPr>
            <w:iCs w:val="0"/>
            <w:noProof/>
            <w:webHidden/>
            <w:rtl/>
          </w:rPr>
          <w:t>4</w:t>
        </w:r>
        <w:r w:rsidRPr="00623927">
          <w:rPr>
            <w:iCs w:val="0"/>
            <w:noProof/>
            <w:webHidden/>
            <w:rtl/>
          </w:rPr>
          <w:fldChar w:fldCharType="end"/>
        </w:r>
      </w:hyperlink>
    </w:p>
    <w:p w:rsidR="00623927" w:rsidRPr="00623927" w:rsidRDefault="00623927" w:rsidP="0062392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8021998" w:history="1">
        <w:r w:rsidRPr="00623927">
          <w:rPr>
            <w:rStyle w:val="Hyperlink"/>
            <w:iCs w:val="0"/>
            <w:noProof/>
            <w:rtl/>
          </w:rPr>
          <w:t>ج: عدم اشتغال ذمه به تکل</w:t>
        </w:r>
        <w:r w:rsidRPr="00623927">
          <w:rPr>
            <w:rStyle w:val="Hyperlink"/>
            <w:rFonts w:hint="cs"/>
            <w:iCs w:val="0"/>
            <w:noProof/>
            <w:rtl/>
          </w:rPr>
          <w:t>ی</w:t>
        </w:r>
        <w:r w:rsidRPr="00623927">
          <w:rPr>
            <w:rStyle w:val="Hyperlink"/>
            <w:rFonts w:hint="eastAsia"/>
            <w:iCs w:val="0"/>
            <w:noProof/>
            <w:rtl/>
          </w:rPr>
          <w:t>ف</w:t>
        </w:r>
        <w:r w:rsidRPr="00623927">
          <w:rPr>
            <w:rStyle w:val="Hyperlink"/>
            <w:iCs w:val="0"/>
            <w:noProof/>
            <w:rtl/>
          </w:rPr>
          <w:t xml:space="preserve"> د</w:t>
        </w:r>
        <w:r w:rsidRPr="00623927">
          <w:rPr>
            <w:rStyle w:val="Hyperlink"/>
            <w:rFonts w:hint="cs"/>
            <w:iCs w:val="0"/>
            <w:noProof/>
            <w:rtl/>
          </w:rPr>
          <w:t>ی</w:t>
        </w:r>
        <w:r w:rsidRPr="00623927">
          <w:rPr>
            <w:rStyle w:val="Hyperlink"/>
            <w:rFonts w:hint="eastAsia"/>
            <w:iCs w:val="0"/>
            <w:noProof/>
            <w:rtl/>
          </w:rPr>
          <w:t>گر</w:t>
        </w:r>
        <w:r w:rsidRPr="00623927">
          <w:rPr>
            <w:iCs w:val="0"/>
            <w:noProof/>
            <w:webHidden/>
            <w:rtl/>
          </w:rPr>
          <w:tab/>
        </w:r>
        <w:r w:rsidRPr="00623927">
          <w:rPr>
            <w:iCs w:val="0"/>
            <w:noProof/>
            <w:webHidden/>
            <w:rtl/>
          </w:rPr>
          <w:fldChar w:fldCharType="begin"/>
        </w:r>
        <w:r w:rsidRPr="00623927">
          <w:rPr>
            <w:iCs w:val="0"/>
            <w:noProof/>
            <w:webHidden/>
            <w:rtl/>
          </w:rPr>
          <w:instrText xml:space="preserve"> </w:instrText>
        </w:r>
        <w:r w:rsidRPr="00623927">
          <w:rPr>
            <w:iCs w:val="0"/>
            <w:noProof/>
            <w:webHidden/>
          </w:rPr>
          <w:instrText xml:space="preserve">PAGEREF </w:instrText>
        </w:r>
        <w:r w:rsidRPr="00623927">
          <w:rPr>
            <w:iCs w:val="0"/>
            <w:noProof/>
            <w:webHidden/>
            <w:rtl/>
          </w:rPr>
          <w:instrText>_</w:instrText>
        </w:r>
        <w:r w:rsidRPr="00623927">
          <w:rPr>
            <w:iCs w:val="0"/>
            <w:noProof/>
            <w:webHidden/>
          </w:rPr>
          <w:instrText>Toc</w:instrText>
        </w:r>
        <w:r w:rsidRPr="00623927">
          <w:rPr>
            <w:iCs w:val="0"/>
            <w:noProof/>
            <w:webHidden/>
            <w:rtl/>
          </w:rPr>
          <w:instrText xml:space="preserve">508021998 </w:instrText>
        </w:r>
        <w:r w:rsidRPr="00623927">
          <w:rPr>
            <w:iCs w:val="0"/>
            <w:noProof/>
            <w:webHidden/>
          </w:rPr>
          <w:instrText>\h</w:instrText>
        </w:r>
        <w:r w:rsidRPr="00623927">
          <w:rPr>
            <w:iCs w:val="0"/>
            <w:noProof/>
            <w:webHidden/>
            <w:rtl/>
          </w:rPr>
          <w:instrText xml:space="preserve"> </w:instrText>
        </w:r>
        <w:r w:rsidRPr="00623927">
          <w:rPr>
            <w:iCs w:val="0"/>
            <w:noProof/>
            <w:webHidden/>
            <w:rtl/>
          </w:rPr>
        </w:r>
        <w:r w:rsidRPr="00623927">
          <w:rPr>
            <w:iCs w:val="0"/>
            <w:noProof/>
            <w:webHidden/>
            <w:rtl/>
          </w:rPr>
          <w:fldChar w:fldCharType="separate"/>
        </w:r>
        <w:r w:rsidRPr="00623927">
          <w:rPr>
            <w:iCs w:val="0"/>
            <w:noProof/>
            <w:webHidden/>
            <w:rtl/>
          </w:rPr>
          <w:t>4</w:t>
        </w:r>
        <w:r w:rsidRPr="00623927">
          <w:rPr>
            <w:iCs w:val="0"/>
            <w:noProof/>
            <w:webHidden/>
            <w:rtl/>
          </w:rPr>
          <w:fldChar w:fldCharType="end"/>
        </w:r>
      </w:hyperlink>
    </w:p>
    <w:p w:rsidR="00623927" w:rsidRPr="00623927" w:rsidRDefault="00623927" w:rsidP="00623927">
      <w:pPr>
        <w:pStyle w:val="TOC2"/>
        <w:tabs>
          <w:tab w:val="right" w:leader="dot" w:pos="10194"/>
        </w:tabs>
        <w:rPr>
          <w:rFonts w:asciiTheme="minorHAnsi" w:eastAsiaTheme="minorEastAsia" w:hAnsiTheme="minorHAnsi" w:cstheme="minorBidi"/>
          <w:bCs w:val="0"/>
          <w:noProof/>
          <w:color w:val="auto"/>
          <w:szCs w:val="22"/>
          <w:rtl/>
          <w:lang w:bidi="ar-SA"/>
        </w:rPr>
      </w:pPr>
      <w:hyperlink w:anchor="_Toc508021999" w:history="1">
        <w:r w:rsidRPr="00623927">
          <w:rPr>
            <w:rStyle w:val="Hyperlink"/>
            <w:noProof/>
            <w:rtl/>
          </w:rPr>
          <w:t>تب</w:t>
        </w:r>
        <w:r w:rsidRPr="00623927">
          <w:rPr>
            <w:rStyle w:val="Hyperlink"/>
            <w:rFonts w:hint="cs"/>
            <w:noProof/>
            <w:rtl/>
          </w:rPr>
          <w:t>یی</w:t>
        </w:r>
        <w:r w:rsidRPr="00623927">
          <w:rPr>
            <w:rStyle w:val="Hyperlink"/>
            <w:rFonts w:hint="eastAsia"/>
            <w:noProof/>
            <w:rtl/>
          </w:rPr>
          <w:t>ن</w:t>
        </w:r>
        <w:r w:rsidRPr="00623927">
          <w:rPr>
            <w:rStyle w:val="Hyperlink"/>
            <w:noProof/>
            <w:rtl/>
          </w:rPr>
          <w:t xml:space="preserve"> قدرت شرع</w:t>
        </w:r>
        <w:r w:rsidRPr="00623927">
          <w:rPr>
            <w:rStyle w:val="Hyperlink"/>
            <w:rFonts w:hint="cs"/>
            <w:noProof/>
            <w:rtl/>
          </w:rPr>
          <w:t>ی</w:t>
        </w:r>
        <w:r w:rsidRPr="00623927">
          <w:rPr>
            <w:rStyle w:val="Hyperlink"/>
            <w:rFonts w:hint="eastAsia"/>
            <w:noProof/>
            <w:rtl/>
          </w:rPr>
          <w:t>ه</w:t>
        </w:r>
        <w:r w:rsidRPr="00623927">
          <w:rPr>
            <w:noProof/>
            <w:webHidden/>
            <w:rtl/>
          </w:rPr>
          <w:tab/>
        </w:r>
        <w:r w:rsidRPr="00623927">
          <w:rPr>
            <w:noProof/>
            <w:webHidden/>
            <w:rtl/>
          </w:rPr>
          <w:fldChar w:fldCharType="begin"/>
        </w:r>
        <w:r w:rsidRPr="00623927">
          <w:rPr>
            <w:noProof/>
            <w:webHidden/>
            <w:rtl/>
          </w:rPr>
          <w:instrText xml:space="preserve"> </w:instrText>
        </w:r>
        <w:r w:rsidRPr="00623927">
          <w:rPr>
            <w:noProof/>
            <w:webHidden/>
          </w:rPr>
          <w:instrText xml:space="preserve">PAGEREF </w:instrText>
        </w:r>
        <w:r w:rsidRPr="00623927">
          <w:rPr>
            <w:noProof/>
            <w:webHidden/>
            <w:rtl/>
          </w:rPr>
          <w:instrText>_</w:instrText>
        </w:r>
        <w:r w:rsidRPr="00623927">
          <w:rPr>
            <w:noProof/>
            <w:webHidden/>
          </w:rPr>
          <w:instrText>Toc</w:instrText>
        </w:r>
        <w:r w:rsidRPr="00623927">
          <w:rPr>
            <w:noProof/>
            <w:webHidden/>
            <w:rtl/>
          </w:rPr>
          <w:instrText xml:space="preserve">508021999 </w:instrText>
        </w:r>
        <w:r w:rsidRPr="00623927">
          <w:rPr>
            <w:noProof/>
            <w:webHidden/>
          </w:rPr>
          <w:instrText>\h</w:instrText>
        </w:r>
        <w:r w:rsidRPr="00623927">
          <w:rPr>
            <w:noProof/>
            <w:webHidden/>
            <w:rtl/>
          </w:rPr>
          <w:instrText xml:space="preserve"> </w:instrText>
        </w:r>
        <w:r w:rsidRPr="00623927">
          <w:rPr>
            <w:noProof/>
            <w:webHidden/>
            <w:rtl/>
          </w:rPr>
        </w:r>
        <w:r w:rsidRPr="00623927">
          <w:rPr>
            <w:noProof/>
            <w:webHidden/>
            <w:rtl/>
          </w:rPr>
          <w:fldChar w:fldCharType="separate"/>
        </w:r>
        <w:r w:rsidRPr="00623927">
          <w:rPr>
            <w:noProof/>
            <w:webHidden/>
            <w:rtl/>
          </w:rPr>
          <w:t>4</w:t>
        </w:r>
        <w:r w:rsidRPr="00623927">
          <w:rPr>
            <w:noProof/>
            <w:webHidden/>
            <w:rtl/>
          </w:rPr>
          <w:fldChar w:fldCharType="end"/>
        </w:r>
      </w:hyperlink>
    </w:p>
    <w:p w:rsidR="00623927" w:rsidRPr="00623927" w:rsidRDefault="00623927" w:rsidP="0062392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8022000" w:history="1">
        <w:r w:rsidRPr="00623927">
          <w:rPr>
            <w:rStyle w:val="Hyperlink"/>
            <w:iCs w:val="0"/>
            <w:noProof/>
            <w:rtl/>
          </w:rPr>
          <w:t>بررس</w:t>
        </w:r>
        <w:r w:rsidRPr="00623927">
          <w:rPr>
            <w:rStyle w:val="Hyperlink"/>
            <w:rFonts w:hint="cs"/>
            <w:iCs w:val="0"/>
            <w:noProof/>
            <w:rtl/>
          </w:rPr>
          <w:t>ی</w:t>
        </w:r>
        <w:r w:rsidRPr="00623927">
          <w:rPr>
            <w:rStyle w:val="Hyperlink"/>
            <w:iCs w:val="0"/>
            <w:noProof/>
            <w:rtl/>
          </w:rPr>
          <w:t xml:space="preserve"> مرجح</w:t>
        </w:r>
        <w:r w:rsidRPr="00623927">
          <w:rPr>
            <w:rStyle w:val="Hyperlink"/>
            <w:rFonts w:hint="cs"/>
            <w:iCs w:val="0"/>
            <w:noProof/>
            <w:rtl/>
          </w:rPr>
          <w:t>ی</w:t>
        </w:r>
        <w:r w:rsidRPr="00623927">
          <w:rPr>
            <w:rStyle w:val="Hyperlink"/>
            <w:rFonts w:hint="eastAsia"/>
            <w:iCs w:val="0"/>
            <w:noProof/>
            <w:rtl/>
          </w:rPr>
          <w:t>ت</w:t>
        </w:r>
        <w:r w:rsidRPr="00623927">
          <w:rPr>
            <w:rStyle w:val="Hyperlink"/>
            <w:iCs w:val="0"/>
            <w:noProof/>
            <w:rtl/>
          </w:rPr>
          <w:t xml:space="preserve"> اشتراط به قدرت عقل</w:t>
        </w:r>
        <w:r w:rsidRPr="00623927">
          <w:rPr>
            <w:rStyle w:val="Hyperlink"/>
            <w:rFonts w:hint="cs"/>
            <w:iCs w:val="0"/>
            <w:noProof/>
            <w:rtl/>
          </w:rPr>
          <w:t>ی</w:t>
        </w:r>
        <w:r w:rsidRPr="00623927">
          <w:rPr>
            <w:iCs w:val="0"/>
            <w:noProof/>
            <w:webHidden/>
            <w:rtl/>
          </w:rPr>
          <w:tab/>
        </w:r>
        <w:r w:rsidRPr="00623927">
          <w:rPr>
            <w:iCs w:val="0"/>
            <w:noProof/>
            <w:webHidden/>
            <w:rtl/>
          </w:rPr>
          <w:fldChar w:fldCharType="begin"/>
        </w:r>
        <w:r w:rsidRPr="00623927">
          <w:rPr>
            <w:iCs w:val="0"/>
            <w:noProof/>
            <w:webHidden/>
            <w:rtl/>
          </w:rPr>
          <w:instrText xml:space="preserve"> </w:instrText>
        </w:r>
        <w:r w:rsidRPr="00623927">
          <w:rPr>
            <w:iCs w:val="0"/>
            <w:noProof/>
            <w:webHidden/>
          </w:rPr>
          <w:instrText xml:space="preserve">PAGEREF </w:instrText>
        </w:r>
        <w:r w:rsidRPr="00623927">
          <w:rPr>
            <w:iCs w:val="0"/>
            <w:noProof/>
            <w:webHidden/>
            <w:rtl/>
          </w:rPr>
          <w:instrText>_</w:instrText>
        </w:r>
        <w:r w:rsidRPr="00623927">
          <w:rPr>
            <w:iCs w:val="0"/>
            <w:noProof/>
            <w:webHidden/>
          </w:rPr>
          <w:instrText>Toc</w:instrText>
        </w:r>
        <w:r w:rsidRPr="00623927">
          <w:rPr>
            <w:iCs w:val="0"/>
            <w:noProof/>
            <w:webHidden/>
            <w:rtl/>
          </w:rPr>
          <w:instrText xml:space="preserve">508022000 </w:instrText>
        </w:r>
        <w:r w:rsidRPr="00623927">
          <w:rPr>
            <w:iCs w:val="0"/>
            <w:noProof/>
            <w:webHidden/>
          </w:rPr>
          <w:instrText>\h</w:instrText>
        </w:r>
        <w:r w:rsidRPr="00623927">
          <w:rPr>
            <w:iCs w:val="0"/>
            <w:noProof/>
            <w:webHidden/>
            <w:rtl/>
          </w:rPr>
          <w:instrText xml:space="preserve"> </w:instrText>
        </w:r>
        <w:r w:rsidRPr="00623927">
          <w:rPr>
            <w:iCs w:val="0"/>
            <w:noProof/>
            <w:webHidden/>
            <w:rtl/>
          </w:rPr>
        </w:r>
        <w:r w:rsidRPr="00623927">
          <w:rPr>
            <w:iCs w:val="0"/>
            <w:noProof/>
            <w:webHidden/>
            <w:rtl/>
          </w:rPr>
          <w:fldChar w:fldCharType="separate"/>
        </w:r>
        <w:r w:rsidRPr="00623927">
          <w:rPr>
            <w:iCs w:val="0"/>
            <w:noProof/>
            <w:webHidden/>
            <w:rtl/>
          </w:rPr>
          <w:t>6</w:t>
        </w:r>
        <w:r w:rsidRPr="00623927">
          <w:rPr>
            <w:iCs w:val="0"/>
            <w:noProof/>
            <w:webHidden/>
            <w:rtl/>
          </w:rPr>
          <w:fldChar w:fldCharType="end"/>
        </w:r>
      </w:hyperlink>
    </w:p>
    <w:p w:rsidR="00623927" w:rsidRPr="00623927" w:rsidRDefault="00623927" w:rsidP="00623927">
      <w:pPr>
        <w:pStyle w:val="TOC4"/>
        <w:tabs>
          <w:tab w:val="right" w:leader="dot" w:pos="10194"/>
        </w:tabs>
        <w:rPr>
          <w:rFonts w:asciiTheme="minorHAnsi" w:eastAsiaTheme="minorEastAsia" w:hAnsiTheme="minorHAnsi" w:cstheme="minorBidi"/>
          <w:bCs w:val="0"/>
          <w:noProof/>
          <w:color w:val="auto"/>
          <w:szCs w:val="22"/>
          <w:rtl/>
          <w:lang w:bidi="ar-SA"/>
        </w:rPr>
      </w:pPr>
      <w:hyperlink w:anchor="_Toc508022001" w:history="1">
        <w:r w:rsidRPr="00623927">
          <w:rPr>
            <w:rStyle w:val="Hyperlink"/>
            <w:noProof/>
            <w:rtl/>
          </w:rPr>
          <w:t>کلام شه</w:t>
        </w:r>
        <w:r w:rsidRPr="00623927">
          <w:rPr>
            <w:rStyle w:val="Hyperlink"/>
            <w:rFonts w:hint="cs"/>
            <w:noProof/>
            <w:rtl/>
          </w:rPr>
          <w:t>ی</w:t>
        </w:r>
        <w:r w:rsidRPr="00623927">
          <w:rPr>
            <w:rStyle w:val="Hyperlink"/>
            <w:rFonts w:hint="eastAsia"/>
            <w:noProof/>
            <w:rtl/>
          </w:rPr>
          <w:t>د</w:t>
        </w:r>
        <w:r w:rsidRPr="00623927">
          <w:rPr>
            <w:rStyle w:val="Hyperlink"/>
            <w:noProof/>
            <w:rtl/>
          </w:rPr>
          <w:t xml:space="preserve"> صدر و مرحوم استاد (عدم پذ</w:t>
        </w:r>
        <w:r w:rsidRPr="00623927">
          <w:rPr>
            <w:rStyle w:val="Hyperlink"/>
            <w:rFonts w:hint="cs"/>
            <w:noProof/>
            <w:rtl/>
          </w:rPr>
          <w:t>ی</w:t>
        </w:r>
        <w:r w:rsidRPr="00623927">
          <w:rPr>
            <w:rStyle w:val="Hyperlink"/>
            <w:rFonts w:hint="eastAsia"/>
            <w:noProof/>
            <w:rtl/>
          </w:rPr>
          <w:t>رش</w:t>
        </w:r>
        <w:r w:rsidRPr="00623927">
          <w:rPr>
            <w:rStyle w:val="Hyperlink"/>
            <w:noProof/>
            <w:rtl/>
          </w:rPr>
          <w:t xml:space="preserve"> مرجح</w:t>
        </w:r>
        <w:r w:rsidRPr="00623927">
          <w:rPr>
            <w:rStyle w:val="Hyperlink"/>
            <w:rFonts w:hint="cs"/>
            <w:noProof/>
            <w:rtl/>
          </w:rPr>
          <w:t>ی</w:t>
        </w:r>
        <w:r w:rsidRPr="00623927">
          <w:rPr>
            <w:rStyle w:val="Hyperlink"/>
            <w:rFonts w:hint="eastAsia"/>
            <w:noProof/>
            <w:rtl/>
          </w:rPr>
          <w:t>ت</w:t>
        </w:r>
        <w:r w:rsidRPr="00623927">
          <w:rPr>
            <w:rStyle w:val="Hyperlink"/>
            <w:noProof/>
            <w:rtl/>
          </w:rPr>
          <w:t>)</w:t>
        </w:r>
        <w:r w:rsidRPr="00623927">
          <w:rPr>
            <w:noProof/>
            <w:webHidden/>
            <w:rtl/>
          </w:rPr>
          <w:tab/>
        </w:r>
        <w:r w:rsidRPr="00623927">
          <w:rPr>
            <w:noProof/>
            <w:webHidden/>
            <w:rtl/>
          </w:rPr>
          <w:fldChar w:fldCharType="begin"/>
        </w:r>
        <w:r w:rsidRPr="00623927">
          <w:rPr>
            <w:noProof/>
            <w:webHidden/>
            <w:rtl/>
          </w:rPr>
          <w:instrText xml:space="preserve"> </w:instrText>
        </w:r>
        <w:r w:rsidRPr="00623927">
          <w:rPr>
            <w:noProof/>
            <w:webHidden/>
          </w:rPr>
          <w:instrText xml:space="preserve">PAGEREF </w:instrText>
        </w:r>
        <w:r w:rsidRPr="00623927">
          <w:rPr>
            <w:noProof/>
            <w:webHidden/>
            <w:rtl/>
          </w:rPr>
          <w:instrText>_</w:instrText>
        </w:r>
        <w:r w:rsidRPr="00623927">
          <w:rPr>
            <w:noProof/>
            <w:webHidden/>
          </w:rPr>
          <w:instrText>Toc</w:instrText>
        </w:r>
        <w:r w:rsidRPr="00623927">
          <w:rPr>
            <w:noProof/>
            <w:webHidden/>
            <w:rtl/>
          </w:rPr>
          <w:instrText xml:space="preserve">508022001 </w:instrText>
        </w:r>
        <w:r w:rsidRPr="00623927">
          <w:rPr>
            <w:noProof/>
            <w:webHidden/>
          </w:rPr>
          <w:instrText>\h</w:instrText>
        </w:r>
        <w:r w:rsidRPr="00623927">
          <w:rPr>
            <w:noProof/>
            <w:webHidden/>
            <w:rtl/>
          </w:rPr>
          <w:instrText xml:space="preserve"> </w:instrText>
        </w:r>
        <w:r w:rsidRPr="00623927">
          <w:rPr>
            <w:noProof/>
            <w:webHidden/>
            <w:rtl/>
          </w:rPr>
        </w:r>
        <w:r w:rsidRPr="00623927">
          <w:rPr>
            <w:noProof/>
            <w:webHidden/>
            <w:rtl/>
          </w:rPr>
          <w:fldChar w:fldCharType="separate"/>
        </w:r>
        <w:r w:rsidRPr="00623927">
          <w:rPr>
            <w:noProof/>
            <w:webHidden/>
            <w:rtl/>
          </w:rPr>
          <w:t>6</w:t>
        </w:r>
        <w:r w:rsidRPr="00623927">
          <w:rPr>
            <w:noProof/>
            <w:webHidden/>
            <w:rtl/>
          </w:rPr>
          <w:fldChar w:fldCharType="end"/>
        </w:r>
      </w:hyperlink>
    </w:p>
    <w:p w:rsidR="00623927" w:rsidRPr="00623927" w:rsidRDefault="00623927" w:rsidP="00623927">
      <w:pPr>
        <w:pStyle w:val="TOC4"/>
        <w:tabs>
          <w:tab w:val="right" w:leader="dot" w:pos="10194"/>
        </w:tabs>
        <w:rPr>
          <w:rFonts w:asciiTheme="minorHAnsi" w:eastAsiaTheme="minorEastAsia" w:hAnsiTheme="minorHAnsi" w:cstheme="minorBidi"/>
          <w:bCs w:val="0"/>
          <w:noProof/>
          <w:color w:val="auto"/>
          <w:szCs w:val="22"/>
          <w:rtl/>
          <w:lang w:bidi="ar-SA"/>
        </w:rPr>
      </w:pPr>
      <w:hyperlink w:anchor="_Toc508022002" w:history="1">
        <w:r w:rsidRPr="00623927">
          <w:rPr>
            <w:rStyle w:val="Hyperlink"/>
            <w:noProof/>
            <w:rtl/>
          </w:rPr>
          <w:t>کلام مشهور (پذ</w:t>
        </w:r>
        <w:r w:rsidRPr="00623927">
          <w:rPr>
            <w:rStyle w:val="Hyperlink"/>
            <w:rFonts w:hint="cs"/>
            <w:noProof/>
            <w:rtl/>
          </w:rPr>
          <w:t>ی</w:t>
        </w:r>
        <w:r w:rsidRPr="00623927">
          <w:rPr>
            <w:rStyle w:val="Hyperlink"/>
            <w:rFonts w:hint="eastAsia"/>
            <w:noProof/>
            <w:rtl/>
          </w:rPr>
          <w:t>رش</w:t>
        </w:r>
        <w:r w:rsidRPr="00623927">
          <w:rPr>
            <w:rStyle w:val="Hyperlink"/>
            <w:noProof/>
            <w:rtl/>
          </w:rPr>
          <w:t xml:space="preserve"> مرجح</w:t>
        </w:r>
        <w:r w:rsidRPr="00623927">
          <w:rPr>
            <w:rStyle w:val="Hyperlink"/>
            <w:rFonts w:hint="cs"/>
            <w:noProof/>
            <w:rtl/>
          </w:rPr>
          <w:t>ی</w:t>
        </w:r>
        <w:r w:rsidRPr="00623927">
          <w:rPr>
            <w:rStyle w:val="Hyperlink"/>
            <w:rFonts w:hint="eastAsia"/>
            <w:noProof/>
            <w:rtl/>
          </w:rPr>
          <w:t>ت</w:t>
        </w:r>
        <w:r w:rsidRPr="00623927">
          <w:rPr>
            <w:rStyle w:val="Hyperlink"/>
            <w:noProof/>
            <w:rtl/>
          </w:rPr>
          <w:t>)</w:t>
        </w:r>
        <w:r w:rsidRPr="00623927">
          <w:rPr>
            <w:noProof/>
            <w:webHidden/>
            <w:rtl/>
          </w:rPr>
          <w:tab/>
        </w:r>
        <w:r w:rsidRPr="00623927">
          <w:rPr>
            <w:noProof/>
            <w:webHidden/>
            <w:rtl/>
          </w:rPr>
          <w:fldChar w:fldCharType="begin"/>
        </w:r>
        <w:r w:rsidRPr="00623927">
          <w:rPr>
            <w:noProof/>
            <w:webHidden/>
            <w:rtl/>
          </w:rPr>
          <w:instrText xml:space="preserve"> </w:instrText>
        </w:r>
        <w:r w:rsidRPr="00623927">
          <w:rPr>
            <w:noProof/>
            <w:webHidden/>
          </w:rPr>
          <w:instrText xml:space="preserve">PAGEREF </w:instrText>
        </w:r>
        <w:r w:rsidRPr="00623927">
          <w:rPr>
            <w:noProof/>
            <w:webHidden/>
            <w:rtl/>
          </w:rPr>
          <w:instrText>_</w:instrText>
        </w:r>
        <w:r w:rsidRPr="00623927">
          <w:rPr>
            <w:noProof/>
            <w:webHidden/>
          </w:rPr>
          <w:instrText>Toc</w:instrText>
        </w:r>
        <w:r w:rsidRPr="00623927">
          <w:rPr>
            <w:noProof/>
            <w:webHidden/>
            <w:rtl/>
          </w:rPr>
          <w:instrText xml:space="preserve">508022002 </w:instrText>
        </w:r>
        <w:r w:rsidRPr="00623927">
          <w:rPr>
            <w:noProof/>
            <w:webHidden/>
          </w:rPr>
          <w:instrText>\h</w:instrText>
        </w:r>
        <w:r w:rsidRPr="00623927">
          <w:rPr>
            <w:noProof/>
            <w:webHidden/>
            <w:rtl/>
          </w:rPr>
          <w:instrText xml:space="preserve"> </w:instrText>
        </w:r>
        <w:r w:rsidRPr="00623927">
          <w:rPr>
            <w:noProof/>
            <w:webHidden/>
            <w:rtl/>
          </w:rPr>
        </w:r>
        <w:r w:rsidRPr="00623927">
          <w:rPr>
            <w:noProof/>
            <w:webHidden/>
            <w:rtl/>
          </w:rPr>
          <w:fldChar w:fldCharType="separate"/>
        </w:r>
        <w:r w:rsidRPr="00623927">
          <w:rPr>
            <w:noProof/>
            <w:webHidden/>
            <w:rtl/>
          </w:rPr>
          <w:t>6</w:t>
        </w:r>
        <w:r w:rsidRPr="00623927">
          <w:rPr>
            <w:noProof/>
            <w:webHidden/>
            <w:rtl/>
          </w:rPr>
          <w:fldChar w:fldCharType="end"/>
        </w:r>
      </w:hyperlink>
    </w:p>
    <w:p w:rsidR="00623927" w:rsidRPr="00623927" w:rsidRDefault="00623927" w:rsidP="00623927">
      <w:pPr>
        <w:pStyle w:val="TOC5"/>
        <w:tabs>
          <w:tab w:val="right" w:leader="dot" w:pos="10194"/>
        </w:tabs>
        <w:rPr>
          <w:rFonts w:asciiTheme="minorHAnsi" w:eastAsiaTheme="minorEastAsia" w:hAnsiTheme="minorHAnsi" w:cstheme="minorBidi"/>
          <w:bCs w:val="0"/>
          <w:noProof/>
          <w:color w:val="auto"/>
          <w:szCs w:val="22"/>
          <w:rtl/>
          <w:lang w:bidi="ar-SA"/>
        </w:rPr>
      </w:pPr>
      <w:hyperlink w:anchor="_Toc508022003" w:history="1">
        <w:r w:rsidRPr="00623927">
          <w:rPr>
            <w:rStyle w:val="Hyperlink"/>
            <w:noProof/>
            <w:rtl/>
          </w:rPr>
          <w:t>تقار</w:t>
        </w:r>
        <w:r w:rsidRPr="00623927">
          <w:rPr>
            <w:rStyle w:val="Hyperlink"/>
            <w:rFonts w:hint="cs"/>
            <w:noProof/>
            <w:rtl/>
          </w:rPr>
          <w:t>ی</w:t>
        </w:r>
        <w:r w:rsidRPr="00623927">
          <w:rPr>
            <w:rStyle w:val="Hyperlink"/>
            <w:rFonts w:hint="eastAsia"/>
            <w:noProof/>
            <w:rtl/>
          </w:rPr>
          <w:t>ب</w:t>
        </w:r>
        <w:r w:rsidRPr="00623927">
          <w:rPr>
            <w:rStyle w:val="Hyperlink"/>
            <w:noProof/>
            <w:rtl/>
          </w:rPr>
          <w:t xml:space="preserve"> کلام مشهور</w:t>
        </w:r>
        <w:r w:rsidRPr="00623927">
          <w:rPr>
            <w:noProof/>
            <w:webHidden/>
            <w:rtl/>
          </w:rPr>
          <w:tab/>
        </w:r>
        <w:r w:rsidRPr="00623927">
          <w:rPr>
            <w:noProof/>
            <w:webHidden/>
            <w:rtl/>
          </w:rPr>
          <w:fldChar w:fldCharType="begin"/>
        </w:r>
        <w:r w:rsidRPr="00623927">
          <w:rPr>
            <w:noProof/>
            <w:webHidden/>
            <w:rtl/>
          </w:rPr>
          <w:instrText xml:space="preserve"> </w:instrText>
        </w:r>
        <w:r w:rsidRPr="00623927">
          <w:rPr>
            <w:noProof/>
            <w:webHidden/>
          </w:rPr>
          <w:instrText xml:space="preserve">PAGEREF </w:instrText>
        </w:r>
        <w:r w:rsidRPr="00623927">
          <w:rPr>
            <w:noProof/>
            <w:webHidden/>
            <w:rtl/>
          </w:rPr>
          <w:instrText>_</w:instrText>
        </w:r>
        <w:r w:rsidRPr="00623927">
          <w:rPr>
            <w:noProof/>
            <w:webHidden/>
          </w:rPr>
          <w:instrText>Toc</w:instrText>
        </w:r>
        <w:r w:rsidRPr="00623927">
          <w:rPr>
            <w:noProof/>
            <w:webHidden/>
            <w:rtl/>
          </w:rPr>
          <w:instrText xml:space="preserve">508022003 </w:instrText>
        </w:r>
        <w:r w:rsidRPr="00623927">
          <w:rPr>
            <w:noProof/>
            <w:webHidden/>
          </w:rPr>
          <w:instrText>\h</w:instrText>
        </w:r>
        <w:r w:rsidRPr="00623927">
          <w:rPr>
            <w:noProof/>
            <w:webHidden/>
            <w:rtl/>
          </w:rPr>
          <w:instrText xml:space="preserve"> </w:instrText>
        </w:r>
        <w:r w:rsidRPr="00623927">
          <w:rPr>
            <w:noProof/>
            <w:webHidden/>
            <w:rtl/>
          </w:rPr>
        </w:r>
        <w:r w:rsidRPr="00623927">
          <w:rPr>
            <w:noProof/>
            <w:webHidden/>
            <w:rtl/>
          </w:rPr>
          <w:fldChar w:fldCharType="separate"/>
        </w:r>
        <w:r w:rsidRPr="00623927">
          <w:rPr>
            <w:noProof/>
            <w:webHidden/>
            <w:rtl/>
          </w:rPr>
          <w:t>6</w:t>
        </w:r>
        <w:r w:rsidRPr="00623927">
          <w:rPr>
            <w:noProof/>
            <w:webHidden/>
            <w:rtl/>
          </w:rPr>
          <w:fldChar w:fldCharType="end"/>
        </w:r>
      </w:hyperlink>
    </w:p>
    <w:p w:rsidR="00623927" w:rsidRPr="00623927" w:rsidRDefault="00623927" w:rsidP="00623927">
      <w:pPr>
        <w:pStyle w:val="TOC6"/>
        <w:tabs>
          <w:tab w:val="right" w:leader="dot" w:pos="10194"/>
        </w:tabs>
        <w:rPr>
          <w:rFonts w:asciiTheme="minorHAnsi" w:eastAsiaTheme="minorEastAsia" w:hAnsiTheme="minorHAnsi" w:cstheme="minorBidi"/>
          <w:bCs w:val="0"/>
          <w:noProof/>
          <w:color w:val="auto"/>
          <w:szCs w:val="22"/>
          <w:rtl/>
          <w:lang w:bidi="ar-SA"/>
        </w:rPr>
      </w:pPr>
      <w:hyperlink w:anchor="_Toc508022004" w:history="1">
        <w:r w:rsidRPr="00623927">
          <w:rPr>
            <w:rStyle w:val="Hyperlink"/>
            <w:noProof/>
            <w:rtl/>
          </w:rPr>
          <w:t>تقر</w:t>
        </w:r>
        <w:r w:rsidRPr="00623927">
          <w:rPr>
            <w:rStyle w:val="Hyperlink"/>
            <w:rFonts w:hint="cs"/>
            <w:noProof/>
            <w:rtl/>
          </w:rPr>
          <w:t>ی</w:t>
        </w:r>
        <w:r w:rsidRPr="00623927">
          <w:rPr>
            <w:rStyle w:val="Hyperlink"/>
            <w:rFonts w:hint="eastAsia"/>
            <w:noProof/>
            <w:rtl/>
          </w:rPr>
          <w:t>ب</w:t>
        </w:r>
        <w:r w:rsidRPr="00623927">
          <w:rPr>
            <w:rStyle w:val="Hyperlink"/>
            <w:noProof/>
            <w:rtl/>
          </w:rPr>
          <w:t xml:space="preserve"> اول</w:t>
        </w:r>
        <w:r w:rsidRPr="00623927">
          <w:rPr>
            <w:noProof/>
            <w:webHidden/>
            <w:rtl/>
          </w:rPr>
          <w:tab/>
        </w:r>
        <w:r w:rsidRPr="00623927">
          <w:rPr>
            <w:noProof/>
            <w:webHidden/>
            <w:rtl/>
          </w:rPr>
          <w:fldChar w:fldCharType="begin"/>
        </w:r>
        <w:r w:rsidRPr="00623927">
          <w:rPr>
            <w:noProof/>
            <w:webHidden/>
            <w:rtl/>
          </w:rPr>
          <w:instrText xml:space="preserve"> </w:instrText>
        </w:r>
        <w:r w:rsidRPr="00623927">
          <w:rPr>
            <w:noProof/>
            <w:webHidden/>
          </w:rPr>
          <w:instrText xml:space="preserve">PAGEREF </w:instrText>
        </w:r>
        <w:r w:rsidRPr="00623927">
          <w:rPr>
            <w:noProof/>
            <w:webHidden/>
            <w:rtl/>
          </w:rPr>
          <w:instrText>_</w:instrText>
        </w:r>
        <w:r w:rsidRPr="00623927">
          <w:rPr>
            <w:noProof/>
            <w:webHidden/>
          </w:rPr>
          <w:instrText>Toc</w:instrText>
        </w:r>
        <w:r w:rsidRPr="00623927">
          <w:rPr>
            <w:noProof/>
            <w:webHidden/>
            <w:rtl/>
          </w:rPr>
          <w:instrText xml:space="preserve">508022004 </w:instrText>
        </w:r>
        <w:r w:rsidRPr="00623927">
          <w:rPr>
            <w:noProof/>
            <w:webHidden/>
          </w:rPr>
          <w:instrText>\h</w:instrText>
        </w:r>
        <w:r w:rsidRPr="00623927">
          <w:rPr>
            <w:noProof/>
            <w:webHidden/>
            <w:rtl/>
          </w:rPr>
          <w:instrText xml:space="preserve"> </w:instrText>
        </w:r>
        <w:r w:rsidRPr="00623927">
          <w:rPr>
            <w:noProof/>
            <w:webHidden/>
            <w:rtl/>
          </w:rPr>
        </w:r>
        <w:r w:rsidRPr="00623927">
          <w:rPr>
            <w:noProof/>
            <w:webHidden/>
            <w:rtl/>
          </w:rPr>
          <w:fldChar w:fldCharType="separate"/>
        </w:r>
        <w:r w:rsidRPr="00623927">
          <w:rPr>
            <w:noProof/>
            <w:webHidden/>
            <w:rtl/>
          </w:rPr>
          <w:t>6</w:t>
        </w:r>
        <w:r w:rsidRPr="00623927">
          <w:rPr>
            <w:noProof/>
            <w:webHidden/>
            <w:rtl/>
          </w:rPr>
          <w:fldChar w:fldCharType="end"/>
        </w:r>
      </w:hyperlink>
    </w:p>
    <w:p w:rsidR="00623927" w:rsidRPr="00623927" w:rsidRDefault="00623927" w:rsidP="00623927">
      <w:pPr>
        <w:pStyle w:val="TOC7"/>
        <w:tabs>
          <w:tab w:val="right" w:leader="dot" w:pos="10194"/>
        </w:tabs>
        <w:rPr>
          <w:rFonts w:asciiTheme="minorHAnsi" w:eastAsiaTheme="minorEastAsia" w:hAnsiTheme="minorHAnsi" w:cstheme="minorBidi"/>
          <w:bCs w:val="0"/>
          <w:noProof/>
          <w:color w:val="auto"/>
          <w:szCs w:val="22"/>
          <w:rtl/>
          <w:lang w:bidi="ar-SA"/>
        </w:rPr>
      </w:pPr>
      <w:hyperlink w:anchor="_Toc508022005" w:history="1">
        <w:r w:rsidRPr="00623927">
          <w:rPr>
            <w:rStyle w:val="Hyperlink"/>
            <w:noProof/>
            <w:rtl/>
          </w:rPr>
          <w:t>مناقشه در تقر</w:t>
        </w:r>
        <w:r w:rsidRPr="00623927">
          <w:rPr>
            <w:rStyle w:val="Hyperlink"/>
            <w:rFonts w:hint="cs"/>
            <w:noProof/>
            <w:rtl/>
          </w:rPr>
          <w:t>ی</w:t>
        </w:r>
        <w:r w:rsidRPr="00623927">
          <w:rPr>
            <w:rStyle w:val="Hyperlink"/>
            <w:rFonts w:hint="eastAsia"/>
            <w:noProof/>
            <w:rtl/>
          </w:rPr>
          <w:t>ب</w:t>
        </w:r>
        <w:r w:rsidRPr="00623927">
          <w:rPr>
            <w:rStyle w:val="Hyperlink"/>
            <w:noProof/>
            <w:rtl/>
          </w:rPr>
          <w:t xml:space="preserve"> اول (دچار اشکال شدن وجوب حج)</w:t>
        </w:r>
        <w:r w:rsidRPr="00623927">
          <w:rPr>
            <w:noProof/>
            <w:webHidden/>
            <w:rtl/>
          </w:rPr>
          <w:tab/>
        </w:r>
        <w:r w:rsidRPr="00623927">
          <w:rPr>
            <w:noProof/>
            <w:webHidden/>
            <w:rtl/>
          </w:rPr>
          <w:fldChar w:fldCharType="begin"/>
        </w:r>
        <w:r w:rsidRPr="00623927">
          <w:rPr>
            <w:noProof/>
            <w:webHidden/>
            <w:rtl/>
          </w:rPr>
          <w:instrText xml:space="preserve"> </w:instrText>
        </w:r>
        <w:r w:rsidRPr="00623927">
          <w:rPr>
            <w:noProof/>
            <w:webHidden/>
          </w:rPr>
          <w:instrText xml:space="preserve">PAGEREF </w:instrText>
        </w:r>
        <w:r w:rsidRPr="00623927">
          <w:rPr>
            <w:noProof/>
            <w:webHidden/>
            <w:rtl/>
          </w:rPr>
          <w:instrText>_</w:instrText>
        </w:r>
        <w:r w:rsidRPr="00623927">
          <w:rPr>
            <w:noProof/>
            <w:webHidden/>
          </w:rPr>
          <w:instrText>Toc</w:instrText>
        </w:r>
        <w:r w:rsidRPr="00623927">
          <w:rPr>
            <w:noProof/>
            <w:webHidden/>
            <w:rtl/>
          </w:rPr>
          <w:instrText xml:space="preserve">508022005 </w:instrText>
        </w:r>
        <w:r w:rsidRPr="00623927">
          <w:rPr>
            <w:noProof/>
            <w:webHidden/>
          </w:rPr>
          <w:instrText>\h</w:instrText>
        </w:r>
        <w:r w:rsidRPr="00623927">
          <w:rPr>
            <w:noProof/>
            <w:webHidden/>
            <w:rtl/>
          </w:rPr>
          <w:instrText xml:space="preserve"> </w:instrText>
        </w:r>
        <w:r w:rsidRPr="00623927">
          <w:rPr>
            <w:noProof/>
            <w:webHidden/>
            <w:rtl/>
          </w:rPr>
        </w:r>
        <w:r w:rsidRPr="00623927">
          <w:rPr>
            <w:noProof/>
            <w:webHidden/>
            <w:rtl/>
          </w:rPr>
          <w:fldChar w:fldCharType="separate"/>
        </w:r>
        <w:r w:rsidRPr="00623927">
          <w:rPr>
            <w:noProof/>
            <w:webHidden/>
            <w:rtl/>
          </w:rPr>
          <w:t>7</w:t>
        </w:r>
        <w:r w:rsidRPr="00623927">
          <w:rPr>
            <w:noProof/>
            <w:webHidden/>
            <w:rtl/>
          </w:rPr>
          <w:fldChar w:fldCharType="end"/>
        </w:r>
      </w:hyperlink>
    </w:p>
    <w:p w:rsidR="00623927" w:rsidRPr="00623927" w:rsidRDefault="00623927" w:rsidP="00623927">
      <w:pPr>
        <w:pStyle w:val="TOC7"/>
        <w:tabs>
          <w:tab w:val="right" w:leader="dot" w:pos="10194"/>
        </w:tabs>
        <w:rPr>
          <w:rFonts w:asciiTheme="minorHAnsi" w:eastAsiaTheme="minorEastAsia" w:hAnsiTheme="minorHAnsi" w:cstheme="minorBidi"/>
          <w:bCs w:val="0"/>
          <w:noProof/>
          <w:color w:val="auto"/>
          <w:szCs w:val="22"/>
          <w:rtl/>
          <w:lang w:bidi="ar-SA"/>
        </w:rPr>
      </w:pPr>
      <w:hyperlink w:anchor="_Toc508022006" w:history="1">
        <w:r w:rsidRPr="00623927">
          <w:rPr>
            <w:rStyle w:val="Hyperlink"/>
            <w:noProof/>
            <w:rtl/>
          </w:rPr>
          <w:t>پاسخ مرحوم آقا</w:t>
        </w:r>
        <w:r w:rsidRPr="00623927">
          <w:rPr>
            <w:rStyle w:val="Hyperlink"/>
            <w:rFonts w:hint="cs"/>
            <w:noProof/>
            <w:rtl/>
          </w:rPr>
          <w:t>ی</w:t>
        </w:r>
        <w:r w:rsidRPr="00623927">
          <w:rPr>
            <w:rStyle w:val="Hyperlink"/>
            <w:noProof/>
            <w:rtl/>
          </w:rPr>
          <w:t xml:space="preserve"> خو</w:t>
        </w:r>
        <w:r w:rsidRPr="00623927">
          <w:rPr>
            <w:rStyle w:val="Hyperlink"/>
            <w:rFonts w:hint="cs"/>
            <w:noProof/>
            <w:rtl/>
          </w:rPr>
          <w:t>یی</w:t>
        </w:r>
        <w:r w:rsidRPr="00623927">
          <w:rPr>
            <w:rStyle w:val="Hyperlink"/>
            <w:noProof/>
            <w:rtl/>
          </w:rPr>
          <w:t xml:space="preserve"> از مناقشه (استناد به روا</w:t>
        </w:r>
        <w:r w:rsidRPr="00623927">
          <w:rPr>
            <w:rStyle w:val="Hyperlink"/>
            <w:rFonts w:hint="cs"/>
            <w:noProof/>
            <w:rtl/>
          </w:rPr>
          <w:t>ی</w:t>
        </w:r>
        <w:r w:rsidRPr="00623927">
          <w:rPr>
            <w:rStyle w:val="Hyperlink"/>
            <w:rFonts w:hint="eastAsia"/>
            <w:noProof/>
            <w:rtl/>
          </w:rPr>
          <w:t>ات</w:t>
        </w:r>
        <w:r w:rsidRPr="00623927">
          <w:rPr>
            <w:rStyle w:val="Hyperlink"/>
            <w:noProof/>
            <w:rtl/>
          </w:rPr>
          <w:t>)</w:t>
        </w:r>
        <w:r w:rsidRPr="00623927">
          <w:rPr>
            <w:noProof/>
            <w:webHidden/>
            <w:rtl/>
          </w:rPr>
          <w:tab/>
        </w:r>
        <w:r w:rsidRPr="00623927">
          <w:rPr>
            <w:noProof/>
            <w:webHidden/>
            <w:rtl/>
          </w:rPr>
          <w:fldChar w:fldCharType="begin"/>
        </w:r>
        <w:r w:rsidRPr="00623927">
          <w:rPr>
            <w:noProof/>
            <w:webHidden/>
            <w:rtl/>
          </w:rPr>
          <w:instrText xml:space="preserve"> </w:instrText>
        </w:r>
        <w:r w:rsidRPr="00623927">
          <w:rPr>
            <w:noProof/>
            <w:webHidden/>
          </w:rPr>
          <w:instrText xml:space="preserve">PAGEREF </w:instrText>
        </w:r>
        <w:r w:rsidRPr="00623927">
          <w:rPr>
            <w:noProof/>
            <w:webHidden/>
            <w:rtl/>
          </w:rPr>
          <w:instrText>_</w:instrText>
        </w:r>
        <w:r w:rsidRPr="00623927">
          <w:rPr>
            <w:noProof/>
            <w:webHidden/>
          </w:rPr>
          <w:instrText>Toc</w:instrText>
        </w:r>
        <w:r w:rsidRPr="00623927">
          <w:rPr>
            <w:noProof/>
            <w:webHidden/>
            <w:rtl/>
          </w:rPr>
          <w:instrText xml:space="preserve">508022006 </w:instrText>
        </w:r>
        <w:r w:rsidRPr="00623927">
          <w:rPr>
            <w:noProof/>
            <w:webHidden/>
          </w:rPr>
          <w:instrText>\h</w:instrText>
        </w:r>
        <w:r w:rsidRPr="00623927">
          <w:rPr>
            <w:noProof/>
            <w:webHidden/>
            <w:rtl/>
          </w:rPr>
          <w:instrText xml:space="preserve"> </w:instrText>
        </w:r>
        <w:r w:rsidRPr="00623927">
          <w:rPr>
            <w:noProof/>
            <w:webHidden/>
            <w:rtl/>
          </w:rPr>
        </w:r>
        <w:r w:rsidRPr="00623927">
          <w:rPr>
            <w:noProof/>
            <w:webHidden/>
            <w:rtl/>
          </w:rPr>
          <w:fldChar w:fldCharType="separate"/>
        </w:r>
        <w:r w:rsidRPr="00623927">
          <w:rPr>
            <w:noProof/>
            <w:webHidden/>
            <w:rtl/>
          </w:rPr>
          <w:t>8</w:t>
        </w:r>
        <w:r w:rsidRPr="00623927">
          <w:rPr>
            <w:noProof/>
            <w:webHidden/>
            <w:rtl/>
          </w:rPr>
          <w:fldChar w:fldCharType="end"/>
        </w:r>
      </w:hyperlink>
    </w:p>
    <w:p w:rsidR="00C91EB6" w:rsidRPr="00C91EB6" w:rsidRDefault="00623927" w:rsidP="00A371B9">
      <w:pPr>
        <w:jc w:val="lowKashida"/>
      </w:pPr>
      <w:r>
        <w:rPr>
          <w:rFonts w:cs="B Titr"/>
          <w:noProof/>
          <w:webHidden/>
          <w:color w:val="632423" w:themeColor="accent2" w:themeShade="80"/>
          <w:szCs w:val="24"/>
          <w:rtl/>
        </w:rPr>
        <w:fldChar w:fldCharType="end"/>
      </w:r>
    </w:p>
    <w:p w:rsidR="00F343FB" w:rsidRPr="00A6366F" w:rsidRDefault="00F842AD" w:rsidP="00A371B9">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A670B">
        <w:rPr>
          <w:rtl/>
        </w:rPr>
        <w:t>بررس</w:t>
      </w:r>
      <w:r w:rsidR="000A670B">
        <w:rPr>
          <w:rFonts w:hint="cs"/>
          <w:rtl/>
        </w:rPr>
        <w:t>ی</w:t>
      </w:r>
      <w:r w:rsidR="000A670B">
        <w:rPr>
          <w:rtl/>
        </w:rPr>
        <w:t xml:space="preserve"> مسلک پنجم</w:t>
      </w:r>
      <w:r w:rsidR="00386C11" w:rsidRPr="00A6366F">
        <w:rPr>
          <w:rFonts w:hint="cs"/>
          <w:rtl/>
        </w:rPr>
        <w:t>/</w:t>
      </w:r>
      <w:bookmarkStart w:id="2" w:name="BokSabj_d"/>
      <w:bookmarkEnd w:id="2"/>
      <w:r w:rsidR="009A718C">
        <w:rPr>
          <w:rFonts w:hint="cs"/>
          <w:rtl/>
        </w:rPr>
        <w:t xml:space="preserve"> </w:t>
      </w:r>
      <w:r w:rsidR="000A670B">
        <w:rPr>
          <w:rtl/>
        </w:rPr>
        <w:t>مسالک تزاحم</w:t>
      </w:r>
      <w:r w:rsidR="009A718C">
        <w:rPr>
          <w:rFonts w:hint="cs"/>
          <w:rtl/>
        </w:rPr>
        <w:t>/ تفاوت تعارض و تزاحم</w:t>
      </w:r>
      <w:r w:rsidR="00386C11" w:rsidRPr="00A6366F">
        <w:rPr>
          <w:rFonts w:hint="cs"/>
          <w:rtl/>
        </w:rPr>
        <w:t>/</w:t>
      </w:r>
      <w:bookmarkStart w:id="3" w:name="Bokkolli"/>
      <w:bookmarkEnd w:id="3"/>
      <w:r w:rsidR="009A718C">
        <w:rPr>
          <w:rFonts w:hint="cs"/>
          <w:rtl/>
        </w:rPr>
        <w:t xml:space="preserve"> </w:t>
      </w:r>
      <w:r w:rsidR="000A670B">
        <w:rPr>
          <w:rtl/>
        </w:rPr>
        <w:t>تعارض أدله</w:t>
      </w:r>
      <w:r w:rsidR="001B6799" w:rsidRPr="00A6366F">
        <w:rPr>
          <w:rFonts w:hint="cs"/>
          <w:rtl/>
        </w:rPr>
        <w:t xml:space="preserve"> </w:t>
      </w:r>
    </w:p>
    <w:p w:rsidR="008F5B4D" w:rsidRPr="009C66D5" w:rsidRDefault="008F5B4D" w:rsidP="00A371B9">
      <w:pPr>
        <w:jc w:val="lowKashida"/>
        <w:rPr>
          <w:rStyle w:val="Emphasis"/>
          <w:b/>
          <w:bCs w:val="0"/>
          <w:rtl/>
        </w:rPr>
      </w:pPr>
      <w:r w:rsidRPr="009C66D5">
        <w:rPr>
          <w:rStyle w:val="Emphasis"/>
          <w:rFonts w:hint="cs"/>
          <w:b/>
          <w:bCs w:val="0"/>
          <w:rtl/>
        </w:rPr>
        <w:t>خلاصه مباحث گذشته:</w:t>
      </w:r>
    </w:p>
    <w:p w:rsidR="00247D2F" w:rsidRPr="003A6148" w:rsidRDefault="009A718C" w:rsidP="00A371B9">
      <w:pPr>
        <w:pBdr>
          <w:bottom w:val="double" w:sz="6" w:space="1" w:color="auto"/>
        </w:pBdr>
        <w:jc w:val="lowKashida"/>
      </w:pPr>
      <w:r>
        <w:rPr>
          <w:rFonts w:hint="cs"/>
          <w:rtl/>
        </w:rPr>
        <w:t>برای روشن شدن تفاوت تعارض و تزاحم</w:t>
      </w:r>
      <w:r w:rsidR="00603D62">
        <w:rPr>
          <w:rFonts w:hint="cs"/>
          <w:rtl/>
        </w:rPr>
        <w:t>،</w:t>
      </w:r>
      <w:r>
        <w:rPr>
          <w:rFonts w:hint="cs"/>
          <w:rtl/>
        </w:rPr>
        <w:t xml:space="preserve"> مسالک مختلف در باب تزاحم مطرح و مورد بررسی قرار گرفت. پنجمین مسلک</w:t>
      </w:r>
      <w:r w:rsidR="00603D62">
        <w:rPr>
          <w:rFonts w:hint="cs"/>
          <w:rtl/>
        </w:rPr>
        <w:t>،</w:t>
      </w:r>
      <w:r>
        <w:rPr>
          <w:rFonts w:hint="cs"/>
          <w:rtl/>
        </w:rPr>
        <w:t xml:space="preserve"> کلام آقای زنجانی است که بعد از بررسی این مسلک</w:t>
      </w:r>
      <w:r w:rsidR="00603D62">
        <w:rPr>
          <w:rFonts w:hint="cs"/>
          <w:rtl/>
        </w:rPr>
        <w:t>،</w:t>
      </w:r>
      <w:r>
        <w:rPr>
          <w:rFonts w:hint="cs"/>
          <w:rtl/>
        </w:rPr>
        <w:t xml:space="preserve"> وارد مرجحات باب تزاحم خواهیم شد.</w:t>
      </w:r>
    </w:p>
    <w:p w:rsidR="003E6650" w:rsidRDefault="00DE70BF" w:rsidP="00A371B9">
      <w:pPr>
        <w:pStyle w:val="Heading1"/>
        <w:jc w:val="lowKashida"/>
        <w:rPr>
          <w:rtl/>
        </w:rPr>
      </w:pPr>
      <w:bookmarkStart w:id="4" w:name="_Toc508021990"/>
      <w:r>
        <w:rPr>
          <w:rFonts w:hint="cs"/>
          <w:rtl/>
        </w:rPr>
        <w:t>مسلک پنجم باب تزاحم</w:t>
      </w:r>
      <w:bookmarkEnd w:id="4"/>
    </w:p>
    <w:p w:rsidR="00DE70BF" w:rsidRDefault="00DE70BF" w:rsidP="00A371B9">
      <w:pPr>
        <w:jc w:val="lowKashida"/>
        <w:rPr>
          <w:rtl/>
        </w:rPr>
      </w:pPr>
      <w:r>
        <w:rPr>
          <w:rFonts w:hint="cs"/>
          <w:rtl/>
        </w:rPr>
        <w:t xml:space="preserve">پنجمین مسلک در باب تزاحم از سوی آقای زنجانی مطرح شده است که </w:t>
      </w:r>
      <w:r w:rsidR="0093124F">
        <w:rPr>
          <w:rFonts w:hint="cs"/>
          <w:rtl/>
        </w:rPr>
        <w:t xml:space="preserve">خطابات مطلق </w:t>
      </w:r>
      <w:r w:rsidR="00A371B9">
        <w:rPr>
          <w:rFonts w:hint="cs"/>
          <w:rtl/>
        </w:rPr>
        <w:t xml:space="preserve">انصراف </w:t>
      </w:r>
      <w:r w:rsidR="0093124F">
        <w:rPr>
          <w:rFonts w:hint="cs"/>
          <w:rtl/>
        </w:rPr>
        <w:t>از حال تعارض و تزاحم دارد و اساسا شامل این حالت ها نمی شود</w:t>
      </w:r>
      <w:r w:rsidR="00C24D4A">
        <w:rPr>
          <w:rFonts w:hint="cs"/>
          <w:rtl/>
        </w:rPr>
        <w:t>، ام</w:t>
      </w:r>
      <w:r w:rsidR="00A8676F">
        <w:rPr>
          <w:rFonts w:hint="cs"/>
          <w:rtl/>
        </w:rPr>
        <w:t>ّ</w:t>
      </w:r>
      <w:r w:rsidR="00C24D4A">
        <w:rPr>
          <w:rFonts w:hint="cs"/>
          <w:rtl/>
        </w:rPr>
        <w:t>ا خلاف متفاهم عرفی است که ملاک به صورت کلی در صورت تزاحم منتفی باشد و لذا عقلاء از راه ترجی</w:t>
      </w:r>
      <w:r w:rsidR="00A371B9">
        <w:rPr>
          <w:rFonts w:hint="cs"/>
          <w:rtl/>
        </w:rPr>
        <w:t>ح ملاکات</w:t>
      </w:r>
      <w:r w:rsidR="00C24D4A">
        <w:rPr>
          <w:rFonts w:hint="cs"/>
          <w:rtl/>
        </w:rPr>
        <w:t xml:space="preserve">‌،‌ قواعد باب تزاحم </w:t>
      </w:r>
      <w:r w:rsidR="00A371B9">
        <w:rPr>
          <w:rFonts w:hint="cs"/>
          <w:rtl/>
        </w:rPr>
        <w:t xml:space="preserve">را </w:t>
      </w:r>
      <w:r w:rsidR="00A371B9">
        <w:rPr>
          <w:rFonts w:hint="cs"/>
          <w:rtl/>
        </w:rPr>
        <w:t>اعمال</w:t>
      </w:r>
      <w:r w:rsidR="00A371B9">
        <w:rPr>
          <w:rFonts w:hint="cs"/>
          <w:rtl/>
        </w:rPr>
        <w:t xml:space="preserve"> </w:t>
      </w:r>
      <w:r w:rsidR="00C24D4A">
        <w:rPr>
          <w:rFonts w:hint="cs"/>
          <w:rtl/>
        </w:rPr>
        <w:t xml:space="preserve">می کنند. </w:t>
      </w:r>
    </w:p>
    <w:p w:rsidR="00C24D4A" w:rsidRDefault="00C24D4A" w:rsidP="00A371B9">
      <w:pPr>
        <w:jc w:val="lowKashida"/>
        <w:rPr>
          <w:rFonts w:hint="cs"/>
          <w:rtl/>
        </w:rPr>
      </w:pPr>
      <w:r>
        <w:rPr>
          <w:rFonts w:hint="cs"/>
          <w:rtl/>
        </w:rPr>
        <w:t>این بیان اختصاص به باب تزاحم ندارد</w:t>
      </w:r>
      <w:r w:rsidR="00A371B9">
        <w:rPr>
          <w:rFonts w:hint="cs"/>
          <w:rtl/>
        </w:rPr>
        <w:t>؛</w:t>
      </w:r>
      <w:r>
        <w:rPr>
          <w:rFonts w:hint="cs"/>
          <w:rtl/>
        </w:rPr>
        <w:t xml:space="preserve"> بلکه خطابات از اطراف تعارض هم انصراف دارد و لذا به این صورت </w:t>
      </w:r>
      <w:r w:rsidR="00A8676F">
        <w:rPr>
          <w:rFonts w:hint="cs"/>
          <w:rtl/>
        </w:rPr>
        <w:t xml:space="preserve">نیست </w:t>
      </w:r>
      <w:r>
        <w:rPr>
          <w:rFonts w:hint="cs"/>
          <w:rtl/>
        </w:rPr>
        <w:t xml:space="preserve">که خطابات شامل </w:t>
      </w:r>
      <w:r w:rsidR="00F80708">
        <w:rPr>
          <w:rFonts w:hint="cs"/>
          <w:rtl/>
        </w:rPr>
        <w:t>شده و به جهت قب</w:t>
      </w:r>
      <w:r w:rsidR="00A8676F">
        <w:rPr>
          <w:rFonts w:hint="cs"/>
          <w:rtl/>
        </w:rPr>
        <w:t>ح ترجیح بلامرجح تساقط صورت گیرد بلکه از ابتداء انصراف دارند.</w:t>
      </w:r>
      <w:r w:rsidR="00F80708">
        <w:rPr>
          <w:rFonts w:hint="cs"/>
          <w:rtl/>
        </w:rPr>
        <w:t xml:space="preserve"> </w:t>
      </w:r>
    </w:p>
    <w:p w:rsidR="001A1EA5" w:rsidRDefault="00F80708" w:rsidP="00916594">
      <w:pPr>
        <w:jc w:val="lowKashida"/>
        <w:rPr>
          <w:rFonts w:hint="cs"/>
          <w:rtl/>
        </w:rPr>
      </w:pPr>
      <w:r>
        <w:rPr>
          <w:rFonts w:hint="cs"/>
          <w:rtl/>
        </w:rPr>
        <w:lastRenderedPageBreak/>
        <w:t xml:space="preserve">در موارد تزاحم ملاکی </w:t>
      </w:r>
      <w:r w:rsidR="00916594">
        <w:rPr>
          <w:rFonts w:hint="cs"/>
          <w:rtl/>
        </w:rPr>
        <w:t xml:space="preserve">ولو اینکه قائل به اجتماع امر و نهی شویم </w:t>
      </w:r>
      <w:r w:rsidR="004C6ED5">
        <w:rPr>
          <w:rFonts w:hint="cs"/>
          <w:rtl/>
        </w:rPr>
        <w:t>هم به همین صورت خواهد بود</w:t>
      </w:r>
      <w:r w:rsidR="0067685D">
        <w:rPr>
          <w:rFonts w:hint="cs"/>
          <w:rtl/>
        </w:rPr>
        <w:t xml:space="preserve"> و لذا</w:t>
      </w:r>
      <w:r w:rsidR="005E4405">
        <w:rPr>
          <w:rFonts w:hint="cs"/>
          <w:rtl/>
        </w:rPr>
        <w:t xml:space="preserve"> خطاب </w:t>
      </w:r>
      <w:r w:rsidR="0067685D">
        <w:rPr>
          <w:rFonts w:hint="cs"/>
          <w:rtl/>
        </w:rPr>
        <w:t xml:space="preserve">وجوب </w:t>
      </w:r>
      <w:r w:rsidR="005E4405">
        <w:rPr>
          <w:rFonts w:hint="cs"/>
          <w:rtl/>
        </w:rPr>
        <w:t xml:space="preserve">وضوء شامل </w:t>
      </w:r>
      <w:r w:rsidR="0067685D">
        <w:rPr>
          <w:rFonts w:hint="cs"/>
          <w:rtl/>
        </w:rPr>
        <w:t xml:space="preserve">وضوء با آب مغصوب نمی شود؛ هرچند محذور </w:t>
      </w:r>
      <w:r w:rsidR="003C14AC">
        <w:rPr>
          <w:rFonts w:hint="cs"/>
          <w:rtl/>
        </w:rPr>
        <w:t>عقلی وجود ندارد که امر به وضوء با اینکه وضوء مصداق غصب است، شامل وضوء با آب غصبی شود.</w:t>
      </w:r>
    </w:p>
    <w:p w:rsidR="003C14AC" w:rsidRDefault="003C14AC" w:rsidP="00A371B9">
      <w:pPr>
        <w:pStyle w:val="Heading2"/>
        <w:jc w:val="lowKashida"/>
        <w:rPr>
          <w:rtl/>
        </w:rPr>
      </w:pPr>
      <w:bookmarkStart w:id="5" w:name="_Toc508021991"/>
      <w:r>
        <w:rPr>
          <w:rFonts w:hint="cs"/>
          <w:rtl/>
        </w:rPr>
        <w:t>مناقشه در مسلک پنجم</w:t>
      </w:r>
      <w:bookmarkEnd w:id="5"/>
    </w:p>
    <w:p w:rsidR="005A0666" w:rsidRDefault="005A0666" w:rsidP="003F5A76">
      <w:pPr>
        <w:jc w:val="lowKashida"/>
        <w:rPr>
          <w:rFonts w:hint="cs"/>
          <w:rtl/>
        </w:rPr>
      </w:pPr>
      <w:r>
        <w:rPr>
          <w:rFonts w:hint="cs"/>
          <w:rtl/>
        </w:rPr>
        <w:t xml:space="preserve">به نظر ما فرمایش آقای زنجانی ناتمام است؛ چون خطاب های شرعیه </w:t>
      </w:r>
      <w:r w:rsidR="003F5A76">
        <w:rPr>
          <w:rFonts w:hint="cs"/>
          <w:rtl/>
        </w:rPr>
        <w:t>مانند</w:t>
      </w:r>
      <w:r>
        <w:rPr>
          <w:rFonts w:hint="cs"/>
          <w:rtl/>
        </w:rPr>
        <w:t xml:space="preserve"> آیات قرآن که به صورت حقیقیه </w:t>
      </w:r>
      <w:r w:rsidR="001A513F">
        <w:rPr>
          <w:rFonts w:hint="cs"/>
          <w:rtl/>
        </w:rPr>
        <w:t>در مقام تعلیم احکام شرعیه هستند و خطاباتی همچون «حرم الربا»، «یحرم الکذب»، «یحرم الغیبه»، «ان</w:t>
      </w:r>
      <w:r w:rsidR="003F5A76">
        <w:rPr>
          <w:rFonts w:hint="cs"/>
          <w:rtl/>
        </w:rPr>
        <w:t>ّ الصلاة</w:t>
      </w:r>
      <w:r w:rsidR="001A513F">
        <w:rPr>
          <w:rFonts w:hint="cs"/>
          <w:rtl/>
        </w:rPr>
        <w:t xml:space="preserve"> کانت علی الم</w:t>
      </w:r>
      <w:r w:rsidR="003F5A76">
        <w:rPr>
          <w:rFonts w:hint="cs"/>
          <w:rtl/>
        </w:rPr>
        <w:t>ؤ</w:t>
      </w:r>
      <w:r w:rsidR="001A513F">
        <w:rPr>
          <w:rFonts w:hint="cs"/>
          <w:rtl/>
        </w:rPr>
        <w:t>منین کتابا موقوتا»</w:t>
      </w:r>
      <w:r w:rsidR="00381ABB">
        <w:rPr>
          <w:rFonts w:hint="cs"/>
          <w:rtl/>
        </w:rPr>
        <w:t xml:space="preserve"> را بیان کرده است،‌ مورد احتجاج عرف حتی در حالات استثنائیه قرار خواهد گرفت؛ چون اگر قائل به انصراف شویم، این اشکال اختصاص به فرض تزاحم ندارد،‌ بلکه </w:t>
      </w:r>
      <w:r w:rsidR="007540E6">
        <w:rPr>
          <w:rFonts w:hint="cs"/>
          <w:rtl/>
        </w:rPr>
        <w:t>باید</w:t>
      </w:r>
      <w:r w:rsidR="007F4013">
        <w:rPr>
          <w:rFonts w:hint="cs"/>
          <w:rtl/>
        </w:rPr>
        <w:t xml:space="preserve"> حالات استثنائیه از آن انصراف داشته باشد و لذا خطاب «یحرم الغصب» انصراف خواهد داشت از موارد</w:t>
      </w:r>
      <w:r w:rsidR="007540E6">
        <w:rPr>
          <w:rFonts w:hint="cs"/>
          <w:rtl/>
        </w:rPr>
        <w:t>ی که حکومت مصلحت می بیند</w:t>
      </w:r>
      <w:r w:rsidR="007F4013">
        <w:rPr>
          <w:rFonts w:hint="cs"/>
          <w:rtl/>
        </w:rPr>
        <w:t xml:space="preserve"> مال مردم را به جهت مصلحت عموم</w:t>
      </w:r>
      <w:r w:rsidR="007540E6">
        <w:rPr>
          <w:rFonts w:hint="cs"/>
          <w:rtl/>
        </w:rPr>
        <w:t>ی</w:t>
      </w:r>
      <w:r w:rsidR="007F4013">
        <w:rPr>
          <w:rFonts w:hint="cs"/>
          <w:rtl/>
        </w:rPr>
        <w:t xml:space="preserve"> </w:t>
      </w:r>
      <w:r w:rsidR="000F3279">
        <w:rPr>
          <w:rFonts w:hint="cs"/>
          <w:rtl/>
        </w:rPr>
        <w:t xml:space="preserve">مثل ساخت جاده و یا زیبا سازی شهر، </w:t>
      </w:r>
      <w:r w:rsidR="007F4013">
        <w:rPr>
          <w:rFonts w:hint="cs"/>
          <w:rtl/>
        </w:rPr>
        <w:t>تصاحب کند ولو اینکه به حد ضرورت نرسیده باشد</w:t>
      </w:r>
      <w:r w:rsidR="000F3279">
        <w:rPr>
          <w:rFonts w:hint="cs"/>
          <w:rtl/>
        </w:rPr>
        <w:t>؛ در حالی که این مطلب قابل التزام نیست و وجهی ندارد که خطابات شامل حالات استثنائیه نشود و لذا عقلا</w:t>
      </w:r>
      <w:r w:rsidR="00AC0973">
        <w:rPr>
          <w:rFonts w:hint="cs"/>
          <w:rtl/>
        </w:rPr>
        <w:t>ء به موارد مثل «یحرم الربا» تمسک کرده و اگر عبدی تخل</w:t>
      </w:r>
      <w:r w:rsidR="0093782D">
        <w:rPr>
          <w:rFonts w:hint="cs"/>
          <w:rtl/>
        </w:rPr>
        <w:t>ّ</w:t>
      </w:r>
      <w:r w:rsidR="00AC0973">
        <w:rPr>
          <w:rFonts w:hint="cs"/>
          <w:rtl/>
        </w:rPr>
        <w:t>ف کرده باشد،‌ او را مستحق عقاب می دانند.</w:t>
      </w:r>
    </w:p>
    <w:p w:rsidR="008673F6" w:rsidRDefault="00AC0973" w:rsidP="00A371B9">
      <w:pPr>
        <w:jc w:val="lowKashida"/>
        <w:rPr>
          <w:rtl/>
        </w:rPr>
      </w:pPr>
      <w:r>
        <w:rPr>
          <w:rFonts w:hint="cs"/>
          <w:rtl/>
        </w:rPr>
        <w:t>آقای زنجانی فرمودند: خطابات انصراف از فرض تزاحم دارد</w:t>
      </w:r>
      <w:r w:rsidR="0093782D">
        <w:rPr>
          <w:rFonts w:hint="cs"/>
          <w:rtl/>
        </w:rPr>
        <w:t>،</w:t>
      </w:r>
      <w:r>
        <w:rPr>
          <w:rFonts w:hint="cs"/>
          <w:rtl/>
        </w:rPr>
        <w:t xml:space="preserve"> اما عرف ملاک را کشف می کند</w:t>
      </w:r>
      <w:r w:rsidR="0093782D">
        <w:rPr>
          <w:rFonts w:hint="cs"/>
          <w:rtl/>
        </w:rPr>
        <w:t xml:space="preserve">. </w:t>
      </w:r>
      <w:r w:rsidR="00EA3730">
        <w:rPr>
          <w:rFonts w:hint="cs"/>
          <w:rtl/>
        </w:rPr>
        <w:t>در مورد این کلام ایشان می گوئیم: ملاک های تعبدی روشن نیست؛ به عنوان مثال در صورتی که بین حج و یک حرام تزاحم ایجاد شود؛ مثل اینکه زنی در کشوری باشد که مجبور شود برای اینکه به حج سفر کند، از عکس غیرمحج</w:t>
      </w:r>
      <w:r w:rsidR="0093782D">
        <w:rPr>
          <w:rFonts w:hint="cs"/>
          <w:rtl/>
        </w:rPr>
        <w:t>ّ</w:t>
      </w:r>
      <w:r w:rsidR="00EA3730">
        <w:rPr>
          <w:rFonts w:hint="cs"/>
          <w:rtl/>
        </w:rPr>
        <w:t>به خود در گذرنامه استفاده کند و یا توسط مردان مورد بازرسی قرار گیرد.</w:t>
      </w:r>
      <w:r w:rsidR="00145D4D">
        <w:rPr>
          <w:rFonts w:hint="cs"/>
          <w:rtl/>
        </w:rPr>
        <w:t xml:space="preserve"> در این صورت حج این زن توقف بر ارتکاب این محرمات دارد که اگر وجوب حج از این موارد انصراف داشته با</w:t>
      </w:r>
      <w:r w:rsidR="0093782D">
        <w:rPr>
          <w:rFonts w:hint="cs"/>
          <w:rtl/>
        </w:rPr>
        <w:t>شد، وجود ملاک برای حج روشن نیست</w:t>
      </w:r>
      <w:r w:rsidR="00145D4D">
        <w:rPr>
          <w:rFonts w:hint="cs"/>
          <w:rtl/>
        </w:rPr>
        <w:t xml:space="preserve">؛ </w:t>
      </w:r>
      <w:r w:rsidR="0093782D">
        <w:rPr>
          <w:rFonts w:hint="cs"/>
          <w:rtl/>
        </w:rPr>
        <w:t xml:space="preserve">چون </w:t>
      </w:r>
      <w:r w:rsidR="00145D4D">
        <w:rPr>
          <w:rFonts w:hint="cs"/>
          <w:rtl/>
        </w:rPr>
        <w:t>چه بسا خداوند متعال در این صورت حج را از این زن طلب نمی کند</w:t>
      </w:r>
      <w:r w:rsidR="00813CA1">
        <w:rPr>
          <w:rFonts w:hint="cs"/>
          <w:rtl/>
        </w:rPr>
        <w:t xml:space="preserve">. در حالی که آقای زنجانی قائل شده اند که در باب تزاحم اصل وجود ملاک </w:t>
      </w:r>
      <w:r w:rsidR="0093782D">
        <w:rPr>
          <w:rFonts w:hint="cs"/>
          <w:rtl/>
        </w:rPr>
        <w:t xml:space="preserve">کشف شده است و در صورت وجود </w:t>
      </w:r>
      <w:r w:rsidR="00813CA1">
        <w:rPr>
          <w:rFonts w:hint="cs"/>
          <w:rtl/>
        </w:rPr>
        <w:t>اهم یا محتمل الاهمیه همان ترجیح داده می شود و در ص</w:t>
      </w:r>
      <w:r w:rsidR="008673F6">
        <w:rPr>
          <w:rFonts w:hint="cs"/>
          <w:rtl/>
        </w:rPr>
        <w:t>ورت تساوی</w:t>
      </w:r>
      <w:r w:rsidR="0093782D">
        <w:rPr>
          <w:rFonts w:hint="cs"/>
          <w:rtl/>
        </w:rPr>
        <w:t>،</w:t>
      </w:r>
      <w:r w:rsidR="008673F6">
        <w:rPr>
          <w:rFonts w:hint="cs"/>
          <w:rtl/>
        </w:rPr>
        <w:t xml:space="preserve"> مکل</w:t>
      </w:r>
      <w:r w:rsidR="0093782D">
        <w:rPr>
          <w:rFonts w:hint="cs"/>
          <w:rtl/>
        </w:rPr>
        <w:t>ّ</w:t>
      </w:r>
      <w:r w:rsidR="008673F6">
        <w:rPr>
          <w:rFonts w:hint="cs"/>
          <w:rtl/>
        </w:rPr>
        <w:t>ف مخیر خواهد بود</w:t>
      </w:r>
      <w:r w:rsidR="00021A04">
        <w:rPr>
          <w:rFonts w:hint="cs"/>
          <w:rtl/>
        </w:rPr>
        <w:t xml:space="preserve"> که</w:t>
      </w:r>
      <w:r w:rsidR="00021A04" w:rsidRPr="00021A04">
        <w:rPr>
          <w:rFonts w:hint="cs"/>
          <w:rtl/>
        </w:rPr>
        <w:t xml:space="preserve"> </w:t>
      </w:r>
      <w:r w:rsidR="00021A04">
        <w:rPr>
          <w:rFonts w:hint="cs"/>
          <w:rtl/>
        </w:rPr>
        <w:t>به نظر ما این فرمایش ناتمام است</w:t>
      </w:r>
      <w:r w:rsidR="00021A04">
        <w:rPr>
          <w:rFonts w:hint="cs"/>
          <w:rtl/>
        </w:rPr>
        <w:t>.</w:t>
      </w:r>
    </w:p>
    <w:p w:rsidR="00021A04" w:rsidRDefault="00021A04" w:rsidP="00A371B9">
      <w:pPr>
        <w:pStyle w:val="Heading2"/>
        <w:jc w:val="lowKashida"/>
        <w:rPr>
          <w:rtl/>
        </w:rPr>
      </w:pPr>
      <w:bookmarkStart w:id="6" w:name="_Toc508021992"/>
      <w:r>
        <w:rPr>
          <w:rFonts w:hint="cs"/>
          <w:rtl/>
        </w:rPr>
        <w:t>مختار در باب تزاحم</w:t>
      </w:r>
      <w:bookmarkEnd w:id="6"/>
    </w:p>
    <w:p w:rsidR="00AC0973" w:rsidRDefault="00813CA1" w:rsidP="00A371B9">
      <w:pPr>
        <w:jc w:val="lowKashida"/>
        <w:rPr>
          <w:rFonts w:hint="cs"/>
          <w:rtl/>
        </w:rPr>
      </w:pPr>
      <w:r>
        <w:rPr>
          <w:rFonts w:hint="cs"/>
          <w:rtl/>
        </w:rPr>
        <w:t xml:space="preserve"> </w:t>
      </w:r>
      <w:r w:rsidR="008673F6">
        <w:rPr>
          <w:rFonts w:hint="cs"/>
          <w:rtl/>
        </w:rPr>
        <w:t>در باب تزاحم حق این است که طبق قاعده مسلک چهارم تزاحم را همان طور که امام قدس سره مطرح کرده اند،‌ قائل شویم، اما به جهت وجود مخصص لفظی منفصل قائل به مسلک سوم می شویم.</w:t>
      </w:r>
    </w:p>
    <w:p w:rsidR="008673F6" w:rsidRDefault="00021A04" w:rsidP="00A371B9">
      <w:pPr>
        <w:pStyle w:val="Heading1"/>
        <w:jc w:val="lowKashida"/>
        <w:rPr>
          <w:rFonts w:hint="cs"/>
          <w:rtl/>
        </w:rPr>
      </w:pPr>
      <w:bookmarkStart w:id="7" w:name="_Toc508021993"/>
      <w:r>
        <w:rPr>
          <w:rFonts w:hint="cs"/>
          <w:rtl/>
        </w:rPr>
        <w:lastRenderedPageBreak/>
        <w:t>مرجحات باب تزاحم</w:t>
      </w:r>
      <w:bookmarkEnd w:id="7"/>
    </w:p>
    <w:p w:rsidR="00021A04" w:rsidRDefault="00021A04" w:rsidP="00A371B9">
      <w:pPr>
        <w:jc w:val="lowKashida"/>
        <w:rPr>
          <w:rFonts w:hint="cs"/>
          <w:rtl/>
        </w:rPr>
      </w:pPr>
      <w:r>
        <w:rPr>
          <w:rFonts w:hint="cs"/>
          <w:rtl/>
        </w:rPr>
        <w:t>بعد از روشن شدن تفاوت باب تعارض و تزاحم، بحث در مرجحات باب تزاحم واقع می شود که در صورت تزاحم مرجحاتی ذکر شده است:</w:t>
      </w:r>
    </w:p>
    <w:p w:rsidR="00021A04" w:rsidRDefault="00021A04" w:rsidP="00A371B9">
      <w:pPr>
        <w:pStyle w:val="Heading2"/>
        <w:jc w:val="lowKashida"/>
        <w:rPr>
          <w:rtl/>
        </w:rPr>
      </w:pPr>
      <w:bookmarkStart w:id="8" w:name="_Toc508021994"/>
      <w:r>
        <w:rPr>
          <w:rFonts w:hint="cs"/>
          <w:rtl/>
        </w:rPr>
        <w:t>الف: تقدیم واجب مشروط به قدرت عقلی بر واجب مشروط به قدرت شرعی</w:t>
      </w:r>
      <w:bookmarkEnd w:id="8"/>
    </w:p>
    <w:p w:rsidR="00466075" w:rsidRDefault="00466075" w:rsidP="008145E3">
      <w:pPr>
        <w:jc w:val="lowKashida"/>
        <w:rPr>
          <w:rtl/>
        </w:rPr>
      </w:pPr>
      <w:r>
        <w:rPr>
          <w:rFonts w:hint="cs"/>
          <w:rtl/>
        </w:rPr>
        <w:t>اولین مرجح در باب تزاحم این است که اگر یک خطاب مشروط به قدرت باشد</w:t>
      </w:r>
      <w:r w:rsidR="008145E3">
        <w:rPr>
          <w:rFonts w:hint="cs"/>
          <w:rtl/>
        </w:rPr>
        <w:t xml:space="preserve">؛ مثل «اذا قدرت </w:t>
      </w:r>
      <w:r w:rsidR="00093699">
        <w:rPr>
          <w:rFonts w:hint="cs"/>
          <w:rtl/>
        </w:rPr>
        <w:t>فتوضّأ</w:t>
      </w:r>
      <w:r>
        <w:rPr>
          <w:rFonts w:hint="cs"/>
          <w:rtl/>
        </w:rPr>
        <w:t>» و در مقابل آن خطاب مطلق وجود داشته باشد؛ مثل «</w:t>
      </w:r>
      <w:r w:rsidR="008145E3">
        <w:rPr>
          <w:rFonts w:hint="cs"/>
          <w:rtl/>
        </w:rPr>
        <w:t>إ</w:t>
      </w:r>
      <w:r>
        <w:rPr>
          <w:rFonts w:hint="cs"/>
          <w:rtl/>
        </w:rPr>
        <w:t xml:space="preserve">حفظ عن النفس المحترمه». </w:t>
      </w:r>
    </w:p>
    <w:p w:rsidR="00466075" w:rsidRDefault="00466075" w:rsidP="00A371B9">
      <w:pPr>
        <w:jc w:val="lowKashida"/>
        <w:rPr>
          <w:rFonts w:hint="cs"/>
          <w:rtl/>
        </w:rPr>
      </w:pPr>
      <w:r>
        <w:rPr>
          <w:rFonts w:hint="cs"/>
          <w:rtl/>
        </w:rPr>
        <w:t>در این مثال خطاب مطلق که مشروط به قدرت نیست، بر خطابی که مشروط به قدرت است، مقدم خواهد شد. این مسلک مورد پذیرش محقق نائینی</w:t>
      </w:r>
      <w:r w:rsidR="00507882">
        <w:rPr>
          <w:rStyle w:val="FootnoteReference"/>
          <w:rtl/>
        </w:rPr>
        <w:footnoteReference w:id="1"/>
      </w:r>
      <w:r>
        <w:rPr>
          <w:rFonts w:hint="cs"/>
          <w:rtl/>
        </w:rPr>
        <w:t xml:space="preserve"> و مرحوم آقای خویی</w:t>
      </w:r>
      <w:r w:rsidR="0027002F">
        <w:rPr>
          <w:rStyle w:val="FootnoteReference"/>
          <w:rtl/>
        </w:rPr>
        <w:footnoteReference w:id="2"/>
      </w:r>
      <w:r>
        <w:rPr>
          <w:rFonts w:hint="cs"/>
          <w:rtl/>
        </w:rPr>
        <w:t xml:space="preserve"> قرار گرفته است. </w:t>
      </w:r>
      <w:r w:rsidR="00E33E19">
        <w:rPr>
          <w:rFonts w:hint="cs"/>
          <w:rtl/>
        </w:rPr>
        <w:t>اما برخی همانند مرحوم استاد و شهید صدر</w:t>
      </w:r>
      <w:r w:rsidR="0027002F">
        <w:rPr>
          <w:rStyle w:val="FootnoteReference"/>
          <w:rtl/>
        </w:rPr>
        <w:footnoteReference w:id="3"/>
      </w:r>
      <w:r w:rsidR="00E33E19">
        <w:rPr>
          <w:rFonts w:hint="cs"/>
          <w:rtl/>
        </w:rPr>
        <w:t xml:space="preserve"> این ادعا را انکار کرده اند.</w:t>
      </w:r>
    </w:p>
    <w:p w:rsidR="00E33E19" w:rsidRDefault="00E33E19" w:rsidP="00A371B9">
      <w:pPr>
        <w:jc w:val="lowKashida"/>
        <w:rPr>
          <w:rtl/>
        </w:rPr>
      </w:pPr>
      <w:r>
        <w:rPr>
          <w:rFonts w:hint="cs"/>
          <w:rtl/>
        </w:rPr>
        <w:t xml:space="preserve">منکرین ترجیح اول در بیان وجه انکار خود گفته اند: ولو اینکه در خطاب مطلق قدرت مطرح نشده است، اما </w:t>
      </w:r>
      <w:r w:rsidR="00152528">
        <w:rPr>
          <w:rFonts w:hint="cs"/>
          <w:rtl/>
        </w:rPr>
        <w:t>خطاب مطلق هم شامل فرض عجز نمی شود؛ چون شمول خطاب نسبت به عاجز لغو است؛ علاوه بر اینکه مقید لفظی منفصل مث</w:t>
      </w:r>
      <w:r w:rsidR="0078760D">
        <w:rPr>
          <w:rFonts w:hint="cs"/>
          <w:rtl/>
        </w:rPr>
        <w:t>لا</w:t>
      </w:r>
      <w:r w:rsidR="0078760D" w:rsidRPr="0078760D">
        <w:rPr>
          <w:rFonts w:ascii="Sakkal Majalla" w:hAnsi="Sakkal Majalla" w:cs="Sakkal Majalla" w:hint="cs"/>
          <w:color w:val="008000"/>
          <w:rtl/>
        </w:rPr>
        <w:t>﴿</w:t>
      </w:r>
      <w:r w:rsidR="0078760D" w:rsidRPr="0078760D">
        <w:rPr>
          <w:rFonts w:hint="cs"/>
          <w:color w:val="008000"/>
          <w:rtl/>
        </w:rPr>
        <w:t xml:space="preserve"> </w:t>
      </w:r>
      <w:r w:rsidR="0078760D">
        <w:rPr>
          <w:rFonts w:hint="cs"/>
          <w:color w:val="008000"/>
          <w:rtl/>
        </w:rPr>
        <w:t>لایکلف الله نفسا الا وسعها</w:t>
      </w:r>
      <w:r w:rsidR="0078760D" w:rsidRPr="00A57EB0">
        <w:rPr>
          <w:rFonts w:ascii="Sakkal Majalla" w:hAnsi="Sakkal Majalla" w:cs="Sakkal Majalla" w:hint="cs"/>
          <w:color w:val="008000"/>
          <w:rtl/>
        </w:rPr>
        <w:t>﴾</w:t>
      </w:r>
      <w:r w:rsidR="0078760D">
        <w:rPr>
          <w:rStyle w:val="FootnoteReference"/>
          <w:rFonts w:ascii="Sakkal Majalla" w:hAnsi="Sakkal Majalla" w:cs="Sakkal Majalla"/>
          <w:color w:val="008000"/>
          <w:rtl/>
        </w:rPr>
        <w:footnoteReference w:id="4"/>
      </w:r>
      <w:r w:rsidR="0078760D" w:rsidRPr="0078760D">
        <w:rPr>
          <w:rFonts w:hint="cs"/>
          <w:color w:val="008000"/>
          <w:rtl/>
        </w:rPr>
        <w:t xml:space="preserve"> </w:t>
      </w:r>
      <w:r w:rsidR="0078760D">
        <w:rPr>
          <w:rFonts w:hint="cs"/>
          <w:rtl/>
        </w:rPr>
        <w:t>و</w:t>
      </w:r>
      <w:r w:rsidR="00152528">
        <w:rPr>
          <w:rFonts w:hint="cs"/>
          <w:rtl/>
        </w:rPr>
        <w:t>جود دارد و لذا دو خطاب تفاوتی ندارند.</w:t>
      </w:r>
      <w:r w:rsidR="00152528">
        <w:rPr>
          <w:rFonts w:hint="cs"/>
          <w:rtl/>
        </w:rPr>
        <w:tab/>
      </w:r>
    </w:p>
    <w:p w:rsidR="0078760D" w:rsidRDefault="0078760D" w:rsidP="00A371B9">
      <w:pPr>
        <w:jc w:val="lowKashida"/>
        <w:rPr>
          <w:rFonts w:hint="cs"/>
          <w:rtl/>
        </w:rPr>
      </w:pPr>
      <w:r>
        <w:rPr>
          <w:rFonts w:hint="cs"/>
          <w:rtl/>
        </w:rPr>
        <w:t>قبل از بررسی این ترجیح،‌ به معانی قدرت اشاره می کنیم.</w:t>
      </w:r>
    </w:p>
    <w:p w:rsidR="0078760D" w:rsidRDefault="0078760D" w:rsidP="00A371B9">
      <w:pPr>
        <w:pStyle w:val="Heading2"/>
        <w:jc w:val="lowKashida"/>
        <w:rPr>
          <w:rtl/>
        </w:rPr>
      </w:pPr>
      <w:bookmarkStart w:id="9" w:name="_Toc508021995"/>
      <w:r>
        <w:rPr>
          <w:rFonts w:hint="cs"/>
          <w:rtl/>
        </w:rPr>
        <w:t>معانی قدرت</w:t>
      </w:r>
      <w:bookmarkEnd w:id="9"/>
      <w:r>
        <w:rPr>
          <w:rFonts w:hint="cs"/>
          <w:rtl/>
        </w:rPr>
        <w:t xml:space="preserve"> </w:t>
      </w:r>
    </w:p>
    <w:p w:rsidR="009B572C" w:rsidRDefault="009B572C" w:rsidP="00A371B9">
      <w:pPr>
        <w:jc w:val="lowKashida"/>
        <w:rPr>
          <w:rFonts w:hint="cs"/>
          <w:rtl/>
        </w:rPr>
      </w:pPr>
      <w:r>
        <w:rPr>
          <w:rFonts w:hint="cs"/>
          <w:rtl/>
        </w:rPr>
        <w:t>برای قدرت سه معنا وجود دارد:</w:t>
      </w:r>
    </w:p>
    <w:p w:rsidR="009B572C" w:rsidRDefault="009B572C" w:rsidP="00A371B9">
      <w:pPr>
        <w:pStyle w:val="Heading3"/>
        <w:jc w:val="lowKashida"/>
        <w:rPr>
          <w:rtl/>
        </w:rPr>
      </w:pPr>
      <w:bookmarkStart w:id="10" w:name="_Toc508021996"/>
      <w:r>
        <w:rPr>
          <w:rFonts w:hint="cs"/>
          <w:rtl/>
        </w:rPr>
        <w:t>الف: قدرت تکوینی بر ذات فعل</w:t>
      </w:r>
      <w:bookmarkEnd w:id="10"/>
    </w:p>
    <w:p w:rsidR="009B572C" w:rsidRDefault="009B572C" w:rsidP="00A371B9">
      <w:pPr>
        <w:jc w:val="lowKashida"/>
        <w:rPr>
          <w:rFonts w:hint="cs"/>
          <w:rtl/>
        </w:rPr>
      </w:pPr>
      <w:r>
        <w:rPr>
          <w:rFonts w:hint="cs"/>
          <w:rtl/>
        </w:rPr>
        <w:t>اولین معنای قدرت، قدرت تکوینی بر ذات فعل است که این قدرت در موارد تزاحم هم وجود دارد.</w:t>
      </w:r>
    </w:p>
    <w:p w:rsidR="009B572C" w:rsidRDefault="009B572C" w:rsidP="00A371B9">
      <w:pPr>
        <w:jc w:val="lowKashida"/>
        <w:rPr>
          <w:rFonts w:hint="cs"/>
          <w:rtl/>
        </w:rPr>
      </w:pPr>
      <w:r>
        <w:rPr>
          <w:rFonts w:hint="cs"/>
          <w:rtl/>
        </w:rPr>
        <w:t>در این معنا از قدرت تفاوتی وجود ندارد که مراد از قدرت تکوینی در نظر عقل باشد و یا قدرت تکوینی در نظر عرف لحاظ شود. در هر دو صورت مراد از قدرت،‌ قدرت تکوینی بر ذات فعل است</w:t>
      </w:r>
      <w:r w:rsidR="00636C27">
        <w:rPr>
          <w:rFonts w:hint="cs"/>
          <w:rtl/>
        </w:rPr>
        <w:t xml:space="preserve">. به عنوان مثال در مورد خطاب «من </w:t>
      </w:r>
      <w:r w:rsidR="00636C27">
        <w:rPr>
          <w:rFonts w:hint="cs"/>
          <w:rtl/>
        </w:rPr>
        <w:lastRenderedPageBreak/>
        <w:t>استطاع فلیحج</w:t>
      </w:r>
      <w:r w:rsidR="003D4E66">
        <w:rPr>
          <w:rFonts w:hint="cs"/>
          <w:rtl/>
        </w:rPr>
        <w:t>ّ</w:t>
      </w:r>
      <w:r w:rsidR="00636C27">
        <w:rPr>
          <w:rFonts w:hint="cs"/>
          <w:rtl/>
        </w:rPr>
        <w:t>» برخی همانند شهید صدر فرموده اند: مراد قدرت تکوینی بر ذات فعل به نظر عرفی است که شامل موارد حرج نمی شود.</w:t>
      </w:r>
    </w:p>
    <w:p w:rsidR="000A6007" w:rsidRDefault="00636C27" w:rsidP="00A371B9">
      <w:pPr>
        <w:pStyle w:val="Heading3"/>
        <w:jc w:val="lowKashida"/>
        <w:rPr>
          <w:rFonts w:hint="cs"/>
          <w:rtl/>
        </w:rPr>
      </w:pPr>
      <w:bookmarkStart w:id="11" w:name="_Toc508021997"/>
      <w:r>
        <w:rPr>
          <w:rFonts w:hint="cs"/>
          <w:rtl/>
        </w:rPr>
        <w:t xml:space="preserve">ب: </w:t>
      </w:r>
      <w:r w:rsidR="000A6007">
        <w:rPr>
          <w:rFonts w:hint="cs"/>
          <w:rtl/>
        </w:rPr>
        <w:t>قدرت تکوینی بر فعل و عدم اشتغال به واجب دیگر</w:t>
      </w:r>
      <w:bookmarkEnd w:id="11"/>
    </w:p>
    <w:p w:rsidR="000A6007" w:rsidRDefault="000A6007" w:rsidP="00A371B9">
      <w:pPr>
        <w:jc w:val="lowKashida"/>
        <w:rPr>
          <w:rtl/>
        </w:rPr>
      </w:pPr>
      <w:r>
        <w:rPr>
          <w:rFonts w:hint="cs"/>
          <w:rtl/>
        </w:rPr>
        <w:t>دومین معنای قدرت این است که قدرت تکوینی بر ذات فعل وجود داشته باشد و قدرت صرف در امتثال واجب دیگری نشود.</w:t>
      </w:r>
      <w:r w:rsidR="002C2D5C">
        <w:rPr>
          <w:rFonts w:hint="cs"/>
          <w:rtl/>
        </w:rPr>
        <w:t xml:space="preserve"> در مورد عدم صرف قدرت در امتثال واجب دیگر،‌ می تواند مراد عدم صرف قدرت در امتثال مطلق واجب دیگر باشد و احتمال دیگر این است که مراد عدم صرف قدرت در امتثال واجب اهم یا مساوی باشد که طبیعتا وقتی در فرض تزاحم </w:t>
      </w:r>
      <w:r w:rsidR="007D36E4">
        <w:rPr>
          <w:rFonts w:hint="cs"/>
          <w:rtl/>
        </w:rPr>
        <w:t xml:space="preserve">وقتی مکلف قدرت خود را صرف کند و اشتغال به واجب دیگر داشته باشد که اهم یا مساوی است، دیگر قادر بر تکلیف نخواهد بود؛ مثل اینکه مقداری آب داشته باشد و این مقدار آب را برای حفظ نفس محترمه ای استفاده کند ولو اینکه استفاده او از آب در آینده باشد؛ مثل اینکه یک ساعت دیگر شخص لب تشنه ای حضور خواهد داشت که اگر به او آب داده نشود،‌ جان خواهد داد. در این صورت </w:t>
      </w:r>
      <w:r w:rsidR="00AD5248">
        <w:rPr>
          <w:rFonts w:hint="cs"/>
          <w:rtl/>
        </w:rPr>
        <w:t xml:space="preserve">حتی اگر داخل وقت نماز باشد، </w:t>
      </w:r>
      <w:r w:rsidR="003D4E66">
        <w:rPr>
          <w:rFonts w:hint="cs"/>
          <w:rtl/>
        </w:rPr>
        <w:t xml:space="preserve">خطاب «اذا قدرت </w:t>
      </w:r>
      <w:r w:rsidR="00093699">
        <w:rPr>
          <w:rFonts w:hint="cs"/>
          <w:rtl/>
        </w:rPr>
        <w:t>فتوضّأ</w:t>
      </w:r>
      <w:r w:rsidR="00AD5248">
        <w:rPr>
          <w:rFonts w:hint="cs"/>
          <w:rtl/>
        </w:rPr>
        <w:t xml:space="preserve">» صدق نمی کند؛ چون مکلف می تواند بگوید که من قادر به انجام نماز نیستم؛ چون قدرت در معنای دوم عبارت است از اینکه قدرت خود را صرف امتثال واجب دیگری نکند و فرض این است که قدرت بر وضوء را صرف در امتثال واجب دیگر که </w:t>
      </w:r>
      <w:r w:rsidR="004D5FED">
        <w:rPr>
          <w:rFonts w:hint="cs"/>
          <w:rtl/>
        </w:rPr>
        <w:t>حفظ نفس محترمه است و آب را برای حفظ جان او نگه داشته است.</w:t>
      </w:r>
    </w:p>
    <w:p w:rsidR="004D5FED" w:rsidRDefault="004D5FED" w:rsidP="00A371B9">
      <w:pPr>
        <w:pStyle w:val="Heading3"/>
        <w:jc w:val="lowKashida"/>
        <w:rPr>
          <w:rtl/>
        </w:rPr>
      </w:pPr>
      <w:bookmarkStart w:id="12" w:name="_Toc508021998"/>
      <w:r>
        <w:rPr>
          <w:rFonts w:hint="cs"/>
          <w:rtl/>
        </w:rPr>
        <w:t>ج: عدم اشتغال ذمه به تکلیف دیگر</w:t>
      </w:r>
      <w:bookmarkEnd w:id="12"/>
    </w:p>
    <w:p w:rsidR="004D5FED" w:rsidRDefault="004D5FED" w:rsidP="00A371B9">
      <w:pPr>
        <w:jc w:val="lowKashida"/>
        <w:rPr>
          <w:rFonts w:hint="cs"/>
          <w:rtl/>
        </w:rPr>
      </w:pPr>
      <w:r>
        <w:rPr>
          <w:rFonts w:hint="cs"/>
          <w:rtl/>
        </w:rPr>
        <w:t>سومین معنای قدرت عبارت است از اینکه مکلف اشتغال ذمه به تکلیف بر خلاف نداشته باشد.</w:t>
      </w:r>
    </w:p>
    <w:p w:rsidR="004D5FED" w:rsidRDefault="004D5FED" w:rsidP="00A371B9">
      <w:pPr>
        <w:jc w:val="lowKashida"/>
        <w:rPr>
          <w:rFonts w:hint="cs"/>
          <w:rtl/>
        </w:rPr>
      </w:pPr>
      <w:r>
        <w:rPr>
          <w:rFonts w:hint="cs"/>
          <w:rtl/>
        </w:rPr>
        <w:t xml:space="preserve">محقق نائینی معتقد شده اند که خطاب «اذا قدرت </w:t>
      </w:r>
      <w:r w:rsidR="00093699">
        <w:rPr>
          <w:rFonts w:hint="cs"/>
          <w:rtl/>
        </w:rPr>
        <w:t>فتوضّأ</w:t>
      </w:r>
      <w:r>
        <w:rPr>
          <w:rFonts w:hint="cs"/>
          <w:rtl/>
        </w:rPr>
        <w:t xml:space="preserve">» به معنای این است که «اذا لم یکن هناک امر بالخلاف </w:t>
      </w:r>
      <w:r w:rsidR="00093699">
        <w:rPr>
          <w:rFonts w:hint="cs"/>
          <w:rtl/>
        </w:rPr>
        <w:t>فتوضّأ</w:t>
      </w:r>
      <w:r>
        <w:rPr>
          <w:rFonts w:hint="cs"/>
          <w:rtl/>
        </w:rPr>
        <w:t>»</w:t>
      </w:r>
      <w:r w:rsidR="00ED79C2">
        <w:rPr>
          <w:rFonts w:hint="cs"/>
          <w:rtl/>
        </w:rPr>
        <w:t xml:space="preserve"> و لذا اگر آب را در حفظ نفس محترمه صرف نکند، تا زمانی که هنوز انسان زنده است و امکان دادن آب به او وجود دارد، امر به حفظ نفس ثابت است و لذا امر بر خلاف وضوء وجود دارد و لذا خطاب «اذا قدرت </w:t>
      </w:r>
      <w:r w:rsidR="00093699">
        <w:rPr>
          <w:rFonts w:hint="cs"/>
          <w:rtl/>
        </w:rPr>
        <w:t>فتوضّأ</w:t>
      </w:r>
      <w:r w:rsidR="00ED79C2">
        <w:rPr>
          <w:rFonts w:hint="cs"/>
          <w:rtl/>
        </w:rPr>
        <w:t xml:space="preserve">» صدق نخواهد کردِ؛ چون فرضا قدرت به این معنا است که اشتغال ذمه به خلاف وجود ندارد. </w:t>
      </w:r>
    </w:p>
    <w:p w:rsidR="00ED79C2" w:rsidRDefault="00ED79C2" w:rsidP="00A371B9">
      <w:pPr>
        <w:jc w:val="lowKashida"/>
        <w:rPr>
          <w:rtl/>
        </w:rPr>
      </w:pPr>
      <w:r>
        <w:rPr>
          <w:rFonts w:hint="cs"/>
          <w:rtl/>
        </w:rPr>
        <w:t>لازم به ذکر است که در معنای دوم از قدرت،‌ قدرت تکوینی بر ذات فعل و عدم اشتغال خارجی به واجب دیگر بود،‌ اما در معنای سوم معیار اشتغال به امتثال نیست</w:t>
      </w:r>
      <w:r w:rsidR="00093699">
        <w:rPr>
          <w:rFonts w:hint="cs"/>
          <w:rtl/>
        </w:rPr>
        <w:t>،</w:t>
      </w:r>
      <w:r>
        <w:rPr>
          <w:rFonts w:hint="cs"/>
          <w:rtl/>
        </w:rPr>
        <w:t xml:space="preserve"> بلکه معیار وجود امر به خلاف است ولو اینکه مشغول نشده باشد.</w:t>
      </w:r>
    </w:p>
    <w:p w:rsidR="009E0F20" w:rsidRDefault="009E0F20" w:rsidP="00A371B9">
      <w:pPr>
        <w:pStyle w:val="Heading2"/>
        <w:jc w:val="lowKashida"/>
        <w:rPr>
          <w:rtl/>
        </w:rPr>
      </w:pPr>
      <w:bookmarkStart w:id="13" w:name="_Toc508021999"/>
      <w:r>
        <w:rPr>
          <w:rFonts w:hint="cs"/>
          <w:rtl/>
        </w:rPr>
        <w:t>تبیین قدرت شرعیه</w:t>
      </w:r>
      <w:bookmarkEnd w:id="13"/>
    </w:p>
    <w:p w:rsidR="009E0F20" w:rsidRDefault="009E0F20" w:rsidP="00A371B9">
      <w:pPr>
        <w:jc w:val="lowKashida"/>
        <w:rPr>
          <w:rtl/>
        </w:rPr>
      </w:pPr>
      <w:r>
        <w:rPr>
          <w:rFonts w:hint="cs"/>
          <w:rtl/>
        </w:rPr>
        <w:t>گاهی قدرت</w:t>
      </w:r>
      <w:r w:rsidR="00D43311">
        <w:rPr>
          <w:rFonts w:hint="cs"/>
          <w:rtl/>
        </w:rPr>
        <w:t>،</w:t>
      </w:r>
      <w:r>
        <w:rPr>
          <w:rFonts w:hint="cs"/>
          <w:rtl/>
        </w:rPr>
        <w:t xml:space="preserve"> شرط یک تکلیف است که در خطاب اخذ شده اس</w:t>
      </w:r>
      <w:r w:rsidR="009025AA">
        <w:rPr>
          <w:rFonts w:hint="cs"/>
          <w:rtl/>
        </w:rPr>
        <w:t xml:space="preserve">ت؛ مثل «اذا قدرت </w:t>
      </w:r>
      <w:r w:rsidR="00093699">
        <w:rPr>
          <w:rFonts w:hint="cs"/>
          <w:rtl/>
        </w:rPr>
        <w:t>فتوضّأ</w:t>
      </w:r>
      <w:r w:rsidR="009025AA">
        <w:rPr>
          <w:rFonts w:hint="cs"/>
          <w:rtl/>
        </w:rPr>
        <w:t>»</w:t>
      </w:r>
      <w:r w:rsidR="00AA7316">
        <w:rPr>
          <w:rFonts w:hint="cs"/>
          <w:rtl/>
        </w:rPr>
        <w:t xml:space="preserve"> که از این قسم تعبیر به قدرت شرعیه می شود</w:t>
      </w:r>
      <w:r w:rsidR="009025AA">
        <w:rPr>
          <w:rFonts w:hint="cs"/>
          <w:rtl/>
        </w:rPr>
        <w:t xml:space="preserve"> و گاهی قدرت در خطاب شرط نمی شود. </w:t>
      </w:r>
    </w:p>
    <w:p w:rsidR="00AA7316" w:rsidRDefault="00AA7316" w:rsidP="00D43311">
      <w:pPr>
        <w:jc w:val="lowKashida"/>
        <w:rPr>
          <w:rtl/>
        </w:rPr>
      </w:pPr>
      <w:r>
        <w:rPr>
          <w:rFonts w:hint="cs"/>
          <w:rtl/>
        </w:rPr>
        <w:lastRenderedPageBreak/>
        <w:t xml:space="preserve">ظاهر </w:t>
      </w:r>
      <w:r w:rsidR="004F1CE2">
        <w:rPr>
          <w:rFonts w:hint="cs"/>
          <w:rtl/>
        </w:rPr>
        <w:t>کلام کسانی که قدرت شرعیه را بیان می کنند</w:t>
      </w:r>
      <w:r w:rsidR="004204DD">
        <w:rPr>
          <w:rFonts w:hint="cs"/>
          <w:rtl/>
        </w:rPr>
        <w:t>، اعم از اینکه معنای اول،‌ دوم و یا سوم باشد،</w:t>
      </w:r>
      <w:r w:rsidR="004F1CE2">
        <w:rPr>
          <w:rFonts w:hint="cs"/>
          <w:rtl/>
        </w:rPr>
        <w:t xml:space="preserve"> این است که قدرت شرط </w:t>
      </w:r>
      <w:r w:rsidR="00D43311">
        <w:rPr>
          <w:rFonts w:hint="cs"/>
          <w:rtl/>
        </w:rPr>
        <w:t>اتّصاف</w:t>
      </w:r>
      <w:r w:rsidR="004F1CE2">
        <w:rPr>
          <w:rFonts w:hint="cs"/>
          <w:rtl/>
        </w:rPr>
        <w:t xml:space="preserve"> به ملاک است؛ یعنی در خطاب «ان استطع</w:t>
      </w:r>
      <w:r w:rsidR="004204DD">
        <w:rPr>
          <w:rFonts w:hint="cs"/>
          <w:rtl/>
        </w:rPr>
        <w:t>ت فحج</w:t>
      </w:r>
      <w:r w:rsidR="00D43311">
        <w:rPr>
          <w:rFonts w:hint="cs"/>
          <w:rtl/>
        </w:rPr>
        <w:t>ّ</w:t>
      </w:r>
      <w:r w:rsidR="004204DD">
        <w:rPr>
          <w:rFonts w:hint="cs"/>
          <w:rtl/>
        </w:rPr>
        <w:t>»،‌ برخی گفته اند: مراد قدرت به معنای اول است</w:t>
      </w:r>
      <w:r w:rsidR="00D22D61">
        <w:rPr>
          <w:rFonts w:hint="cs"/>
          <w:rtl/>
        </w:rPr>
        <w:t xml:space="preserve"> که قدرت تکوینی بر ذات فعل لحاظ شده است و ظاهر این خطاب که حج مشروط به قدرت شده،‌ این است که قدرت شرط </w:t>
      </w:r>
      <w:r w:rsidR="00D43311">
        <w:rPr>
          <w:rFonts w:hint="cs"/>
          <w:rtl/>
        </w:rPr>
        <w:t>اتّصاف</w:t>
      </w:r>
      <w:r w:rsidR="00D22D61">
        <w:rPr>
          <w:rFonts w:hint="cs"/>
          <w:rtl/>
        </w:rPr>
        <w:t xml:space="preserve"> به ملاک است و در مقابل</w:t>
      </w:r>
      <w:r w:rsidR="00D43311">
        <w:rPr>
          <w:rFonts w:hint="cs"/>
          <w:rtl/>
        </w:rPr>
        <w:t>،</w:t>
      </w:r>
      <w:r w:rsidR="00D22D61">
        <w:rPr>
          <w:rFonts w:hint="cs"/>
          <w:rtl/>
        </w:rPr>
        <w:t xml:space="preserve"> خطابی که مشروط به قدرت شرعیه نشده است،‌ قدرت شرط استیفاء ملاک خواهد بود.</w:t>
      </w:r>
    </w:p>
    <w:p w:rsidR="00343C4D" w:rsidRDefault="00343C4D" w:rsidP="0079763E">
      <w:pPr>
        <w:jc w:val="lowKashida"/>
        <w:rPr>
          <w:rtl/>
        </w:rPr>
      </w:pPr>
      <w:r>
        <w:rPr>
          <w:rFonts w:hint="cs"/>
          <w:rtl/>
        </w:rPr>
        <w:t xml:space="preserve">تفاوت اینکه قدرت شرط </w:t>
      </w:r>
      <w:r w:rsidR="00D43311">
        <w:rPr>
          <w:rFonts w:hint="cs"/>
          <w:rtl/>
        </w:rPr>
        <w:t>اتّصاف</w:t>
      </w:r>
      <w:r>
        <w:rPr>
          <w:rFonts w:hint="cs"/>
          <w:rtl/>
        </w:rPr>
        <w:t xml:space="preserve"> به ملاک و یا استیفاء ملاک باشد در این است که گاهی فرد عاجز از فعل است به هر یک از سه معنای ذکر شده در قدرت</w:t>
      </w:r>
      <w:r w:rsidR="00172E29">
        <w:rPr>
          <w:rFonts w:hint="cs"/>
          <w:rtl/>
        </w:rPr>
        <w:t xml:space="preserve"> </w:t>
      </w:r>
      <w:r w:rsidR="00A21E62">
        <w:rPr>
          <w:rFonts w:hint="cs"/>
          <w:rtl/>
        </w:rPr>
        <w:t>و به جهت عجز نیازی به فعل ندارد</w:t>
      </w:r>
      <w:r w:rsidR="00172E29">
        <w:rPr>
          <w:rFonts w:hint="cs"/>
          <w:rtl/>
        </w:rPr>
        <w:t xml:space="preserve">‌؛ مثل اینکه شخصی که پا ندارد، احتیاجی به پوشیدن کفش ندارد،‌ اما در مقابل این شخص،‌ فرد دیگری قرار دارد که </w:t>
      </w:r>
      <w:r w:rsidR="00B11AAC">
        <w:rPr>
          <w:rFonts w:hint="cs"/>
          <w:rtl/>
        </w:rPr>
        <w:t>پا دارد</w:t>
      </w:r>
      <w:r w:rsidR="00A21E62">
        <w:rPr>
          <w:rFonts w:hint="cs"/>
          <w:rtl/>
        </w:rPr>
        <w:t>،</w:t>
      </w:r>
      <w:r w:rsidR="00B11AAC">
        <w:rPr>
          <w:rFonts w:hint="cs"/>
          <w:rtl/>
        </w:rPr>
        <w:t xml:space="preserve"> ولی پول ندارد که برای خود کفش بخرد. در مثال اول وجود پا برای شخص،‌</w:t>
      </w:r>
      <w:r w:rsidR="005E6D7B">
        <w:rPr>
          <w:rFonts w:hint="cs"/>
          <w:rtl/>
        </w:rPr>
        <w:t xml:space="preserve"> </w:t>
      </w:r>
      <w:r w:rsidR="00B11AAC">
        <w:rPr>
          <w:rFonts w:hint="cs"/>
          <w:rtl/>
        </w:rPr>
        <w:t xml:space="preserve">شرط </w:t>
      </w:r>
      <w:r w:rsidR="00D43311">
        <w:rPr>
          <w:rFonts w:hint="cs"/>
          <w:rtl/>
        </w:rPr>
        <w:t>اتّصاف</w:t>
      </w:r>
      <w:r w:rsidR="00B11AAC">
        <w:rPr>
          <w:rFonts w:hint="cs"/>
          <w:rtl/>
        </w:rPr>
        <w:t xml:space="preserve"> به ملاک است تا با وجود پا</w:t>
      </w:r>
      <w:r w:rsidR="00A21E62">
        <w:rPr>
          <w:rFonts w:hint="cs"/>
          <w:rtl/>
        </w:rPr>
        <w:t>،</w:t>
      </w:r>
      <w:r w:rsidR="00B11AAC">
        <w:rPr>
          <w:rFonts w:hint="cs"/>
          <w:rtl/>
        </w:rPr>
        <w:t xml:space="preserve"> کفش برای شخص ملاک داشته باشد،‌ اما در مثال دوم </w:t>
      </w:r>
      <w:r w:rsidR="005E6D7B">
        <w:rPr>
          <w:rFonts w:hint="cs"/>
          <w:rtl/>
        </w:rPr>
        <w:t xml:space="preserve">وجود کفش شرط استیفاء ملاک </w:t>
      </w:r>
      <w:r w:rsidR="00C153C0">
        <w:rPr>
          <w:rFonts w:hint="cs"/>
          <w:rtl/>
        </w:rPr>
        <w:t>است. بنابراین شخصی که پا ندارد، ا</w:t>
      </w:r>
      <w:r w:rsidR="00A21E62">
        <w:rPr>
          <w:rFonts w:hint="cs"/>
          <w:rtl/>
        </w:rPr>
        <w:t xml:space="preserve">ساسا نیازی به پوشیدن کفش ندارد </w:t>
      </w:r>
      <w:r w:rsidR="00C153C0">
        <w:rPr>
          <w:rFonts w:hint="cs"/>
          <w:rtl/>
        </w:rPr>
        <w:t>و لذا نمی تواند برای فوت شدن مصلحت پوشیدن کفش</w:t>
      </w:r>
      <w:r w:rsidR="00A21E62">
        <w:rPr>
          <w:rFonts w:hint="cs"/>
          <w:rtl/>
        </w:rPr>
        <w:t>،</w:t>
      </w:r>
      <w:r w:rsidR="00C153C0">
        <w:rPr>
          <w:rFonts w:hint="cs"/>
          <w:rtl/>
        </w:rPr>
        <w:t xml:space="preserve"> افسوس بخورد؛ چون برای او مصلحت وجود نداشته است</w:t>
      </w:r>
      <w:r w:rsidR="0090102F">
        <w:rPr>
          <w:rFonts w:hint="cs"/>
          <w:rtl/>
        </w:rPr>
        <w:t xml:space="preserve">؛ اما برای کسی که پا دارد ولی </w:t>
      </w:r>
      <w:r w:rsidR="0079763E">
        <w:rPr>
          <w:rFonts w:hint="cs"/>
          <w:rtl/>
        </w:rPr>
        <w:t xml:space="preserve">برای خرید کفش </w:t>
      </w:r>
      <w:r w:rsidR="0090102F">
        <w:rPr>
          <w:rFonts w:hint="cs"/>
          <w:rtl/>
        </w:rPr>
        <w:t>پول ندارد، مصلحت پوشیدن کفش از او فوت شده است.</w:t>
      </w:r>
    </w:p>
    <w:p w:rsidR="00A80AB8" w:rsidRDefault="00A80AB8" w:rsidP="00A371B9">
      <w:pPr>
        <w:jc w:val="lowKashida"/>
        <w:rPr>
          <w:rtl/>
        </w:rPr>
      </w:pPr>
      <w:r>
        <w:rPr>
          <w:rFonts w:hint="cs"/>
          <w:rtl/>
        </w:rPr>
        <w:t xml:space="preserve">در مورد خطاب «اذا قدرت </w:t>
      </w:r>
      <w:r w:rsidR="00093699">
        <w:rPr>
          <w:rFonts w:hint="cs"/>
          <w:rtl/>
        </w:rPr>
        <w:t>فتوضّأ</w:t>
      </w:r>
      <w:r w:rsidR="0079763E">
        <w:rPr>
          <w:rFonts w:hint="cs"/>
          <w:rtl/>
        </w:rPr>
        <w:t>» یا «</w:t>
      </w:r>
      <w:r>
        <w:rPr>
          <w:rFonts w:hint="cs"/>
          <w:rtl/>
        </w:rPr>
        <w:t>ان استطعت فحج</w:t>
      </w:r>
      <w:r w:rsidR="0079763E">
        <w:rPr>
          <w:rFonts w:hint="cs"/>
          <w:rtl/>
        </w:rPr>
        <w:t>ّ</w:t>
      </w:r>
      <w:r>
        <w:rPr>
          <w:rFonts w:hint="cs"/>
          <w:rtl/>
        </w:rPr>
        <w:t xml:space="preserve">» هم گفته </w:t>
      </w:r>
      <w:r w:rsidR="0079763E">
        <w:rPr>
          <w:rFonts w:hint="cs"/>
          <w:rtl/>
        </w:rPr>
        <w:t>می شود که کسی که مستطیع نباشد</w:t>
      </w:r>
      <w:r>
        <w:rPr>
          <w:rFonts w:hint="cs"/>
          <w:rtl/>
        </w:rPr>
        <w:t>،‌ اصلا ملاک ملزم حج از او فوت نخواهد شد،‌ اما در مورد حفظ نفس محترمه،‌ قدرت در آن عقلیه است و ملاک در آن وجود دارد و لذا اگر شخص نتواند نفس محترمه را حفظ کند،‌ باید برای فوت شدن مصلحت و ملاک حفظ نفس محترمه افسوس بخورد</w:t>
      </w:r>
      <w:r w:rsidR="00677ADE">
        <w:rPr>
          <w:rFonts w:hint="cs"/>
          <w:rtl/>
        </w:rPr>
        <w:t>.</w:t>
      </w:r>
    </w:p>
    <w:p w:rsidR="00677ADE" w:rsidRDefault="00677ADE" w:rsidP="00A371B9">
      <w:pPr>
        <w:jc w:val="lowKashida"/>
        <w:rPr>
          <w:rtl/>
        </w:rPr>
      </w:pPr>
      <w:r>
        <w:rPr>
          <w:rFonts w:hint="cs"/>
          <w:rtl/>
        </w:rPr>
        <w:t xml:space="preserve">مثال دیگر برای شرط </w:t>
      </w:r>
      <w:r w:rsidR="00D43311">
        <w:rPr>
          <w:rFonts w:hint="cs"/>
          <w:rtl/>
        </w:rPr>
        <w:t>اتّصاف</w:t>
      </w:r>
      <w:r>
        <w:rPr>
          <w:rFonts w:hint="cs"/>
          <w:rtl/>
        </w:rPr>
        <w:t xml:space="preserve"> و شرط استیفاء ملاک این است که </w:t>
      </w:r>
      <w:r w:rsidR="000D50B9">
        <w:rPr>
          <w:rFonts w:hint="cs"/>
          <w:rtl/>
        </w:rPr>
        <w:t>اگر در هوای سرد بخاری وجود نداشته باشد و شخص نتواند بخاری تهیه کند، در این صورت داشتن بخاری شرط استیفاء ملاک است اما در صورتی که زمستان سرد نباشد و شبیه بهار باشد</w:t>
      </w:r>
      <w:r w:rsidR="00B523C2">
        <w:rPr>
          <w:rFonts w:hint="cs"/>
          <w:rtl/>
        </w:rPr>
        <w:t xml:space="preserve">، وجود سرما شرط </w:t>
      </w:r>
      <w:r w:rsidR="00D43311">
        <w:rPr>
          <w:rFonts w:hint="cs"/>
          <w:rtl/>
        </w:rPr>
        <w:t>اتّصاف</w:t>
      </w:r>
      <w:r w:rsidR="00B523C2">
        <w:rPr>
          <w:rFonts w:hint="cs"/>
          <w:rtl/>
        </w:rPr>
        <w:t xml:space="preserve"> به ملاک در استفاده از بخاری است و لذا نسبت به عدم استفاده از بخاری افسوس خورده نمی شودِ؛ چون مصلحت بخاری در صورت سرما است.</w:t>
      </w:r>
    </w:p>
    <w:p w:rsidR="00DE01A4" w:rsidRDefault="00DE01A4" w:rsidP="00A371B9">
      <w:pPr>
        <w:jc w:val="lowKashida"/>
        <w:rPr>
          <w:rtl/>
        </w:rPr>
      </w:pPr>
      <w:r>
        <w:rPr>
          <w:rFonts w:hint="cs"/>
          <w:rtl/>
        </w:rPr>
        <w:t xml:space="preserve">بنابراین کلام کسانی که خطاب را مشروط به قدرت شرعیه می دانند این است که لااقل </w:t>
      </w:r>
      <w:r w:rsidR="00855FB9">
        <w:rPr>
          <w:rFonts w:hint="cs"/>
          <w:rtl/>
        </w:rPr>
        <w:t>احراز نمی شود که قدرت شرط استیفاء ملاک باشد؛ در حالی که در مورد حفظ نفس محترمه که خطاب آن مشروط به قدرت عقلی است،‌ خطاب ظاهر در این است که قدرت شرط استیفاء ملاک است.</w:t>
      </w:r>
    </w:p>
    <w:p w:rsidR="00CB7A96" w:rsidRDefault="00CB7A96" w:rsidP="00A371B9">
      <w:pPr>
        <w:pStyle w:val="Heading3"/>
        <w:jc w:val="lowKashida"/>
        <w:rPr>
          <w:rtl/>
        </w:rPr>
      </w:pPr>
      <w:bookmarkStart w:id="14" w:name="_Toc508022000"/>
      <w:r>
        <w:rPr>
          <w:rFonts w:hint="cs"/>
          <w:rtl/>
        </w:rPr>
        <w:lastRenderedPageBreak/>
        <w:t>بررسی مر</w:t>
      </w:r>
      <w:r w:rsidRPr="00CB7A96">
        <w:rPr>
          <w:rFonts w:hint="cs"/>
          <w:rtl/>
        </w:rPr>
        <w:t>ج</w:t>
      </w:r>
      <w:r>
        <w:rPr>
          <w:rFonts w:hint="cs"/>
          <w:rtl/>
        </w:rPr>
        <w:t>حیت اشتراط به قدرت عقلی</w:t>
      </w:r>
      <w:bookmarkEnd w:id="14"/>
    </w:p>
    <w:p w:rsidR="00ED4298" w:rsidRPr="00ED4298" w:rsidRDefault="00ED4298" w:rsidP="00A371B9">
      <w:pPr>
        <w:pStyle w:val="Heading4"/>
        <w:jc w:val="lowKashida"/>
        <w:rPr>
          <w:rtl/>
        </w:rPr>
      </w:pPr>
      <w:bookmarkStart w:id="15" w:name="_Toc508022001"/>
      <w:r>
        <w:rPr>
          <w:rFonts w:hint="cs"/>
          <w:rtl/>
        </w:rPr>
        <w:t>کلام شهید صدر و مرحوم استاد</w:t>
      </w:r>
      <w:r w:rsidR="000B53F0">
        <w:rPr>
          <w:rFonts w:hint="cs"/>
          <w:rtl/>
        </w:rPr>
        <w:t xml:space="preserve"> (عدم پذیرش مرجحیت)</w:t>
      </w:r>
      <w:bookmarkEnd w:id="15"/>
    </w:p>
    <w:p w:rsidR="00CB7A96" w:rsidRDefault="00CB7A96" w:rsidP="00A371B9">
      <w:pPr>
        <w:jc w:val="lowKashida"/>
        <w:rPr>
          <w:rtl/>
        </w:rPr>
      </w:pPr>
      <w:r>
        <w:rPr>
          <w:rFonts w:hint="cs"/>
          <w:rtl/>
        </w:rPr>
        <w:t>شهید صدر در مورد ترجیح خطاب به غیرمشروط به قدرت شرعیه بر خطاب مشروط به قدرت شرعیه فرموده اند: در این فرض ترجیحی وجود ندارد</w:t>
      </w:r>
      <w:r w:rsidR="00CE00FF">
        <w:rPr>
          <w:rFonts w:hint="cs"/>
          <w:rtl/>
        </w:rPr>
        <w:t xml:space="preserve">؛ چون قدرت ظهور در قدرت به معنای اول دارد و لذا خطاب «اذا قدرت </w:t>
      </w:r>
      <w:r w:rsidR="00093699">
        <w:rPr>
          <w:rFonts w:hint="cs"/>
          <w:rtl/>
        </w:rPr>
        <w:t>فتوضّأ</w:t>
      </w:r>
      <w:r w:rsidR="00CE00FF">
        <w:rPr>
          <w:rFonts w:hint="cs"/>
          <w:rtl/>
        </w:rPr>
        <w:t>» یا «ان استطعت فحج</w:t>
      </w:r>
      <w:r w:rsidR="0079763E">
        <w:rPr>
          <w:rFonts w:hint="cs"/>
          <w:rtl/>
        </w:rPr>
        <w:t>ّ</w:t>
      </w:r>
      <w:r w:rsidR="003D65F6">
        <w:rPr>
          <w:rFonts w:hint="cs"/>
          <w:rtl/>
        </w:rPr>
        <w:t>»</w:t>
      </w:r>
      <w:r w:rsidR="00CE00FF">
        <w:rPr>
          <w:rFonts w:hint="cs"/>
          <w:rtl/>
        </w:rPr>
        <w:t xml:space="preserve"> ظا</w:t>
      </w:r>
      <w:r w:rsidR="003D65F6">
        <w:rPr>
          <w:rFonts w:hint="cs"/>
          <w:rtl/>
        </w:rPr>
        <w:t xml:space="preserve">هر در قدرت بر ذات فعل خواهد بود ولو اینکه قدرت شرط </w:t>
      </w:r>
      <w:r w:rsidR="00D43311">
        <w:rPr>
          <w:rFonts w:hint="cs"/>
          <w:rtl/>
        </w:rPr>
        <w:t>اتّصاف</w:t>
      </w:r>
      <w:r w:rsidR="003D65F6">
        <w:rPr>
          <w:rFonts w:hint="cs"/>
          <w:rtl/>
        </w:rPr>
        <w:t xml:space="preserve"> به ملاک باشد</w:t>
      </w:r>
      <w:r w:rsidR="00F91192">
        <w:rPr>
          <w:rFonts w:hint="cs"/>
          <w:rtl/>
        </w:rPr>
        <w:t xml:space="preserve"> که این شرط حاصل است و لذا ولو اینکه تزاحم بین یک واجب مطلق مثل وجوب حفظ نفس باشد که قدرت </w:t>
      </w:r>
      <w:r w:rsidR="007A0CF4">
        <w:rPr>
          <w:rFonts w:hint="cs"/>
          <w:rtl/>
        </w:rPr>
        <w:t xml:space="preserve">شرط استیفاء ملاک است و واجبی باشد که مشروط به قدرت شرعی است و قدرت شرط </w:t>
      </w:r>
      <w:r w:rsidR="00D43311">
        <w:rPr>
          <w:rFonts w:hint="cs"/>
          <w:rtl/>
        </w:rPr>
        <w:t>اتّصاف</w:t>
      </w:r>
      <w:r w:rsidR="007A0CF4">
        <w:rPr>
          <w:rFonts w:hint="cs"/>
          <w:rtl/>
        </w:rPr>
        <w:t xml:space="preserve"> به ملاک است، تزاحم رخ دهد، اما فرض این است که قدرت ظاهر در معنای اول است که به معنای قدرت تکوینی بر ذات فعل به نظر عرف یا عقل است و این شرط حاصل است.</w:t>
      </w:r>
      <w:r w:rsidR="0079763E" w:rsidRPr="0079763E">
        <w:rPr>
          <w:rStyle w:val="FootnoteReference"/>
          <w:rtl/>
        </w:rPr>
        <w:t xml:space="preserve"> </w:t>
      </w:r>
      <w:r w:rsidR="0079763E">
        <w:rPr>
          <w:rStyle w:val="FootnoteReference"/>
          <w:rtl/>
        </w:rPr>
        <w:footnoteReference w:id="5"/>
      </w:r>
    </w:p>
    <w:p w:rsidR="00ED4298" w:rsidRDefault="00ED4298" w:rsidP="00A371B9">
      <w:pPr>
        <w:jc w:val="lowKashida"/>
        <w:rPr>
          <w:rtl/>
        </w:rPr>
      </w:pPr>
      <w:r>
        <w:rPr>
          <w:rFonts w:hint="cs"/>
          <w:rtl/>
        </w:rPr>
        <w:t xml:space="preserve">مرحوم استاد هم نظر شهید صدر را قائل هستند و لذا بیان کرده اند که در دو خطابی که یکی از آنها مشروط به قدرت و دیگری مطلق است،‌ هر دو تکلیف فعلی خواهد شد و صرفا همان قید لبی عام که اشتغال به واجب اهم یا مساوی وجود نداشته باشد، هر دو </w:t>
      </w:r>
      <w:r w:rsidR="005F464D">
        <w:rPr>
          <w:rFonts w:hint="cs"/>
          <w:rtl/>
        </w:rPr>
        <w:t>خطاب را قید خواهد زد و لذا باید به ترجیح به اهمیت رجوع شود که اگر یکی از آنها اهم یا محتمل الاهمیه باشد، به همان اخذ خواهد شد و در صورتی که اهم یا محتمل الاهمیه وجود نداشته باشد‌،‌ تخییر خواهد بود.</w:t>
      </w:r>
    </w:p>
    <w:p w:rsidR="000B53F0" w:rsidRDefault="000B53F0" w:rsidP="00A371B9">
      <w:pPr>
        <w:pStyle w:val="Heading4"/>
        <w:jc w:val="lowKashida"/>
        <w:rPr>
          <w:rtl/>
        </w:rPr>
      </w:pPr>
      <w:bookmarkStart w:id="16" w:name="_Toc508022002"/>
      <w:r>
        <w:rPr>
          <w:rFonts w:hint="cs"/>
          <w:rtl/>
        </w:rPr>
        <w:t>کلام مشهور (پذیرش مرجحیت)</w:t>
      </w:r>
      <w:bookmarkEnd w:id="16"/>
    </w:p>
    <w:p w:rsidR="0059553D" w:rsidRDefault="0059553D" w:rsidP="00A371B9">
      <w:pPr>
        <w:jc w:val="lowKashida"/>
        <w:rPr>
          <w:rtl/>
        </w:rPr>
      </w:pPr>
      <w:r>
        <w:rPr>
          <w:rFonts w:hint="cs"/>
          <w:rtl/>
        </w:rPr>
        <w:t>منسوب به مشهور و صریح کلام مرحوم نائینی و مرحوم آقای خویی است که مرجح اول مورد پذیرش است.</w:t>
      </w:r>
    </w:p>
    <w:p w:rsidR="00A83E18" w:rsidRDefault="00A83E18" w:rsidP="00A371B9">
      <w:pPr>
        <w:pStyle w:val="Heading5"/>
        <w:jc w:val="lowKashida"/>
        <w:rPr>
          <w:rFonts w:hint="cs"/>
          <w:rtl/>
        </w:rPr>
      </w:pPr>
      <w:bookmarkStart w:id="17" w:name="_Toc508022003"/>
      <w:r>
        <w:rPr>
          <w:rFonts w:hint="cs"/>
          <w:rtl/>
        </w:rPr>
        <w:t>تقاریب کلام مشهور</w:t>
      </w:r>
      <w:bookmarkEnd w:id="17"/>
    </w:p>
    <w:p w:rsidR="0059553D" w:rsidRDefault="00AB4B7A" w:rsidP="00A371B9">
      <w:pPr>
        <w:jc w:val="lowKashida"/>
        <w:rPr>
          <w:rtl/>
        </w:rPr>
      </w:pPr>
      <w:r>
        <w:rPr>
          <w:rFonts w:hint="cs"/>
          <w:rtl/>
        </w:rPr>
        <w:t>برای تقریب نظر مشهور دو بیان ذکر شده است:</w:t>
      </w:r>
    </w:p>
    <w:p w:rsidR="00B24D6E" w:rsidRDefault="00B24D6E" w:rsidP="00B24D6E">
      <w:pPr>
        <w:pStyle w:val="Heading6"/>
        <w:rPr>
          <w:rFonts w:hint="cs"/>
          <w:rtl/>
        </w:rPr>
      </w:pPr>
      <w:bookmarkStart w:id="18" w:name="_Toc508022004"/>
      <w:r>
        <w:rPr>
          <w:rFonts w:hint="cs"/>
          <w:rtl/>
        </w:rPr>
        <w:t>تقریب اول</w:t>
      </w:r>
      <w:bookmarkEnd w:id="18"/>
    </w:p>
    <w:p w:rsidR="00C47A46" w:rsidRDefault="00AB4B7A" w:rsidP="00B24D6E">
      <w:pPr>
        <w:jc w:val="lowKashida"/>
        <w:rPr>
          <w:rtl/>
        </w:rPr>
      </w:pPr>
      <w:r>
        <w:rPr>
          <w:rFonts w:hint="cs"/>
          <w:rtl/>
        </w:rPr>
        <w:t xml:space="preserve">بیان اول برای </w:t>
      </w:r>
      <w:r w:rsidR="00204C61">
        <w:rPr>
          <w:rFonts w:hint="cs"/>
          <w:rtl/>
        </w:rPr>
        <w:t xml:space="preserve">کلام مشهور </w:t>
      </w:r>
      <w:r>
        <w:rPr>
          <w:rFonts w:hint="cs"/>
          <w:rtl/>
        </w:rPr>
        <w:t xml:space="preserve">این است که </w:t>
      </w:r>
      <w:r w:rsidR="0011566D">
        <w:rPr>
          <w:rFonts w:hint="cs"/>
          <w:rtl/>
        </w:rPr>
        <w:t xml:space="preserve">با وجود </w:t>
      </w:r>
      <w:r>
        <w:rPr>
          <w:rFonts w:hint="cs"/>
          <w:rtl/>
        </w:rPr>
        <w:t>خطاب مطلق</w:t>
      </w:r>
      <w:r w:rsidR="00204C61">
        <w:rPr>
          <w:rFonts w:hint="cs"/>
          <w:rtl/>
        </w:rPr>
        <w:t xml:space="preserve"> مث</w:t>
      </w:r>
      <w:r w:rsidR="0011566D">
        <w:rPr>
          <w:rFonts w:hint="cs"/>
          <w:rtl/>
        </w:rPr>
        <w:t xml:space="preserve">ل «احفظ نفس المحترمه» یا «یحرم الغصب» و خطاب مشروط مثل «اذا قدرت </w:t>
      </w:r>
      <w:r w:rsidR="00093699">
        <w:rPr>
          <w:rFonts w:hint="cs"/>
          <w:rtl/>
        </w:rPr>
        <w:t>فتوضّأ</w:t>
      </w:r>
      <w:r w:rsidR="0011566D">
        <w:rPr>
          <w:rFonts w:hint="cs"/>
          <w:rtl/>
        </w:rPr>
        <w:t xml:space="preserve">»، در صورتی که وضوء متوقف بر کوچکترین غصب باشد،‌ </w:t>
      </w:r>
      <w:r w:rsidR="00B24D6E">
        <w:rPr>
          <w:rFonts w:hint="cs"/>
          <w:rtl/>
        </w:rPr>
        <w:t>خطاب «یحرم الغصب» مقدم خواهد شد</w:t>
      </w:r>
      <w:r w:rsidR="0011566D">
        <w:rPr>
          <w:rFonts w:hint="cs"/>
          <w:rtl/>
        </w:rPr>
        <w:t>؛ چون با وجود خطاب مطلق، ع</w:t>
      </w:r>
      <w:r w:rsidR="00756561">
        <w:rPr>
          <w:rFonts w:hint="cs"/>
          <w:rtl/>
        </w:rPr>
        <w:t>رف شخص را قادر بر وضوء نمی داند.</w:t>
      </w:r>
    </w:p>
    <w:p w:rsidR="00C47A46" w:rsidRDefault="00756561" w:rsidP="00B24D6E">
      <w:pPr>
        <w:jc w:val="lowKashida"/>
        <w:rPr>
          <w:rtl/>
        </w:rPr>
      </w:pPr>
      <w:r>
        <w:rPr>
          <w:rFonts w:hint="cs"/>
          <w:rtl/>
        </w:rPr>
        <w:lastRenderedPageBreak/>
        <w:t>استظهار عرفی کسانی همچون مرحوم آقای خویی این است که وقتی در یک خطاب مطلق بیان شود که غصب حرام است و در خطاب دیگر گفته باشد که «در صورت توان وضوء بگیر»</w:t>
      </w:r>
      <w:r w:rsidR="0083047F">
        <w:rPr>
          <w:rFonts w:hint="cs"/>
          <w:rtl/>
        </w:rPr>
        <w:t>، عرف حکم می کند که با وجود تحریم غصب، نمی توان وضوء گرفت؛ ولو اینکه آب وضوء غصبی نباشد بلکه صرفا مجبور شود که برای انجام وضوء پا بر روی کفش های دیگران قرار دهد</w:t>
      </w:r>
      <w:r w:rsidR="009319CE">
        <w:t>.</w:t>
      </w:r>
      <w:r w:rsidR="00133304">
        <w:rPr>
          <w:rFonts w:hint="cs"/>
          <w:rtl/>
        </w:rPr>
        <w:t xml:space="preserve"> با حکم به عدم قدرت بر انجام وضوء</w:t>
      </w:r>
      <w:r w:rsidR="009319CE">
        <w:rPr>
          <w:rFonts w:hint="cs"/>
          <w:rtl/>
        </w:rPr>
        <w:t>، خطاب تیمم شامل خواهد شد</w:t>
      </w:r>
      <w:r w:rsidR="00D7141A">
        <w:rPr>
          <w:rFonts w:hint="cs"/>
          <w:rtl/>
        </w:rPr>
        <w:t>.</w:t>
      </w:r>
    </w:p>
    <w:p w:rsidR="00C47A46" w:rsidRDefault="00133304" w:rsidP="00F907AC">
      <w:pPr>
        <w:jc w:val="lowKashida"/>
        <w:rPr>
          <w:rtl/>
        </w:rPr>
      </w:pPr>
      <w:r>
        <w:rPr>
          <w:rFonts w:hint="cs"/>
          <w:rtl/>
        </w:rPr>
        <w:t xml:space="preserve">بنابراین ظهور قدرت در این است که اشتغال به واجب مطلق دیگر وجود نداشته باشد. البته در صورتی که شخص واجب مطلق را عصیان کند؛ مثل اینکه </w:t>
      </w:r>
      <w:r w:rsidR="00131C15">
        <w:rPr>
          <w:rFonts w:hint="cs"/>
          <w:rtl/>
        </w:rPr>
        <w:t>آب را تا پایان وقت صرف در حفظ نفس محترمه نکند، عرف حکم می کند که به نحو ترتب قادر خواهد بود که قدرت ترتبیه نام دارد.</w:t>
      </w:r>
    </w:p>
    <w:p w:rsidR="00C47A46" w:rsidRDefault="007838CB" w:rsidP="00F907AC">
      <w:pPr>
        <w:jc w:val="lowKashida"/>
        <w:rPr>
          <w:rtl/>
        </w:rPr>
      </w:pPr>
      <w:r>
        <w:rPr>
          <w:rFonts w:hint="cs"/>
          <w:rtl/>
        </w:rPr>
        <w:t>حاصل این تقریب این است</w:t>
      </w:r>
      <w:r w:rsidR="00C47524">
        <w:rPr>
          <w:rFonts w:hint="cs"/>
          <w:rtl/>
        </w:rPr>
        <w:t xml:space="preserve"> خطاب مطلق مثل وجوب حفظ نفس محترمه و حرمت غصب به صورت اطلاق حکم به وجوب حفظ نفس محترمه و تحریم غصب کرده است که این اطلاق حتی در فرض اشتغال به واجب مشروط به قدرت شرعیه ثابت است و لذا به معنای «یحرم الغصب ولو تشتغل بالوضوء </w:t>
      </w:r>
      <w:r w:rsidR="000502F4">
        <w:rPr>
          <w:rFonts w:hint="cs"/>
          <w:rtl/>
        </w:rPr>
        <w:t>المشروط بالقدره الشرعیه» و لذا وجهی وجود ندارد ک</w:t>
      </w:r>
      <w:r w:rsidR="00232ACE">
        <w:rPr>
          <w:rFonts w:hint="cs"/>
          <w:rtl/>
        </w:rPr>
        <w:t xml:space="preserve">ه از اطلاق این خطاب رفع ید شود و لذا حتی با فرض اشتغال به واجب دیگر‌،‌ تحریم غصب ثابت خواهد بود. در این فرض مخصص منفصل هم وجود نداردِ؛ چون مکلف </w:t>
      </w:r>
      <w:r w:rsidR="0053635E">
        <w:rPr>
          <w:rFonts w:hint="cs"/>
          <w:rtl/>
        </w:rPr>
        <w:t xml:space="preserve">توان اجتناب از غصب و حفظ نفس محترمه را دارد. </w:t>
      </w:r>
    </w:p>
    <w:p w:rsidR="0053635E" w:rsidRDefault="0053635E" w:rsidP="00F907AC">
      <w:pPr>
        <w:jc w:val="lowKashida"/>
        <w:rPr>
          <w:rtl/>
        </w:rPr>
      </w:pPr>
      <w:r>
        <w:rPr>
          <w:rFonts w:hint="cs"/>
          <w:rtl/>
        </w:rPr>
        <w:t xml:space="preserve">نهایت </w:t>
      </w:r>
      <w:r w:rsidR="00825982">
        <w:rPr>
          <w:rFonts w:hint="cs"/>
          <w:rtl/>
        </w:rPr>
        <w:t>امر این است که گفته شود: امکان ندارد که دو تکلیف تحریم غصب و وجوب وضوء به صورت مطلق باشد که اگر این مطلب پذیرفته شود، به این معنا نیست که هر دو خطاب را قید بزند  بلکه در این فرض که یکی از دو خطاب مشروط به قدرت در لسان خطاب اس</w:t>
      </w:r>
      <w:r w:rsidR="00460CEF">
        <w:rPr>
          <w:rFonts w:hint="cs"/>
          <w:rtl/>
        </w:rPr>
        <w:t>ت و دیگری مطلق است،‌ اهمال داشته و لسان ندارد تا مطلق را مشروط به عدم اشتغال به واجب دیگر کند و لذا اطلاق «یحرم الغصب» تقیید را نفی می کند.</w:t>
      </w:r>
    </w:p>
    <w:p w:rsidR="00F907AC" w:rsidRDefault="00F907AC" w:rsidP="00F907AC">
      <w:pPr>
        <w:pStyle w:val="Heading7"/>
        <w:rPr>
          <w:rtl/>
        </w:rPr>
      </w:pPr>
      <w:bookmarkStart w:id="19" w:name="_Toc508022005"/>
      <w:r>
        <w:rPr>
          <w:rFonts w:hint="cs"/>
          <w:rtl/>
        </w:rPr>
        <w:t>مناقشه در تقریب اول</w:t>
      </w:r>
      <w:r w:rsidR="00623927">
        <w:rPr>
          <w:rFonts w:hint="cs"/>
          <w:rtl/>
        </w:rPr>
        <w:t xml:space="preserve"> (دچار اشکال شدن وجوب حج)</w:t>
      </w:r>
      <w:bookmarkEnd w:id="19"/>
    </w:p>
    <w:p w:rsidR="00F907AC" w:rsidRDefault="00C47A46" w:rsidP="00F907AC">
      <w:pPr>
        <w:jc w:val="lowKashida"/>
        <w:rPr>
          <w:rtl/>
        </w:rPr>
      </w:pPr>
      <w:r>
        <w:rPr>
          <w:rFonts w:hint="cs"/>
          <w:rtl/>
        </w:rPr>
        <w:t xml:space="preserve">ممکن است طبق تقریب اول اشکال شود که با این بیان </w:t>
      </w:r>
      <w:r w:rsidR="00B04CA8">
        <w:rPr>
          <w:rFonts w:hint="cs"/>
          <w:rtl/>
        </w:rPr>
        <w:t>حج دچار مشکل خواهد شد؛ چون به مجرد تزاحم حج با کوچکترین واجب یا حرام دیگر که مطلق باشد، مثل وجوب ستر بر زن که وجوب مطلق دارد و مشروط به قدرت نیست</w:t>
      </w:r>
      <w:r w:rsidR="00145470">
        <w:rPr>
          <w:rFonts w:hint="cs"/>
          <w:rtl/>
        </w:rPr>
        <w:t>، دیگر حج واجب نخواهد بود و لذا زن هایی که در کشور های غیر اسلامی هستند و مجبور هستند که برای حج از عکس بدون حجاب خود در گذرنامه استفاده</w:t>
      </w:r>
      <w:r w:rsidR="00DC2D0A">
        <w:rPr>
          <w:rFonts w:hint="cs"/>
          <w:rtl/>
        </w:rPr>
        <w:t xml:space="preserve"> کنند، حج از آنان ساقط خواهد شد و یا در کشورهایی که برای رفتن حج مجبور شوند که واجبی را ترک را حرامی را مرتکب شوند، </w:t>
      </w:r>
      <w:r w:rsidR="00D16468">
        <w:rPr>
          <w:rFonts w:hint="cs"/>
          <w:rtl/>
        </w:rPr>
        <w:t>حج بر آنان واجب نخواهد بود.</w:t>
      </w:r>
    </w:p>
    <w:p w:rsidR="00F907AC" w:rsidRPr="00F907AC" w:rsidRDefault="00F907AC" w:rsidP="00F907AC">
      <w:pPr>
        <w:pStyle w:val="Heading7"/>
        <w:rPr>
          <w:rFonts w:cs="B Lotus"/>
          <w:rtl/>
        </w:rPr>
      </w:pPr>
      <w:bookmarkStart w:id="20" w:name="_Toc508022006"/>
      <w:r>
        <w:rPr>
          <w:rFonts w:hint="cs"/>
          <w:rtl/>
        </w:rPr>
        <w:lastRenderedPageBreak/>
        <w:t>پاسخ مرحوم آقای خویی از مناقشه</w:t>
      </w:r>
      <w:r w:rsidR="00623927">
        <w:rPr>
          <w:rFonts w:hint="cs"/>
          <w:rtl/>
        </w:rPr>
        <w:t xml:space="preserve"> (استناد به روایات)</w:t>
      </w:r>
      <w:bookmarkEnd w:id="20"/>
    </w:p>
    <w:p w:rsidR="003A4E25" w:rsidRDefault="00D16468" w:rsidP="00F907AC">
      <w:pPr>
        <w:jc w:val="lowKashida"/>
        <w:rPr>
          <w:rFonts w:ascii="Sakkal Majalla" w:hAnsi="Sakkal Majalla" w:hint="cs"/>
          <w:rtl/>
        </w:rPr>
      </w:pPr>
      <w:r>
        <w:rPr>
          <w:rFonts w:hint="cs"/>
          <w:rtl/>
        </w:rPr>
        <w:t xml:space="preserve">مرحوم خویی در پاسخ از این اشکال فرموده اند: در مورد حج به روایاتی استناد می کنیم که </w:t>
      </w:r>
      <w:r w:rsidR="00A57EB0">
        <w:rPr>
          <w:rFonts w:hint="cs"/>
          <w:rtl/>
        </w:rPr>
        <w:t>در آن مطرح شده است که استطاعت در صورتی است که شخص دارای زاد و راحله بوده و از نظر مسیر و سلامت بدنی مشکلی نداشته باشد</w:t>
      </w:r>
      <w:r w:rsidR="009F1F24">
        <w:rPr>
          <w:rStyle w:val="FootnoteReference"/>
          <w:rtl/>
        </w:rPr>
        <w:footnoteReference w:id="6"/>
      </w:r>
      <w:r w:rsidR="00A57EB0">
        <w:rPr>
          <w:rFonts w:hint="cs"/>
          <w:rtl/>
        </w:rPr>
        <w:t xml:space="preserve"> که با بیان استطاعت در روایت به این نحو دیگر مشکلی رخ نمی دهد. البته اگر صرفا ما بودیم و خطاب </w:t>
      </w:r>
      <w:r w:rsidR="00A57EB0" w:rsidRPr="00A57EB0">
        <w:rPr>
          <w:rFonts w:ascii="Sakkal Majalla" w:hAnsi="Sakkal Majalla" w:cs="Sakkal Majalla" w:hint="cs"/>
          <w:color w:val="008000"/>
          <w:rtl/>
        </w:rPr>
        <w:t>﴿</w:t>
      </w:r>
      <w:r w:rsidR="00A57EB0" w:rsidRPr="00A57EB0">
        <w:rPr>
          <w:color w:val="008000"/>
          <w:rtl/>
        </w:rPr>
        <w:t>وَ لِلَّهِ</w:t>
      </w:r>
      <w:r w:rsidR="00A57EB0">
        <w:rPr>
          <w:color w:val="008000"/>
          <w:rtl/>
        </w:rPr>
        <w:t xml:space="preserve"> عَلَى النَّاسِ حِجُّ الْبَيْتِ</w:t>
      </w:r>
      <w:r w:rsidR="00A57EB0" w:rsidRPr="00A57EB0">
        <w:rPr>
          <w:color w:val="008000"/>
          <w:rtl/>
        </w:rPr>
        <w:t xml:space="preserve"> مَنِ اسْتَطاعَ إِلَيْهِ سَبِيلًا</w:t>
      </w:r>
      <w:r w:rsidR="00A57EB0" w:rsidRPr="00A57EB0">
        <w:rPr>
          <w:rFonts w:ascii="Sakkal Majalla" w:hAnsi="Sakkal Majalla" w:cs="Sakkal Majalla" w:hint="cs"/>
          <w:color w:val="008000"/>
          <w:rtl/>
        </w:rPr>
        <w:t>﴾</w:t>
      </w:r>
      <w:r w:rsidR="00A57EB0">
        <w:rPr>
          <w:rStyle w:val="FootnoteReference"/>
          <w:rFonts w:ascii="Sakkal Majalla" w:hAnsi="Sakkal Majalla" w:cs="Sakkal Majalla"/>
          <w:color w:val="008000"/>
          <w:rtl/>
        </w:rPr>
        <w:footnoteReference w:id="7"/>
      </w:r>
      <w:r w:rsidR="00A57EB0">
        <w:rPr>
          <w:rFonts w:ascii="Sakkal Majalla" w:hAnsi="Sakkal Majalla" w:cs="Sakkal Majalla" w:hint="cs"/>
          <w:color w:val="008000"/>
          <w:rtl/>
        </w:rPr>
        <w:t xml:space="preserve"> </w:t>
      </w:r>
      <w:r w:rsidR="00DE1F3E">
        <w:rPr>
          <w:rFonts w:ascii="Sakkal Majalla" w:hAnsi="Sakkal Majalla" w:hint="cs"/>
          <w:rtl/>
        </w:rPr>
        <w:t xml:space="preserve">می گفتیم که هر واجب </w:t>
      </w:r>
      <w:r w:rsidR="00BB3D03">
        <w:rPr>
          <w:rFonts w:ascii="Sakkal Majalla" w:hAnsi="Sakkal Majalla" w:hint="cs"/>
          <w:rtl/>
        </w:rPr>
        <w:t xml:space="preserve">یا حرام </w:t>
      </w:r>
      <w:r w:rsidR="00DE1F3E">
        <w:rPr>
          <w:rFonts w:ascii="Sakkal Majalla" w:hAnsi="Sakkal Majalla" w:hint="cs"/>
          <w:rtl/>
        </w:rPr>
        <w:t>دیگر که مطلق باشد،‌ مقدم بر حج است</w:t>
      </w:r>
      <w:r w:rsidR="00BB3D03">
        <w:rPr>
          <w:rFonts w:ascii="Sakkal Majalla" w:hAnsi="Sakkal Majalla" w:hint="cs"/>
          <w:rtl/>
        </w:rPr>
        <w:t xml:space="preserve"> و لذا در صورت ارتکاب غصب و یا مواردی از این قبیل که مطلق هستند، </w:t>
      </w:r>
      <w:r w:rsidR="00631BA8">
        <w:rPr>
          <w:rFonts w:ascii="Sakkal Majalla" w:hAnsi="Sakkal Majalla" w:hint="cs"/>
          <w:rtl/>
        </w:rPr>
        <w:t>نباید به حج برود. البته اگر به نحو ترتب تکلیف مطلق را عصیان کند،</w:t>
      </w:r>
      <w:r w:rsidR="00CE0A30">
        <w:rPr>
          <w:rFonts w:ascii="Sakkal Majalla" w:hAnsi="Sakkal Majalla" w:hint="cs"/>
          <w:rtl/>
        </w:rPr>
        <w:t xml:space="preserve"> </w:t>
      </w:r>
      <w:r w:rsidR="00631BA8">
        <w:rPr>
          <w:rFonts w:ascii="Sakkal Majalla" w:hAnsi="Sakkal Majalla" w:hint="cs"/>
          <w:rtl/>
        </w:rPr>
        <w:t xml:space="preserve">‌قدرت ترتبیه بر حج خواهد داشت. </w:t>
      </w:r>
      <w:r w:rsidR="00DE1F3E">
        <w:rPr>
          <w:rFonts w:ascii="Sakkal Majalla" w:hAnsi="Sakkal Majalla" w:hint="cs"/>
          <w:rtl/>
        </w:rPr>
        <w:t xml:space="preserve"> </w:t>
      </w:r>
      <w:r w:rsidR="00CE0A30">
        <w:rPr>
          <w:rFonts w:ascii="Sakkal Majalla" w:hAnsi="Sakkal Majalla" w:hint="cs"/>
          <w:rtl/>
        </w:rPr>
        <w:t xml:space="preserve">البته در موارد تحقق قدرت ترتبیه با جهت اینکه واجب مطلق را عصیان کرده است،‌ عقاب خواهد شد. </w:t>
      </w:r>
      <w:r w:rsidR="005332B4">
        <w:rPr>
          <w:rFonts w:ascii="Sakkal Majalla" w:hAnsi="Sakkal Majalla" w:hint="cs"/>
          <w:rtl/>
        </w:rPr>
        <w:t xml:space="preserve">مثال دیگر بحث وضوء است که در مورد آن «اذا قدرت </w:t>
      </w:r>
      <w:r w:rsidR="00093699">
        <w:rPr>
          <w:rFonts w:ascii="Sakkal Majalla" w:hAnsi="Sakkal Majalla" w:hint="cs"/>
          <w:rtl/>
        </w:rPr>
        <w:t>فتوضّأ</w:t>
      </w:r>
      <w:r w:rsidR="005332B4">
        <w:rPr>
          <w:rFonts w:ascii="Sakkal Majalla" w:hAnsi="Sakkal Majalla" w:hint="cs"/>
          <w:rtl/>
        </w:rPr>
        <w:t>» وجود دارد که اگر در مقابل آن واجب یا حرام بسیار ضعیفی باشد، مثل اینکه زن اگر بخواهد وضوء بگیرد،‌ اجنبی یک تا موی او را می بیند یا مافوق کفین مشاهده می شود که در این صورت نباید وضوء بگیرد</w:t>
      </w:r>
      <w:r w:rsidR="00F03BFA">
        <w:rPr>
          <w:rFonts w:ascii="Sakkal Majalla" w:hAnsi="Sakkal Majalla" w:hint="cs"/>
          <w:rtl/>
        </w:rPr>
        <w:t xml:space="preserve"> و لکن اگر عصیان کند‌،‌ قدرت ترتبیه خواهد داشت.</w:t>
      </w:r>
    </w:p>
    <w:p w:rsidR="00F03BFA" w:rsidRDefault="00F03BFA" w:rsidP="00623927">
      <w:pPr>
        <w:jc w:val="lowKashida"/>
        <w:rPr>
          <w:rFonts w:ascii="Sakkal Majalla" w:hAnsi="Sakkal Majalla" w:hint="cs"/>
          <w:rtl/>
        </w:rPr>
      </w:pPr>
      <w:r>
        <w:rPr>
          <w:rFonts w:ascii="Sakkal Majalla" w:hAnsi="Sakkal Majalla" w:hint="cs"/>
          <w:rtl/>
        </w:rPr>
        <w:t xml:space="preserve">مرحوم خویی برای قدرت ترتبیه مثالی بیان کرده اند که ظرفی غصبی وجود دارد که در آن آب مباح وجود دارد و شخص می خواهد از آن وضوء بگیرد. </w:t>
      </w:r>
      <w:r w:rsidR="006A6E64">
        <w:rPr>
          <w:rFonts w:ascii="Sakkal Majalla" w:hAnsi="Sakkal Majalla" w:hint="cs"/>
          <w:rtl/>
        </w:rPr>
        <w:t>اگر شخص برای صورت،‌ دست راست و دست چپ هر کدام یک مشت آب بردارد،‌ مرتکب سه حرام خواهد شد که نسبت به وضوء قدرت او ترتبی است؛ یعنی در صورت عصیان نهی از حرمت،‌ نسبت به وضوء قدرت خواهد داشت</w:t>
      </w:r>
      <w:r w:rsidR="00194D2E">
        <w:rPr>
          <w:rFonts w:ascii="Sakkal Majalla" w:hAnsi="Sakkal Majalla" w:hint="cs"/>
          <w:rtl/>
        </w:rPr>
        <w:t>.</w:t>
      </w:r>
    </w:p>
    <w:p w:rsidR="00D16468" w:rsidRDefault="00194D2E" w:rsidP="00A371B9">
      <w:pPr>
        <w:jc w:val="lowKashida"/>
        <w:rPr>
          <w:rFonts w:ascii="Sakkal Majalla" w:hAnsi="Sakkal Majalla" w:hint="cs"/>
          <w:rtl/>
        </w:rPr>
      </w:pPr>
      <w:r>
        <w:rPr>
          <w:rFonts w:ascii="Sakkal Majalla" w:hAnsi="Sakkal Majalla" w:hint="cs"/>
          <w:rtl/>
        </w:rPr>
        <w:t>مرحوم خویی در فقه هم به این مطلب ملتزم شده اند.</w:t>
      </w:r>
    </w:p>
    <w:p w:rsidR="00C47A46" w:rsidRPr="0059553D" w:rsidRDefault="00194D2E" w:rsidP="00A371B9">
      <w:pPr>
        <w:jc w:val="lowKashida"/>
        <w:rPr>
          <w:rtl/>
        </w:rPr>
      </w:pPr>
      <w:r>
        <w:rPr>
          <w:rFonts w:ascii="Sakkal Majalla" w:hAnsi="Sakkal Majalla" w:hint="cs"/>
          <w:rtl/>
        </w:rPr>
        <w:t>علاوه بر مرحوم آقای خویی،‌ آقای سیستانی هم ملتزم شده اند که در هر موردی که خطاب مطلق وجود داشته باشد</w:t>
      </w:r>
      <w:r w:rsidR="0028317A">
        <w:rPr>
          <w:rFonts w:ascii="Sakkal Majalla" w:hAnsi="Sakkal Majalla" w:hint="cs"/>
          <w:rtl/>
        </w:rPr>
        <w:t>، بر خطاب مشروط به قدرت مقدم خواهد شد؛ چون استظهار این است که خطاب مطلق موجب عجز مولوی است و قدرت را نفی می کندِ؛ چون قدرت مقابل عجز تکوینی و عجز تشریعی است که با وجود امر شخص عاجز خواهد بود مگر اینکه به صورت ترتب قدرت داشته باشد.</w:t>
      </w:r>
      <w:r w:rsidR="00C47A46">
        <w:rPr>
          <w:rFonts w:hint="cs"/>
          <w:rtl/>
        </w:rPr>
        <w:t xml:space="preserve"> </w:t>
      </w:r>
    </w:p>
    <w:sectPr w:rsidR="00C47A46" w:rsidRPr="0059553D"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F9B" w:rsidRDefault="002E4F9B" w:rsidP="008B750B">
      <w:pPr>
        <w:spacing w:line="240" w:lineRule="auto"/>
      </w:pPr>
      <w:r>
        <w:separator/>
      </w:r>
    </w:p>
  </w:endnote>
  <w:endnote w:type="continuationSeparator" w:id="0">
    <w:p w:rsidR="002E4F9B" w:rsidRDefault="002E4F9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23927" w:rsidTr="0020241A">
      <w:tc>
        <w:tcPr>
          <w:tcW w:w="3382" w:type="dxa"/>
          <w:tcBorders>
            <w:top w:val="nil"/>
            <w:left w:val="nil"/>
            <w:bottom w:val="nil"/>
            <w:right w:val="nil"/>
          </w:tcBorders>
        </w:tcPr>
        <w:p w:rsidR="006D44C1" w:rsidRPr="00623927" w:rsidRDefault="006D44C1" w:rsidP="006D44C1">
          <w:pPr>
            <w:pStyle w:val="Footer"/>
            <w:rPr>
              <w:rFonts w:cs="B Badr"/>
              <w:rtl/>
            </w:rPr>
          </w:pPr>
          <w:r w:rsidRPr="00623927">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623927" w:rsidRDefault="006D44C1" w:rsidP="006D44C1">
          <w:pPr>
            <w:pStyle w:val="Footer"/>
            <w:jc w:val="right"/>
            <w:rPr>
              <w:rFonts w:cs="B Badr"/>
              <w:rtl/>
            </w:rPr>
          </w:pPr>
          <w:r w:rsidRPr="00623927">
            <w:rPr>
              <w:rFonts w:cs="B Badr" w:hint="cs"/>
              <w:rtl/>
            </w:rPr>
            <w:t xml:space="preserve">صفحه </w:t>
          </w:r>
          <w:r w:rsidRPr="00623927">
            <w:rPr>
              <w:rFonts w:cs="B Badr"/>
            </w:rPr>
            <w:fldChar w:fldCharType="begin"/>
          </w:r>
          <w:r w:rsidRPr="00623927">
            <w:rPr>
              <w:rFonts w:cs="B Badr"/>
            </w:rPr>
            <w:instrText>PAGE   \* MERGEFORMAT</w:instrText>
          </w:r>
          <w:r w:rsidRPr="00623927">
            <w:rPr>
              <w:rFonts w:cs="B Badr"/>
            </w:rPr>
            <w:fldChar w:fldCharType="separate"/>
          </w:r>
          <w:r w:rsidR="00623927" w:rsidRPr="00623927">
            <w:rPr>
              <w:rFonts w:cs="B Badr"/>
              <w:noProof/>
              <w:rtl/>
              <w:lang w:val="fa-IR"/>
            </w:rPr>
            <w:t>1</w:t>
          </w:r>
          <w:r w:rsidRPr="00623927">
            <w:rPr>
              <w:rFonts w:cs="B Badr"/>
              <w:noProof/>
            </w:rPr>
            <w:fldChar w:fldCharType="end"/>
          </w:r>
        </w:p>
      </w:tc>
      <w:tc>
        <w:tcPr>
          <w:tcW w:w="4786" w:type="dxa"/>
          <w:tcBorders>
            <w:top w:val="nil"/>
            <w:left w:val="nil"/>
            <w:bottom w:val="nil"/>
            <w:right w:val="nil"/>
          </w:tcBorders>
          <w:vAlign w:val="center"/>
        </w:tcPr>
        <w:p w:rsidR="006D44C1" w:rsidRPr="00623927" w:rsidRDefault="000A670B" w:rsidP="001B6799">
          <w:pPr>
            <w:pStyle w:val="Footer"/>
            <w:bidi w:val="0"/>
            <w:rPr>
              <w:rFonts w:cs="B Badr"/>
              <w:color w:val="808080" w:themeColor="background1" w:themeShade="80"/>
              <w:rtl/>
            </w:rPr>
          </w:pPr>
          <w:bookmarkStart w:id="28" w:name="BokAdres"/>
          <w:bookmarkEnd w:id="28"/>
          <w:r w:rsidRPr="00623927">
            <w:rPr>
              <w:rFonts w:cs="B Badr"/>
              <w:color w:val="808080" w:themeColor="background1" w:themeShade="80"/>
            </w:rPr>
            <w:t>U1ms4_13961214-093_mm2_mfeb.ir</w:t>
          </w:r>
        </w:p>
      </w:tc>
    </w:tr>
  </w:tbl>
  <w:p w:rsidR="00FA3B17" w:rsidRPr="00623927"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F9B" w:rsidRDefault="002E4F9B" w:rsidP="008B750B">
      <w:pPr>
        <w:spacing w:line="240" w:lineRule="auto"/>
      </w:pPr>
      <w:r>
        <w:separator/>
      </w:r>
    </w:p>
  </w:footnote>
  <w:footnote w:type="continuationSeparator" w:id="0">
    <w:p w:rsidR="002E4F9B" w:rsidRDefault="002E4F9B" w:rsidP="008B750B">
      <w:pPr>
        <w:spacing w:line="240" w:lineRule="auto"/>
      </w:pPr>
      <w:r>
        <w:continuationSeparator/>
      </w:r>
    </w:p>
  </w:footnote>
  <w:footnote w:id="1">
    <w:p w:rsidR="00507882" w:rsidRPr="00507882" w:rsidRDefault="00623927" w:rsidP="00507882">
      <w:pPr>
        <w:pStyle w:val="FootnoteText"/>
        <w:rPr>
          <w:rFonts w:hint="cs"/>
        </w:rPr>
      </w:pPr>
      <w:r w:rsidRPr="00623927">
        <w:footnoteRef/>
      </w:r>
      <w:r>
        <w:t>.</w:t>
      </w:r>
      <w:r w:rsidR="00507882" w:rsidRPr="00507882">
        <w:rPr>
          <w:rtl/>
        </w:rPr>
        <w:t xml:space="preserve"> </w:t>
      </w:r>
      <w:hyperlink r:id="rId1" w:history="1">
        <w:r w:rsidR="00507882" w:rsidRPr="00507882">
          <w:rPr>
            <w:rStyle w:val="Hyperlink"/>
            <w:rtl/>
          </w:rPr>
          <w:t>فوائد الاصول،</w:t>
        </w:r>
        <w:r w:rsidR="00507882" w:rsidRPr="00507882">
          <w:rPr>
            <w:rStyle w:val="Hyperlink"/>
            <w:rtl/>
          </w:rPr>
          <w:t xml:space="preserve"> </w:t>
        </w:r>
        <w:r w:rsidR="00507882" w:rsidRPr="00507882">
          <w:rPr>
            <w:rStyle w:val="Hyperlink"/>
            <w:rtl/>
          </w:rPr>
          <w:t>محقق نا</w:t>
        </w:r>
        <w:r w:rsidR="00507882" w:rsidRPr="00507882">
          <w:rPr>
            <w:rStyle w:val="Hyperlink"/>
            <w:rFonts w:hint="cs"/>
            <w:rtl/>
          </w:rPr>
          <w:t>یی</w:t>
        </w:r>
        <w:r w:rsidR="00507882" w:rsidRPr="00507882">
          <w:rPr>
            <w:rStyle w:val="Hyperlink"/>
            <w:rFonts w:hint="eastAsia"/>
            <w:rtl/>
          </w:rPr>
          <w:t>ن</w:t>
        </w:r>
        <w:r w:rsidR="00507882" w:rsidRPr="00507882">
          <w:rPr>
            <w:rStyle w:val="Hyperlink"/>
            <w:rFonts w:hint="cs"/>
            <w:rtl/>
          </w:rPr>
          <w:t>ی</w:t>
        </w:r>
        <w:r w:rsidR="00507882" w:rsidRPr="00507882">
          <w:rPr>
            <w:rStyle w:val="Hyperlink"/>
            <w:rFonts w:hint="eastAsia"/>
            <w:rtl/>
          </w:rPr>
          <w:t>،</w:t>
        </w:r>
        <w:r w:rsidR="00507882" w:rsidRPr="00507882">
          <w:rPr>
            <w:rStyle w:val="Hyperlink"/>
            <w:rtl/>
          </w:rPr>
          <w:t xml:space="preserve"> ج4، ص709.</w:t>
        </w:r>
      </w:hyperlink>
    </w:p>
  </w:footnote>
  <w:footnote w:id="2">
    <w:p w:rsidR="0027002F" w:rsidRPr="0027002F" w:rsidRDefault="00623927" w:rsidP="0027002F">
      <w:pPr>
        <w:pStyle w:val="FootnoteText"/>
        <w:rPr>
          <w:rFonts w:hint="cs"/>
        </w:rPr>
      </w:pPr>
      <w:r w:rsidRPr="00623927">
        <w:footnoteRef/>
      </w:r>
      <w:r>
        <w:t>.</w:t>
      </w:r>
      <w:r w:rsidR="0027002F" w:rsidRPr="0027002F">
        <w:rPr>
          <w:rtl/>
        </w:rPr>
        <w:t xml:space="preserve"> </w:t>
      </w:r>
      <w:hyperlink r:id="rId2" w:history="1">
        <w:r w:rsidR="0027002F" w:rsidRPr="0027002F">
          <w:rPr>
            <w:rStyle w:val="Hyperlink"/>
            <w:rFonts w:hint="eastAsia"/>
            <w:rtl/>
          </w:rPr>
          <w:t>مصباح</w:t>
        </w:r>
        <w:r w:rsidR="0027002F" w:rsidRPr="0027002F">
          <w:rPr>
            <w:rStyle w:val="Hyperlink"/>
            <w:rtl/>
          </w:rPr>
          <w:t xml:space="preserve"> الاصول، الس</w:t>
        </w:r>
        <w:r w:rsidR="0027002F" w:rsidRPr="0027002F">
          <w:rPr>
            <w:rStyle w:val="Hyperlink"/>
            <w:rFonts w:hint="cs"/>
            <w:rtl/>
          </w:rPr>
          <w:t>ی</w:t>
        </w:r>
        <w:r w:rsidR="0027002F" w:rsidRPr="0027002F">
          <w:rPr>
            <w:rStyle w:val="Hyperlink"/>
            <w:rFonts w:hint="eastAsia"/>
            <w:rtl/>
          </w:rPr>
          <w:t>د</w:t>
        </w:r>
        <w:r w:rsidR="0027002F" w:rsidRPr="0027002F">
          <w:rPr>
            <w:rStyle w:val="Hyperlink"/>
            <w:rtl/>
          </w:rPr>
          <w:t xml:space="preserve"> أبوالقاسم الخوئ</w:t>
        </w:r>
        <w:r w:rsidR="0027002F" w:rsidRPr="0027002F">
          <w:rPr>
            <w:rStyle w:val="Hyperlink"/>
            <w:rFonts w:hint="cs"/>
            <w:rtl/>
          </w:rPr>
          <w:t>ی</w:t>
        </w:r>
        <w:r w:rsidR="0027002F" w:rsidRPr="0027002F">
          <w:rPr>
            <w:rStyle w:val="Hyperlink"/>
            <w:rFonts w:hint="eastAsia"/>
            <w:rtl/>
          </w:rPr>
          <w:t>،</w:t>
        </w:r>
        <w:r w:rsidR="0027002F" w:rsidRPr="0027002F">
          <w:rPr>
            <w:rStyle w:val="Hyperlink"/>
            <w:rtl/>
          </w:rPr>
          <w:t xml:space="preserve"> ج3، ص358.</w:t>
        </w:r>
      </w:hyperlink>
    </w:p>
  </w:footnote>
  <w:footnote w:id="3">
    <w:p w:rsidR="0027002F" w:rsidRPr="0027002F" w:rsidRDefault="00623927" w:rsidP="0027002F">
      <w:pPr>
        <w:pStyle w:val="FootnoteText"/>
        <w:rPr>
          <w:rFonts w:hint="cs"/>
        </w:rPr>
      </w:pPr>
      <w:r w:rsidRPr="00623927">
        <w:footnoteRef/>
      </w:r>
      <w:r>
        <w:t>.</w:t>
      </w:r>
      <w:r w:rsidR="0027002F" w:rsidRPr="0027002F">
        <w:rPr>
          <w:rtl/>
        </w:rPr>
        <w:t xml:space="preserve"> </w:t>
      </w:r>
      <w:hyperlink r:id="rId3" w:history="1">
        <w:r w:rsidR="0027002F" w:rsidRPr="0027002F">
          <w:rPr>
            <w:rStyle w:val="Hyperlink"/>
            <w:rFonts w:hint="eastAsia"/>
            <w:rtl/>
          </w:rPr>
          <w:t>بحوث</w:t>
        </w:r>
        <w:r w:rsidR="0027002F" w:rsidRPr="0027002F">
          <w:rPr>
            <w:rStyle w:val="Hyperlink"/>
            <w:rtl/>
          </w:rPr>
          <w:t xml:space="preserve"> ف</w:t>
        </w:r>
        <w:r w:rsidR="0027002F" w:rsidRPr="0027002F">
          <w:rPr>
            <w:rStyle w:val="Hyperlink"/>
            <w:rFonts w:hint="cs"/>
            <w:rtl/>
          </w:rPr>
          <w:t>ی</w:t>
        </w:r>
        <w:r w:rsidR="0027002F" w:rsidRPr="0027002F">
          <w:rPr>
            <w:rStyle w:val="Hyperlink"/>
            <w:rtl/>
          </w:rPr>
          <w:t xml:space="preserve"> علم الأصول، الس</w:t>
        </w:r>
        <w:r w:rsidR="0027002F" w:rsidRPr="0027002F">
          <w:rPr>
            <w:rStyle w:val="Hyperlink"/>
            <w:rFonts w:hint="cs"/>
            <w:rtl/>
          </w:rPr>
          <w:t>ی</w:t>
        </w:r>
        <w:r w:rsidR="0027002F" w:rsidRPr="0027002F">
          <w:rPr>
            <w:rStyle w:val="Hyperlink"/>
            <w:rFonts w:hint="eastAsia"/>
            <w:rtl/>
          </w:rPr>
          <w:t>د</w:t>
        </w:r>
        <w:r w:rsidR="0027002F" w:rsidRPr="0027002F">
          <w:rPr>
            <w:rStyle w:val="Hyperlink"/>
            <w:rtl/>
          </w:rPr>
          <w:t xml:space="preserve"> محم</w:t>
        </w:r>
        <w:r w:rsidR="0027002F" w:rsidRPr="0027002F">
          <w:rPr>
            <w:rStyle w:val="Hyperlink"/>
            <w:rtl/>
          </w:rPr>
          <w:t>د</w:t>
        </w:r>
        <w:r w:rsidR="0027002F" w:rsidRPr="0027002F">
          <w:rPr>
            <w:rStyle w:val="Hyperlink"/>
            <w:rtl/>
          </w:rPr>
          <w:t xml:space="preserve"> </w:t>
        </w:r>
        <w:r w:rsidR="0027002F" w:rsidRPr="0027002F">
          <w:rPr>
            <w:rStyle w:val="Hyperlink"/>
            <w:rtl/>
          </w:rPr>
          <w:t>باقر الصدر، ج7، ص68.</w:t>
        </w:r>
      </w:hyperlink>
    </w:p>
  </w:footnote>
  <w:footnote w:id="4">
    <w:p w:rsidR="0078760D" w:rsidRPr="0078760D" w:rsidRDefault="00623927" w:rsidP="0078760D">
      <w:pPr>
        <w:pStyle w:val="FootnoteText"/>
        <w:rPr>
          <w:rFonts w:hint="cs"/>
        </w:rPr>
      </w:pPr>
      <w:r w:rsidRPr="00623927">
        <w:footnoteRef/>
      </w:r>
      <w:r>
        <w:t>.</w:t>
      </w:r>
      <w:r w:rsidR="0078760D" w:rsidRPr="0078760D">
        <w:rPr>
          <w:rtl/>
        </w:rPr>
        <w:t xml:space="preserve"> </w:t>
      </w:r>
      <w:r w:rsidR="0078760D" w:rsidRPr="0078760D">
        <w:rPr>
          <w:rFonts w:hint="eastAsia"/>
          <w:rtl/>
        </w:rPr>
        <w:t>سوره</w:t>
      </w:r>
      <w:r w:rsidR="0078760D" w:rsidRPr="0078760D">
        <w:rPr>
          <w:rtl/>
        </w:rPr>
        <w:t xml:space="preserve"> بقره، آيه 286.</w:t>
      </w:r>
    </w:p>
  </w:footnote>
  <w:footnote w:id="5">
    <w:p w:rsidR="0079763E" w:rsidRPr="0027002F" w:rsidRDefault="00623927" w:rsidP="0079763E">
      <w:pPr>
        <w:pStyle w:val="FootnoteText"/>
        <w:rPr>
          <w:rFonts w:hint="cs"/>
        </w:rPr>
      </w:pPr>
      <w:r w:rsidRPr="00623927">
        <w:footnoteRef/>
      </w:r>
      <w:r>
        <w:t>.</w:t>
      </w:r>
      <w:r w:rsidR="0079763E" w:rsidRPr="0027002F">
        <w:rPr>
          <w:rtl/>
        </w:rPr>
        <w:t xml:space="preserve"> </w:t>
      </w:r>
      <w:hyperlink r:id="rId4" w:history="1">
        <w:r w:rsidR="0079763E" w:rsidRPr="0027002F">
          <w:rPr>
            <w:rStyle w:val="Hyperlink"/>
            <w:rFonts w:hint="eastAsia"/>
            <w:rtl/>
          </w:rPr>
          <w:t>بحوث</w:t>
        </w:r>
        <w:r w:rsidR="0079763E" w:rsidRPr="0027002F">
          <w:rPr>
            <w:rStyle w:val="Hyperlink"/>
            <w:rtl/>
          </w:rPr>
          <w:t xml:space="preserve"> ف</w:t>
        </w:r>
        <w:r w:rsidR="0079763E" w:rsidRPr="0027002F">
          <w:rPr>
            <w:rStyle w:val="Hyperlink"/>
            <w:rFonts w:hint="cs"/>
            <w:rtl/>
          </w:rPr>
          <w:t>ی</w:t>
        </w:r>
        <w:r w:rsidR="0079763E" w:rsidRPr="0027002F">
          <w:rPr>
            <w:rStyle w:val="Hyperlink"/>
            <w:rtl/>
          </w:rPr>
          <w:t xml:space="preserve"> علم الأصول، الس</w:t>
        </w:r>
        <w:r w:rsidR="0079763E" w:rsidRPr="0027002F">
          <w:rPr>
            <w:rStyle w:val="Hyperlink"/>
            <w:rFonts w:hint="cs"/>
            <w:rtl/>
          </w:rPr>
          <w:t>ی</w:t>
        </w:r>
        <w:r w:rsidR="0079763E" w:rsidRPr="0027002F">
          <w:rPr>
            <w:rStyle w:val="Hyperlink"/>
            <w:rFonts w:hint="eastAsia"/>
            <w:rtl/>
          </w:rPr>
          <w:t>د</w:t>
        </w:r>
        <w:r w:rsidR="0079763E" w:rsidRPr="0027002F">
          <w:rPr>
            <w:rStyle w:val="Hyperlink"/>
            <w:rtl/>
          </w:rPr>
          <w:t xml:space="preserve"> محمد باقر الصدر، ج7، ص68.</w:t>
        </w:r>
      </w:hyperlink>
    </w:p>
  </w:footnote>
  <w:footnote w:id="6">
    <w:p w:rsidR="009F1F24" w:rsidRPr="009F1F24" w:rsidRDefault="00623927" w:rsidP="009F1F24">
      <w:pPr>
        <w:pStyle w:val="FootnoteText"/>
      </w:pPr>
      <w:r w:rsidRPr="00623927">
        <w:rPr>
          <w:rStyle w:val="FootnoteReference"/>
          <w:vertAlign w:val="baseline"/>
        </w:rPr>
        <w:footnoteRef/>
      </w:r>
      <w:r>
        <w:rPr>
          <w:rStyle w:val="FootnoteReference"/>
          <w:vertAlign w:val="baseline"/>
        </w:rPr>
        <w:t>.</w:t>
      </w:r>
      <w:r w:rsidR="009F1F24">
        <w:rPr>
          <w:rtl/>
        </w:rPr>
        <w:t xml:space="preserve"> </w:t>
      </w:r>
      <w:r w:rsidR="009F1F24">
        <w:rPr>
          <w:rFonts w:hint="cs"/>
          <w:rtl/>
        </w:rPr>
        <w:t xml:space="preserve">ظاهرا مراد مرحوم خویی این روایت است: </w:t>
      </w:r>
      <w:r w:rsidR="009F1F24" w:rsidRPr="009F1F24">
        <w:rPr>
          <w:rtl/>
        </w:rPr>
        <w:t>سَأَلَ حَفْصٌ الْكُنَاسِيُّ أَبَا عَبْدِ اللَّهِ ع وَ أَنَا عِنْدَهُ عَنْ قَوْلِ اللَّهِ عَزَّ وَ جَلَّ وَ لِلَّهِ عَلَى النَّاسِ حِجُّ الْبَيْتِ- مَنِ اسْتَطاعَ إِلَيْهِ سَبِيلًا «4» مَا يَعْنِي بِذَلِكَ قَالَ مَنْ كَانَ صَحِيحاً فِي بَدَنِهِ مُخَلًّى سَرْبُهُ لَهُ زَادٌ وَ رَاحِلَةٌ فَهُوَ مِمَّنْ يَسْتَطِيعُ الْحَجَّ أَوْ قَالَ مِمَّنْ كَانَ لَهُ مَالٌ فَقَالَ لَهُ حَفْصٌ الْكُنَاسِيُّ فَإِذَا كَانَ صَحِيحاً فِي بَدَنِهِ مُخَلًّى فِي سَرْبِهِ لَهُ زَادٌ وَ رَاحِلَةٌ فَلَمْ يَحُجَّ فَهُوَ مِمَّنْ يَسْتَطِيعُ الْحَجَّ قَالَ نَعَمْ.</w:t>
      </w:r>
    </w:p>
  </w:footnote>
  <w:footnote w:id="7">
    <w:p w:rsidR="00A57EB0" w:rsidRPr="00A57EB0" w:rsidRDefault="00623927" w:rsidP="00A57EB0">
      <w:pPr>
        <w:pStyle w:val="FootnoteText"/>
        <w:rPr>
          <w:rFonts w:hint="cs"/>
        </w:rPr>
      </w:pPr>
      <w:r w:rsidRPr="00623927">
        <w:footnoteRef/>
      </w:r>
      <w:r>
        <w:t>.</w:t>
      </w:r>
      <w:r w:rsidR="00A57EB0" w:rsidRPr="00A57EB0">
        <w:rPr>
          <w:rtl/>
        </w:rPr>
        <w:t xml:space="preserve"> </w:t>
      </w:r>
      <w:r w:rsidR="00A57EB0" w:rsidRPr="00A57EB0">
        <w:rPr>
          <w:rFonts w:hint="eastAsia"/>
          <w:rtl/>
        </w:rPr>
        <w:t>سوره</w:t>
      </w:r>
      <w:r w:rsidR="00A57EB0" w:rsidRPr="00A57EB0">
        <w:rPr>
          <w:rtl/>
        </w:rPr>
        <w:t xml:space="preserve"> آل عمران، آيه 93.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1" w:name="BokNum"/>
    <w:bookmarkEnd w:id="21"/>
    <w:r w:rsidR="000A670B">
      <w:rPr>
        <w:b/>
        <w:bCs/>
        <w:sz w:val="20"/>
        <w:szCs w:val="24"/>
        <w:rtl/>
      </w:rPr>
      <w:t>093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2" w:name="Bokdars"/>
    <w:bookmarkEnd w:id="22"/>
    <w:r w:rsidR="000A670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3" w:name="Bokostad"/>
    <w:bookmarkEnd w:id="23"/>
    <w:r w:rsidR="000A670B">
      <w:rPr>
        <w:b/>
        <w:bCs/>
        <w:color w:val="632423" w:themeColor="accent2" w:themeShade="80"/>
        <w:sz w:val="20"/>
        <w:szCs w:val="24"/>
        <w:rtl/>
      </w:rPr>
      <w:t>شه</w:t>
    </w:r>
    <w:r w:rsidR="000A670B">
      <w:rPr>
        <w:rFonts w:hint="cs"/>
        <w:b/>
        <w:bCs/>
        <w:color w:val="632423" w:themeColor="accent2" w:themeShade="80"/>
        <w:sz w:val="20"/>
        <w:szCs w:val="24"/>
        <w:rtl/>
      </w:rPr>
      <w:t>ی</w:t>
    </w:r>
    <w:r w:rsidR="000A670B">
      <w:rPr>
        <w:rFonts w:hint="eastAsia"/>
        <w:b/>
        <w:bCs/>
        <w:color w:val="632423" w:themeColor="accent2" w:themeShade="80"/>
        <w:sz w:val="20"/>
        <w:szCs w:val="24"/>
        <w:rtl/>
      </w:rPr>
      <w:t>د</w:t>
    </w:r>
    <w:r w:rsidR="000A670B">
      <w:rPr>
        <w:rFonts w:hint="cs"/>
        <w:b/>
        <w:bCs/>
        <w:color w:val="632423" w:themeColor="accent2" w:themeShade="80"/>
        <w:sz w:val="20"/>
        <w:szCs w:val="24"/>
        <w:rtl/>
      </w:rPr>
      <w:t>ی</w:t>
    </w:r>
    <w:r w:rsidR="000A670B">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4" w:name="BokTarikh"/>
    <w:bookmarkEnd w:id="24"/>
    <w:r w:rsidR="000A670B">
      <w:rPr>
        <w:sz w:val="24"/>
        <w:szCs w:val="24"/>
        <w:rtl/>
      </w:rPr>
      <w:t>14 /12 /1396</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5" w:name="BokSabj"/>
    <w:bookmarkEnd w:id="25"/>
    <w:r w:rsidR="000A670B">
      <w:rPr>
        <w:color w:val="000000" w:themeColor="text1"/>
        <w:sz w:val="24"/>
        <w:szCs w:val="24"/>
        <w:rtl/>
      </w:rPr>
      <w:t>مسالک تزاحم</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6" w:name="Bokmoqarer"/>
    <w:bookmarkEnd w:id="26"/>
    <w:r w:rsidR="000A670B">
      <w:rPr>
        <w:sz w:val="24"/>
        <w:szCs w:val="24"/>
        <w:rtl/>
      </w:rPr>
      <w:t>مهد</w:t>
    </w:r>
    <w:r w:rsidR="000A670B">
      <w:rPr>
        <w:rFonts w:hint="cs"/>
        <w:sz w:val="24"/>
        <w:szCs w:val="24"/>
        <w:rtl/>
      </w:rPr>
      <w:t>ی</w:t>
    </w:r>
    <w:r w:rsidR="000A670B">
      <w:rPr>
        <w:sz w:val="24"/>
        <w:szCs w:val="24"/>
        <w:rtl/>
      </w:rPr>
      <w:t xml:space="preserve"> منصور</w:t>
    </w:r>
    <w:r w:rsidR="000A670B">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7" w:name="BokSabj2"/>
    <w:bookmarkEnd w:id="27"/>
    <w:r w:rsidR="000A670B">
      <w:rPr>
        <w:sz w:val="24"/>
        <w:szCs w:val="24"/>
        <w:rtl/>
      </w:rPr>
      <w:t>بررس</w:t>
    </w:r>
    <w:r w:rsidR="000A670B">
      <w:rPr>
        <w:rFonts w:hint="cs"/>
        <w:sz w:val="24"/>
        <w:szCs w:val="24"/>
        <w:rtl/>
      </w:rPr>
      <w:t>ی</w:t>
    </w:r>
    <w:r w:rsidR="000A670B">
      <w:rPr>
        <w:sz w:val="24"/>
        <w:szCs w:val="24"/>
        <w:rtl/>
      </w:rPr>
      <w:t xml:space="preserve"> مسلک پنجم</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01BA8"/>
    <w:multiLevelType w:val="hybridMultilevel"/>
    <w:tmpl w:val="98706948"/>
    <w:lvl w:ilvl="0" w:tplc="A648C66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73CD7"/>
    <w:multiLevelType w:val="hybridMultilevel"/>
    <w:tmpl w:val="9B5CC554"/>
    <w:lvl w:ilvl="0" w:tplc="11705E2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1A04"/>
    <w:rsid w:val="00025777"/>
    <w:rsid w:val="00025B70"/>
    <w:rsid w:val="000353D7"/>
    <w:rsid w:val="000502F4"/>
    <w:rsid w:val="00055496"/>
    <w:rsid w:val="00080A41"/>
    <w:rsid w:val="0008299B"/>
    <w:rsid w:val="000913AA"/>
    <w:rsid w:val="00093699"/>
    <w:rsid w:val="00094847"/>
    <w:rsid w:val="00096C63"/>
    <w:rsid w:val="000A6007"/>
    <w:rsid w:val="000A670B"/>
    <w:rsid w:val="000B53F0"/>
    <w:rsid w:val="000B5DB5"/>
    <w:rsid w:val="000C3947"/>
    <w:rsid w:val="000D2A37"/>
    <w:rsid w:val="000D30E9"/>
    <w:rsid w:val="000D50B9"/>
    <w:rsid w:val="000D6818"/>
    <w:rsid w:val="000E335E"/>
    <w:rsid w:val="000F16CF"/>
    <w:rsid w:val="000F3279"/>
    <w:rsid w:val="000F5BAC"/>
    <w:rsid w:val="00102585"/>
    <w:rsid w:val="00114AB7"/>
    <w:rsid w:val="0011566D"/>
    <w:rsid w:val="00116B2B"/>
    <w:rsid w:val="00124E3D"/>
    <w:rsid w:val="00127E95"/>
    <w:rsid w:val="00130659"/>
    <w:rsid w:val="00131C15"/>
    <w:rsid w:val="00133304"/>
    <w:rsid w:val="001347C7"/>
    <w:rsid w:val="001356B0"/>
    <w:rsid w:val="00145470"/>
    <w:rsid w:val="00145D4D"/>
    <w:rsid w:val="00151937"/>
    <w:rsid w:val="00152528"/>
    <w:rsid w:val="00172E29"/>
    <w:rsid w:val="00181844"/>
    <w:rsid w:val="001837E9"/>
    <w:rsid w:val="00187DFA"/>
    <w:rsid w:val="00194D2E"/>
    <w:rsid w:val="001A1BC1"/>
    <w:rsid w:val="001A1EA5"/>
    <w:rsid w:val="001A2574"/>
    <w:rsid w:val="001A27D7"/>
    <w:rsid w:val="001A294E"/>
    <w:rsid w:val="001A4ED8"/>
    <w:rsid w:val="001A513F"/>
    <w:rsid w:val="001B2488"/>
    <w:rsid w:val="001B6799"/>
    <w:rsid w:val="001C1362"/>
    <w:rsid w:val="001D10A5"/>
    <w:rsid w:val="001D2E9A"/>
    <w:rsid w:val="001D597F"/>
    <w:rsid w:val="001E3FD4"/>
    <w:rsid w:val="0020241A"/>
    <w:rsid w:val="00203821"/>
    <w:rsid w:val="00204C61"/>
    <w:rsid w:val="00211632"/>
    <w:rsid w:val="002116D2"/>
    <w:rsid w:val="0021630D"/>
    <w:rsid w:val="00232ACE"/>
    <w:rsid w:val="0024121B"/>
    <w:rsid w:val="00247D2F"/>
    <w:rsid w:val="00256560"/>
    <w:rsid w:val="0027002F"/>
    <w:rsid w:val="0027605E"/>
    <w:rsid w:val="00281E00"/>
    <w:rsid w:val="0028317A"/>
    <w:rsid w:val="00294A52"/>
    <w:rsid w:val="002B575F"/>
    <w:rsid w:val="002B729B"/>
    <w:rsid w:val="002C23B5"/>
    <w:rsid w:val="002C2D5C"/>
    <w:rsid w:val="002C53A2"/>
    <w:rsid w:val="002D0040"/>
    <w:rsid w:val="002D2FA8"/>
    <w:rsid w:val="002E220F"/>
    <w:rsid w:val="002E4F9B"/>
    <w:rsid w:val="00307311"/>
    <w:rsid w:val="0032100F"/>
    <w:rsid w:val="0033402C"/>
    <w:rsid w:val="00340521"/>
    <w:rsid w:val="00343C4D"/>
    <w:rsid w:val="00345C73"/>
    <w:rsid w:val="00354A99"/>
    <w:rsid w:val="00360311"/>
    <w:rsid w:val="00361922"/>
    <w:rsid w:val="0037339B"/>
    <w:rsid w:val="00381ABB"/>
    <w:rsid w:val="00386C11"/>
    <w:rsid w:val="00397466"/>
    <w:rsid w:val="003A4E25"/>
    <w:rsid w:val="003A6148"/>
    <w:rsid w:val="003C14AC"/>
    <w:rsid w:val="003C33F6"/>
    <w:rsid w:val="003C3D2E"/>
    <w:rsid w:val="003C43A5"/>
    <w:rsid w:val="003D4E66"/>
    <w:rsid w:val="003D65F6"/>
    <w:rsid w:val="003E1C5C"/>
    <w:rsid w:val="003E6650"/>
    <w:rsid w:val="003F5A76"/>
    <w:rsid w:val="003F5B46"/>
    <w:rsid w:val="00401363"/>
    <w:rsid w:val="00402E47"/>
    <w:rsid w:val="004204DD"/>
    <w:rsid w:val="00425015"/>
    <w:rsid w:val="00430994"/>
    <w:rsid w:val="00441B6D"/>
    <w:rsid w:val="004556EF"/>
    <w:rsid w:val="00460CEF"/>
    <w:rsid w:val="00462B07"/>
    <w:rsid w:val="00465BD2"/>
    <w:rsid w:val="00466075"/>
    <w:rsid w:val="004715C8"/>
    <w:rsid w:val="00481C31"/>
    <w:rsid w:val="00482FC1"/>
    <w:rsid w:val="00483027"/>
    <w:rsid w:val="004871AA"/>
    <w:rsid w:val="004918D7"/>
    <w:rsid w:val="004926E1"/>
    <w:rsid w:val="004A2FEA"/>
    <w:rsid w:val="004C6ED5"/>
    <w:rsid w:val="004D2DD7"/>
    <w:rsid w:val="004D5FED"/>
    <w:rsid w:val="004D75C5"/>
    <w:rsid w:val="004E2186"/>
    <w:rsid w:val="004E66FB"/>
    <w:rsid w:val="004F1CE2"/>
    <w:rsid w:val="004F470A"/>
    <w:rsid w:val="004F4C59"/>
    <w:rsid w:val="00500C8F"/>
    <w:rsid w:val="00501909"/>
    <w:rsid w:val="00507882"/>
    <w:rsid w:val="00507BBB"/>
    <w:rsid w:val="005128DF"/>
    <w:rsid w:val="0051592A"/>
    <w:rsid w:val="005206FE"/>
    <w:rsid w:val="005257ED"/>
    <w:rsid w:val="005306F8"/>
    <w:rsid w:val="005332B4"/>
    <w:rsid w:val="0053635E"/>
    <w:rsid w:val="0054023D"/>
    <w:rsid w:val="005426BF"/>
    <w:rsid w:val="0056213C"/>
    <w:rsid w:val="00580C24"/>
    <w:rsid w:val="0059553D"/>
    <w:rsid w:val="005968EF"/>
    <w:rsid w:val="00596C1E"/>
    <w:rsid w:val="005A0666"/>
    <w:rsid w:val="005A2E26"/>
    <w:rsid w:val="005B7BCA"/>
    <w:rsid w:val="005C0DAE"/>
    <w:rsid w:val="005C188E"/>
    <w:rsid w:val="005D2349"/>
    <w:rsid w:val="005E1B60"/>
    <w:rsid w:val="005E4405"/>
    <w:rsid w:val="005E5507"/>
    <w:rsid w:val="005E607B"/>
    <w:rsid w:val="005E6D7B"/>
    <w:rsid w:val="005F0A8D"/>
    <w:rsid w:val="005F464D"/>
    <w:rsid w:val="00601229"/>
    <w:rsid w:val="00603B67"/>
    <w:rsid w:val="00603D62"/>
    <w:rsid w:val="006162A2"/>
    <w:rsid w:val="00623927"/>
    <w:rsid w:val="006240DA"/>
    <w:rsid w:val="00631BA8"/>
    <w:rsid w:val="0063256E"/>
    <w:rsid w:val="00633F04"/>
    <w:rsid w:val="00635219"/>
    <w:rsid w:val="00635EC0"/>
    <w:rsid w:val="00636C27"/>
    <w:rsid w:val="00640B58"/>
    <w:rsid w:val="00651B02"/>
    <w:rsid w:val="00651B19"/>
    <w:rsid w:val="00660A29"/>
    <w:rsid w:val="0067685D"/>
    <w:rsid w:val="00677ADE"/>
    <w:rsid w:val="00695519"/>
    <w:rsid w:val="006A4134"/>
    <w:rsid w:val="006A5DDA"/>
    <w:rsid w:val="006A6701"/>
    <w:rsid w:val="006A6E64"/>
    <w:rsid w:val="006B21F4"/>
    <w:rsid w:val="006B3753"/>
    <w:rsid w:val="006B7AD6"/>
    <w:rsid w:val="006C352D"/>
    <w:rsid w:val="006C50FD"/>
    <w:rsid w:val="006D1DD4"/>
    <w:rsid w:val="006D4014"/>
    <w:rsid w:val="006D44C1"/>
    <w:rsid w:val="006E5651"/>
    <w:rsid w:val="006E5B85"/>
    <w:rsid w:val="006F026A"/>
    <w:rsid w:val="0070265B"/>
    <w:rsid w:val="00704813"/>
    <w:rsid w:val="0072290D"/>
    <w:rsid w:val="00723C47"/>
    <w:rsid w:val="00723D6D"/>
    <w:rsid w:val="00724537"/>
    <w:rsid w:val="00731724"/>
    <w:rsid w:val="0073474B"/>
    <w:rsid w:val="00735511"/>
    <w:rsid w:val="00737208"/>
    <w:rsid w:val="00744DE6"/>
    <w:rsid w:val="007540E6"/>
    <w:rsid w:val="00756561"/>
    <w:rsid w:val="00762452"/>
    <w:rsid w:val="007639E0"/>
    <w:rsid w:val="00775507"/>
    <w:rsid w:val="00783473"/>
    <w:rsid w:val="007838CB"/>
    <w:rsid w:val="0078594B"/>
    <w:rsid w:val="0078760D"/>
    <w:rsid w:val="00795E02"/>
    <w:rsid w:val="0079763E"/>
    <w:rsid w:val="007979D0"/>
    <w:rsid w:val="007A0CF4"/>
    <w:rsid w:val="007A4E18"/>
    <w:rsid w:val="007A7B8C"/>
    <w:rsid w:val="007C6D9E"/>
    <w:rsid w:val="007D1C43"/>
    <w:rsid w:val="007D3698"/>
    <w:rsid w:val="007D36E4"/>
    <w:rsid w:val="007D6C53"/>
    <w:rsid w:val="007E1564"/>
    <w:rsid w:val="007E1E87"/>
    <w:rsid w:val="007E5B3F"/>
    <w:rsid w:val="007F2257"/>
    <w:rsid w:val="007F4013"/>
    <w:rsid w:val="0080091D"/>
    <w:rsid w:val="00804108"/>
    <w:rsid w:val="00804FC4"/>
    <w:rsid w:val="00813CA1"/>
    <w:rsid w:val="008145E3"/>
    <w:rsid w:val="00816367"/>
    <w:rsid w:val="00816A0B"/>
    <w:rsid w:val="00824B22"/>
    <w:rsid w:val="00825982"/>
    <w:rsid w:val="0083047F"/>
    <w:rsid w:val="00830C53"/>
    <w:rsid w:val="00837FAA"/>
    <w:rsid w:val="00841F77"/>
    <w:rsid w:val="0085276D"/>
    <w:rsid w:val="00855FB9"/>
    <w:rsid w:val="00863390"/>
    <w:rsid w:val="0086385C"/>
    <w:rsid w:val="008673F6"/>
    <w:rsid w:val="00871916"/>
    <w:rsid w:val="008850CA"/>
    <w:rsid w:val="008956DD"/>
    <w:rsid w:val="008A510E"/>
    <w:rsid w:val="008A522A"/>
    <w:rsid w:val="008B4464"/>
    <w:rsid w:val="008B750B"/>
    <w:rsid w:val="008C3162"/>
    <w:rsid w:val="008D1F14"/>
    <w:rsid w:val="008E3924"/>
    <w:rsid w:val="008F13F7"/>
    <w:rsid w:val="008F5B4D"/>
    <w:rsid w:val="0090102F"/>
    <w:rsid w:val="009025AA"/>
    <w:rsid w:val="00907425"/>
    <w:rsid w:val="00916594"/>
    <w:rsid w:val="00923C34"/>
    <w:rsid w:val="00924152"/>
    <w:rsid w:val="0092513D"/>
    <w:rsid w:val="00927A9F"/>
    <w:rsid w:val="0093124F"/>
    <w:rsid w:val="009319CE"/>
    <w:rsid w:val="009335CC"/>
    <w:rsid w:val="00935A55"/>
    <w:rsid w:val="0093782D"/>
    <w:rsid w:val="00941CEB"/>
    <w:rsid w:val="0094720F"/>
    <w:rsid w:val="00953B28"/>
    <w:rsid w:val="00954322"/>
    <w:rsid w:val="00957CAA"/>
    <w:rsid w:val="0096778A"/>
    <w:rsid w:val="00977656"/>
    <w:rsid w:val="009846A7"/>
    <w:rsid w:val="0098794D"/>
    <w:rsid w:val="0099497B"/>
    <w:rsid w:val="009A43BA"/>
    <w:rsid w:val="009A718C"/>
    <w:rsid w:val="009B0D05"/>
    <w:rsid w:val="009B4CA6"/>
    <w:rsid w:val="009B572C"/>
    <w:rsid w:val="009B79F8"/>
    <w:rsid w:val="009C66D5"/>
    <w:rsid w:val="009D13FD"/>
    <w:rsid w:val="009D266A"/>
    <w:rsid w:val="009E0662"/>
    <w:rsid w:val="009E0F20"/>
    <w:rsid w:val="009E7168"/>
    <w:rsid w:val="009F1F24"/>
    <w:rsid w:val="009F7E07"/>
    <w:rsid w:val="00A01522"/>
    <w:rsid w:val="00A10A11"/>
    <w:rsid w:val="00A13C6A"/>
    <w:rsid w:val="00A17B09"/>
    <w:rsid w:val="00A21E62"/>
    <w:rsid w:val="00A371B9"/>
    <w:rsid w:val="00A457C6"/>
    <w:rsid w:val="00A46AD0"/>
    <w:rsid w:val="00A47063"/>
    <w:rsid w:val="00A473A8"/>
    <w:rsid w:val="00A513F0"/>
    <w:rsid w:val="00A57EB0"/>
    <w:rsid w:val="00A61AC8"/>
    <w:rsid w:val="00A6366F"/>
    <w:rsid w:val="00A65D4C"/>
    <w:rsid w:val="00A70512"/>
    <w:rsid w:val="00A80AB8"/>
    <w:rsid w:val="00A83E18"/>
    <w:rsid w:val="00A8676F"/>
    <w:rsid w:val="00AA1F60"/>
    <w:rsid w:val="00AA40D7"/>
    <w:rsid w:val="00AA7316"/>
    <w:rsid w:val="00AB4B7A"/>
    <w:rsid w:val="00AB5F7D"/>
    <w:rsid w:val="00AC0973"/>
    <w:rsid w:val="00AC0C50"/>
    <w:rsid w:val="00AC6FE2"/>
    <w:rsid w:val="00AD5248"/>
    <w:rsid w:val="00AF3925"/>
    <w:rsid w:val="00B04CA8"/>
    <w:rsid w:val="00B11AAC"/>
    <w:rsid w:val="00B1296B"/>
    <w:rsid w:val="00B2292F"/>
    <w:rsid w:val="00B24D6E"/>
    <w:rsid w:val="00B43169"/>
    <w:rsid w:val="00B501A8"/>
    <w:rsid w:val="00B523C2"/>
    <w:rsid w:val="00B55AE4"/>
    <w:rsid w:val="00B70B46"/>
    <w:rsid w:val="00B739B0"/>
    <w:rsid w:val="00B814A3"/>
    <w:rsid w:val="00B96F38"/>
    <w:rsid w:val="00BB3D03"/>
    <w:rsid w:val="00BC716B"/>
    <w:rsid w:val="00BD0E74"/>
    <w:rsid w:val="00BD5F8C"/>
    <w:rsid w:val="00BE29DD"/>
    <w:rsid w:val="00C066AF"/>
    <w:rsid w:val="00C10E06"/>
    <w:rsid w:val="00C145B8"/>
    <w:rsid w:val="00C153C0"/>
    <w:rsid w:val="00C2438F"/>
    <w:rsid w:val="00C24D4A"/>
    <w:rsid w:val="00C31AF0"/>
    <w:rsid w:val="00C32A7E"/>
    <w:rsid w:val="00C34F28"/>
    <w:rsid w:val="00C368DF"/>
    <w:rsid w:val="00C442C5"/>
    <w:rsid w:val="00C47524"/>
    <w:rsid w:val="00C47A46"/>
    <w:rsid w:val="00C57B5C"/>
    <w:rsid w:val="00C57C7C"/>
    <w:rsid w:val="00C61049"/>
    <w:rsid w:val="00C63FFE"/>
    <w:rsid w:val="00C91EB6"/>
    <w:rsid w:val="00CA10B0"/>
    <w:rsid w:val="00CA2F8E"/>
    <w:rsid w:val="00CA3EE2"/>
    <w:rsid w:val="00CA7FD5"/>
    <w:rsid w:val="00CB3287"/>
    <w:rsid w:val="00CB33E2"/>
    <w:rsid w:val="00CB4E68"/>
    <w:rsid w:val="00CB7A96"/>
    <w:rsid w:val="00CC2733"/>
    <w:rsid w:val="00CD0050"/>
    <w:rsid w:val="00CE00FF"/>
    <w:rsid w:val="00CE0A30"/>
    <w:rsid w:val="00CE7481"/>
    <w:rsid w:val="00CF0A8F"/>
    <w:rsid w:val="00D048CE"/>
    <w:rsid w:val="00D10998"/>
    <w:rsid w:val="00D15CBD"/>
    <w:rsid w:val="00D16468"/>
    <w:rsid w:val="00D221CB"/>
    <w:rsid w:val="00D22D61"/>
    <w:rsid w:val="00D23391"/>
    <w:rsid w:val="00D31805"/>
    <w:rsid w:val="00D43311"/>
    <w:rsid w:val="00D552B9"/>
    <w:rsid w:val="00D7141A"/>
    <w:rsid w:val="00D735B2"/>
    <w:rsid w:val="00D74021"/>
    <w:rsid w:val="00D76D01"/>
    <w:rsid w:val="00D922A9"/>
    <w:rsid w:val="00D9394A"/>
    <w:rsid w:val="00DB0CBB"/>
    <w:rsid w:val="00DB67CC"/>
    <w:rsid w:val="00DC2D0A"/>
    <w:rsid w:val="00DC3783"/>
    <w:rsid w:val="00DE01A4"/>
    <w:rsid w:val="00DE1070"/>
    <w:rsid w:val="00DE1F3E"/>
    <w:rsid w:val="00DE70BF"/>
    <w:rsid w:val="00E00219"/>
    <w:rsid w:val="00E0316B"/>
    <w:rsid w:val="00E25E10"/>
    <w:rsid w:val="00E33E19"/>
    <w:rsid w:val="00E50B41"/>
    <w:rsid w:val="00E5219B"/>
    <w:rsid w:val="00E52D07"/>
    <w:rsid w:val="00E5518B"/>
    <w:rsid w:val="00E609FE"/>
    <w:rsid w:val="00E630BE"/>
    <w:rsid w:val="00E75920"/>
    <w:rsid w:val="00E80D96"/>
    <w:rsid w:val="00E871FA"/>
    <w:rsid w:val="00E936A4"/>
    <w:rsid w:val="00E954BB"/>
    <w:rsid w:val="00EA3730"/>
    <w:rsid w:val="00EA45E7"/>
    <w:rsid w:val="00EB78E3"/>
    <w:rsid w:val="00EB7BE3"/>
    <w:rsid w:val="00EC1C4B"/>
    <w:rsid w:val="00EC735A"/>
    <w:rsid w:val="00ED4298"/>
    <w:rsid w:val="00ED5F38"/>
    <w:rsid w:val="00ED79C2"/>
    <w:rsid w:val="00EF27FE"/>
    <w:rsid w:val="00F03BFA"/>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0708"/>
    <w:rsid w:val="00F842AD"/>
    <w:rsid w:val="00F907AC"/>
    <w:rsid w:val="00F91192"/>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A215A"/>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662"/>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5078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64/7/68/&#1575;&#1604;&#1593;&#1602;&#1604;&#1740;&#1577;" TargetMode="External"/><Relationship Id="rId2" Type="http://schemas.openxmlformats.org/officeDocument/2006/relationships/hyperlink" Target="http://lib.eshia.ir/13046/3/358/&#1575;&#1604;&#1579;&#1575;&#1606;&#1740;" TargetMode="External"/><Relationship Id="rId1" Type="http://schemas.openxmlformats.org/officeDocument/2006/relationships/hyperlink" Target="http://lib.eshia.ir/13102/4/709/&#1605;&#1585;&#1580;&#1581;&#1575;&#1578;" TargetMode="External"/><Relationship Id="rId4" Type="http://schemas.openxmlformats.org/officeDocument/2006/relationships/hyperlink" Target="http://lib.eshia.ir/13064/7/68/&#1575;&#1604;&#1593;&#1602;&#1604;&#1740;&#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5552-FF18-4604-A67D-0FEACC5A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163</TotalTime>
  <Pages>8</Pages>
  <Words>2240</Words>
  <Characters>12770</Characters>
  <Application>Microsoft Office Word</Application>
  <DocSecurity>0</DocSecurity>
  <Lines>106</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14981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5</cp:revision>
  <dcterms:created xsi:type="dcterms:W3CDTF">2018-03-05T05:37:00Z</dcterms:created>
  <dcterms:modified xsi:type="dcterms:W3CDTF">2018-03-05T10:34:00Z</dcterms:modified>
  <cp:contentStatus>ویرایش 2.5</cp:contentStatus>
  <cp:version>2.7</cp:version>
</cp:coreProperties>
</file>