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11D05" w:rsidRDefault="00911D05" w:rsidP="00911D0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6231456" w:history="1">
        <w:r w:rsidRPr="00776178">
          <w:rPr>
            <w:rStyle w:val="ac"/>
            <w:rFonts w:hint="eastAsia"/>
            <w:noProof/>
            <w:rtl/>
          </w:rPr>
          <w:t>شرائط</w:t>
        </w:r>
        <w:r w:rsidRPr="00776178">
          <w:rPr>
            <w:rStyle w:val="ac"/>
            <w:noProof/>
            <w:rtl/>
          </w:rPr>
          <w:t xml:space="preserve"> </w:t>
        </w:r>
        <w:r w:rsidRPr="00776178">
          <w:rPr>
            <w:rStyle w:val="ac"/>
            <w:rFonts w:hint="eastAsia"/>
            <w:noProof/>
            <w:rtl/>
          </w:rPr>
          <w:t>لباس</w:t>
        </w:r>
        <w:r w:rsidRPr="00776178">
          <w:rPr>
            <w:rStyle w:val="ac"/>
            <w:noProof/>
            <w:rtl/>
          </w:rPr>
          <w:t xml:space="preserve"> </w:t>
        </w:r>
        <w:r w:rsidRPr="00776178">
          <w:rPr>
            <w:rStyle w:val="ac"/>
            <w:rFonts w:hint="eastAsia"/>
            <w:noProof/>
            <w:rtl/>
          </w:rPr>
          <w:t>مصل</w:t>
        </w:r>
        <w:r w:rsidRPr="0077617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Toc6231456 \h</w:instrText>
        </w:r>
        <w:r>
          <w:rPr>
            <w:noProof/>
            <w:webHidden/>
            <w:rtl/>
          </w:rPr>
          <w:instrText xml:space="preserve"> </w:instrText>
        </w:r>
        <w:r>
          <w:rPr>
            <w:rStyle w:val="ac"/>
            <w:noProof/>
            <w:rtl/>
          </w:rPr>
        </w:r>
        <w:r>
          <w:rPr>
            <w:rStyle w:val="ac"/>
            <w:noProof/>
            <w:rtl/>
          </w:rPr>
          <w:fldChar w:fldCharType="separate"/>
        </w:r>
        <w:r w:rsidR="00904BDA">
          <w:rPr>
            <w:noProof/>
            <w:webHidden/>
            <w:rtl/>
          </w:rPr>
          <w:t>1</w:t>
        </w:r>
        <w:r>
          <w:rPr>
            <w:rStyle w:val="ac"/>
            <w:noProof/>
            <w:rtl/>
          </w:rPr>
          <w:fldChar w:fldCharType="end"/>
        </w:r>
      </w:hyperlink>
    </w:p>
    <w:p w:rsidR="00911D05" w:rsidRDefault="00911D05" w:rsidP="00911D05">
      <w:pPr>
        <w:pStyle w:val="11"/>
        <w:rPr>
          <w:rFonts w:asciiTheme="minorHAnsi" w:eastAsiaTheme="minorEastAsia" w:hAnsiTheme="minorHAnsi" w:cstheme="minorBidi"/>
          <w:noProof/>
          <w:color w:val="auto"/>
          <w:szCs w:val="22"/>
          <w:rtl/>
        </w:rPr>
      </w:pPr>
      <w:hyperlink w:anchor="_Toc6231457" w:history="1">
        <w:r w:rsidRPr="00776178">
          <w:rPr>
            <w:rStyle w:val="ac"/>
            <w:rFonts w:hint="eastAsia"/>
            <w:noProof/>
            <w:rtl/>
          </w:rPr>
          <w:t>شرط</w:t>
        </w:r>
        <w:r w:rsidRPr="00776178">
          <w:rPr>
            <w:rStyle w:val="ac"/>
            <w:noProof/>
            <w:rtl/>
          </w:rPr>
          <w:t xml:space="preserve"> </w:t>
        </w:r>
        <w:r w:rsidRPr="00776178">
          <w:rPr>
            <w:rStyle w:val="ac"/>
            <w:rFonts w:hint="eastAsia"/>
            <w:noProof/>
            <w:rtl/>
          </w:rPr>
          <w:t>ششم</w:t>
        </w:r>
        <w:r w:rsidRPr="00776178">
          <w:rPr>
            <w:rStyle w:val="ac"/>
            <w:noProof/>
            <w:rtl/>
          </w:rPr>
          <w:t xml:space="preserve"> (</w:t>
        </w:r>
        <w:r w:rsidRPr="00776178">
          <w:rPr>
            <w:rStyle w:val="ac"/>
            <w:rFonts w:hint="eastAsia"/>
            <w:noProof/>
            <w:rtl/>
          </w:rPr>
          <w:t>از</w:t>
        </w:r>
        <w:r w:rsidRPr="00776178">
          <w:rPr>
            <w:rStyle w:val="ac"/>
            <w:noProof/>
            <w:rtl/>
          </w:rPr>
          <w:t xml:space="preserve"> </w:t>
        </w:r>
        <w:r w:rsidRPr="00776178">
          <w:rPr>
            <w:rStyle w:val="ac"/>
            <w:rFonts w:hint="eastAsia"/>
            <w:noProof/>
            <w:rtl/>
          </w:rPr>
          <w:t>حر</w:t>
        </w:r>
        <w:r w:rsidRPr="00776178">
          <w:rPr>
            <w:rStyle w:val="ac"/>
            <w:rFonts w:hint="cs"/>
            <w:noProof/>
            <w:rtl/>
          </w:rPr>
          <w:t>ی</w:t>
        </w:r>
        <w:r w:rsidRPr="00776178">
          <w:rPr>
            <w:rStyle w:val="ac"/>
            <w:rFonts w:hint="eastAsia"/>
            <w:noProof/>
            <w:rtl/>
          </w:rPr>
          <w:t>ر</w:t>
        </w:r>
        <w:r w:rsidRPr="00776178">
          <w:rPr>
            <w:rStyle w:val="ac"/>
            <w:noProof/>
            <w:rtl/>
          </w:rPr>
          <w:t xml:space="preserve"> </w:t>
        </w:r>
        <w:r w:rsidRPr="00776178">
          <w:rPr>
            <w:rStyle w:val="ac"/>
            <w:rFonts w:hint="eastAsia"/>
            <w:noProof/>
            <w:rtl/>
          </w:rPr>
          <w:t>خالص</w:t>
        </w:r>
        <w:r w:rsidRPr="00776178">
          <w:rPr>
            <w:rStyle w:val="ac"/>
            <w:noProof/>
            <w:rtl/>
          </w:rPr>
          <w:t xml:space="preserve"> </w:t>
        </w:r>
        <w:r w:rsidRPr="00776178">
          <w:rPr>
            <w:rStyle w:val="ac"/>
            <w:rFonts w:hint="eastAsia"/>
            <w:noProof/>
            <w:rtl/>
          </w:rPr>
          <w:t>نبودن</w:t>
        </w:r>
        <w:r w:rsidRPr="0077617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Toc6231457 \h</w:instrText>
        </w:r>
        <w:r>
          <w:rPr>
            <w:noProof/>
            <w:webHidden/>
            <w:rtl/>
          </w:rPr>
          <w:instrText xml:space="preserve"> </w:instrText>
        </w:r>
        <w:r>
          <w:rPr>
            <w:rStyle w:val="ac"/>
            <w:noProof/>
            <w:rtl/>
          </w:rPr>
        </w:r>
        <w:r>
          <w:rPr>
            <w:rStyle w:val="ac"/>
            <w:noProof/>
            <w:rtl/>
          </w:rPr>
          <w:fldChar w:fldCharType="separate"/>
        </w:r>
        <w:r w:rsidR="00904BDA">
          <w:rPr>
            <w:noProof/>
            <w:webHidden/>
            <w:rtl/>
          </w:rPr>
          <w:t>1</w:t>
        </w:r>
        <w:r>
          <w:rPr>
            <w:rStyle w:val="ac"/>
            <w:noProof/>
            <w:rtl/>
          </w:rPr>
          <w:fldChar w:fldCharType="end"/>
        </w:r>
      </w:hyperlink>
    </w:p>
    <w:p w:rsidR="00911D05" w:rsidRDefault="00911D05" w:rsidP="00911D05">
      <w:pPr>
        <w:pStyle w:val="22"/>
        <w:tabs>
          <w:tab w:val="right" w:leader="dot" w:pos="10194"/>
        </w:tabs>
        <w:rPr>
          <w:rFonts w:asciiTheme="minorHAnsi" w:eastAsiaTheme="minorEastAsia" w:hAnsiTheme="minorHAnsi" w:cstheme="minorBidi"/>
          <w:bCs w:val="0"/>
          <w:noProof/>
          <w:color w:val="auto"/>
          <w:szCs w:val="22"/>
          <w:rtl/>
        </w:rPr>
      </w:pPr>
      <w:hyperlink w:anchor="_Toc6231458" w:history="1">
        <w:r w:rsidRPr="00776178">
          <w:rPr>
            <w:rStyle w:val="ac"/>
            <w:rFonts w:hint="eastAsia"/>
            <w:noProof/>
            <w:rtl/>
          </w:rPr>
          <w:t>جهت</w:t>
        </w:r>
        <w:r w:rsidRPr="00776178">
          <w:rPr>
            <w:rStyle w:val="ac"/>
            <w:noProof/>
            <w:rtl/>
          </w:rPr>
          <w:t xml:space="preserve"> </w:t>
        </w:r>
        <w:r w:rsidRPr="00776178">
          <w:rPr>
            <w:rStyle w:val="ac"/>
            <w:rFonts w:hint="eastAsia"/>
            <w:noProof/>
            <w:rtl/>
          </w:rPr>
          <w:t>هشتم</w:t>
        </w:r>
        <w:r w:rsidRPr="00776178">
          <w:rPr>
            <w:rStyle w:val="ac"/>
            <w:noProof/>
            <w:rtl/>
          </w:rPr>
          <w:t xml:space="preserve"> (</w:t>
        </w:r>
        <w:r w:rsidRPr="00776178">
          <w:rPr>
            <w:rStyle w:val="ac"/>
            <w:rFonts w:hint="eastAsia"/>
            <w:noProof/>
            <w:rtl/>
          </w:rPr>
          <w:t>حکم</w:t>
        </w:r>
        <w:r w:rsidRPr="00776178">
          <w:rPr>
            <w:rStyle w:val="ac"/>
            <w:noProof/>
            <w:rtl/>
          </w:rPr>
          <w:t xml:space="preserve"> </w:t>
        </w:r>
        <w:r w:rsidRPr="00776178">
          <w:rPr>
            <w:rStyle w:val="ac"/>
            <w:rFonts w:hint="eastAsia"/>
            <w:noProof/>
            <w:rtl/>
          </w:rPr>
          <w:t>لبس</w:t>
        </w:r>
        <w:r w:rsidRPr="00776178">
          <w:rPr>
            <w:rStyle w:val="ac"/>
            <w:noProof/>
            <w:rtl/>
          </w:rPr>
          <w:t xml:space="preserve"> </w:t>
        </w:r>
        <w:r w:rsidRPr="00776178">
          <w:rPr>
            <w:rStyle w:val="ac"/>
            <w:rFonts w:hint="eastAsia"/>
            <w:noProof/>
            <w:rtl/>
          </w:rPr>
          <w:t>حر</w:t>
        </w:r>
        <w:r w:rsidRPr="00776178">
          <w:rPr>
            <w:rStyle w:val="ac"/>
            <w:rFonts w:hint="cs"/>
            <w:noProof/>
            <w:rtl/>
          </w:rPr>
          <w:t>ی</w:t>
        </w:r>
        <w:r w:rsidRPr="00776178">
          <w:rPr>
            <w:rStyle w:val="ac"/>
            <w:rFonts w:hint="eastAsia"/>
            <w:noProof/>
            <w:rtl/>
          </w:rPr>
          <w:t>ر</w:t>
        </w:r>
        <w:r w:rsidRPr="00776178">
          <w:rPr>
            <w:rStyle w:val="ac"/>
            <w:noProof/>
            <w:rtl/>
          </w:rPr>
          <w:t xml:space="preserve"> </w:t>
        </w:r>
        <w:r w:rsidRPr="00776178">
          <w:rPr>
            <w:rStyle w:val="ac"/>
            <w:rFonts w:hint="eastAsia"/>
            <w:noProof/>
            <w:rtl/>
          </w:rPr>
          <w:t>برا</w:t>
        </w:r>
        <w:r w:rsidRPr="00776178">
          <w:rPr>
            <w:rStyle w:val="ac"/>
            <w:rFonts w:hint="cs"/>
            <w:noProof/>
            <w:rtl/>
          </w:rPr>
          <w:t>ی</w:t>
        </w:r>
        <w:r w:rsidRPr="00776178">
          <w:rPr>
            <w:rStyle w:val="ac"/>
            <w:noProof/>
            <w:rtl/>
          </w:rPr>
          <w:t xml:space="preserve"> </w:t>
        </w:r>
        <w:r w:rsidRPr="00776178">
          <w:rPr>
            <w:rStyle w:val="ac"/>
            <w:rFonts w:hint="eastAsia"/>
            <w:noProof/>
            <w:rtl/>
          </w:rPr>
          <w:t>خنث</w:t>
        </w:r>
        <w:r w:rsidRPr="00776178">
          <w:rPr>
            <w:rStyle w:val="ac"/>
            <w:rFonts w:hint="cs"/>
            <w:noProof/>
            <w:rtl/>
          </w:rPr>
          <w:t>ی</w:t>
        </w:r>
        <w:r w:rsidRPr="0077617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Toc6231458 \h</w:instrText>
        </w:r>
        <w:r>
          <w:rPr>
            <w:noProof/>
            <w:webHidden/>
            <w:rtl/>
          </w:rPr>
          <w:instrText xml:space="preserve"> </w:instrText>
        </w:r>
        <w:r>
          <w:rPr>
            <w:rStyle w:val="ac"/>
            <w:noProof/>
            <w:rtl/>
          </w:rPr>
        </w:r>
        <w:r>
          <w:rPr>
            <w:rStyle w:val="ac"/>
            <w:noProof/>
            <w:rtl/>
          </w:rPr>
          <w:fldChar w:fldCharType="separate"/>
        </w:r>
        <w:r w:rsidR="00904BDA">
          <w:rPr>
            <w:noProof/>
            <w:webHidden/>
            <w:rtl/>
          </w:rPr>
          <w:t>2</w:t>
        </w:r>
        <w:r>
          <w:rPr>
            <w:rStyle w:val="ac"/>
            <w:noProof/>
            <w:rtl/>
          </w:rPr>
          <w:fldChar w:fldCharType="end"/>
        </w:r>
      </w:hyperlink>
    </w:p>
    <w:p w:rsidR="00911D05" w:rsidRDefault="00911D05" w:rsidP="00911D05">
      <w:pPr>
        <w:pStyle w:val="32"/>
        <w:tabs>
          <w:tab w:val="right" w:leader="dot" w:pos="10194"/>
        </w:tabs>
        <w:rPr>
          <w:rFonts w:asciiTheme="minorHAnsi" w:eastAsiaTheme="minorEastAsia" w:hAnsiTheme="minorHAnsi" w:cstheme="minorBidi"/>
          <w:bCs w:val="0"/>
          <w:iCs w:val="0"/>
          <w:noProof/>
          <w:color w:val="auto"/>
          <w:szCs w:val="22"/>
          <w:rtl/>
        </w:rPr>
      </w:pPr>
      <w:hyperlink w:anchor="_Toc6231459" w:history="1">
        <w:r w:rsidRPr="00776178">
          <w:rPr>
            <w:rStyle w:val="ac"/>
            <w:rFonts w:hint="eastAsia"/>
            <w:noProof/>
            <w:rtl/>
          </w:rPr>
          <w:t>نظر</w:t>
        </w:r>
        <w:r w:rsidRPr="00776178">
          <w:rPr>
            <w:rStyle w:val="ac"/>
            <w:noProof/>
            <w:rtl/>
          </w:rPr>
          <w:t xml:space="preserve"> </w:t>
        </w:r>
        <w:r w:rsidRPr="00776178">
          <w:rPr>
            <w:rStyle w:val="ac"/>
            <w:rFonts w:hint="eastAsia"/>
            <w:noProof/>
            <w:rtl/>
          </w:rPr>
          <w:t>صاحب</w:t>
        </w:r>
        <w:r w:rsidRPr="00776178">
          <w:rPr>
            <w:rStyle w:val="ac"/>
            <w:noProof/>
            <w:rtl/>
          </w:rPr>
          <w:t xml:space="preserve"> </w:t>
        </w:r>
        <w:r w:rsidRPr="00776178">
          <w:rPr>
            <w:rStyle w:val="ac"/>
            <w:rFonts w:hint="eastAsia"/>
            <w:noProof/>
            <w:rtl/>
          </w:rPr>
          <w:t>جواهر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Toc6231459 \h</w:instrText>
        </w:r>
        <w:r>
          <w:rPr>
            <w:noProof/>
            <w:webHidden/>
            <w:rtl/>
          </w:rPr>
          <w:instrText xml:space="preserve"> </w:instrText>
        </w:r>
        <w:r>
          <w:rPr>
            <w:rStyle w:val="ac"/>
            <w:noProof/>
            <w:rtl/>
          </w:rPr>
        </w:r>
        <w:r>
          <w:rPr>
            <w:rStyle w:val="ac"/>
            <w:noProof/>
            <w:rtl/>
          </w:rPr>
          <w:fldChar w:fldCharType="separate"/>
        </w:r>
        <w:r w:rsidR="00904BDA">
          <w:rPr>
            <w:noProof/>
            <w:webHidden/>
            <w:rtl/>
          </w:rPr>
          <w:t>2</w:t>
        </w:r>
        <w:r>
          <w:rPr>
            <w:rStyle w:val="ac"/>
            <w:noProof/>
            <w:rtl/>
          </w:rPr>
          <w:fldChar w:fldCharType="end"/>
        </w:r>
      </w:hyperlink>
    </w:p>
    <w:p w:rsidR="00911D05" w:rsidRDefault="00911D05" w:rsidP="00911D05">
      <w:pPr>
        <w:pStyle w:val="32"/>
        <w:tabs>
          <w:tab w:val="right" w:leader="dot" w:pos="10194"/>
        </w:tabs>
        <w:rPr>
          <w:rFonts w:asciiTheme="minorHAnsi" w:eastAsiaTheme="minorEastAsia" w:hAnsiTheme="minorHAnsi" w:cstheme="minorBidi"/>
          <w:bCs w:val="0"/>
          <w:iCs w:val="0"/>
          <w:noProof/>
          <w:color w:val="auto"/>
          <w:szCs w:val="22"/>
          <w:rtl/>
        </w:rPr>
      </w:pPr>
      <w:hyperlink w:anchor="_Toc6231460" w:history="1">
        <w:r w:rsidRPr="00776178">
          <w:rPr>
            <w:rStyle w:val="ac"/>
            <w:rFonts w:hint="eastAsia"/>
            <w:noProof/>
            <w:rtl/>
          </w:rPr>
          <w:t>نظر</w:t>
        </w:r>
        <w:r w:rsidRPr="00776178">
          <w:rPr>
            <w:rStyle w:val="ac"/>
            <w:noProof/>
            <w:rtl/>
          </w:rPr>
          <w:t xml:space="preserve"> </w:t>
        </w:r>
        <w:r w:rsidRPr="00776178">
          <w:rPr>
            <w:rStyle w:val="ac"/>
            <w:rFonts w:hint="eastAsia"/>
            <w:noProof/>
            <w:rtl/>
          </w:rPr>
          <w:t>محقق</w:t>
        </w:r>
        <w:r w:rsidRPr="00776178">
          <w:rPr>
            <w:rStyle w:val="ac"/>
            <w:noProof/>
            <w:rtl/>
          </w:rPr>
          <w:t xml:space="preserve"> </w:t>
        </w:r>
        <w:r w:rsidRPr="00776178">
          <w:rPr>
            <w:rStyle w:val="ac"/>
            <w:rFonts w:hint="eastAsia"/>
            <w:noProof/>
            <w:rtl/>
          </w:rPr>
          <w:t>نراق</w:t>
        </w:r>
        <w:r w:rsidRPr="0077617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Toc6231460 \h</w:instrText>
        </w:r>
        <w:r>
          <w:rPr>
            <w:noProof/>
            <w:webHidden/>
            <w:rtl/>
          </w:rPr>
          <w:instrText xml:space="preserve"> </w:instrText>
        </w:r>
        <w:r>
          <w:rPr>
            <w:rStyle w:val="ac"/>
            <w:noProof/>
            <w:rtl/>
          </w:rPr>
        </w:r>
        <w:r>
          <w:rPr>
            <w:rStyle w:val="ac"/>
            <w:noProof/>
            <w:rtl/>
          </w:rPr>
          <w:fldChar w:fldCharType="separate"/>
        </w:r>
        <w:r w:rsidR="00904BDA">
          <w:rPr>
            <w:noProof/>
            <w:webHidden/>
            <w:rtl/>
          </w:rPr>
          <w:t>2</w:t>
        </w:r>
        <w:r>
          <w:rPr>
            <w:rStyle w:val="ac"/>
            <w:noProof/>
            <w:rtl/>
          </w:rPr>
          <w:fldChar w:fldCharType="end"/>
        </w:r>
      </w:hyperlink>
    </w:p>
    <w:p w:rsidR="00911D05" w:rsidRDefault="00911D05" w:rsidP="00911D05">
      <w:pPr>
        <w:pStyle w:val="32"/>
        <w:tabs>
          <w:tab w:val="right" w:leader="dot" w:pos="10194"/>
        </w:tabs>
        <w:rPr>
          <w:rFonts w:asciiTheme="minorHAnsi" w:eastAsiaTheme="minorEastAsia" w:hAnsiTheme="minorHAnsi" w:cstheme="minorBidi"/>
          <w:bCs w:val="0"/>
          <w:iCs w:val="0"/>
          <w:noProof/>
          <w:color w:val="auto"/>
          <w:szCs w:val="22"/>
          <w:rtl/>
        </w:rPr>
      </w:pPr>
      <w:hyperlink w:anchor="_Toc6231461" w:history="1">
        <w:r w:rsidRPr="00776178">
          <w:rPr>
            <w:rStyle w:val="ac"/>
            <w:rFonts w:hint="eastAsia"/>
            <w:noProof/>
            <w:rtl/>
          </w:rPr>
          <w:t>تشک</w:t>
        </w:r>
        <w:r w:rsidRPr="00776178">
          <w:rPr>
            <w:rStyle w:val="ac"/>
            <w:rFonts w:hint="cs"/>
            <w:noProof/>
            <w:rtl/>
          </w:rPr>
          <w:t>ی</w:t>
        </w:r>
        <w:r w:rsidRPr="00776178">
          <w:rPr>
            <w:rStyle w:val="ac"/>
            <w:rFonts w:hint="eastAsia"/>
            <w:noProof/>
            <w:rtl/>
          </w:rPr>
          <w:t>ل</w:t>
        </w:r>
        <w:r w:rsidRPr="00776178">
          <w:rPr>
            <w:rStyle w:val="ac"/>
            <w:noProof/>
            <w:rtl/>
          </w:rPr>
          <w:t xml:space="preserve"> </w:t>
        </w:r>
        <w:r w:rsidRPr="00776178">
          <w:rPr>
            <w:rStyle w:val="ac"/>
            <w:rFonts w:hint="eastAsia"/>
            <w:noProof/>
            <w:rtl/>
          </w:rPr>
          <w:t>علم</w:t>
        </w:r>
        <w:r w:rsidRPr="00776178">
          <w:rPr>
            <w:rStyle w:val="ac"/>
            <w:noProof/>
            <w:rtl/>
          </w:rPr>
          <w:t xml:space="preserve"> </w:t>
        </w:r>
        <w:r w:rsidRPr="00776178">
          <w:rPr>
            <w:rStyle w:val="ac"/>
            <w:rFonts w:hint="eastAsia"/>
            <w:noProof/>
            <w:rtl/>
          </w:rPr>
          <w:t>اجمال</w:t>
        </w:r>
        <w:r w:rsidRPr="00776178">
          <w:rPr>
            <w:rStyle w:val="ac"/>
            <w:rFonts w:hint="cs"/>
            <w:noProof/>
            <w:rtl/>
          </w:rPr>
          <w:t>ی</w:t>
        </w:r>
        <w:r w:rsidRPr="00776178">
          <w:rPr>
            <w:rStyle w:val="ac"/>
            <w:noProof/>
            <w:rtl/>
          </w:rPr>
          <w:t xml:space="preserve"> </w:t>
        </w:r>
        <w:r w:rsidRPr="00776178">
          <w:rPr>
            <w:rStyle w:val="ac"/>
            <w:rFonts w:hint="eastAsia"/>
            <w:noProof/>
            <w:rtl/>
          </w:rPr>
          <w:t>برا</w:t>
        </w:r>
        <w:r w:rsidRPr="00776178">
          <w:rPr>
            <w:rStyle w:val="ac"/>
            <w:rFonts w:hint="cs"/>
            <w:noProof/>
            <w:rtl/>
          </w:rPr>
          <w:t>ی</w:t>
        </w:r>
        <w:r w:rsidRPr="00776178">
          <w:rPr>
            <w:rStyle w:val="ac"/>
            <w:noProof/>
            <w:rtl/>
          </w:rPr>
          <w:t xml:space="preserve"> </w:t>
        </w:r>
        <w:r w:rsidRPr="00776178">
          <w:rPr>
            <w:rStyle w:val="ac"/>
            <w:rFonts w:hint="eastAsia"/>
            <w:noProof/>
            <w:rtl/>
          </w:rPr>
          <w:t>خنث</w:t>
        </w:r>
        <w:r w:rsidRPr="0077617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Toc6231461 \h</w:instrText>
        </w:r>
        <w:r>
          <w:rPr>
            <w:noProof/>
            <w:webHidden/>
            <w:rtl/>
          </w:rPr>
          <w:instrText xml:space="preserve"> </w:instrText>
        </w:r>
        <w:r>
          <w:rPr>
            <w:rStyle w:val="ac"/>
            <w:noProof/>
            <w:rtl/>
          </w:rPr>
        </w:r>
        <w:r>
          <w:rPr>
            <w:rStyle w:val="ac"/>
            <w:noProof/>
            <w:rtl/>
          </w:rPr>
          <w:fldChar w:fldCharType="separate"/>
        </w:r>
        <w:r w:rsidR="00904BDA">
          <w:rPr>
            <w:noProof/>
            <w:webHidden/>
            <w:rtl/>
          </w:rPr>
          <w:t>3</w:t>
        </w:r>
        <w:r>
          <w:rPr>
            <w:rStyle w:val="ac"/>
            <w:noProof/>
            <w:rtl/>
          </w:rPr>
          <w:fldChar w:fldCharType="end"/>
        </w:r>
      </w:hyperlink>
    </w:p>
    <w:p w:rsidR="00911D05" w:rsidRDefault="00911D05" w:rsidP="00911D05">
      <w:pPr>
        <w:pStyle w:val="32"/>
        <w:tabs>
          <w:tab w:val="right" w:leader="dot" w:pos="10194"/>
        </w:tabs>
        <w:rPr>
          <w:rFonts w:asciiTheme="minorHAnsi" w:eastAsiaTheme="minorEastAsia" w:hAnsiTheme="minorHAnsi" w:cstheme="minorBidi"/>
          <w:bCs w:val="0"/>
          <w:iCs w:val="0"/>
          <w:noProof/>
          <w:color w:val="auto"/>
          <w:szCs w:val="22"/>
          <w:rtl/>
        </w:rPr>
      </w:pPr>
      <w:hyperlink w:anchor="_Toc6231462" w:history="1">
        <w:r w:rsidRPr="00776178">
          <w:rPr>
            <w:rStyle w:val="ac"/>
            <w:rFonts w:hint="eastAsia"/>
            <w:noProof/>
            <w:rtl/>
          </w:rPr>
          <w:t>بررس</w:t>
        </w:r>
        <w:r w:rsidRPr="00776178">
          <w:rPr>
            <w:rStyle w:val="ac"/>
            <w:rFonts w:hint="cs"/>
            <w:noProof/>
            <w:rtl/>
          </w:rPr>
          <w:t>ی</w:t>
        </w:r>
        <w:r w:rsidRPr="00776178">
          <w:rPr>
            <w:rStyle w:val="ac"/>
            <w:noProof/>
            <w:rtl/>
          </w:rPr>
          <w:t xml:space="preserve"> </w:t>
        </w:r>
        <w:r w:rsidRPr="00776178">
          <w:rPr>
            <w:rStyle w:val="ac"/>
            <w:rFonts w:hint="eastAsia"/>
            <w:noProof/>
            <w:rtl/>
          </w:rPr>
          <w:t>دل</w:t>
        </w:r>
        <w:r w:rsidRPr="00776178">
          <w:rPr>
            <w:rStyle w:val="ac"/>
            <w:rFonts w:hint="cs"/>
            <w:noProof/>
            <w:rtl/>
          </w:rPr>
          <w:t>ی</w:t>
        </w:r>
        <w:r w:rsidRPr="00776178">
          <w:rPr>
            <w:rStyle w:val="ac"/>
            <w:rFonts w:hint="eastAsia"/>
            <w:noProof/>
            <w:rtl/>
          </w:rPr>
          <w:t>ل</w:t>
        </w:r>
        <w:r w:rsidRPr="00776178">
          <w:rPr>
            <w:rStyle w:val="ac"/>
            <w:noProof/>
            <w:rtl/>
          </w:rPr>
          <w:t xml:space="preserve"> </w:t>
        </w:r>
        <w:r w:rsidRPr="00776178">
          <w:rPr>
            <w:rStyle w:val="ac"/>
            <w:rFonts w:hint="eastAsia"/>
            <w:noProof/>
            <w:rtl/>
          </w:rPr>
          <w:t>طب</w:t>
        </w:r>
        <w:r w:rsidRPr="00776178">
          <w:rPr>
            <w:rStyle w:val="ac"/>
            <w:rFonts w:hint="cs"/>
            <w:noProof/>
            <w:rtl/>
          </w:rPr>
          <w:t>ی</w:t>
        </w:r>
        <w:r w:rsidRPr="00776178">
          <w:rPr>
            <w:rStyle w:val="ac"/>
            <w:rFonts w:hint="eastAsia"/>
            <w:noProof/>
            <w:rtl/>
          </w:rPr>
          <w:t>عت</w:t>
        </w:r>
        <w:r w:rsidRPr="00776178">
          <w:rPr>
            <w:rStyle w:val="ac"/>
            <w:noProof/>
            <w:rtl/>
          </w:rPr>
          <w:t xml:space="preserve"> </w:t>
        </w:r>
        <w:r w:rsidRPr="00776178">
          <w:rPr>
            <w:rStyle w:val="ac"/>
            <w:rFonts w:hint="eastAsia"/>
            <w:noProof/>
            <w:rtl/>
          </w:rPr>
          <w:t>ثالثه</w:t>
        </w:r>
        <w:r w:rsidRPr="00776178">
          <w:rPr>
            <w:rStyle w:val="ac"/>
            <w:noProof/>
            <w:rtl/>
          </w:rPr>
          <w:t xml:space="preserve"> </w:t>
        </w:r>
        <w:r w:rsidRPr="00776178">
          <w:rPr>
            <w:rStyle w:val="ac"/>
            <w:rFonts w:hint="eastAsia"/>
            <w:noProof/>
            <w:rtl/>
          </w:rPr>
          <w:t>نبودن</w:t>
        </w:r>
        <w:r w:rsidRPr="00776178">
          <w:rPr>
            <w:rStyle w:val="ac"/>
            <w:noProof/>
            <w:rtl/>
          </w:rPr>
          <w:t xml:space="preserve"> </w:t>
        </w:r>
        <w:r w:rsidRPr="00776178">
          <w:rPr>
            <w:rStyle w:val="ac"/>
            <w:rFonts w:hint="eastAsia"/>
            <w:noProof/>
            <w:rtl/>
          </w:rPr>
          <w:t>خنث</w:t>
        </w:r>
        <w:r w:rsidRPr="0077617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Toc6231462 \h</w:instrText>
        </w:r>
        <w:r>
          <w:rPr>
            <w:noProof/>
            <w:webHidden/>
            <w:rtl/>
          </w:rPr>
          <w:instrText xml:space="preserve"> </w:instrText>
        </w:r>
        <w:r>
          <w:rPr>
            <w:rStyle w:val="ac"/>
            <w:noProof/>
            <w:rtl/>
          </w:rPr>
        </w:r>
        <w:r>
          <w:rPr>
            <w:rStyle w:val="ac"/>
            <w:noProof/>
            <w:rtl/>
          </w:rPr>
          <w:fldChar w:fldCharType="separate"/>
        </w:r>
        <w:r w:rsidR="00904BDA">
          <w:rPr>
            <w:noProof/>
            <w:webHidden/>
            <w:rtl/>
          </w:rPr>
          <w:t>4</w:t>
        </w:r>
        <w:r>
          <w:rPr>
            <w:rStyle w:val="ac"/>
            <w:noProof/>
            <w:rtl/>
          </w:rPr>
          <w:fldChar w:fldCharType="end"/>
        </w:r>
      </w:hyperlink>
    </w:p>
    <w:p w:rsidR="00911D05" w:rsidRDefault="00911D05" w:rsidP="00911D05">
      <w:pPr>
        <w:pStyle w:val="32"/>
        <w:tabs>
          <w:tab w:val="right" w:leader="dot" w:pos="10194"/>
        </w:tabs>
        <w:rPr>
          <w:rFonts w:asciiTheme="minorHAnsi" w:eastAsiaTheme="minorEastAsia" w:hAnsiTheme="minorHAnsi" w:cstheme="minorBidi"/>
          <w:bCs w:val="0"/>
          <w:iCs w:val="0"/>
          <w:noProof/>
          <w:color w:val="auto"/>
          <w:szCs w:val="22"/>
          <w:rtl/>
        </w:rPr>
      </w:pPr>
      <w:hyperlink w:anchor="_Toc6231463" w:history="1">
        <w:r w:rsidRPr="00776178">
          <w:rPr>
            <w:rStyle w:val="ac"/>
            <w:rFonts w:hint="eastAsia"/>
            <w:noProof/>
            <w:rtl/>
          </w:rPr>
          <w:t>عدم</w:t>
        </w:r>
        <w:r w:rsidRPr="00776178">
          <w:rPr>
            <w:rStyle w:val="ac"/>
            <w:noProof/>
            <w:rtl/>
          </w:rPr>
          <w:t xml:space="preserve"> </w:t>
        </w:r>
        <w:r w:rsidRPr="00776178">
          <w:rPr>
            <w:rStyle w:val="ac"/>
            <w:rFonts w:hint="eastAsia"/>
            <w:noProof/>
            <w:rtl/>
          </w:rPr>
          <w:t>تشک</w:t>
        </w:r>
        <w:r w:rsidRPr="00776178">
          <w:rPr>
            <w:rStyle w:val="ac"/>
            <w:rFonts w:hint="cs"/>
            <w:noProof/>
            <w:rtl/>
          </w:rPr>
          <w:t>ی</w:t>
        </w:r>
        <w:r w:rsidRPr="00776178">
          <w:rPr>
            <w:rStyle w:val="ac"/>
            <w:rFonts w:hint="eastAsia"/>
            <w:noProof/>
            <w:rtl/>
          </w:rPr>
          <w:t>ل</w:t>
        </w:r>
        <w:r w:rsidRPr="00776178">
          <w:rPr>
            <w:rStyle w:val="ac"/>
            <w:noProof/>
            <w:rtl/>
          </w:rPr>
          <w:t xml:space="preserve"> </w:t>
        </w:r>
        <w:r w:rsidRPr="00776178">
          <w:rPr>
            <w:rStyle w:val="ac"/>
            <w:rFonts w:hint="eastAsia"/>
            <w:noProof/>
            <w:rtl/>
          </w:rPr>
          <w:t>علم</w:t>
        </w:r>
        <w:r w:rsidRPr="00776178">
          <w:rPr>
            <w:rStyle w:val="ac"/>
            <w:noProof/>
            <w:rtl/>
          </w:rPr>
          <w:t xml:space="preserve"> </w:t>
        </w:r>
        <w:r w:rsidRPr="00776178">
          <w:rPr>
            <w:rStyle w:val="ac"/>
            <w:rFonts w:hint="eastAsia"/>
            <w:noProof/>
            <w:rtl/>
          </w:rPr>
          <w:t>اجمال</w:t>
        </w:r>
        <w:r w:rsidRPr="00776178">
          <w:rPr>
            <w:rStyle w:val="ac"/>
            <w:rFonts w:hint="cs"/>
            <w:noProof/>
            <w:rtl/>
          </w:rPr>
          <w:t>ی</w:t>
        </w:r>
        <w:r w:rsidRPr="00776178">
          <w:rPr>
            <w:rStyle w:val="ac"/>
            <w:noProof/>
            <w:rtl/>
          </w:rPr>
          <w:t xml:space="preserve"> </w:t>
        </w:r>
        <w:r w:rsidRPr="00776178">
          <w:rPr>
            <w:rStyle w:val="ac"/>
            <w:rFonts w:hint="eastAsia"/>
            <w:noProof/>
            <w:rtl/>
          </w:rPr>
          <w:t>با</w:t>
        </w:r>
        <w:r w:rsidRPr="00776178">
          <w:rPr>
            <w:rStyle w:val="ac"/>
            <w:noProof/>
            <w:rtl/>
          </w:rPr>
          <w:t xml:space="preserve"> </w:t>
        </w:r>
        <w:r w:rsidRPr="00776178">
          <w:rPr>
            <w:rStyle w:val="ac"/>
            <w:rFonts w:hint="eastAsia"/>
            <w:noProof/>
            <w:rtl/>
          </w:rPr>
          <w:t>احتمال</w:t>
        </w:r>
        <w:r w:rsidRPr="00776178">
          <w:rPr>
            <w:rStyle w:val="ac"/>
            <w:noProof/>
            <w:rtl/>
          </w:rPr>
          <w:t xml:space="preserve"> </w:t>
        </w:r>
        <w:r w:rsidRPr="00776178">
          <w:rPr>
            <w:rStyle w:val="ac"/>
            <w:rFonts w:hint="eastAsia"/>
            <w:noProof/>
            <w:rtl/>
          </w:rPr>
          <w:t>طب</w:t>
        </w:r>
        <w:r w:rsidRPr="00776178">
          <w:rPr>
            <w:rStyle w:val="ac"/>
            <w:rFonts w:hint="cs"/>
            <w:noProof/>
            <w:rtl/>
          </w:rPr>
          <w:t>ی</w:t>
        </w:r>
        <w:r w:rsidRPr="00776178">
          <w:rPr>
            <w:rStyle w:val="ac"/>
            <w:rFonts w:hint="eastAsia"/>
            <w:noProof/>
            <w:rtl/>
          </w:rPr>
          <w:t>عت</w:t>
        </w:r>
        <w:r w:rsidRPr="00776178">
          <w:rPr>
            <w:rStyle w:val="ac"/>
            <w:noProof/>
            <w:rtl/>
          </w:rPr>
          <w:t xml:space="preserve"> </w:t>
        </w:r>
        <w:r w:rsidRPr="00776178">
          <w:rPr>
            <w:rStyle w:val="ac"/>
            <w:rFonts w:hint="eastAsia"/>
            <w:noProof/>
            <w:rtl/>
          </w:rPr>
          <w:t>ثالثه</w:t>
        </w:r>
        <w:r w:rsidRPr="00776178">
          <w:rPr>
            <w:rStyle w:val="ac"/>
            <w:noProof/>
            <w:rtl/>
          </w:rPr>
          <w:t xml:space="preserve"> </w:t>
        </w:r>
        <w:r w:rsidRPr="00776178">
          <w:rPr>
            <w:rStyle w:val="ac"/>
            <w:rFonts w:hint="eastAsia"/>
            <w:noProof/>
            <w:rtl/>
          </w:rPr>
          <w:t>بودن</w:t>
        </w:r>
        <w:r w:rsidRPr="00776178">
          <w:rPr>
            <w:rStyle w:val="ac"/>
            <w:noProof/>
            <w:rtl/>
          </w:rPr>
          <w:t xml:space="preserve"> </w:t>
        </w:r>
        <w:r w:rsidRPr="00776178">
          <w:rPr>
            <w:rStyle w:val="ac"/>
            <w:rFonts w:hint="eastAsia"/>
            <w:noProof/>
            <w:rtl/>
          </w:rPr>
          <w:t>خنث</w:t>
        </w:r>
        <w:r w:rsidRPr="0077617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Toc6231463 \h</w:instrText>
        </w:r>
        <w:r>
          <w:rPr>
            <w:noProof/>
            <w:webHidden/>
            <w:rtl/>
          </w:rPr>
          <w:instrText xml:space="preserve"> </w:instrText>
        </w:r>
        <w:r>
          <w:rPr>
            <w:rStyle w:val="ac"/>
            <w:noProof/>
            <w:rtl/>
          </w:rPr>
        </w:r>
        <w:r>
          <w:rPr>
            <w:rStyle w:val="ac"/>
            <w:noProof/>
            <w:rtl/>
          </w:rPr>
          <w:fldChar w:fldCharType="separate"/>
        </w:r>
        <w:r w:rsidR="00904BDA">
          <w:rPr>
            <w:noProof/>
            <w:webHidden/>
            <w:rtl/>
          </w:rPr>
          <w:t>8</w:t>
        </w:r>
        <w:r>
          <w:rPr>
            <w:rStyle w:val="ac"/>
            <w:noProof/>
            <w:rtl/>
          </w:rPr>
          <w:fldChar w:fldCharType="end"/>
        </w:r>
      </w:hyperlink>
    </w:p>
    <w:p w:rsidR="00911D05" w:rsidRDefault="00911D05" w:rsidP="00911D05">
      <w:pPr>
        <w:pStyle w:val="32"/>
        <w:tabs>
          <w:tab w:val="right" w:leader="dot" w:pos="10194"/>
        </w:tabs>
        <w:rPr>
          <w:rFonts w:asciiTheme="minorHAnsi" w:eastAsiaTheme="minorEastAsia" w:hAnsiTheme="minorHAnsi" w:cstheme="minorBidi"/>
          <w:bCs w:val="0"/>
          <w:iCs w:val="0"/>
          <w:noProof/>
          <w:color w:val="auto"/>
          <w:szCs w:val="22"/>
          <w:rtl/>
        </w:rPr>
      </w:pPr>
      <w:hyperlink w:anchor="_Toc6231464" w:history="1">
        <w:r w:rsidRPr="00776178">
          <w:rPr>
            <w:rStyle w:val="ac"/>
            <w:rFonts w:hint="eastAsia"/>
            <w:noProof/>
            <w:rtl/>
          </w:rPr>
          <w:t>کلام</w:t>
        </w:r>
        <w:r w:rsidRPr="00776178">
          <w:rPr>
            <w:rStyle w:val="ac"/>
            <w:noProof/>
            <w:rtl/>
          </w:rPr>
          <w:t xml:space="preserve"> </w:t>
        </w:r>
        <w:r w:rsidRPr="00776178">
          <w:rPr>
            <w:rStyle w:val="ac"/>
            <w:rFonts w:hint="eastAsia"/>
            <w:noProof/>
            <w:rtl/>
          </w:rPr>
          <w:t>آقا</w:t>
        </w:r>
        <w:r w:rsidRPr="00776178">
          <w:rPr>
            <w:rStyle w:val="ac"/>
            <w:rFonts w:hint="cs"/>
            <w:noProof/>
            <w:rtl/>
          </w:rPr>
          <w:t>ی</w:t>
        </w:r>
        <w:r w:rsidRPr="00776178">
          <w:rPr>
            <w:rStyle w:val="ac"/>
            <w:noProof/>
            <w:rtl/>
          </w:rPr>
          <w:t xml:space="preserve"> </w:t>
        </w:r>
        <w:r w:rsidRPr="00776178">
          <w:rPr>
            <w:rStyle w:val="ac"/>
            <w:rFonts w:hint="eastAsia"/>
            <w:noProof/>
            <w:rtl/>
          </w:rPr>
          <w:t>زنجان</w:t>
        </w:r>
        <w:r w:rsidRPr="00776178">
          <w:rPr>
            <w:rStyle w:val="ac"/>
            <w:rFonts w:hint="cs"/>
            <w:noProof/>
            <w:rtl/>
          </w:rPr>
          <w:t>ی</w:t>
        </w:r>
        <w:r w:rsidRPr="00776178">
          <w:rPr>
            <w:rStyle w:val="ac"/>
            <w:noProof/>
            <w:rtl/>
          </w:rPr>
          <w:t xml:space="preserve"> </w:t>
        </w:r>
        <w:r w:rsidRPr="00776178">
          <w:rPr>
            <w:rStyle w:val="ac"/>
            <w:rFonts w:hint="eastAsia"/>
            <w:noProof/>
            <w:rtl/>
          </w:rPr>
          <w:t>نسبت</w:t>
        </w:r>
        <w:r w:rsidRPr="00776178">
          <w:rPr>
            <w:rStyle w:val="ac"/>
            <w:noProof/>
            <w:rtl/>
          </w:rPr>
          <w:t xml:space="preserve"> </w:t>
        </w:r>
        <w:r w:rsidRPr="00776178">
          <w:rPr>
            <w:rStyle w:val="ac"/>
            <w:rFonts w:hint="eastAsia"/>
            <w:noProof/>
            <w:rtl/>
          </w:rPr>
          <w:t>به</w:t>
        </w:r>
        <w:r w:rsidRPr="00776178">
          <w:rPr>
            <w:rStyle w:val="ac"/>
            <w:noProof/>
            <w:rtl/>
          </w:rPr>
          <w:t xml:space="preserve"> </w:t>
        </w:r>
        <w:r w:rsidRPr="00776178">
          <w:rPr>
            <w:rStyle w:val="ac"/>
            <w:rFonts w:hint="eastAsia"/>
            <w:noProof/>
            <w:rtl/>
          </w:rPr>
          <w:t>علم</w:t>
        </w:r>
        <w:r w:rsidRPr="00776178">
          <w:rPr>
            <w:rStyle w:val="ac"/>
            <w:noProof/>
            <w:rtl/>
          </w:rPr>
          <w:t xml:space="preserve"> </w:t>
        </w:r>
        <w:r w:rsidRPr="00776178">
          <w:rPr>
            <w:rStyle w:val="ac"/>
            <w:rFonts w:hint="eastAsia"/>
            <w:noProof/>
            <w:rtl/>
          </w:rPr>
          <w:t>اجمال</w:t>
        </w:r>
        <w:r w:rsidRPr="00776178">
          <w:rPr>
            <w:rStyle w:val="ac"/>
            <w:rFonts w:hint="cs"/>
            <w:noProof/>
            <w:rtl/>
          </w:rPr>
          <w:t>ی</w:t>
        </w:r>
        <w:r w:rsidRPr="00776178">
          <w:rPr>
            <w:rStyle w:val="ac"/>
            <w:noProof/>
            <w:rtl/>
          </w:rPr>
          <w:t xml:space="preserve"> </w:t>
        </w:r>
        <w:r w:rsidRPr="00776178">
          <w:rPr>
            <w:rStyle w:val="ac"/>
            <w:rFonts w:hint="eastAsia"/>
            <w:noProof/>
            <w:rtl/>
          </w:rPr>
          <w:t>برا</w:t>
        </w:r>
        <w:r w:rsidRPr="00776178">
          <w:rPr>
            <w:rStyle w:val="ac"/>
            <w:rFonts w:hint="cs"/>
            <w:noProof/>
            <w:rtl/>
          </w:rPr>
          <w:t>ی</w:t>
        </w:r>
        <w:r w:rsidRPr="00776178">
          <w:rPr>
            <w:rStyle w:val="ac"/>
            <w:noProof/>
            <w:rtl/>
          </w:rPr>
          <w:t xml:space="preserve"> </w:t>
        </w:r>
        <w:r w:rsidRPr="00776178">
          <w:rPr>
            <w:rStyle w:val="ac"/>
            <w:rFonts w:hint="eastAsia"/>
            <w:noProof/>
            <w:rtl/>
          </w:rPr>
          <w:t>خنث</w:t>
        </w:r>
        <w:r w:rsidRPr="0077617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Toc6231464 \h</w:instrText>
        </w:r>
        <w:r>
          <w:rPr>
            <w:noProof/>
            <w:webHidden/>
            <w:rtl/>
          </w:rPr>
          <w:instrText xml:space="preserve"> </w:instrText>
        </w:r>
        <w:r>
          <w:rPr>
            <w:rStyle w:val="ac"/>
            <w:noProof/>
            <w:rtl/>
          </w:rPr>
        </w:r>
        <w:r>
          <w:rPr>
            <w:rStyle w:val="ac"/>
            <w:noProof/>
            <w:rtl/>
          </w:rPr>
          <w:fldChar w:fldCharType="separate"/>
        </w:r>
        <w:r w:rsidR="00904BDA">
          <w:rPr>
            <w:noProof/>
            <w:webHidden/>
            <w:rtl/>
          </w:rPr>
          <w:t>8</w:t>
        </w:r>
        <w:r>
          <w:rPr>
            <w:rStyle w:val="ac"/>
            <w:noProof/>
            <w:rtl/>
          </w:rPr>
          <w:fldChar w:fldCharType="end"/>
        </w:r>
      </w:hyperlink>
    </w:p>
    <w:p w:rsidR="00911D05" w:rsidRDefault="00911D05" w:rsidP="00911D05">
      <w:pPr>
        <w:pStyle w:val="32"/>
        <w:tabs>
          <w:tab w:val="right" w:leader="dot" w:pos="10194"/>
        </w:tabs>
        <w:rPr>
          <w:rFonts w:asciiTheme="minorHAnsi" w:eastAsiaTheme="minorEastAsia" w:hAnsiTheme="minorHAnsi" w:cstheme="minorBidi"/>
          <w:bCs w:val="0"/>
          <w:iCs w:val="0"/>
          <w:noProof/>
          <w:color w:val="auto"/>
          <w:szCs w:val="22"/>
          <w:rtl/>
        </w:rPr>
      </w:pPr>
      <w:hyperlink w:anchor="_Toc6231465" w:history="1">
        <w:r w:rsidRPr="00776178">
          <w:rPr>
            <w:rStyle w:val="ac"/>
            <w:rFonts w:hint="eastAsia"/>
            <w:noProof/>
            <w:rtl/>
          </w:rPr>
          <w:t>کلام</w:t>
        </w:r>
        <w:r w:rsidRPr="00776178">
          <w:rPr>
            <w:rStyle w:val="ac"/>
            <w:noProof/>
            <w:rtl/>
          </w:rPr>
          <w:t xml:space="preserve"> </w:t>
        </w:r>
        <w:r w:rsidRPr="00776178">
          <w:rPr>
            <w:rStyle w:val="ac"/>
            <w:rFonts w:hint="eastAsia"/>
            <w:noProof/>
            <w:rtl/>
          </w:rPr>
          <w:t>آقا</w:t>
        </w:r>
        <w:r w:rsidRPr="00776178">
          <w:rPr>
            <w:rStyle w:val="ac"/>
            <w:rFonts w:hint="cs"/>
            <w:noProof/>
            <w:rtl/>
          </w:rPr>
          <w:t>ی</w:t>
        </w:r>
        <w:r w:rsidRPr="00776178">
          <w:rPr>
            <w:rStyle w:val="ac"/>
            <w:noProof/>
            <w:rtl/>
          </w:rPr>
          <w:t xml:space="preserve"> </w:t>
        </w:r>
        <w:r w:rsidRPr="00776178">
          <w:rPr>
            <w:rStyle w:val="ac"/>
            <w:rFonts w:hint="eastAsia"/>
            <w:noProof/>
            <w:rtl/>
          </w:rPr>
          <w:t>س</w:t>
        </w:r>
        <w:r w:rsidRPr="00776178">
          <w:rPr>
            <w:rStyle w:val="ac"/>
            <w:rFonts w:hint="cs"/>
            <w:noProof/>
            <w:rtl/>
          </w:rPr>
          <w:t>ی</w:t>
        </w:r>
        <w:r w:rsidRPr="00776178">
          <w:rPr>
            <w:rStyle w:val="ac"/>
            <w:rFonts w:hint="eastAsia"/>
            <w:noProof/>
            <w:rtl/>
          </w:rPr>
          <w:t>ستان</w:t>
        </w:r>
        <w:r w:rsidRPr="00776178">
          <w:rPr>
            <w:rStyle w:val="ac"/>
            <w:rFonts w:hint="cs"/>
            <w:noProof/>
            <w:rtl/>
          </w:rPr>
          <w:t>ی</w:t>
        </w:r>
        <w:r w:rsidRPr="00776178">
          <w:rPr>
            <w:rStyle w:val="ac"/>
            <w:noProof/>
            <w:rtl/>
          </w:rPr>
          <w:t xml:space="preserve"> </w:t>
        </w:r>
        <w:r w:rsidRPr="00776178">
          <w:rPr>
            <w:rStyle w:val="ac"/>
            <w:rFonts w:hint="eastAsia"/>
            <w:noProof/>
            <w:rtl/>
          </w:rPr>
          <w:t>نسبت</w:t>
        </w:r>
        <w:r w:rsidRPr="00776178">
          <w:rPr>
            <w:rStyle w:val="ac"/>
            <w:noProof/>
            <w:rtl/>
          </w:rPr>
          <w:t xml:space="preserve"> </w:t>
        </w:r>
        <w:r w:rsidRPr="00776178">
          <w:rPr>
            <w:rStyle w:val="ac"/>
            <w:rFonts w:hint="eastAsia"/>
            <w:noProof/>
            <w:rtl/>
          </w:rPr>
          <w:t>به</w:t>
        </w:r>
        <w:r w:rsidRPr="00776178">
          <w:rPr>
            <w:rStyle w:val="ac"/>
            <w:noProof/>
            <w:rtl/>
          </w:rPr>
          <w:t xml:space="preserve"> </w:t>
        </w:r>
        <w:r w:rsidRPr="00776178">
          <w:rPr>
            <w:rStyle w:val="ac"/>
            <w:rFonts w:hint="eastAsia"/>
            <w:noProof/>
            <w:rtl/>
          </w:rPr>
          <w:t>علم</w:t>
        </w:r>
        <w:r w:rsidRPr="00776178">
          <w:rPr>
            <w:rStyle w:val="ac"/>
            <w:noProof/>
            <w:rtl/>
          </w:rPr>
          <w:t xml:space="preserve"> </w:t>
        </w:r>
        <w:r w:rsidRPr="00776178">
          <w:rPr>
            <w:rStyle w:val="ac"/>
            <w:rFonts w:hint="eastAsia"/>
            <w:noProof/>
            <w:rtl/>
          </w:rPr>
          <w:t>اجمال</w:t>
        </w:r>
        <w:r w:rsidRPr="00776178">
          <w:rPr>
            <w:rStyle w:val="ac"/>
            <w:rFonts w:hint="cs"/>
            <w:noProof/>
            <w:rtl/>
          </w:rPr>
          <w:t>ی</w:t>
        </w:r>
        <w:r w:rsidRPr="00776178">
          <w:rPr>
            <w:rStyle w:val="ac"/>
            <w:noProof/>
            <w:rtl/>
          </w:rPr>
          <w:t xml:space="preserve"> </w:t>
        </w:r>
        <w:r w:rsidRPr="00776178">
          <w:rPr>
            <w:rStyle w:val="ac"/>
            <w:rFonts w:hint="eastAsia"/>
            <w:noProof/>
            <w:rtl/>
          </w:rPr>
          <w:t>برا</w:t>
        </w:r>
        <w:r w:rsidRPr="00776178">
          <w:rPr>
            <w:rStyle w:val="ac"/>
            <w:rFonts w:hint="cs"/>
            <w:noProof/>
            <w:rtl/>
          </w:rPr>
          <w:t>ی</w:t>
        </w:r>
        <w:r w:rsidRPr="00776178">
          <w:rPr>
            <w:rStyle w:val="ac"/>
            <w:noProof/>
            <w:rtl/>
          </w:rPr>
          <w:t xml:space="preserve"> </w:t>
        </w:r>
        <w:r w:rsidRPr="00776178">
          <w:rPr>
            <w:rStyle w:val="ac"/>
            <w:rFonts w:hint="eastAsia"/>
            <w:noProof/>
            <w:rtl/>
          </w:rPr>
          <w:t>خنث</w:t>
        </w:r>
        <w:r w:rsidRPr="0077617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Toc6231465 \h</w:instrText>
        </w:r>
        <w:r>
          <w:rPr>
            <w:noProof/>
            <w:webHidden/>
            <w:rtl/>
          </w:rPr>
          <w:instrText xml:space="preserve"> </w:instrText>
        </w:r>
        <w:r>
          <w:rPr>
            <w:rStyle w:val="ac"/>
            <w:noProof/>
            <w:rtl/>
          </w:rPr>
        </w:r>
        <w:r>
          <w:rPr>
            <w:rStyle w:val="ac"/>
            <w:noProof/>
            <w:rtl/>
          </w:rPr>
          <w:fldChar w:fldCharType="separate"/>
        </w:r>
        <w:r w:rsidR="00904BDA">
          <w:rPr>
            <w:noProof/>
            <w:webHidden/>
            <w:rtl/>
          </w:rPr>
          <w:t>9</w:t>
        </w:r>
        <w:r>
          <w:rPr>
            <w:rStyle w:val="ac"/>
            <w:noProof/>
            <w:rtl/>
          </w:rPr>
          <w:fldChar w:fldCharType="end"/>
        </w:r>
      </w:hyperlink>
    </w:p>
    <w:p w:rsidR="00C91EB6" w:rsidRPr="00C91EB6" w:rsidRDefault="00911D0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33B22">
        <w:rPr>
          <w:rFonts w:hint="cs"/>
          <w:rtl/>
        </w:rPr>
        <w:t>شرط</w:t>
      </w:r>
      <w:r w:rsidR="00033B22">
        <w:rPr>
          <w:rtl/>
        </w:rPr>
        <w:t xml:space="preserve"> </w:t>
      </w:r>
      <w:r w:rsidR="00033B22">
        <w:rPr>
          <w:rFonts w:hint="cs"/>
          <w:rtl/>
        </w:rPr>
        <w:t>ششم</w:t>
      </w:r>
      <w:r w:rsidR="00033B22">
        <w:rPr>
          <w:rtl/>
        </w:rPr>
        <w:t xml:space="preserve"> (</w:t>
      </w:r>
      <w:r w:rsidR="00033B22">
        <w:rPr>
          <w:rFonts w:hint="cs"/>
          <w:rtl/>
        </w:rPr>
        <w:t>از</w:t>
      </w:r>
      <w:r w:rsidR="00033B22">
        <w:rPr>
          <w:rtl/>
        </w:rPr>
        <w:t xml:space="preserve"> </w:t>
      </w:r>
      <w:r w:rsidR="00033B22">
        <w:rPr>
          <w:rFonts w:hint="cs"/>
          <w:rtl/>
        </w:rPr>
        <w:t>حریر</w:t>
      </w:r>
      <w:r w:rsidR="00033B22">
        <w:rPr>
          <w:rtl/>
        </w:rPr>
        <w:t xml:space="preserve"> </w:t>
      </w:r>
      <w:r w:rsidR="00033B22">
        <w:rPr>
          <w:rFonts w:hint="cs"/>
          <w:rtl/>
        </w:rPr>
        <w:t>محض</w:t>
      </w:r>
      <w:r w:rsidR="00033B22">
        <w:rPr>
          <w:rtl/>
        </w:rPr>
        <w:t xml:space="preserve"> </w:t>
      </w:r>
      <w:r w:rsidR="00033B22">
        <w:rPr>
          <w:rFonts w:hint="cs"/>
          <w:rtl/>
        </w:rPr>
        <w:t>نبودن</w:t>
      </w:r>
      <w:r w:rsidR="00033B22">
        <w:rPr>
          <w:rtl/>
        </w:rPr>
        <w:t>)</w:t>
      </w:r>
      <w:r w:rsidR="00025B70">
        <w:rPr>
          <w:rFonts w:hint="cs"/>
          <w:rtl/>
        </w:rPr>
        <w:t xml:space="preserve"> </w:t>
      </w:r>
      <w:r w:rsidR="00386C11" w:rsidRPr="00A6366F">
        <w:rPr>
          <w:rFonts w:hint="cs"/>
          <w:rtl/>
        </w:rPr>
        <w:t>/</w:t>
      </w:r>
      <w:bookmarkStart w:id="2" w:name="BokSabj_d"/>
      <w:bookmarkEnd w:id="2"/>
      <w:r w:rsidR="00033B22">
        <w:rPr>
          <w:rFonts w:hint="cs"/>
          <w:rtl/>
        </w:rPr>
        <w:t>شرائط</w:t>
      </w:r>
      <w:r w:rsidR="00033B22">
        <w:rPr>
          <w:rtl/>
        </w:rPr>
        <w:t xml:space="preserve"> </w:t>
      </w:r>
      <w:r w:rsidR="00033B22">
        <w:rPr>
          <w:rFonts w:hint="cs"/>
          <w:rtl/>
        </w:rPr>
        <w:t>لباس</w:t>
      </w:r>
      <w:r w:rsidR="00033B22">
        <w:rPr>
          <w:rtl/>
        </w:rPr>
        <w:t xml:space="preserve"> </w:t>
      </w:r>
      <w:r w:rsidR="00033B22">
        <w:rPr>
          <w:rFonts w:hint="cs"/>
          <w:rtl/>
        </w:rPr>
        <w:t>مصلی</w:t>
      </w:r>
      <w:r w:rsidR="00386C11" w:rsidRPr="00A6366F">
        <w:rPr>
          <w:rFonts w:hint="cs"/>
          <w:rtl/>
        </w:rPr>
        <w:t xml:space="preserve"> /</w:t>
      </w:r>
      <w:bookmarkStart w:id="3" w:name="Bokkolli"/>
      <w:bookmarkEnd w:id="3"/>
      <w:r w:rsidR="00033B22">
        <w:rPr>
          <w:rFonts w:hint="cs"/>
          <w:rtl/>
        </w:rPr>
        <w:t>کتاب</w:t>
      </w:r>
      <w:r w:rsidR="00033B22">
        <w:rPr>
          <w:rtl/>
        </w:rPr>
        <w:t xml:space="preserve"> </w:t>
      </w:r>
      <w:r w:rsidR="00033B22">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F4CFA" w:rsidP="003A6148">
      <w:pPr>
        <w:pBdr>
          <w:bottom w:val="double" w:sz="6" w:space="1" w:color="auto"/>
        </w:pBdr>
        <w:rPr>
          <w:rtl/>
        </w:rPr>
      </w:pPr>
      <w:r>
        <w:rPr>
          <w:rFonts w:hint="cs"/>
          <w:rtl/>
        </w:rPr>
        <w:t>بحث در حکم وضعی لبس حریر در نماز راجع به زنان بود که أدله بطلان بیان شد و مناقشات آن ذکر شد و در انتها دو دلیل بر صحت نماز زن در حریر بیان شد.</w:t>
      </w:r>
    </w:p>
    <w:p w:rsidR="00247D2F" w:rsidRPr="003A6148" w:rsidRDefault="00247D2F" w:rsidP="003A6148">
      <w:pPr>
        <w:pBdr>
          <w:bottom w:val="double" w:sz="6" w:space="1" w:color="auto"/>
        </w:pBdr>
      </w:pPr>
    </w:p>
    <w:p w:rsidR="008F5B4D" w:rsidRDefault="008F5B4D" w:rsidP="003A6148"/>
    <w:p w:rsidR="00EF4CFA" w:rsidRPr="00EF4CFA" w:rsidRDefault="00EF4CFA" w:rsidP="00EF4CFA">
      <w:pPr>
        <w:pStyle w:val="1"/>
        <w:rPr>
          <w:rtl/>
        </w:rPr>
      </w:pPr>
      <w:bookmarkStart w:id="4" w:name="_Toc4507145"/>
      <w:bookmarkStart w:id="5" w:name="_Toc4682754"/>
      <w:bookmarkStart w:id="6" w:name="_Toc4780946"/>
      <w:bookmarkStart w:id="7" w:name="_Toc4866294"/>
      <w:bookmarkStart w:id="8" w:name="_Toc5016803"/>
      <w:bookmarkStart w:id="9" w:name="_Toc5460879"/>
      <w:bookmarkStart w:id="10" w:name="_Toc5534924"/>
      <w:bookmarkStart w:id="11" w:name="_Toc5627968"/>
      <w:bookmarkStart w:id="12" w:name="_Toc5720389"/>
      <w:bookmarkStart w:id="13" w:name="_Toc6075592"/>
      <w:bookmarkStart w:id="14" w:name="_Toc6142807"/>
      <w:bookmarkStart w:id="15" w:name="_Toc6231456"/>
      <w:r w:rsidRPr="00EF4CFA">
        <w:rPr>
          <w:rFonts w:hint="cs"/>
          <w:rtl/>
        </w:rPr>
        <w:t>شرائط لباس مصلی</w:t>
      </w:r>
      <w:bookmarkEnd w:id="4"/>
      <w:bookmarkEnd w:id="5"/>
      <w:bookmarkEnd w:id="6"/>
      <w:bookmarkEnd w:id="7"/>
      <w:bookmarkEnd w:id="8"/>
      <w:bookmarkEnd w:id="9"/>
      <w:bookmarkEnd w:id="10"/>
      <w:bookmarkEnd w:id="11"/>
      <w:bookmarkEnd w:id="12"/>
      <w:bookmarkEnd w:id="13"/>
      <w:bookmarkEnd w:id="14"/>
      <w:bookmarkEnd w:id="15"/>
    </w:p>
    <w:p w:rsidR="00EF4CFA" w:rsidRPr="00EF4CFA" w:rsidRDefault="00EF4CFA" w:rsidP="00EF4CFA">
      <w:pPr>
        <w:pStyle w:val="1"/>
        <w:rPr>
          <w:rtl/>
        </w:rPr>
      </w:pPr>
      <w:bookmarkStart w:id="16" w:name="_Toc4507146"/>
      <w:bookmarkStart w:id="17" w:name="_Toc4682755"/>
      <w:bookmarkStart w:id="18" w:name="_Toc4780947"/>
      <w:bookmarkStart w:id="19" w:name="_Toc4866295"/>
      <w:bookmarkStart w:id="20" w:name="_Toc5016804"/>
      <w:bookmarkStart w:id="21" w:name="_Toc5460880"/>
      <w:bookmarkStart w:id="22" w:name="_Toc5534925"/>
      <w:bookmarkStart w:id="23" w:name="_Toc5627969"/>
      <w:bookmarkStart w:id="24" w:name="_Toc5720390"/>
      <w:bookmarkStart w:id="25" w:name="_Toc6075593"/>
      <w:bookmarkStart w:id="26" w:name="_Toc6142808"/>
      <w:bookmarkStart w:id="27" w:name="_Toc6231457"/>
      <w:r w:rsidRPr="00EF4CFA">
        <w:rPr>
          <w:rFonts w:hint="cs"/>
          <w:rtl/>
        </w:rPr>
        <w:t>شرط ششم (از حریر خالص نبودن)</w:t>
      </w:r>
      <w:bookmarkEnd w:id="16"/>
      <w:bookmarkEnd w:id="17"/>
      <w:bookmarkEnd w:id="18"/>
      <w:bookmarkEnd w:id="19"/>
      <w:bookmarkEnd w:id="20"/>
      <w:bookmarkEnd w:id="21"/>
      <w:bookmarkEnd w:id="22"/>
      <w:bookmarkEnd w:id="23"/>
      <w:bookmarkEnd w:id="24"/>
      <w:bookmarkEnd w:id="25"/>
      <w:bookmarkEnd w:id="26"/>
      <w:bookmarkEnd w:id="27"/>
    </w:p>
    <w:p w:rsidR="00EF4CFA" w:rsidRPr="00EF4CFA" w:rsidRDefault="00EF4CFA" w:rsidP="00EF4CFA">
      <w:pPr>
        <w:rPr>
          <w:color w:val="000080"/>
          <w:rtl/>
        </w:rPr>
      </w:pPr>
      <w:r w:rsidRPr="00EF4CFA">
        <w:rPr>
          <w:rFonts w:hint="cs"/>
          <w:color w:val="000080"/>
          <w:rtl/>
        </w:rPr>
        <w:t>السادس أن لا يكون حريرا محضا للرجال</w:t>
      </w:r>
      <w:r w:rsidRPr="00EF4CFA">
        <w:rPr>
          <w:rFonts w:hint="cs"/>
          <w:color w:val="000080"/>
        </w:rPr>
        <w:t>‌</w:t>
      </w:r>
      <w:r w:rsidRPr="00EF4CFA">
        <w:rPr>
          <w:rFonts w:hint="cs"/>
          <w:color w:val="000080"/>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 و إن كان الأحوط أن يجعل ساتره من غير الحرير </w:t>
      </w:r>
      <w:r w:rsidRPr="00EF4CFA">
        <w:rPr>
          <w:rFonts w:hint="cs"/>
          <w:color w:val="000080"/>
          <w:u w:val="single"/>
          <w:rtl/>
        </w:rPr>
        <w:t>و لا بأس به للنساء بل تجوز صلاتهن فيه أيضا على الأقوى</w:t>
      </w:r>
      <w:r w:rsidRPr="00EF4CFA">
        <w:rPr>
          <w:rFonts w:hint="cs"/>
          <w:color w:val="000080"/>
          <w:rtl/>
        </w:rPr>
        <w:t xml:space="preserve">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EF4CFA" w:rsidRPr="00EF4CFA" w:rsidRDefault="00EF4CFA" w:rsidP="00D81BCF">
      <w:pPr>
        <w:pStyle w:val="20"/>
        <w:rPr>
          <w:rtl/>
        </w:rPr>
      </w:pPr>
      <w:bookmarkStart w:id="28" w:name="_Toc5720392"/>
      <w:bookmarkStart w:id="29" w:name="_Toc6075594"/>
      <w:bookmarkStart w:id="30" w:name="_Toc6142809"/>
      <w:bookmarkStart w:id="31" w:name="_Toc6231458"/>
      <w:r w:rsidRPr="00EF4CFA">
        <w:rPr>
          <w:rFonts w:hint="cs"/>
          <w:rtl/>
        </w:rPr>
        <w:lastRenderedPageBreak/>
        <w:t xml:space="preserve">جهت </w:t>
      </w:r>
      <w:r w:rsidR="00D81BCF">
        <w:rPr>
          <w:rFonts w:hint="cs"/>
          <w:rtl/>
        </w:rPr>
        <w:t>هشتم</w:t>
      </w:r>
      <w:r w:rsidRPr="00EF4CFA">
        <w:rPr>
          <w:rFonts w:hint="cs"/>
          <w:rtl/>
        </w:rPr>
        <w:t xml:space="preserve"> (حکم لبس حریر برای </w:t>
      </w:r>
      <w:r w:rsidR="00D81BCF">
        <w:rPr>
          <w:rFonts w:hint="cs"/>
          <w:rtl/>
        </w:rPr>
        <w:t>خنثی</w:t>
      </w:r>
      <w:r w:rsidRPr="00EF4CFA">
        <w:rPr>
          <w:rFonts w:hint="cs"/>
          <w:rtl/>
        </w:rPr>
        <w:t>)</w:t>
      </w:r>
      <w:bookmarkEnd w:id="28"/>
      <w:bookmarkEnd w:id="29"/>
      <w:bookmarkEnd w:id="30"/>
      <w:bookmarkEnd w:id="31"/>
    </w:p>
    <w:p w:rsidR="001A1EA5" w:rsidRPr="004B4398" w:rsidRDefault="00EF4CFA" w:rsidP="00226281">
      <w:pPr>
        <w:rPr>
          <w:color w:val="000080"/>
          <w:rtl/>
        </w:rPr>
      </w:pPr>
      <w:r w:rsidRPr="00EF4CFA">
        <w:rPr>
          <w:rFonts w:hint="cs"/>
          <w:b/>
          <w:bCs/>
          <w:rtl/>
        </w:rPr>
        <w:t>صاحب عروه فرموده است</w:t>
      </w:r>
      <w:r w:rsidRPr="00EF4CFA">
        <w:rPr>
          <w:rFonts w:hint="cs"/>
          <w:rtl/>
        </w:rPr>
        <w:t xml:space="preserve">: </w:t>
      </w:r>
      <w:r w:rsidRPr="00EF4CFA">
        <w:rPr>
          <w:rFonts w:hint="cs"/>
          <w:color w:val="000080"/>
          <w:rtl/>
        </w:rPr>
        <w:t>و لا بأس به للنساء بل تجوز صلاتهن فيه أيضا على الأقوى</w:t>
      </w:r>
      <w:r w:rsidR="00226281" w:rsidRPr="004B4398">
        <w:rPr>
          <w:rFonts w:hint="cs"/>
          <w:color w:val="000080"/>
          <w:rtl/>
        </w:rPr>
        <w:t xml:space="preserve"> بل و كذا الخنثى المشكل</w:t>
      </w:r>
    </w:p>
    <w:p w:rsidR="00226281" w:rsidRDefault="00815BA4" w:rsidP="00226281">
      <w:pPr>
        <w:rPr>
          <w:rtl/>
        </w:rPr>
      </w:pPr>
      <w:r>
        <w:rPr>
          <w:rFonts w:hint="cs"/>
          <w:rtl/>
        </w:rPr>
        <w:t>خنثای مشکل کسی است که أماره معتبره</w:t>
      </w:r>
      <w:r w:rsidR="00226281">
        <w:rPr>
          <w:rFonts w:hint="cs"/>
          <w:rtl/>
        </w:rPr>
        <w:t xml:space="preserve"> بر زن </w:t>
      </w:r>
      <w:r>
        <w:rPr>
          <w:rFonts w:hint="cs"/>
          <w:rtl/>
        </w:rPr>
        <w:t>بودن یا مردن بودن او وجود نداشته باشد.</w:t>
      </w:r>
    </w:p>
    <w:p w:rsidR="00620ADD" w:rsidRDefault="00620ADD" w:rsidP="00620ADD">
      <w:pPr>
        <w:pStyle w:val="30"/>
        <w:rPr>
          <w:rtl/>
        </w:rPr>
      </w:pPr>
      <w:bookmarkStart w:id="32" w:name="_Toc6231459"/>
      <w:r>
        <w:rPr>
          <w:rFonts w:hint="cs"/>
          <w:rtl/>
        </w:rPr>
        <w:t>نظر صاحب جواهر</w:t>
      </w:r>
      <w:bookmarkEnd w:id="32"/>
    </w:p>
    <w:p w:rsidR="00226281" w:rsidRDefault="00226281" w:rsidP="00226281">
      <w:pPr>
        <w:rPr>
          <w:rtl/>
        </w:rPr>
      </w:pPr>
      <w:r>
        <w:rPr>
          <w:rFonts w:hint="cs"/>
          <w:rtl/>
        </w:rPr>
        <w:t>در جواهر فرموده است:</w:t>
      </w:r>
      <w:r w:rsidR="00815BA4">
        <w:rPr>
          <w:rFonts w:hint="cs"/>
          <w:rtl/>
        </w:rPr>
        <w:t xml:space="preserve"> حرمت لبس حریر و حرمت صلاة در حریر مختص مرد است و چون نمی دانیم خنثای مشکل مرد است یا زن است در حرمت لبس حریر شک می کنیم و برائت جاری می کنیم و</w:t>
      </w:r>
      <w:r>
        <w:rPr>
          <w:rFonts w:hint="cs"/>
          <w:rtl/>
        </w:rPr>
        <w:t xml:space="preserve"> راجع به حرمت صلاة در حریر هم بحث أقل و أکثر ارتباطی مطرح است و از وجوب اجتناب این خنثی از لبس حریر در نماز</w:t>
      </w:r>
      <w:r w:rsidR="00815BA4">
        <w:rPr>
          <w:rFonts w:hint="cs"/>
          <w:rtl/>
        </w:rPr>
        <w:t>،</w:t>
      </w:r>
      <w:r>
        <w:rPr>
          <w:rFonts w:hint="cs"/>
          <w:rtl/>
        </w:rPr>
        <w:t xml:space="preserve"> برائت جاری می شود.</w:t>
      </w:r>
    </w:p>
    <w:p w:rsidR="00620ADD" w:rsidRDefault="00620ADD" w:rsidP="00620ADD">
      <w:pPr>
        <w:pStyle w:val="30"/>
        <w:rPr>
          <w:rtl/>
        </w:rPr>
      </w:pPr>
      <w:bookmarkStart w:id="33" w:name="_Toc6231460"/>
      <w:r>
        <w:rPr>
          <w:rFonts w:hint="cs"/>
          <w:rtl/>
        </w:rPr>
        <w:t>نظر محقق نراقی</w:t>
      </w:r>
      <w:bookmarkEnd w:id="33"/>
    </w:p>
    <w:p w:rsidR="00815BA4" w:rsidRPr="00DF2E8C" w:rsidRDefault="00226281" w:rsidP="004B4398">
      <w:pPr>
        <w:rPr>
          <w:b/>
          <w:bCs/>
          <w:rtl/>
        </w:rPr>
      </w:pPr>
      <w:r w:rsidRPr="00DF2E8C">
        <w:rPr>
          <w:rFonts w:hint="cs"/>
          <w:b/>
          <w:bCs/>
          <w:rtl/>
        </w:rPr>
        <w:t>مرحوم محقق نراقی در مستند الشیعه عبارتی دارد که به نظر می آید محقق همدانی و مرحوم خویی این عبارت را خوب معنا نکرده ان</w:t>
      </w:r>
      <w:r w:rsidR="00815BA4" w:rsidRPr="00DF2E8C">
        <w:rPr>
          <w:rFonts w:hint="cs"/>
          <w:b/>
          <w:bCs/>
          <w:rtl/>
        </w:rPr>
        <w:t>د:</w:t>
      </w:r>
    </w:p>
    <w:p w:rsidR="00226281" w:rsidRPr="00806432" w:rsidRDefault="00226281" w:rsidP="00806432">
      <w:pPr>
        <w:rPr>
          <w:color w:val="000080"/>
          <w:rtl/>
        </w:rPr>
      </w:pPr>
      <w:r w:rsidRPr="00DF2E8C">
        <w:rPr>
          <w:rFonts w:hint="cs"/>
          <w:b/>
          <w:bCs/>
          <w:rtl/>
        </w:rPr>
        <w:t>محقق نراقی فرموده است</w:t>
      </w:r>
      <w:r w:rsidR="00815BA4">
        <w:rPr>
          <w:rFonts w:hint="cs"/>
          <w:rtl/>
        </w:rPr>
        <w:t>:</w:t>
      </w:r>
      <w:r>
        <w:rPr>
          <w:rFonts w:hint="cs"/>
          <w:rtl/>
        </w:rPr>
        <w:t xml:space="preserve"> «</w:t>
      </w:r>
      <w:r w:rsidR="00806432" w:rsidRPr="00806432">
        <w:rPr>
          <w:rFonts w:hint="cs"/>
          <w:color w:val="000080"/>
          <w:rtl/>
        </w:rPr>
        <w:t>الثالثة: حرمة لبس الحرير مختصة بالرجال، فيجوز للنساء لبسه بإجماع المسلمين</w:t>
      </w:r>
      <w:r w:rsidR="00806432">
        <w:rPr>
          <w:rFonts w:hint="cs"/>
          <w:color w:val="000080"/>
          <w:rtl/>
        </w:rPr>
        <w:t>...</w:t>
      </w:r>
      <w:r w:rsidR="00806432" w:rsidRPr="00806432">
        <w:rPr>
          <w:rFonts w:hint="cs"/>
          <w:color w:val="000080"/>
          <w:rtl/>
        </w:rPr>
        <w:t>كذا تجوز صلاتهن فيه بلا خلاف ظاهر</w:t>
      </w:r>
      <w:r w:rsidR="00806432">
        <w:rPr>
          <w:rFonts w:hint="cs"/>
          <w:color w:val="000080"/>
          <w:rtl/>
        </w:rPr>
        <w:t xml:space="preserve"> ... </w:t>
      </w:r>
      <w:r w:rsidR="004B4398" w:rsidRPr="000B3DBA">
        <w:rPr>
          <w:rFonts w:hint="cs"/>
          <w:color w:val="000080"/>
          <w:u w:val="single"/>
          <w:rtl/>
        </w:rPr>
        <w:t>و في كون المشكل من الخنثى كالذكر أو الأنثى قولان: الأول هو الأظهر، لإطلاقات المنع، خرجت النساء فيبقى الباقي. و الثاني، للأصل المندفع بما مرّ، و تبادر الاختصاص بالرجال المردود بالمنع. و لكن ذلك في الصلاة، و أمّا في اللبس فالحقّ كونه كالثاني، لاختصاصه بالرجال إجماعا نصّا و فتوی</w:t>
      </w:r>
      <w:r w:rsidR="004B4398">
        <w:rPr>
          <w:rFonts w:hint="cs"/>
          <w:rtl/>
        </w:rPr>
        <w:t>»</w:t>
      </w:r>
      <w:r w:rsidR="004B4398">
        <w:rPr>
          <w:rStyle w:val="ab"/>
          <w:rtl/>
        </w:rPr>
        <w:footnoteReference w:id="1"/>
      </w:r>
    </w:p>
    <w:p w:rsidR="000B3DBA" w:rsidRDefault="00226281" w:rsidP="000B3DBA">
      <w:pPr>
        <w:rPr>
          <w:rtl/>
        </w:rPr>
      </w:pPr>
      <w:r w:rsidRPr="00DF2E8C">
        <w:rPr>
          <w:rFonts w:hint="cs"/>
          <w:b/>
          <w:bCs/>
          <w:rtl/>
        </w:rPr>
        <w:t>ظاهر این عبارت این است که</w:t>
      </w:r>
      <w:r w:rsidR="00DF2E8C" w:rsidRPr="00DF2E8C">
        <w:rPr>
          <w:rFonts w:hint="cs"/>
          <w:b/>
          <w:bCs/>
          <w:rtl/>
        </w:rPr>
        <w:t>:</w:t>
      </w:r>
      <w:r>
        <w:rPr>
          <w:rFonts w:hint="cs"/>
          <w:rtl/>
        </w:rPr>
        <w:t xml:space="preserve"> محقق نراقی خنثای مشکل را مرد و زن نمی داند بلکه طبیعت ثالثه می داند</w:t>
      </w:r>
      <w:r w:rsidR="00355D9A">
        <w:rPr>
          <w:rFonts w:hint="cs"/>
          <w:rtl/>
        </w:rPr>
        <w:t xml:space="preserve"> یعنی نه مرد است و نه زن است</w:t>
      </w:r>
      <w:r>
        <w:rPr>
          <w:rFonts w:hint="cs"/>
          <w:rtl/>
        </w:rPr>
        <w:t xml:space="preserve"> </w:t>
      </w:r>
      <w:r w:rsidR="00815BA4">
        <w:rPr>
          <w:rFonts w:hint="cs"/>
          <w:rtl/>
        </w:rPr>
        <w:t>(</w:t>
      </w:r>
      <w:r>
        <w:rPr>
          <w:rFonts w:hint="cs"/>
          <w:rtl/>
        </w:rPr>
        <w:t xml:space="preserve">که برخی از معاصرین </w:t>
      </w:r>
      <w:r w:rsidR="004B4398">
        <w:rPr>
          <w:rFonts w:hint="cs"/>
          <w:rtl/>
        </w:rPr>
        <w:t xml:space="preserve">مانند آقای زنجانی خنثای مشکل را طبیعت ثالثه دانسته اند و نیز </w:t>
      </w:r>
      <w:r w:rsidR="00815BA4">
        <w:rPr>
          <w:rFonts w:hint="cs"/>
          <w:rtl/>
        </w:rPr>
        <w:t>آقای سیستانی</w:t>
      </w:r>
      <w:r w:rsidR="004B4398">
        <w:rPr>
          <w:rFonts w:hint="cs"/>
          <w:rtl/>
        </w:rPr>
        <w:t xml:space="preserve"> در خنثایی که هم </w:t>
      </w:r>
      <w:r w:rsidR="00355D9A">
        <w:rPr>
          <w:rFonts w:hint="cs"/>
          <w:rtl/>
        </w:rPr>
        <w:t>عضو تناسلی</w:t>
      </w:r>
      <w:r w:rsidR="004B4398">
        <w:rPr>
          <w:rFonts w:hint="cs"/>
          <w:rtl/>
        </w:rPr>
        <w:t xml:space="preserve"> زنانه و هم </w:t>
      </w:r>
      <w:r w:rsidR="00355D9A">
        <w:rPr>
          <w:rFonts w:hint="cs"/>
          <w:rtl/>
        </w:rPr>
        <w:t>عضو تناسلی</w:t>
      </w:r>
      <w:r w:rsidR="004B4398">
        <w:rPr>
          <w:rFonts w:hint="cs"/>
          <w:rtl/>
        </w:rPr>
        <w:t xml:space="preserve"> مردانه دارد تمایل به این </w:t>
      </w:r>
      <w:r w:rsidR="00815BA4">
        <w:rPr>
          <w:rFonts w:hint="cs"/>
          <w:rtl/>
        </w:rPr>
        <w:t>نظر دارد)</w:t>
      </w:r>
      <w:r w:rsidR="00355D9A">
        <w:rPr>
          <w:rFonts w:hint="cs"/>
          <w:rtl/>
        </w:rPr>
        <w:t>. و محقق نراقی در جایی به این مبنا استناد می کند</w:t>
      </w:r>
      <w:r w:rsidR="00F2771A">
        <w:rPr>
          <w:rFonts w:hint="cs"/>
          <w:rtl/>
        </w:rPr>
        <w:t xml:space="preserve"> «</w:t>
      </w:r>
      <w:r w:rsidR="00F2771A" w:rsidRPr="00F2771A">
        <w:rPr>
          <w:rFonts w:hint="cs"/>
          <w:color w:val="000080"/>
          <w:rtl/>
        </w:rPr>
        <w:t xml:space="preserve">و لو أولج الذكر في قبل الخنثى و الخنثى بالأنثى، قالوا: يجب الغسل على الخنثى، لأنّها إمّا ذكر أو أنثى، دون الذكر و الأنثى، لجواز إيلاج الذكر بالذكر، أو الأنثى بالأنثى، فيكونان كواجدي المني في المشترك. </w:t>
      </w:r>
      <w:r w:rsidR="00F2771A" w:rsidRPr="00276BC9">
        <w:rPr>
          <w:rFonts w:hint="cs"/>
          <w:color w:val="000080"/>
          <w:u w:val="single"/>
          <w:rtl/>
        </w:rPr>
        <w:t xml:space="preserve">و ما قالوه إنّما يصح على </w:t>
      </w:r>
      <w:r w:rsidR="00F2771A" w:rsidRPr="00276BC9">
        <w:rPr>
          <w:rFonts w:hint="cs"/>
          <w:color w:val="000080"/>
          <w:u w:val="single"/>
          <w:rtl/>
        </w:rPr>
        <w:lastRenderedPageBreak/>
        <w:t xml:space="preserve">القول بكون الخنثى إمّا ذكرا أو أنثى. و أمّا لو قلنا بأنها طبيعة ثالثة، </w:t>
      </w:r>
      <w:r w:rsidR="00F2771A" w:rsidRPr="00F2771A">
        <w:rPr>
          <w:rFonts w:hint="cs"/>
          <w:color w:val="000080"/>
          <w:rtl/>
        </w:rPr>
        <w:t>فيحتمل عدم وجوب الغسل عليها أيضا، كما يحتمل وجوبه‌ عليهما أيضا</w:t>
      </w:r>
      <w:r w:rsidR="00F2771A">
        <w:rPr>
          <w:rFonts w:hint="cs"/>
          <w:rtl/>
        </w:rPr>
        <w:t>»</w:t>
      </w:r>
      <w:r w:rsidR="00F2771A">
        <w:rPr>
          <w:rStyle w:val="ab"/>
          <w:rtl/>
        </w:rPr>
        <w:footnoteReference w:id="2"/>
      </w:r>
      <w:r w:rsidR="00276BC9">
        <w:rPr>
          <w:rFonts w:hint="cs"/>
          <w:rtl/>
        </w:rPr>
        <w:t xml:space="preserve"> </w:t>
      </w:r>
    </w:p>
    <w:p w:rsidR="00226281" w:rsidRDefault="004D64AC" w:rsidP="000B3DBA">
      <w:pPr>
        <w:rPr>
          <w:rFonts w:hint="cs"/>
          <w:rtl/>
        </w:rPr>
      </w:pPr>
      <w:r>
        <w:rPr>
          <w:rFonts w:hint="cs"/>
          <w:rtl/>
        </w:rPr>
        <w:t xml:space="preserve">هر چند در عبارت أول (در بحث لبس حریر) </w:t>
      </w:r>
      <w:r w:rsidR="000B3DBA">
        <w:rPr>
          <w:rFonts w:hint="cs"/>
          <w:rtl/>
        </w:rPr>
        <w:t xml:space="preserve">تصریح نمی کند به این که </w:t>
      </w:r>
      <w:r w:rsidR="00276BC9">
        <w:rPr>
          <w:rFonts w:hint="cs"/>
          <w:rtl/>
        </w:rPr>
        <w:t>نظر من این است که خنثی طبیعت ثالثه است ولی این استدلالی که مطرح کرده است با این نظر سازگاری دارد</w:t>
      </w:r>
      <w:r w:rsidR="000B3DBA">
        <w:rPr>
          <w:rFonts w:hint="cs"/>
          <w:rtl/>
        </w:rPr>
        <w:t xml:space="preserve"> زیرا فرموده است موضوع در مورد حرمت لبس حریر، رجال است و خنثی مرد نیست و در مورد حرمت نماز در حریر محض دلیل «لاتحل الصلاة فی حریر محض» است که اطلاق دارد و رجل و مرأة و خنثی را شامل می شود</w:t>
      </w:r>
      <w:r>
        <w:rPr>
          <w:rFonts w:hint="cs"/>
          <w:rtl/>
        </w:rPr>
        <w:t xml:space="preserve"> و مخصص منفصل زن را خارج کرد و لذا</w:t>
      </w:r>
      <w:r w:rsidR="00552602">
        <w:rPr>
          <w:rFonts w:hint="cs"/>
          <w:rtl/>
        </w:rPr>
        <w:t xml:space="preserve"> خنثی در تحت اطلاق باقی می ماند.</w:t>
      </w:r>
    </w:p>
    <w:p w:rsidR="000744FE" w:rsidRDefault="00552602" w:rsidP="00966F53">
      <w:pPr>
        <w:rPr>
          <w:rtl/>
        </w:rPr>
      </w:pPr>
      <w:r w:rsidRPr="00DF2E8C">
        <w:rPr>
          <w:rFonts w:hint="cs"/>
          <w:b/>
          <w:bCs/>
          <w:rtl/>
        </w:rPr>
        <w:t>مرحوم خویی به تبع محقق همدانی طبق مبنای مشهور صحبت کرده اند که</w:t>
      </w:r>
      <w:r w:rsidR="00DF2E8C">
        <w:rPr>
          <w:rFonts w:hint="cs"/>
          <w:rtl/>
        </w:rPr>
        <w:t>:</w:t>
      </w:r>
      <w:r>
        <w:rPr>
          <w:rFonts w:hint="cs"/>
          <w:rtl/>
        </w:rPr>
        <w:t xml:space="preserve"> خنثی فی علم الله یا مرد است و یا زن است و طبیعت ثالثه نیست و لذا در تقریب تفصیل محقق نراقی فرموده اند:</w:t>
      </w:r>
      <w:r w:rsidR="000744FE">
        <w:rPr>
          <w:rFonts w:hint="cs"/>
          <w:rtl/>
        </w:rPr>
        <w:t xml:space="preserve"> راجع به </w:t>
      </w:r>
      <w:r>
        <w:rPr>
          <w:rFonts w:hint="cs"/>
          <w:rtl/>
        </w:rPr>
        <w:t>حرمت</w:t>
      </w:r>
      <w:r w:rsidR="000744FE">
        <w:rPr>
          <w:rFonts w:hint="cs"/>
          <w:rtl/>
        </w:rPr>
        <w:t xml:space="preserve"> تکلیفی </w:t>
      </w:r>
      <w:r>
        <w:rPr>
          <w:rFonts w:hint="cs"/>
          <w:rtl/>
        </w:rPr>
        <w:t>لبس حریر،</w:t>
      </w:r>
      <w:r w:rsidR="000744FE">
        <w:rPr>
          <w:rFonts w:hint="cs"/>
          <w:rtl/>
        </w:rPr>
        <w:t xml:space="preserve"> موضوع رجل است و</w:t>
      </w:r>
      <w:r w:rsidR="00966F53">
        <w:rPr>
          <w:rFonts w:hint="cs"/>
          <w:rtl/>
        </w:rPr>
        <w:t xml:space="preserve"> وقتی شک داریم خنثای مشکل رجل است یا رجل نیست برائت از حرمت تکلیفی لبس حریر جاری می کنیم و</w:t>
      </w:r>
      <w:r w:rsidR="000744FE">
        <w:rPr>
          <w:rFonts w:hint="cs"/>
          <w:rtl/>
        </w:rPr>
        <w:t xml:space="preserve"> راجع به حرمت صلاة در حریر، موضوع مطلق مکلف غیر از زن است «لاتحل الصلاة فی حریر محض</w:t>
      </w:r>
      <w:r w:rsidR="00966F53">
        <w:rPr>
          <w:rFonts w:hint="cs"/>
          <w:rtl/>
        </w:rPr>
        <w:t xml:space="preserve">: یعنی کل مکلف لیس بامرأة لایصلی فی حریر»: در این صورت استصحاب می کنیم که خنثی قبل از وجودش زن نبود پس الآن هم زن نیست یعنی </w:t>
      </w:r>
      <w:r w:rsidR="000744FE">
        <w:rPr>
          <w:rFonts w:hint="cs"/>
          <w:rtl/>
        </w:rPr>
        <w:t>«مکلف و لیست بامرأة» و با ضم الوجدان به أصل موضوع برای حرمت صلاة در حریر ثابت می شود. البته مرحوم خویی اطلاق «لاتحل الصلاة فی حریر محض» را قبول ندارد و بنا بر اطلاق این روایت کلام</w:t>
      </w:r>
      <w:r w:rsidR="00DF2E8C">
        <w:rPr>
          <w:rFonts w:hint="cs"/>
          <w:rtl/>
        </w:rPr>
        <w:t xml:space="preserve"> صاحب</w:t>
      </w:r>
      <w:r w:rsidR="000744FE">
        <w:rPr>
          <w:rFonts w:hint="cs"/>
          <w:rtl/>
        </w:rPr>
        <w:t xml:space="preserve"> مستند الشیعه را تقریب می کند.</w:t>
      </w:r>
    </w:p>
    <w:p w:rsidR="00620ADD" w:rsidRDefault="0017404C" w:rsidP="00620ADD">
      <w:pPr>
        <w:pStyle w:val="30"/>
        <w:rPr>
          <w:rtl/>
        </w:rPr>
      </w:pPr>
      <w:bookmarkStart w:id="34" w:name="_Toc6231461"/>
      <w:r>
        <w:rPr>
          <w:rFonts w:hint="cs"/>
          <w:rtl/>
        </w:rPr>
        <w:t>تشکیل</w:t>
      </w:r>
      <w:r w:rsidR="00620ADD">
        <w:rPr>
          <w:rFonts w:hint="cs"/>
          <w:rtl/>
        </w:rPr>
        <w:t xml:space="preserve"> علم اجمالی برای خنثی</w:t>
      </w:r>
      <w:bookmarkEnd w:id="34"/>
    </w:p>
    <w:p w:rsidR="000744FE" w:rsidRDefault="000744FE" w:rsidP="00764DF4">
      <w:pPr>
        <w:rPr>
          <w:rtl/>
        </w:rPr>
      </w:pPr>
      <w:r w:rsidRPr="00DF2E8C">
        <w:rPr>
          <w:rFonts w:hint="cs"/>
          <w:b/>
          <w:bCs/>
          <w:rtl/>
        </w:rPr>
        <w:t>منتها بزرگان بحث را ادامه داده اند که:</w:t>
      </w:r>
      <w:r w:rsidR="00DF2E8C">
        <w:rPr>
          <w:rFonts w:hint="cs"/>
          <w:rtl/>
        </w:rPr>
        <w:t xml:space="preserve"> خنثی که می خواهد از حرمت لبس حریر در غیر نماز برائت جاری کند و یا از حرمت لبس حریر در نماز</w:t>
      </w:r>
      <w:r w:rsidR="00277D22" w:rsidRPr="00277D22">
        <w:rPr>
          <w:rFonts w:hint="cs"/>
          <w:rtl/>
        </w:rPr>
        <w:t xml:space="preserve"> برائت از وجوب اکثر جاری کند</w:t>
      </w:r>
      <w:r w:rsidR="00DF2E8C">
        <w:rPr>
          <w:rFonts w:hint="cs"/>
          <w:rtl/>
        </w:rPr>
        <w:t xml:space="preserve"> (بنا بر نظر صحیح که لاتحل الصلاة فی حریر محض اطلاق ندارد و شاید موضوع آن هم رجل باشد و شک داریم خنثی رجل است یا رجل نیست و لذا شک می کنیم که آیا تکلیف متعلّق به او تکلیف به أکثر یعنی نماز مشروط به عدم لبس حریر است یا تکلیف متعلّق به او تکلیف به أقلّ است و نماز لابشرط از لبس حریر است</w:t>
      </w:r>
      <w:r w:rsidR="00764DF4">
        <w:rPr>
          <w:rFonts w:hint="cs"/>
          <w:rtl/>
        </w:rPr>
        <w:t>)، در صورتی خنثی می تواند برائت جاری کند</w:t>
      </w:r>
      <w:r w:rsidR="00E25445">
        <w:rPr>
          <w:rFonts w:hint="cs"/>
          <w:rtl/>
        </w:rPr>
        <w:t xml:space="preserve"> که علم اجمالی تشکیل نشود در حالی که خنثی علم اجمالی دارد که یا بر او لبس حریر تکلیفاً در غیر نماز و وضعاً در نماز حرام است اگر مرد باشد و یا این که تکالیف نساء به او تعلّق گرفته است اگر زن باشد و این علم اجمالی منجّز است مثلاً این خنثی می گوید یا من مرد هستم که لبس حریر بر من حرام است و یا </w:t>
      </w:r>
      <w:r w:rsidR="00E25445">
        <w:rPr>
          <w:rFonts w:hint="cs"/>
          <w:rtl/>
        </w:rPr>
        <w:lastRenderedPageBreak/>
        <w:t>زن هستم که ک</w:t>
      </w:r>
      <w:r w:rsidR="00764DF4">
        <w:rPr>
          <w:rFonts w:hint="cs"/>
          <w:rtl/>
        </w:rPr>
        <w:t>شف جسد نزد أجنبی بر من حرام است و این علم اجمالی بر من منجّز است. که این مطلب را بعداً بحث می کنیم.</w:t>
      </w:r>
    </w:p>
    <w:p w:rsidR="00E25445" w:rsidRDefault="00764DF4" w:rsidP="00764DF4">
      <w:pPr>
        <w:rPr>
          <w:rtl/>
        </w:rPr>
      </w:pPr>
      <w:r>
        <w:rPr>
          <w:rFonts w:hint="cs"/>
          <w:rtl/>
        </w:rPr>
        <w:t xml:space="preserve">و لذا قبل از این که قبل از این که بحث علم اجمالی و منجّزیت علم اجمالی را مطرح کنیم (که مرحوم خویی منجّز دانسته اند) روشن شد که این علم اجمالی مبتنی بر این است که بگوییم خنثی طبیعت ثالثه نیست بلکه یا مرد است و تکالیف رجال در حق او ثابت است و یا زن است و تکالیف نساء در حق او ثابت است و لکن </w:t>
      </w:r>
      <w:r w:rsidR="000345D6">
        <w:rPr>
          <w:rFonts w:hint="cs"/>
          <w:rtl/>
        </w:rPr>
        <w:t>هر چند مشهور خنثی را طبیعت ثالثه نمی دانند ولی باید</w:t>
      </w:r>
      <w:r>
        <w:rPr>
          <w:rFonts w:hint="cs"/>
          <w:rtl/>
        </w:rPr>
        <w:t xml:space="preserve"> بحث شود که</w:t>
      </w:r>
      <w:r w:rsidR="000345D6">
        <w:rPr>
          <w:rFonts w:hint="cs"/>
          <w:rtl/>
        </w:rPr>
        <w:t xml:space="preserve"> دلیل مشهور </w:t>
      </w:r>
      <w:r>
        <w:rPr>
          <w:rFonts w:hint="cs"/>
          <w:rtl/>
        </w:rPr>
        <w:t xml:space="preserve">چیست. </w:t>
      </w:r>
      <w:r w:rsidR="000345D6">
        <w:rPr>
          <w:rFonts w:hint="cs"/>
          <w:rtl/>
        </w:rPr>
        <w:t>و</w:t>
      </w:r>
      <w:r w:rsidR="00B5503E">
        <w:rPr>
          <w:rFonts w:hint="cs"/>
          <w:rtl/>
        </w:rPr>
        <w:t>لی</w:t>
      </w:r>
      <w:r w:rsidR="000345D6">
        <w:rPr>
          <w:rFonts w:hint="cs"/>
          <w:rtl/>
        </w:rPr>
        <w:t xml:space="preserve"> اگر خنثی طبیعت ثالثه باشد دیگر علم اجمالی تشکیل نمی شود</w:t>
      </w:r>
      <w:r w:rsidR="005A6F86">
        <w:rPr>
          <w:rFonts w:hint="cs"/>
          <w:rtl/>
        </w:rPr>
        <w:t xml:space="preserve"> زیرا دیگر نه زن خواهد بود و نه مرد خواهد بود و احکام مختص به زنان و احکام مختص به مردان را نخواهد داشت و تنها احکام مشترک برای او ثابت می شود</w:t>
      </w:r>
      <w:r w:rsidR="00134E80">
        <w:rPr>
          <w:rFonts w:hint="cs"/>
          <w:rtl/>
        </w:rPr>
        <w:t xml:space="preserve"> و علم اجمالی به این که خنثی مثل بهائم نیست و تکالیفی دارد منحلّ به علم تفصیلی به تکالیف مشترک بین زن و مرد و شک بدوی در تکالیف مختص به مرد یا مخ</w:t>
      </w:r>
      <w:r w:rsidR="00CD44CD">
        <w:rPr>
          <w:rFonts w:hint="cs"/>
          <w:rtl/>
        </w:rPr>
        <w:t>تص به زن می شود و از مازاد بر أحکام مشترکه برائت جاری می کنیم. مثلاً خنثی باید نماز بخواند و باید روزه بگیرد ولی نباید با زن یا با مرد ازدواج کند زیرا ازدواج بین زن و مرد است و خنثی زن یا مرد نیست بلکه طبیعت ثالثه ای است</w:t>
      </w:r>
      <w:r w:rsidR="00F77F18">
        <w:rPr>
          <w:rFonts w:hint="cs"/>
          <w:rtl/>
        </w:rPr>
        <w:t xml:space="preserve"> و دو جنسیتی نمی تواند طرف ازدواج قرار بگیرد و استصحاب عدم زوجیت جاری می شود</w:t>
      </w:r>
      <w:r w:rsidR="0025241F">
        <w:rPr>
          <w:rFonts w:hint="cs"/>
          <w:rtl/>
        </w:rPr>
        <w:t xml:space="preserve"> و دلالت می کند که عقد ازدواج واقع نمی شود</w:t>
      </w:r>
      <w:r w:rsidR="00620ADD">
        <w:rPr>
          <w:rFonts w:hint="cs"/>
          <w:rtl/>
        </w:rPr>
        <w:t>.</w:t>
      </w:r>
    </w:p>
    <w:p w:rsidR="00D34D2B" w:rsidRDefault="00D34D2B" w:rsidP="00620ADD">
      <w:pPr>
        <w:pStyle w:val="30"/>
        <w:rPr>
          <w:rtl/>
        </w:rPr>
      </w:pPr>
      <w:bookmarkStart w:id="35" w:name="_Toc6231462"/>
      <w:r>
        <w:rPr>
          <w:rFonts w:hint="cs"/>
          <w:rtl/>
        </w:rPr>
        <w:t xml:space="preserve">بررسی دلیل طبیعت ثالثه </w:t>
      </w:r>
      <w:r w:rsidR="00620ADD">
        <w:rPr>
          <w:rFonts w:hint="cs"/>
          <w:rtl/>
        </w:rPr>
        <w:t>ن</w:t>
      </w:r>
      <w:r>
        <w:rPr>
          <w:rFonts w:hint="cs"/>
          <w:rtl/>
        </w:rPr>
        <w:t>بودن خنثی</w:t>
      </w:r>
      <w:bookmarkEnd w:id="35"/>
    </w:p>
    <w:p w:rsidR="00D34D2B" w:rsidRPr="008A17EC" w:rsidRDefault="00D34D2B" w:rsidP="00C5266D">
      <w:pPr>
        <w:rPr>
          <w:b/>
          <w:bCs/>
          <w:rtl/>
        </w:rPr>
      </w:pPr>
      <w:r w:rsidRPr="008A17EC">
        <w:rPr>
          <w:rFonts w:hint="cs"/>
          <w:b/>
          <w:bCs/>
          <w:rtl/>
        </w:rPr>
        <w:t>به برخی آیات</w:t>
      </w:r>
      <w:r w:rsidR="00D43301" w:rsidRPr="008A17EC">
        <w:rPr>
          <w:rFonts w:hint="cs"/>
          <w:b/>
          <w:bCs/>
          <w:rtl/>
        </w:rPr>
        <w:t xml:space="preserve"> و روایات</w:t>
      </w:r>
      <w:r w:rsidRPr="008A17EC">
        <w:rPr>
          <w:rFonts w:hint="cs"/>
          <w:b/>
          <w:bCs/>
          <w:rtl/>
        </w:rPr>
        <w:t xml:space="preserve"> برای اثبات </w:t>
      </w:r>
      <w:r w:rsidR="00C5266D" w:rsidRPr="008A17EC">
        <w:rPr>
          <w:rFonts w:hint="cs"/>
          <w:b/>
          <w:bCs/>
          <w:rtl/>
        </w:rPr>
        <w:t xml:space="preserve">طبیعت ثالثه نبودن خنثی </w:t>
      </w:r>
      <w:r w:rsidRPr="008A17EC">
        <w:rPr>
          <w:rFonts w:hint="cs"/>
          <w:b/>
          <w:bCs/>
          <w:rtl/>
        </w:rPr>
        <w:t>استدلال شده است:</w:t>
      </w:r>
    </w:p>
    <w:p w:rsidR="00D34D2B" w:rsidRDefault="007202C5" w:rsidP="00261727">
      <w:pPr>
        <w:rPr>
          <w:color w:val="008000"/>
          <w:rtl/>
        </w:rPr>
      </w:pPr>
      <w:r>
        <w:rPr>
          <w:rFonts w:ascii="Sakkal Majalla" w:hAnsi="Sakkal Majalla" w:cs="Sakkal Majalla" w:hint="cs"/>
          <w:color w:val="008000"/>
          <w:rtl/>
        </w:rPr>
        <w:t>1-</w:t>
      </w:r>
      <w:r w:rsidR="00D34D2B">
        <w:rPr>
          <w:rFonts w:ascii="Sakkal Majalla" w:hAnsi="Sakkal Majalla" w:cs="Sakkal Majalla" w:hint="cs"/>
          <w:color w:val="008000"/>
          <w:rtl/>
        </w:rPr>
        <w:t>﴿</w:t>
      </w:r>
      <w:r w:rsidR="00D34D2B" w:rsidRPr="00D34D2B">
        <w:rPr>
          <w:rFonts w:hint="cs"/>
          <w:color w:val="008000"/>
          <w:rtl/>
        </w:rPr>
        <w:t>أ</w:t>
      </w:r>
      <w:r w:rsidR="00261727" w:rsidRPr="00261727">
        <w:rPr>
          <w:rFonts w:ascii="Me_Quran" w:eastAsia="Times New Roman" w:hAnsi="Me_Quran" w:cs="Times New Roman" w:hint="cs"/>
          <w:color w:val="008000"/>
          <w:sz w:val="30"/>
          <w:szCs w:val="30"/>
          <w:rtl/>
        </w:rPr>
        <w:t xml:space="preserve"> </w:t>
      </w:r>
      <w:r w:rsidR="00261727" w:rsidRPr="00261727">
        <w:rPr>
          <w:rFonts w:hint="cs"/>
          <w:color w:val="008000"/>
          <w:rtl/>
        </w:rPr>
        <w:t xml:space="preserve">لِلَّهِ مُلْكُ السَّمَاوَاتِ وَ الْأَرْضِ يَخْلُقُ مَا يَشَاءُ يَهَبُ لِمَنْ يَشَاءُ إِنَاثاً وَ </w:t>
      </w:r>
      <w:r w:rsidR="00261727">
        <w:rPr>
          <w:rFonts w:hint="cs"/>
          <w:color w:val="008000"/>
          <w:rtl/>
        </w:rPr>
        <w:t>يَهَبُ لِمَنْ يَشَاءُ الذُّكُور</w:t>
      </w:r>
      <w:r w:rsidR="00D34D2B" w:rsidRPr="00D34D2B">
        <w:rPr>
          <w:rFonts w:hint="cs"/>
          <w:color w:val="008000"/>
          <w:rtl/>
        </w:rPr>
        <w:t>َ</w:t>
      </w:r>
      <w:r w:rsidR="00261727">
        <w:rPr>
          <w:rFonts w:hint="cs"/>
          <w:color w:val="008000"/>
          <w:rtl/>
        </w:rPr>
        <w:t xml:space="preserve"> </w:t>
      </w:r>
      <w:r w:rsidR="00D34D2B" w:rsidRPr="00D34D2B">
        <w:rPr>
          <w:rFonts w:hint="cs"/>
          <w:color w:val="008000"/>
          <w:rtl/>
        </w:rPr>
        <w:t>وْ يُزَوِّجُهُمْ ذُكْرَاناً وَ إِنَاثاً وَ يَجْعَلُ مَنْ يَشَاءُ عَقِيماً إِنَّهُ عَلِيمٌ قَدِير</w:t>
      </w:r>
      <w:r w:rsidR="00D34D2B" w:rsidRPr="00E44236">
        <w:rPr>
          <w:rFonts w:ascii="Sakkal Majalla" w:hAnsi="Sakkal Majalla" w:cs="Sakkal Majalla" w:hint="cs"/>
          <w:color w:val="008000"/>
          <w:rtl/>
        </w:rPr>
        <w:t>﴾</w:t>
      </w:r>
      <w:r w:rsidR="00D34D2B" w:rsidRPr="00E44236">
        <w:rPr>
          <w:rFonts w:cs="Sakkal Majalla" w:hint="cs"/>
          <w:color w:val="008000"/>
          <w:rtl/>
        </w:rPr>
        <w:t>ٌ</w:t>
      </w:r>
      <w:r w:rsidR="00D34D2B" w:rsidRPr="00D34D2B">
        <w:rPr>
          <w:rFonts w:hint="cs"/>
          <w:color w:val="008000"/>
          <w:rtl/>
        </w:rPr>
        <w:t xml:space="preserve"> </w:t>
      </w:r>
      <w:r w:rsidR="00D34D2B">
        <w:rPr>
          <w:rStyle w:val="ab"/>
          <w:color w:val="008000"/>
          <w:rtl/>
        </w:rPr>
        <w:footnoteReference w:id="3"/>
      </w:r>
    </w:p>
    <w:p w:rsidR="004F117C" w:rsidRDefault="004F117C" w:rsidP="004F117C">
      <w:pPr>
        <w:rPr>
          <w:rFonts w:hint="cs"/>
          <w:rtl/>
        </w:rPr>
      </w:pPr>
      <w:r w:rsidRPr="008A17EC">
        <w:rPr>
          <w:rFonts w:hint="cs"/>
          <w:b/>
          <w:bCs/>
          <w:rtl/>
        </w:rPr>
        <w:t>گفته می شود که</w:t>
      </w:r>
      <w:r w:rsidR="000007DE" w:rsidRPr="008A17EC">
        <w:rPr>
          <w:rFonts w:hint="cs"/>
          <w:b/>
          <w:bCs/>
          <w:rtl/>
        </w:rPr>
        <w:t>:</w:t>
      </w:r>
      <w:r w:rsidRPr="004F117C">
        <w:rPr>
          <w:rFonts w:hint="cs"/>
          <w:rtl/>
        </w:rPr>
        <w:t xml:space="preserve"> قرآن در مقام حصر بود که به برخی دختر می دهیم و به برخی پسر می دهیم و به برخی هم پسر و هم دختر می دهیم و دسته چهارم هم کسانی اند که عقیم اند و به آن ها پسر و دختر نمی دهیم. اگر خنثی طبیعت ثالثه ای بود باید بیان م</w:t>
      </w:r>
      <w:r w:rsidR="000007DE">
        <w:rPr>
          <w:rFonts w:hint="cs"/>
          <w:rtl/>
        </w:rPr>
        <w:t>ی کرد دسته پنجم کسانی اند که به آن ها خنثی می دهیم.</w:t>
      </w:r>
    </w:p>
    <w:p w:rsidR="000007DE" w:rsidRPr="004F117C" w:rsidRDefault="000007DE" w:rsidP="004F117C">
      <w:pPr>
        <w:rPr>
          <w:rFonts w:cs="Sakkal Majalla"/>
          <w:rtl/>
        </w:rPr>
      </w:pPr>
      <w:r w:rsidRPr="008A17EC">
        <w:rPr>
          <w:rFonts w:hint="cs"/>
          <w:b/>
          <w:bCs/>
          <w:rtl/>
        </w:rPr>
        <w:t>جواب این است که</w:t>
      </w:r>
      <w:r>
        <w:rPr>
          <w:rFonts w:hint="cs"/>
          <w:rtl/>
        </w:rPr>
        <w:t xml:space="preserve">: این آیه ظهور ندارد که در مقام تشریع است و یا در مقام حصر عالم تکوین است بلکه ناظر به فرض متعارف است و در مقام بیان نعم الاهی است که بسنده کردن به همین مقدار کافی است و گفتن این که به بعضی خنثی می دهیم </w:t>
      </w:r>
      <w:r>
        <w:rPr>
          <w:rFonts w:hint="cs"/>
          <w:rtl/>
        </w:rPr>
        <w:lastRenderedPageBreak/>
        <w:t>لزومی ندارد تا گفته شود حال که نگفته است خنثی داخل در این آیه است و یا مرد است و یا زن است. و عرفیت ندارد که گفته شود این آیه در مقام حصر کامل است بلکه تنها این مقدار ظهور دارد که در مقام حصر اض</w:t>
      </w:r>
      <w:r w:rsidR="007202C5">
        <w:rPr>
          <w:rFonts w:hint="cs"/>
          <w:rtl/>
        </w:rPr>
        <w:t>افی به لحاظ متعارف است.</w:t>
      </w:r>
    </w:p>
    <w:p w:rsidR="006E70B1" w:rsidRDefault="007202C5" w:rsidP="006E70B1">
      <w:pPr>
        <w:rPr>
          <w:rFonts w:cs="Sakkal Majalla"/>
          <w:color w:val="008000"/>
          <w:rtl/>
        </w:rPr>
      </w:pPr>
      <w:r>
        <w:rPr>
          <w:rFonts w:ascii="Sakkal Majalla" w:hAnsi="Sakkal Majalla" w:cs="Sakkal Majalla" w:hint="cs"/>
          <w:color w:val="008000"/>
          <w:rtl/>
        </w:rPr>
        <w:t>2-</w:t>
      </w:r>
      <w:r w:rsidR="006E70B1">
        <w:rPr>
          <w:rFonts w:ascii="Sakkal Majalla" w:hAnsi="Sakkal Majalla" w:cs="Sakkal Majalla" w:hint="cs"/>
          <w:color w:val="008000"/>
          <w:rtl/>
        </w:rPr>
        <w:t>﴿</w:t>
      </w:r>
      <w:r w:rsidR="006E70B1" w:rsidRPr="006E70B1">
        <w:rPr>
          <w:rFonts w:hint="cs"/>
          <w:color w:val="008000"/>
          <w:rtl/>
        </w:rPr>
        <w:t>مَنْ عَمِلَ صَالِحاً مِنْ ذَكَرٍ أَوْ أُنْثَى وَ هُوَ مُؤْمِنٌ فَلَنُحْيِيَنَّهُ حَيَاةً طَيِّبَةً وَ لَنَجْزِيَنَّهُمْ أَجْرَهُمْ بِأَحْسَنِ مَا كَانُوا يَعْمَلُون</w:t>
      </w:r>
      <w:r w:rsidR="006E70B1" w:rsidRPr="00E44236">
        <w:rPr>
          <w:rFonts w:ascii="Sakkal Majalla" w:hAnsi="Sakkal Majalla" w:cs="Sakkal Majalla" w:hint="cs"/>
          <w:color w:val="008000"/>
          <w:rtl/>
        </w:rPr>
        <w:t>﴾</w:t>
      </w:r>
      <w:r w:rsidR="006E70B1" w:rsidRPr="00E44236">
        <w:rPr>
          <w:rFonts w:cs="Sakkal Majalla" w:hint="cs"/>
          <w:color w:val="008000"/>
          <w:rtl/>
        </w:rPr>
        <w:t>َ</w:t>
      </w:r>
      <w:r w:rsidR="006E70B1">
        <w:rPr>
          <w:rStyle w:val="ab"/>
          <w:color w:val="008000"/>
          <w:rtl/>
        </w:rPr>
        <w:footnoteReference w:id="4"/>
      </w:r>
    </w:p>
    <w:p w:rsidR="007202C5" w:rsidRPr="007202C5" w:rsidRDefault="007202C5" w:rsidP="007202C5">
      <w:pPr>
        <w:rPr>
          <w:rFonts w:hint="cs"/>
          <w:rtl/>
        </w:rPr>
      </w:pPr>
      <w:r w:rsidRPr="008A17EC">
        <w:rPr>
          <w:rFonts w:hint="cs"/>
          <w:b/>
          <w:bCs/>
          <w:rtl/>
        </w:rPr>
        <w:t>گفته می شود که:</w:t>
      </w:r>
      <w:r w:rsidRPr="007202C5">
        <w:rPr>
          <w:rFonts w:hint="cs"/>
          <w:rtl/>
        </w:rPr>
        <w:t xml:space="preserve"> خدای متعال نفرمود «من ذکر أو أنثی أو خنثی» و معلوم می شود خنثی یا مرد است و یا زن است.</w:t>
      </w:r>
    </w:p>
    <w:p w:rsidR="007202C5" w:rsidRPr="007202C5" w:rsidRDefault="007202C5" w:rsidP="007202C5">
      <w:pPr>
        <w:rPr>
          <w:rtl/>
        </w:rPr>
      </w:pPr>
      <w:r w:rsidRPr="008A17EC">
        <w:rPr>
          <w:rFonts w:hint="cs"/>
          <w:b/>
          <w:bCs/>
          <w:rtl/>
        </w:rPr>
        <w:t>جواب این است که:</w:t>
      </w:r>
      <w:r w:rsidRPr="007202C5">
        <w:rPr>
          <w:rFonts w:hint="cs"/>
          <w:rtl/>
        </w:rPr>
        <w:t xml:space="preserve"> آیه در مقام استیعاب کامل نبوده است و غرض آیه این بوده است که بگوید بین زن و مرد فرقی نیست و هر کس عمل صالحی انجام دهد حیات طیبه به او می دهیم و عرفیت ندارد که خنثی را در اینجا مطرح کنند. به طور مثال اگر آقای زنجانی که خنثی را طبیعت ثالثه می دانند اگر بخواهند یک روز بیانیه بدهند عرفی نیست که تعبیر کنند «خواهران و برادران و خنثاها».</w:t>
      </w:r>
    </w:p>
    <w:p w:rsidR="00D34D2B" w:rsidRDefault="00240990" w:rsidP="006E70B1">
      <w:pPr>
        <w:rPr>
          <w:rFonts w:ascii="Sakkal Majalla" w:hAnsi="Sakkal Majalla" w:cs="Sakkal Majalla"/>
          <w:color w:val="008000"/>
          <w:rtl/>
        </w:rPr>
      </w:pPr>
      <w:r>
        <w:rPr>
          <w:rFonts w:ascii="Sakkal Majalla" w:hAnsi="Sakkal Majalla" w:cs="Sakkal Majalla" w:hint="cs"/>
          <w:color w:val="008000"/>
          <w:rtl/>
        </w:rPr>
        <w:t>3-</w:t>
      </w:r>
      <w:r w:rsidR="006E70B1">
        <w:rPr>
          <w:rFonts w:ascii="Sakkal Majalla" w:hAnsi="Sakkal Majalla" w:cs="Sakkal Majalla" w:hint="cs"/>
          <w:color w:val="008000"/>
          <w:rtl/>
        </w:rPr>
        <w:t>﴿</w:t>
      </w:r>
      <w:r w:rsidR="006E70B1" w:rsidRPr="006E70B1">
        <w:rPr>
          <w:rFonts w:hint="cs"/>
          <w:color w:val="008000"/>
          <w:rtl/>
        </w:rPr>
        <w:t>يَا أَيُّهَا النَّاسُ إِنَّا خَلَقْنَاكُمْ مِنْ ذَكَرٍ وَ أُنْثَى وَ جَعَلْنَاكُمْ شُعُوباً وَ قَبَائِلَ لِتَعَارَفُوا إِنَّ أَكْرَمَكُمْ عِنْدَ اللَّهِ أَتْقَاكُمْ إِنَّ اللَّهَ عَلِيمٌ خَبِير</w:t>
      </w:r>
      <w:r w:rsidR="006E70B1" w:rsidRPr="00E44236">
        <w:rPr>
          <w:rFonts w:ascii="Sakkal Majalla" w:hAnsi="Sakkal Majalla" w:cs="Sakkal Majalla" w:hint="cs"/>
          <w:color w:val="008000"/>
          <w:rtl/>
        </w:rPr>
        <w:t>﴾</w:t>
      </w:r>
      <w:r w:rsidR="006E70B1">
        <w:rPr>
          <w:rStyle w:val="ab"/>
          <w:color w:val="008000"/>
          <w:rtl/>
        </w:rPr>
        <w:footnoteReference w:id="5"/>
      </w:r>
    </w:p>
    <w:p w:rsidR="00240990" w:rsidRPr="00240990" w:rsidRDefault="00240990" w:rsidP="00240990">
      <w:pPr>
        <w:rPr>
          <w:rtl/>
        </w:rPr>
      </w:pPr>
      <w:r w:rsidRPr="008A17EC">
        <w:rPr>
          <w:rFonts w:hint="cs"/>
          <w:b/>
          <w:bCs/>
          <w:rtl/>
        </w:rPr>
        <w:t>استدلال به این آیه هم شبیه آیات قبل است و جواب این است که</w:t>
      </w:r>
      <w:r w:rsidR="008A17EC">
        <w:rPr>
          <w:rFonts w:hint="cs"/>
          <w:rtl/>
        </w:rPr>
        <w:t>:</w:t>
      </w:r>
      <w:r w:rsidRPr="00240990">
        <w:rPr>
          <w:rFonts w:hint="cs"/>
          <w:rtl/>
        </w:rPr>
        <w:t xml:space="preserve"> این آیه نیز در مقام بیان نعمت الاهی است و در مقام استیعاب نیست و ظهور در استیعاب کامل ندارد. علاوه بر این که شاید مراد از «ذکر و انثی» در این آیه «آدم و حوّاء» باشد و «من» من نشویه باشد یعنی ریشه شما از آدم و حوّاء می باشد و «من» تفسیریه نیست که به این معنا باشد بعض شما ذکر و بعض شما انثی هستید.</w:t>
      </w:r>
    </w:p>
    <w:p w:rsidR="006E70B1" w:rsidRDefault="00D43301" w:rsidP="00E44236">
      <w:pPr>
        <w:rPr>
          <w:rFonts w:ascii="Sakkal Majalla" w:hAnsi="Sakkal Majalla" w:cs="Sakkal Majalla"/>
          <w:color w:val="008000"/>
          <w:rtl/>
        </w:rPr>
      </w:pPr>
      <w:r>
        <w:rPr>
          <w:rFonts w:ascii="Sakkal Majalla" w:hAnsi="Sakkal Majalla" w:cs="Sakkal Majalla" w:hint="cs"/>
          <w:color w:val="008000"/>
          <w:rtl/>
        </w:rPr>
        <w:t>4-</w:t>
      </w:r>
      <w:r w:rsidR="00E44236">
        <w:rPr>
          <w:rFonts w:ascii="Sakkal Majalla" w:hAnsi="Sakkal Majalla" w:cs="Sakkal Majalla" w:hint="cs"/>
          <w:color w:val="008000"/>
          <w:rtl/>
        </w:rPr>
        <w:t>﴿</w:t>
      </w:r>
      <w:r w:rsidR="00E44236" w:rsidRPr="00E44236">
        <w:rPr>
          <w:rFonts w:hint="cs"/>
          <w:color w:val="008000"/>
          <w:rtl/>
        </w:rPr>
        <w:t>وَ مِنْ كُلِّ شَيْ‌ءٍ خَلَقْنَا زَوْجَيْنِ لَعَلَّكُمْ تَذَكَّرُو</w:t>
      </w:r>
      <w:r w:rsidR="00E44236">
        <w:rPr>
          <w:rFonts w:ascii="Sakkal Majalla" w:hAnsi="Sakkal Majalla" w:cs="Sakkal Majalla" w:hint="cs"/>
          <w:color w:val="008000"/>
          <w:rtl/>
        </w:rPr>
        <w:t>ن</w:t>
      </w:r>
      <w:r w:rsidR="00E44236" w:rsidRPr="00E44236">
        <w:rPr>
          <w:rFonts w:ascii="Sakkal Majalla" w:hAnsi="Sakkal Majalla" w:cs="Sakkal Majalla" w:hint="cs"/>
          <w:color w:val="008000"/>
          <w:rtl/>
        </w:rPr>
        <w:t>﴾</w:t>
      </w:r>
      <w:r w:rsidR="00E44236">
        <w:rPr>
          <w:rStyle w:val="ab"/>
          <w:color w:val="008000"/>
          <w:rtl/>
        </w:rPr>
        <w:footnoteReference w:id="6"/>
      </w:r>
    </w:p>
    <w:p w:rsidR="00D43301" w:rsidRPr="00CB1937" w:rsidRDefault="00D43301" w:rsidP="00CB1937">
      <w:pPr>
        <w:rPr>
          <w:rtl/>
        </w:rPr>
      </w:pPr>
      <w:r w:rsidRPr="00CB1937">
        <w:rPr>
          <w:rFonts w:hint="cs"/>
          <w:rtl/>
        </w:rPr>
        <w:t xml:space="preserve">این آیه هم دلالت </w:t>
      </w:r>
      <w:r w:rsidR="00CB1937" w:rsidRPr="00CB1937">
        <w:rPr>
          <w:rFonts w:hint="cs"/>
          <w:rtl/>
        </w:rPr>
        <w:t>ن</w:t>
      </w:r>
      <w:r w:rsidRPr="00CB1937">
        <w:rPr>
          <w:rFonts w:hint="cs"/>
          <w:rtl/>
        </w:rPr>
        <w:t xml:space="preserve">می کند که </w:t>
      </w:r>
      <w:r w:rsidR="00CB1937" w:rsidRPr="00CB1937">
        <w:rPr>
          <w:rFonts w:hint="cs"/>
          <w:rtl/>
        </w:rPr>
        <w:t xml:space="preserve">خنثی طبیعت ثالثه نیست زیرا بیان می کند که </w:t>
      </w:r>
      <w:r w:rsidRPr="00CB1937">
        <w:rPr>
          <w:rFonts w:hint="cs"/>
          <w:rtl/>
        </w:rPr>
        <w:t>از هر چیزی جفت آفریدیم و هر شی ای زوج و نر و ماده دارد نه این که چیز دیگری نیافریدیم و هیچ یک از اشیاء نوع سومی ندارند</w:t>
      </w:r>
      <w:r w:rsidR="00CB1937">
        <w:rPr>
          <w:rFonts w:hint="cs"/>
          <w:rtl/>
        </w:rPr>
        <w:t>. آیه مثبت است یعنی از هر چیزی جفت آفریدیم نه این که مازاد نیافریدیم یعنی فرد نیافریدیم و مفهوم آیه این است که صدق نمی کند هر چیزی را سه تا آفریدیم ولی ممکن است استثناءً برخی چیزها را سه تا آفریده باشد.</w:t>
      </w:r>
    </w:p>
    <w:p w:rsidR="00AE72FC" w:rsidRPr="00456E8E" w:rsidRDefault="00D43301" w:rsidP="00456E8E">
      <w:pPr>
        <w:rPr>
          <w:color w:val="008000"/>
          <w:rtl/>
        </w:rPr>
      </w:pPr>
      <w:r>
        <w:rPr>
          <w:rFonts w:hint="cs"/>
          <w:color w:val="008000"/>
          <w:rtl/>
        </w:rPr>
        <w:t>5</w:t>
      </w:r>
      <w:r w:rsidRPr="00D43301">
        <w:rPr>
          <w:rFonts w:hint="cs"/>
          <w:b/>
          <w:bCs/>
          <w:rtl/>
        </w:rPr>
        <w:t>-صحیحه محمد بن قیس</w:t>
      </w:r>
      <w:r>
        <w:rPr>
          <w:rFonts w:hint="cs"/>
          <w:color w:val="008000"/>
          <w:rtl/>
        </w:rPr>
        <w:t xml:space="preserve">: </w:t>
      </w:r>
      <w:r w:rsidR="00AE72FC" w:rsidRPr="00456E8E">
        <w:rPr>
          <w:rFonts w:hint="cs"/>
          <w:color w:val="008000"/>
          <w:rtl/>
        </w:rPr>
        <w:t xml:space="preserve">وَ رَوَى عَاصِمُ بْنُ حُمَيْدٍ عَنْ مُحَمَّدِ بْنِ قَيْسٍ عَنْ أَبِي جَعْفَرٍ ع قَالَ إِنَّ شُرَيْحاً الْقَاضِيَ بَيْنَمَا هُوَ فِي مَجْلِسِ الْقَضَاءِ إِذْ أَتَتْهُ امْرَأَةٌ فَقَالَتْ أَيُّهَا الْقَاضِي اقْضِ بَيْنِي وَ بَيْنَ خَصْمِي فَقَالَ لَهَا وَ مَنْ خَصْمُكِ قَالَتْ أَنْتَ قَالَ أَفْرِجُوا لَهَا فَأَفْرَجُوا لَهَا فَدَخَلَتْ فَقَالَ لَهَا مَا ظُلَامَتُكِ فَقَالَتْ إِنَّ لِي مَا لِلرِّجَالِ وَ مَا لِلنِّسَاءِ قَالَ شُرَيْحٌ فَإِنَّ أَمِيرَ الْمُؤْمِنِينَ ع يَقْضِي عَلَى الْمَبَالِ </w:t>
      </w:r>
      <w:r w:rsidR="00AE72FC" w:rsidRPr="00456E8E">
        <w:rPr>
          <w:rFonts w:hint="cs"/>
          <w:color w:val="008000"/>
          <w:rtl/>
        </w:rPr>
        <w:lastRenderedPageBreak/>
        <w:t>قَالَتْ فَإِنِّي أَبُولُ بِهِمَا جَمِيعاً وَ يَسْكُنَانِ مَعاً قَالَ شُرَيْحٌ وَ اللَّهِ مَا سَمِعْتُ بِأَعْجَبَ مِنْ هَذَا قَالَتْ وَ أَعْجَبُ</w:t>
      </w:r>
      <w:r w:rsidR="00AE72FC" w:rsidRPr="00456E8E">
        <w:rPr>
          <w:rFonts w:hint="cs"/>
          <w:color w:val="008000"/>
        </w:rPr>
        <w:t>‌</w:t>
      </w:r>
      <w:r w:rsidR="00456E8E" w:rsidRPr="00456E8E">
        <w:rPr>
          <w:rFonts w:hint="cs"/>
          <w:color w:val="008000"/>
          <w:rtl/>
        </w:rPr>
        <w:t xml:space="preserve"> </w:t>
      </w:r>
      <w:r w:rsidR="00AE72FC" w:rsidRPr="00456E8E">
        <w:rPr>
          <w:rFonts w:hint="cs"/>
          <w:color w:val="008000"/>
          <w:rtl/>
        </w:rPr>
        <w:t>مِنْ هَذَا قَالَ وَ مَا هُوَ قَالَتْ جَامَعَنِي زَوْجِي فَوَلَدْتُ مِنْهُ وَ جَامَعْتُ جَارِيَتِي فَوَلَدَتْ مِنِّي فَضَرَبَ شُرَيْحٌ إِحْدَى يَدَيْهِ عَلَى الْأُخْرَى مُتَعَجِّباً ثُمَّ جَاءَ إِلَى أَمِيرِ الْمُؤْمِنِينَ ع فَقَالَ يَا أَمِيرَ الْمُؤْمِنِينَ لَقَدْ وَرَدَ عَلَيَّ شَيْ‌ءٌ مَا سَمِعْتُ بِأَعْجَبَ مِنْهُ ثُمَّ قَصَّ عَلَيْهِ قِصَّةَ الْمَرْأَةِ فَسَأَلَهَا أَمِيرُ الْمُؤْمِنِينَ ع عَنْ ذَلِكَ فَقَالَتْ هُوَ كَمَا ذَكَرَ فَقَالَ لَهَا وَ مَنْ زَوْجُكِ قَالَتْ فُلَانٌ فَبَعَثَ إِلَيْهِ فَدَعَاهُ فَقَالَ أَ تَعْرِفُ هَذِهِ قَالَ نَعَمْ هِيَ زَوْجَتِي فَسَأَلَهُ عَمَّا قَالَتْ فَقَالَ هُوَ كَذَلِكَ فَقَالَ لَهُ عَلِيٌّ ع لَأَنْتَ أَجْرَأُ مِنْ رَاكِبِ الْأَسَدِ حَيْثُ تُقْدِمُ عَلَيْهَا بِهَذِهِ الْحَالِ ثُمَّ قَالَ يَا قَنْبَرُ أَدْخِلْهَا بَيْتاً مَعَ امْرَأَةٍ فَعُدَّ أَضْلَاعَهَا فَقَالَ زَوْجُهَا يَا أَمِيرَ الْمُؤْمِنِينَ لَا آمَنُ عَلَيْهَا رَجُلًا وَ لَا أَئْتَمِنُ عَلَيْهَا امْرَأَةً فَقَالَ عَلِيٌّ ع عَلَيَّ بِدِينَارٍ الْخَصِيِّ وَ كَانَ مِنْ صَالِحِي أَهْلِ الْكُوفَةِ وَ كَانَ يَثِقُ بِهِ فَقَالَ لَهُ يَا دِينَارُ أَدْخِلْهَا بَيْتاً وَ عَرِّهَا مِنْ ثِيَابِهَا وَ مُرْهَا أَنْ تَشُدَّ مِئْزَراً وَ عُدَّ أَضْلَاعَهَا فَفَعَلَ دِينَارٌ ذَلِكَ وَ كَانَ أَضْلَاعُهَا سَبْعَةَ عَشَرَ تِسْعَةٌ فِي الْيَمِينِ وَ ثَمَانِيَةٌ فِي الْيَسَارِ فَأَلْبَسَهَا عَلِيٌّ ع ثِيَابَ الرِّجَالِ وَ الْقَلَنْسُوَةَ وَ النَّعْلَيْنِ وَ أَلْقَى عَلَيْهِ الرِّدَاءَ وَ أَلْحَقَهُ بِالرِّجَالِ فَقَالَ زَوْجُهَا يَا أَمِيرَ الْمُؤْمِنِينَ ابْنَةُ عَمِّي وَ قَدْ وَلَدَتْ مِنِّي تُلْحِقُهَا بِالرِّجَالِ فَقَالَ ع إِنِّي حَكَمْتُ عَلَيْهَا بِحُكْمِ اللَّهِ عَزَّ وَ جَلَّ إِنَّ اللَّهَ تَبَارَكَ وَ تَعَالَى خَلَقَ حَوَّاءَ مِنْ ضِلْعِ آدَمَ الْأَيْسَرِ الْأَقْصَى وَ أَضْلَاعُ الرِّجَالِ تَنْقُصُ وَ أَضْلَاعُ النِّسَاءِ تَمَامٌ</w:t>
      </w:r>
      <w:r w:rsidR="00456E8E">
        <w:rPr>
          <w:rStyle w:val="ab"/>
          <w:color w:val="008000"/>
          <w:rtl/>
        </w:rPr>
        <w:footnoteReference w:id="7"/>
      </w:r>
    </w:p>
    <w:p w:rsidR="002268D2" w:rsidRDefault="008A17EC" w:rsidP="00874196">
      <w:pPr>
        <w:rPr>
          <w:rtl/>
        </w:rPr>
      </w:pPr>
      <w:r w:rsidRPr="008A17EC">
        <w:rPr>
          <w:rFonts w:hint="cs"/>
          <w:b/>
          <w:bCs/>
          <w:rtl/>
        </w:rPr>
        <w:t>ترجمه:</w:t>
      </w:r>
      <w:r>
        <w:rPr>
          <w:rFonts w:hint="cs"/>
          <w:rtl/>
        </w:rPr>
        <w:t xml:space="preserve"> </w:t>
      </w:r>
      <w:r w:rsidR="002268D2">
        <w:rPr>
          <w:rFonts w:hint="cs"/>
          <w:rtl/>
        </w:rPr>
        <w:t>محمد بن قیس از امام باقر علیه السلام نقل می کند که شریح قاضی در مقام قضاء تکیه زده بود و زنی آمد و بیان کرد که میان من و خصم من قضاوت کن. گفت: خصم تو چه کسی است؟ جواب داد خصم من تو هستی. وقتی راه را باز کردند و جلوتر آمد سؤال کرد که مشکل تو چیه؟ گفت: مشکل من این است که هم عضو زنانه و هم عضو مردانه دارم. جواب داد که أمیر المؤمنین (علیه السلام) بر اساس مبال حکم می کرد (یعنی اگر از هر کدام زودتر بول کند همان معیار است و اگر همزمان از هر دو بول کند از هر کدام دیر تر بول قطع شود همان معیار خواهد بود)</w:t>
      </w:r>
      <w:r w:rsidR="00874196">
        <w:rPr>
          <w:rFonts w:hint="cs"/>
          <w:rtl/>
        </w:rPr>
        <w:t xml:space="preserve">. گفت که من از هر دو بول می کنم و با هم تمام می شود. شریح تعجّب کرد و بعد زن گفت من با زوج خود مجامعت کردم و بچه دار شدم و با جاریه خود مجامعت کردم و او را بچه دار کردم (هم پدرم و هم مادرم). شریح نزد حضرت علی علیه السلام آمد و جریان را تعریف کرد و حضرت زوج این شخص را فراخواند و به او گفت این زن را می شناسی. گفت بله او همسر من است. حضرت به این مرد گفت خیلی جری هستی که با همچون فردی ازدواج کرده ای و سپس گفت زنی أضلاع این زن را بشمارد. زوج این زن گفت یا أمیر المؤمنین نه جرأت می کنم که زن را تنها سراغ این زن بفرستم و نه جرأت می کنم مردی را سراغ این زن بفرستم. حضرت دستور داد دینار که شخصی خصی و خواجه بود و صالح بود را بیاورند و اضلاع او را بشمارد. که متوجّه شدند این شخص هفده ضلع دارد نه تا </w:t>
      </w:r>
      <w:r w:rsidR="00874196">
        <w:rPr>
          <w:rFonts w:hint="cs"/>
          <w:rtl/>
        </w:rPr>
        <w:lastRenderedPageBreak/>
        <w:t>طرف راست و هشت تا طرف چپ. که در اینجا حضرت علی لباس رجال را</w:t>
      </w:r>
      <w:r w:rsidR="00CD6518">
        <w:rPr>
          <w:rFonts w:hint="cs"/>
          <w:rtl/>
        </w:rPr>
        <w:t xml:space="preserve"> به او پوشاند</w:t>
      </w:r>
      <w:r w:rsidR="00874196">
        <w:rPr>
          <w:rFonts w:hint="cs"/>
          <w:rtl/>
        </w:rPr>
        <w:t xml:space="preserve"> </w:t>
      </w:r>
      <w:r w:rsidR="00CD6518">
        <w:rPr>
          <w:rFonts w:hint="cs"/>
          <w:rtl/>
        </w:rPr>
        <w:t>و او را ملحق به رجال کرد. و این حکم به این خاطر است که خدای متعال یک ضلع از اضلاع آدم (علی نبینا و آله و علیه الصلاة و السلام) را از طرف چپ برداشت و در طرف چپ به جای نه ضلع، هشت ضلع باقی ماند و لذا اضلاع رجال هفده تا است که نه تا طرف راست و هشت تا طرف چپ است ولی اضلاع نساء هجده تا است که در طرف نه ضلع وجود دارد.</w:t>
      </w:r>
    </w:p>
    <w:p w:rsidR="00E44236" w:rsidRPr="0017404C" w:rsidRDefault="00C917E9" w:rsidP="00AE72FC">
      <w:pPr>
        <w:rPr>
          <w:b/>
          <w:bCs/>
          <w:rtl/>
        </w:rPr>
      </w:pPr>
      <w:r w:rsidRPr="0017404C">
        <w:rPr>
          <w:rFonts w:hint="cs"/>
          <w:b/>
          <w:bCs/>
          <w:rtl/>
        </w:rPr>
        <w:t>در موثقه سکونی نیز شبیه این مطلب ذکر شده است:</w:t>
      </w:r>
    </w:p>
    <w:p w:rsidR="00C917E9" w:rsidRPr="00C917E9" w:rsidRDefault="00C917E9" w:rsidP="00C917E9">
      <w:r w:rsidRPr="00C917E9">
        <w:rPr>
          <w:rFonts w:hint="cs"/>
          <w:color w:val="008000"/>
          <w:rtl/>
        </w:rPr>
        <w:t>وَ رَوَى السَّكُونِيُّ عَنْ جَعْفَرِ بْنِ مُحَمَّدٍ عَنْ أَبِيهِ ع أَنَّ عَلِيَّ بْنَ أَبِي طَالِبٍ ع كَانَ يُوَرِّثُ الْخُنْثَى فَيَعُدُّ أَضْلَاعَهُ فَإِنْ كَانَتْ أَضْلَاعُهُ نَاقِصَةً مِنْ أَضْلَاعِ النِّسَاءِ بِضِلْعٍ وَرَّثَ مِيرَاثَ الرَّجُلِ لِأَنَّ الرَّجُلَ تَنْقُصُ أَضْلَاعُهُ- عَنْ ضِلْعِ النِّسَاءِ بِضِلْعٍ لِأَنَّ حَوَّاءَ خُلِقَتْ مِنْ ضِلْعِ آدَمَ ع الْقُصْوَى الْيُسْرَى فَنَقَصَ مِنْ أَضْلَاعِهِ ضِلْعٌ وَاحِدٌ</w:t>
      </w:r>
      <w:r>
        <w:rPr>
          <w:rStyle w:val="ab"/>
        </w:rPr>
        <w:footnoteReference w:id="8"/>
      </w:r>
    </w:p>
    <w:p w:rsidR="00734953" w:rsidRDefault="00734953" w:rsidP="009812B9">
      <w:pPr>
        <w:rPr>
          <w:rFonts w:hint="cs"/>
          <w:rtl/>
        </w:rPr>
      </w:pPr>
      <w:r>
        <w:rPr>
          <w:rFonts w:hint="cs"/>
          <w:rtl/>
        </w:rPr>
        <w:t>اگر سند روایت صحیح باشد دیگر خنثای مشکلی باقی نمی ما</w:t>
      </w:r>
      <w:r w:rsidR="00267BB9">
        <w:rPr>
          <w:rFonts w:hint="cs"/>
          <w:rtl/>
        </w:rPr>
        <w:t>ند و اضلاع را می توانند بشمارند.</w:t>
      </w:r>
    </w:p>
    <w:p w:rsidR="008E02C4" w:rsidRDefault="00734953" w:rsidP="009812B9">
      <w:pPr>
        <w:rPr>
          <w:rFonts w:hint="cs"/>
          <w:rtl/>
        </w:rPr>
      </w:pPr>
      <w:r w:rsidRPr="0017404C">
        <w:rPr>
          <w:rFonts w:hint="cs"/>
          <w:b/>
          <w:bCs/>
          <w:rtl/>
        </w:rPr>
        <w:t>و لکن مضمون این دو روایت قطعی البطلان است زیرا</w:t>
      </w:r>
      <w:r w:rsidR="0017404C">
        <w:rPr>
          <w:rFonts w:hint="cs"/>
          <w:rtl/>
        </w:rPr>
        <w:t>:</w:t>
      </w:r>
      <w:r>
        <w:rPr>
          <w:rFonts w:hint="cs"/>
          <w:rtl/>
        </w:rPr>
        <w:t xml:space="preserve"> هیچ اختلافی بین اضلاع زن و مرد نیست و این حدیث از مجعولات بر ائمه علیهم السلام می باشد</w:t>
      </w:r>
      <w:r w:rsidR="00267BB9">
        <w:rPr>
          <w:rFonts w:hint="cs"/>
          <w:rtl/>
        </w:rPr>
        <w:t xml:space="preserve"> و در آن زمان هم تعداد اضلاع مخفی نبوده است و به آسانی می توانستند اضلاع یک شخص را بشمارند خصوصاً اگر لاغر باشد و در این روایت هم بیان کرده است که اضلاع را شمرده اند.</w:t>
      </w:r>
    </w:p>
    <w:p w:rsidR="00C917E9" w:rsidRDefault="008E02C4" w:rsidP="009812B9">
      <w:pPr>
        <w:rPr>
          <w:rtl/>
        </w:rPr>
      </w:pPr>
      <w:r w:rsidRPr="0017404C">
        <w:rPr>
          <w:rFonts w:hint="cs"/>
          <w:b/>
          <w:bCs/>
          <w:rtl/>
        </w:rPr>
        <w:t>بله</w:t>
      </w:r>
      <w:r w:rsidR="00734953" w:rsidRPr="0017404C">
        <w:rPr>
          <w:rFonts w:hint="cs"/>
          <w:b/>
          <w:bCs/>
          <w:rtl/>
        </w:rPr>
        <w:t xml:space="preserve"> </w:t>
      </w:r>
      <w:r w:rsidR="009812B9" w:rsidRPr="0017404C">
        <w:rPr>
          <w:rFonts w:hint="cs"/>
          <w:b/>
          <w:bCs/>
          <w:rtl/>
        </w:rPr>
        <w:t>خنثایی که عضو زنانه و عضو مردانه ندارد</w:t>
      </w:r>
      <w:r w:rsidR="0017404C" w:rsidRPr="0017404C">
        <w:rPr>
          <w:rFonts w:hint="cs"/>
          <w:b/>
          <w:bCs/>
          <w:rtl/>
        </w:rPr>
        <w:t>:</w:t>
      </w:r>
      <w:r w:rsidR="009812B9">
        <w:rPr>
          <w:rFonts w:hint="cs"/>
          <w:rtl/>
        </w:rPr>
        <w:t xml:space="preserve"> بعید نیست به خاطر روایت صحیحه فی علم الله </w:t>
      </w:r>
      <w:r w:rsidR="00267BB9">
        <w:rPr>
          <w:rFonts w:hint="cs"/>
          <w:rtl/>
        </w:rPr>
        <w:t>یا مرد باشد و یا زن باشد که اگر علم به خلاف این صحیحه نداشته باشیم به آن عمل می کنیم:</w:t>
      </w:r>
    </w:p>
    <w:p w:rsidR="009812B9" w:rsidRPr="009812B9" w:rsidRDefault="009812B9" w:rsidP="009812B9">
      <w:r w:rsidRPr="000C2517">
        <w:rPr>
          <w:rFonts w:hint="cs"/>
          <w:color w:val="008000"/>
          <w:rtl/>
        </w:rPr>
        <w:t>عِدَّةٌ مِنْ أَصْحَابِنَا عَنْ سَهْلِ بْنِ زِيَادٍ وَ مُحَمَّدُ بْنُ يَحْيَى عَنْ أَحْمَدَ بْنِ مُحَمَّدٍ جَمِيعاً عَنِ ابْنِ مَحْبُوبٍ عَنْ عَلِيِّ بْنِ رِئَابٍ عَنْ فُضَيْلِ بْنِ يَسَارٍ قَالَ: سَأَلْتُ أَبَا عَبْدِ اللَّهِ ع- عَنْ مَوْلُودٍ لَيْسَ لَهُ مَا لِلرِّجَالِ وَ لَا لَهُ مَا لِلنِّسَاءِ قَالَ يُقْرِعُ الْإِمَامُ أَوِ الْمُقْرِعُ بِهِ يَكْتُبُ عَلَى سَهْمٍ عَبْدَ اللَّهِ وَ عَلَى سَهْمٍ آخَرَ أَمَةَ اللَّهِ ثُمَّ يَقُولُ الْإِمَامُ أَوِ الْمُقْرِعُ- اللَّهُمَّ أَنْتَ اللَّهُ لَا إِلَهَ إِلَّا أَنْتَ عالِمَ الْغَيْبِ وَ الشَّهادَةِ أَنْتَ تَحْكُمُ بَيْنَ عِبادِكَ فِي ما كانُوا فِيهِ يَخْتَلِفُونَ فَبَيِّنْ لَنَا أَمْرَ هَذَا الْمَوْلُودِ كَيْفَ يُوَرَّثُ مَا فَرَضْتَ لَهُ فِي الْكِتَابِ ثُمَّ يُطْرَحُ السَّهْمَانِ فِي سِهَامٍ مُبْهَمَةٍ ثُمَّ تُجَالُ السِّهَامُ عَلَى مَا خَرَجَ وُرِّثَ عَلَيْهِ</w:t>
      </w:r>
      <w:r w:rsidRPr="009812B9">
        <w:rPr>
          <w:rFonts w:hint="cs"/>
          <w:rtl/>
        </w:rPr>
        <w:t>.</w:t>
      </w:r>
      <w:r>
        <w:rPr>
          <w:rStyle w:val="ab"/>
        </w:rPr>
        <w:footnoteReference w:id="9"/>
      </w:r>
    </w:p>
    <w:p w:rsidR="002426DA" w:rsidRDefault="00267BB9" w:rsidP="0017404C">
      <w:pPr>
        <w:rPr>
          <w:rFonts w:hint="cs"/>
          <w:rtl/>
        </w:rPr>
      </w:pPr>
      <w:r w:rsidRPr="0009731B">
        <w:rPr>
          <w:rFonts w:hint="cs"/>
          <w:b/>
          <w:bCs/>
          <w:rtl/>
        </w:rPr>
        <w:t>آقای زنجانی فرموده اند</w:t>
      </w:r>
      <w:r>
        <w:rPr>
          <w:rFonts w:hint="cs"/>
          <w:rtl/>
        </w:rPr>
        <w:t xml:space="preserve">: این که قرعه می زنند دلیل نمی شود واقع مجهولی </w:t>
      </w:r>
      <w:r w:rsidR="0017404C">
        <w:rPr>
          <w:rFonts w:hint="cs"/>
          <w:rtl/>
        </w:rPr>
        <w:t>وجود داشته باشد</w:t>
      </w:r>
      <w:r>
        <w:rPr>
          <w:rFonts w:hint="cs"/>
          <w:rtl/>
        </w:rPr>
        <w:t xml:space="preserve"> زیرا قرعه اختصاص به جهل به واقع ندارد بلکه در تزاحم حقوق هم وجود دارد یعنی گاهی واقعی در کار نیست و قرعه زده می شود مثل این که دو برادر بر </w:t>
      </w:r>
      <w:r>
        <w:rPr>
          <w:rFonts w:hint="cs"/>
          <w:rtl/>
        </w:rPr>
        <w:lastRenderedPageBreak/>
        <w:t xml:space="preserve">سر </w:t>
      </w:r>
      <w:r w:rsidR="002426DA">
        <w:rPr>
          <w:rFonts w:hint="cs"/>
          <w:rtl/>
        </w:rPr>
        <w:t>دو ماشین ارثی که تنها یکی سفید است و دیگری مشکل است با هم نزاع می کنند که تزاحم حقوق است و قرعه به اسم هر کدام درآمد همان ماشین را به او می دهند.</w:t>
      </w:r>
    </w:p>
    <w:p w:rsidR="009812B9" w:rsidRDefault="0009731B" w:rsidP="00E4451A">
      <w:pPr>
        <w:rPr>
          <w:rtl/>
        </w:rPr>
      </w:pPr>
      <w:r w:rsidRPr="0009731B">
        <w:rPr>
          <w:rFonts w:hint="cs"/>
          <w:b/>
          <w:bCs/>
          <w:rtl/>
        </w:rPr>
        <w:t xml:space="preserve">و لکن </w:t>
      </w:r>
      <w:r w:rsidR="002426DA" w:rsidRPr="0009731B">
        <w:rPr>
          <w:rFonts w:hint="cs"/>
          <w:b/>
          <w:bCs/>
          <w:rtl/>
        </w:rPr>
        <w:t>اگر به روایت دقّت شود معلوم می شود که</w:t>
      </w:r>
      <w:r>
        <w:rPr>
          <w:rFonts w:hint="cs"/>
          <w:rtl/>
        </w:rPr>
        <w:t>:</w:t>
      </w:r>
      <w:r w:rsidR="002426DA">
        <w:rPr>
          <w:rFonts w:hint="cs"/>
          <w:rtl/>
        </w:rPr>
        <w:t xml:space="preserve"> تزاحم حقوق نیست و جهل به واقع وجود داشته است: زیرا تعبیر می کند که «بین لنا أمر هذا المولود کیف یورّث ما فرضت له فی الکتاب» و آنچه قرآن فرض کرده است ارث دختر و پسر است</w:t>
      </w:r>
      <w:r w:rsidR="0023176B">
        <w:rPr>
          <w:rFonts w:hint="cs"/>
          <w:rtl/>
        </w:rPr>
        <w:t xml:space="preserve"> و</w:t>
      </w:r>
      <w:r>
        <w:rPr>
          <w:rFonts w:hint="cs"/>
          <w:rtl/>
        </w:rPr>
        <w:t xml:space="preserve"> فرض الکتاب خنثی ندارد.</w:t>
      </w:r>
      <w:r w:rsidR="0023176B">
        <w:rPr>
          <w:rFonts w:hint="cs"/>
          <w:rtl/>
        </w:rPr>
        <w:t xml:space="preserve"> اگر خنثی طبیعت دیگری است این تعبیر معنا ندارد.</w:t>
      </w:r>
      <w:r w:rsidR="00E4451A">
        <w:rPr>
          <w:rFonts w:hint="cs"/>
          <w:rtl/>
        </w:rPr>
        <w:t xml:space="preserve"> </w:t>
      </w:r>
      <w:r w:rsidR="0056378B">
        <w:rPr>
          <w:rFonts w:hint="cs"/>
          <w:rtl/>
        </w:rPr>
        <w:t>و لذا آقای سیستانی فرموده اند خنثایی که عضو زنانه و مردانه ندارد طبیعت ثالثه نیست ولی خنثایی که عضو زنانه و مر</w:t>
      </w:r>
      <w:r w:rsidR="00E4451A">
        <w:rPr>
          <w:rFonts w:hint="cs"/>
          <w:rtl/>
        </w:rPr>
        <w:t>دانه دارد شاید طبیعت ثالثه باشد که به نظر ما این مطلب آقای سیستانی مطلب درستی است.</w:t>
      </w:r>
    </w:p>
    <w:p w:rsidR="00AF52C0" w:rsidRDefault="00AF52C0" w:rsidP="00E4451A">
      <w:pPr>
        <w:rPr>
          <w:rFonts w:hint="cs"/>
          <w:rtl/>
        </w:rPr>
      </w:pPr>
      <w:r w:rsidRPr="00AF52C0">
        <w:rPr>
          <w:rFonts w:hint="cs"/>
          <w:b/>
          <w:bCs/>
          <w:rtl/>
        </w:rPr>
        <w:t>ممکن است گفته شود:</w:t>
      </w:r>
      <w:r>
        <w:rPr>
          <w:rFonts w:hint="cs"/>
          <w:rtl/>
        </w:rPr>
        <w:t xml:space="preserve"> حال که خنثایی که نه عضو زنانه دارد و نه عضو مردانه دارد فی علم الله یا مرد است و یا زن است الغای خصوصیت می شود به خنثایی که هم عضو مردانه و هم زنانه دارد.</w:t>
      </w:r>
    </w:p>
    <w:p w:rsidR="003B0A15" w:rsidRDefault="00C244D4" w:rsidP="00E4451A">
      <w:pPr>
        <w:rPr>
          <w:rtl/>
        </w:rPr>
      </w:pPr>
      <w:r w:rsidRPr="0017404C">
        <w:rPr>
          <w:rFonts w:hint="cs"/>
          <w:b/>
          <w:bCs/>
          <w:rtl/>
        </w:rPr>
        <w:t>و لکن این مطلب صحیح نیست زیرا</w:t>
      </w:r>
      <w:r>
        <w:rPr>
          <w:rFonts w:hint="cs"/>
          <w:rtl/>
        </w:rPr>
        <w:t>: ارث این دو با هم تفاوت دارد ارث خنثایی که عضو زنانه و مردانه ندارد روایت قرعه را مطرح کرده است ولی راجع به خنثایی که هر دو عضو را دارد روایت نصف سهم ذکر و نصف سهم انثی را بیان کرده است و وقتی ارث این دو تفاوت دارد الغای خصوصیت مشکل خواهد شد.</w:t>
      </w:r>
    </w:p>
    <w:p w:rsidR="0017404C" w:rsidRDefault="0017404C" w:rsidP="0017404C">
      <w:pPr>
        <w:pStyle w:val="30"/>
        <w:rPr>
          <w:rtl/>
        </w:rPr>
      </w:pPr>
      <w:bookmarkStart w:id="36" w:name="_Toc6231463"/>
      <w:r>
        <w:rPr>
          <w:rFonts w:hint="cs"/>
          <w:rtl/>
        </w:rPr>
        <w:t>عدم تشکیل علم اجمالی با احتمال طبیعت ثالثه بودن خنثی</w:t>
      </w:r>
      <w:bookmarkEnd w:id="36"/>
    </w:p>
    <w:p w:rsidR="00AF52C0" w:rsidRDefault="006775AD" w:rsidP="00E4451A">
      <w:pPr>
        <w:rPr>
          <w:rtl/>
        </w:rPr>
      </w:pPr>
      <w:r>
        <w:rPr>
          <w:rFonts w:hint="cs"/>
          <w:rtl/>
        </w:rPr>
        <w:t xml:space="preserve">و </w:t>
      </w:r>
      <w:r w:rsidR="003B0A15">
        <w:rPr>
          <w:rFonts w:hint="cs"/>
          <w:rtl/>
        </w:rPr>
        <w:t>لذا به نظر تفصیل صحیح است و در مورد خنثایی که هر دو عضو را دارد و احتمال طبیعت ثالثه وجود دارد علم اجمالی تشکیل نمی شود به این که این خنثی یا مرد است که لبس حریر بر او حرام است و یا زن است که کشف جسد عن الاجنبی بر او حرام است بلکه شاید این خنثی نه زن باشد و نه مرد باشد.</w:t>
      </w:r>
      <w:r w:rsidR="00CD3387">
        <w:rPr>
          <w:rFonts w:hint="cs"/>
          <w:rtl/>
        </w:rPr>
        <w:t xml:space="preserve"> ولی راجع به خنثایی که عضو زنانه و مردانه ندارد قرعه را برای ارث او بیان کرده اند و روشن نیست که قرعه را برای همه احکام می توان به کار برد و لذا علم اجمالی در مورد این خنثی شکل می گیرد و به نظر می رسد این علم اجمالی منجّز باشد.</w:t>
      </w:r>
    </w:p>
    <w:p w:rsidR="0017404C" w:rsidRDefault="0017404C" w:rsidP="0017404C">
      <w:pPr>
        <w:pStyle w:val="30"/>
        <w:rPr>
          <w:rtl/>
        </w:rPr>
      </w:pPr>
      <w:bookmarkStart w:id="37" w:name="_Toc6231464"/>
      <w:r>
        <w:rPr>
          <w:rFonts w:hint="cs"/>
          <w:rtl/>
        </w:rPr>
        <w:t>کلام آقای زنجانی نسبت به علم اجمالی برای خنثی</w:t>
      </w:r>
      <w:bookmarkEnd w:id="37"/>
    </w:p>
    <w:p w:rsidR="005F20BE" w:rsidRDefault="00D81BCF" w:rsidP="00727CBF">
      <w:pPr>
        <w:rPr>
          <w:rFonts w:hint="cs"/>
          <w:rtl/>
        </w:rPr>
      </w:pPr>
      <w:r>
        <w:rPr>
          <w:rFonts w:hint="cs"/>
          <w:rtl/>
        </w:rPr>
        <w:t>آقای زنجانی</w:t>
      </w:r>
      <w:r w:rsidR="0061419D">
        <w:rPr>
          <w:rFonts w:hint="cs"/>
          <w:rtl/>
        </w:rPr>
        <w:t xml:space="preserve"> در کتاب نکاح (جلد1 صفحه 330)</w:t>
      </w:r>
      <w:r>
        <w:rPr>
          <w:rFonts w:hint="cs"/>
          <w:rtl/>
        </w:rPr>
        <w:t xml:space="preserve"> فرموده اند به نظر ما شاید</w:t>
      </w:r>
      <w:r w:rsidR="00CD3387">
        <w:rPr>
          <w:rFonts w:hint="cs"/>
          <w:rtl/>
        </w:rPr>
        <w:t xml:space="preserve"> خنثی مطلقاً</w:t>
      </w:r>
      <w:r>
        <w:rPr>
          <w:rFonts w:hint="cs"/>
          <w:rtl/>
        </w:rPr>
        <w:t xml:space="preserve"> طبیعت ثالثه باشد ولی اگر گفته شود طبیعت ثالثه هم نباشد باز علم اجمالی شکل نمی گیرد زیرا اطلاقات أحکام نساء و رجال از خنثی انصراف دارد </w:t>
      </w:r>
      <w:r w:rsidR="00C60867">
        <w:rPr>
          <w:rFonts w:hint="cs"/>
          <w:rtl/>
        </w:rPr>
        <w:t xml:space="preserve">و تنها زن و مرد متعارف و درست و حساب را شامل می شود </w:t>
      </w:r>
      <w:r>
        <w:rPr>
          <w:rFonts w:hint="cs"/>
          <w:rtl/>
        </w:rPr>
        <w:t>و اگر اصرار کنید که علم اجمالی تشکیل می شود در این صورت می</w:t>
      </w:r>
      <w:r w:rsidR="0061419D">
        <w:rPr>
          <w:rFonts w:hint="cs"/>
          <w:rtl/>
        </w:rPr>
        <w:t xml:space="preserve"> گوییم </w:t>
      </w:r>
      <w:r w:rsidR="0061419D">
        <w:rPr>
          <w:rFonts w:hint="cs"/>
          <w:rtl/>
        </w:rPr>
        <w:lastRenderedPageBreak/>
        <w:t>احتیاط</w:t>
      </w:r>
      <w:r w:rsidR="001F1E4E">
        <w:rPr>
          <w:rFonts w:hint="cs"/>
          <w:rtl/>
        </w:rPr>
        <w:t xml:space="preserve"> (به این که تمام تکالیف رجال و تمام تکالیف نساء را مراعات کند)</w:t>
      </w:r>
      <w:r w:rsidR="0061419D">
        <w:rPr>
          <w:rFonts w:hint="cs"/>
          <w:rtl/>
        </w:rPr>
        <w:t xml:space="preserve"> حرجی است</w:t>
      </w:r>
      <w:r w:rsidR="00727CBF">
        <w:rPr>
          <w:rFonts w:hint="cs"/>
          <w:rtl/>
        </w:rPr>
        <w:t>.</w:t>
      </w:r>
      <w:r w:rsidR="0061419D">
        <w:rPr>
          <w:rFonts w:hint="cs"/>
          <w:rtl/>
        </w:rPr>
        <w:t xml:space="preserve"> </w:t>
      </w:r>
      <w:r w:rsidR="00727CBF">
        <w:rPr>
          <w:rFonts w:hint="cs"/>
          <w:rtl/>
        </w:rPr>
        <w:t>و نیز آقای زنجانی فرموده اند</w:t>
      </w:r>
      <w:r w:rsidR="0061419D">
        <w:rPr>
          <w:rFonts w:hint="cs"/>
          <w:rtl/>
        </w:rPr>
        <w:t xml:space="preserve"> به نظر ما علم اجمالی جز در موارد منصوصه</w:t>
      </w:r>
      <w:r w:rsidR="00727CBF">
        <w:rPr>
          <w:rFonts w:hint="cs"/>
          <w:rtl/>
        </w:rPr>
        <w:t xml:space="preserve"> (مائین مشتبهین و ثوبین مشتبهین، شاة موطوئه در میان غنم)</w:t>
      </w:r>
      <w:r w:rsidR="0061419D">
        <w:rPr>
          <w:rFonts w:hint="cs"/>
          <w:rtl/>
        </w:rPr>
        <w:t xml:space="preserve"> منجّز نیست</w:t>
      </w:r>
      <w:r w:rsidR="001E24BE">
        <w:rPr>
          <w:rFonts w:hint="cs"/>
          <w:rtl/>
        </w:rPr>
        <w:t xml:space="preserve"> و کل شی فیه حلال و حرام فهو لک حلال حتّی تعرف أنه حرام بعینه.</w:t>
      </w:r>
    </w:p>
    <w:p w:rsidR="0017404C" w:rsidRDefault="0017404C" w:rsidP="0017404C">
      <w:pPr>
        <w:pStyle w:val="30"/>
        <w:rPr>
          <w:rtl/>
        </w:rPr>
      </w:pPr>
      <w:bookmarkStart w:id="38" w:name="_Toc6231465"/>
      <w:r>
        <w:rPr>
          <w:rFonts w:hint="cs"/>
          <w:rtl/>
        </w:rPr>
        <w:t>کلام آقای سیستانی نسبت به علم اجمالی برای خنثی</w:t>
      </w:r>
      <w:bookmarkEnd w:id="38"/>
    </w:p>
    <w:p w:rsidR="001E24BE" w:rsidRDefault="001E24BE" w:rsidP="00EF0F2B">
      <w:pPr>
        <w:rPr>
          <w:rtl/>
        </w:rPr>
      </w:pPr>
      <w:r>
        <w:rPr>
          <w:rFonts w:hint="cs"/>
          <w:rtl/>
        </w:rPr>
        <w:t>و آقای سیستانی نیز مطلبی را به دفاع بیان کرده است که: اشکال مهم تر این است که مجتهد</w:t>
      </w:r>
      <w:r w:rsidR="00EF0F2B">
        <w:rPr>
          <w:rFonts w:hint="cs"/>
          <w:rtl/>
        </w:rPr>
        <w:t xml:space="preserve"> (که با تحصیل علم به اینجا رسیده است که خنثی علم اجمالی دارد که یا مرد است و لبس حریر بر او حرام است و یا زن است که کشف جسد أمام الاجنبی بر او حرام است) این مجتهد درس خوانده است و</w:t>
      </w:r>
      <w:r>
        <w:rPr>
          <w:rFonts w:hint="cs"/>
          <w:rtl/>
        </w:rPr>
        <w:t xml:space="preserve"> علم اجمالی دارد ولی </w:t>
      </w:r>
      <w:r w:rsidR="00EF0F2B">
        <w:rPr>
          <w:rFonts w:hint="cs"/>
          <w:rtl/>
        </w:rPr>
        <w:t>خنثی</w:t>
      </w:r>
      <w:r>
        <w:rPr>
          <w:rFonts w:hint="cs"/>
          <w:rtl/>
        </w:rPr>
        <w:t xml:space="preserve"> که علم اجمالی برایشان ایجاد نمی شو</w:t>
      </w:r>
      <w:r w:rsidR="00EF0F2B">
        <w:rPr>
          <w:rFonts w:hint="cs"/>
          <w:rtl/>
        </w:rPr>
        <w:t>د تا ملزم به احتیاط باشد و موضوع وجوب احتیاط علم اجمالی ندارد و این شخص علم اجمالی ندراد. مگر این که کسی بخواهد برای مردم موضوع درست کند و بگوید من علم اجمالی دارم و این علم اجمالی را به شما مردم منتقل می کنم تا وجوب احتیاط</w:t>
      </w:r>
      <w:r w:rsidR="00395556">
        <w:rPr>
          <w:rFonts w:hint="cs"/>
          <w:rtl/>
        </w:rPr>
        <w:t xml:space="preserve"> محقق شود؛ که این کار و علم اجمالی درست کردن برای مردم و تکلیف درست کردن برای مردم لزومی ندارد. و لذا اگر علم اجمالی برای مردم درست نمی کنید نمی توانید فتوای به وجوب احتیاط بدهید و اگر علم اجمالی درست می کنید حرفی نیست که وجوب احتیاط ثابت می شود و لکن لزومی ندارد برای مردم علم اجمالی درست کرد و آن ها را به سختی انداخت.</w:t>
      </w:r>
    </w:p>
    <w:p w:rsidR="0061419D" w:rsidRPr="00AE72FC" w:rsidRDefault="00E941D5" w:rsidP="0017404C">
      <w:pPr>
        <w:rPr>
          <w:rtl/>
        </w:rPr>
      </w:pPr>
      <w:r>
        <w:rPr>
          <w:rFonts w:hint="cs"/>
          <w:rtl/>
        </w:rPr>
        <w:t>این مطالب، مجموعه مطالبی است که در رابطه با منجّزیت علم اجمالی مطرح شده است که جواب آن ها را در جلسه بعد بیان خواهیم کرد.</w:t>
      </w:r>
    </w:p>
    <w:sectPr w:rsidR="0061419D" w:rsidRPr="00AE72FC"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221" w:rsidRDefault="00AA2221" w:rsidP="008B750B">
      <w:pPr>
        <w:spacing w:line="240" w:lineRule="auto"/>
      </w:pPr>
      <w:r>
        <w:separator/>
      </w:r>
    </w:p>
  </w:endnote>
  <w:endnote w:type="continuationSeparator" w:id="0">
    <w:p w:rsidR="00AA2221" w:rsidRDefault="00AA222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Me_Quran">
    <w:altName w:val="Neirizi"/>
    <w:panose1 w:val="02060603050605020204"/>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04BDA" w:rsidRPr="00904BD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033B22" w:rsidP="001B6799">
          <w:pPr>
            <w:pStyle w:val="a6"/>
            <w:bidi w:val="0"/>
            <w:rPr>
              <w:color w:val="808080" w:themeColor="background1" w:themeShade="80"/>
              <w:rtl/>
            </w:rPr>
          </w:pPr>
          <w:bookmarkStart w:id="46" w:name="BokAdres"/>
          <w:bookmarkEnd w:id="46"/>
          <w:r>
            <w:rPr>
              <w:color w:val="808080" w:themeColor="background1" w:themeShade="80"/>
            </w:rPr>
            <w:t>F1ms4_13980126-101_hr1_mfeb.ir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221" w:rsidRDefault="00AA2221" w:rsidP="008B750B">
      <w:pPr>
        <w:spacing w:line="240" w:lineRule="auto"/>
      </w:pPr>
      <w:r>
        <w:separator/>
      </w:r>
    </w:p>
  </w:footnote>
  <w:footnote w:type="continuationSeparator" w:id="0">
    <w:p w:rsidR="00AA2221" w:rsidRDefault="00AA2221" w:rsidP="008B750B">
      <w:pPr>
        <w:spacing w:line="240" w:lineRule="auto"/>
      </w:pPr>
      <w:r>
        <w:continuationSeparator/>
      </w:r>
    </w:p>
  </w:footnote>
  <w:footnote w:id="1">
    <w:p w:rsidR="004B4398" w:rsidRDefault="004B4398" w:rsidP="004B4398">
      <w:pPr>
        <w:pStyle w:val="a9"/>
        <w:rPr>
          <w:rtl/>
        </w:rPr>
      </w:pPr>
      <w:r>
        <w:rPr>
          <w:rStyle w:val="ab"/>
        </w:rPr>
        <w:footnoteRef/>
      </w:r>
      <w:r>
        <w:rPr>
          <w:rtl/>
        </w:rPr>
        <w:t xml:space="preserve"> </w:t>
      </w:r>
      <w:r w:rsidRPr="004B4398">
        <w:rPr>
          <w:rFonts w:hint="cs"/>
          <w:rtl/>
        </w:rPr>
        <w:t>مستند الشيع</w:t>
      </w:r>
      <w:r>
        <w:rPr>
          <w:rFonts w:hint="cs"/>
          <w:rtl/>
        </w:rPr>
        <w:t>ة في أحكام الشريعة، ج‌4، ص: 344</w:t>
      </w:r>
    </w:p>
  </w:footnote>
  <w:footnote w:id="2">
    <w:p w:rsidR="00F2771A" w:rsidRDefault="00F2771A" w:rsidP="00F2771A">
      <w:pPr>
        <w:pStyle w:val="a9"/>
        <w:rPr>
          <w:rFonts w:hint="cs"/>
        </w:rPr>
      </w:pPr>
      <w:r>
        <w:rPr>
          <w:rStyle w:val="ab"/>
        </w:rPr>
        <w:footnoteRef/>
      </w:r>
      <w:r>
        <w:rPr>
          <w:rtl/>
        </w:rPr>
        <w:t xml:space="preserve"> </w:t>
      </w:r>
      <w:r w:rsidRPr="00F2771A">
        <w:rPr>
          <w:rFonts w:hint="cs"/>
          <w:rtl/>
        </w:rPr>
        <w:t>مستند الشيعة في أحكام الشريعة، ج‌2، ص: 279‌</w:t>
      </w:r>
    </w:p>
  </w:footnote>
  <w:footnote w:id="3">
    <w:p w:rsidR="00D34D2B" w:rsidRPr="00D34D2B" w:rsidRDefault="00D34D2B" w:rsidP="00D34D2B">
      <w:pPr>
        <w:pStyle w:val="a9"/>
        <w:rPr>
          <w:rtl/>
        </w:rPr>
      </w:pPr>
      <w:r w:rsidRPr="00D34D2B">
        <w:footnoteRef/>
      </w:r>
      <w:r w:rsidRPr="00D34D2B">
        <w:rPr>
          <w:rtl/>
        </w:rPr>
        <w:t xml:space="preserve"> </w:t>
      </w:r>
      <w:r w:rsidRPr="00D34D2B">
        <w:rPr>
          <w:rFonts w:hint="cs"/>
          <w:rtl/>
        </w:rPr>
        <w:t>سوره</w:t>
      </w:r>
      <w:r w:rsidRPr="00D34D2B">
        <w:rPr>
          <w:rtl/>
        </w:rPr>
        <w:t xml:space="preserve"> </w:t>
      </w:r>
      <w:r w:rsidRPr="00D34D2B">
        <w:rPr>
          <w:rFonts w:hint="cs"/>
          <w:rtl/>
        </w:rPr>
        <w:t>شورى،</w:t>
      </w:r>
      <w:r w:rsidRPr="00D34D2B">
        <w:rPr>
          <w:rtl/>
        </w:rPr>
        <w:t xml:space="preserve"> </w:t>
      </w:r>
      <w:r w:rsidRPr="00D34D2B">
        <w:rPr>
          <w:rFonts w:hint="cs"/>
          <w:rtl/>
        </w:rPr>
        <w:t>آيه</w:t>
      </w:r>
      <w:r w:rsidRPr="00D34D2B">
        <w:rPr>
          <w:rtl/>
        </w:rPr>
        <w:t xml:space="preserve"> 50.</w:t>
      </w:r>
    </w:p>
  </w:footnote>
  <w:footnote w:id="4">
    <w:p w:rsidR="006E70B1" w:rsidRPr="006E70B1" w:rsidRDefault="006E70B1" w:rsidP="006E70B1">
      <w:pPr>
        <w:pStyle w:val="a9"/>
        <w:rPr>
          <w:rtl/>
        </w:rPr>
      </w:pPr>
      <w:r w:rsidRPr="006E70B1">
        <w:footnoteRef/>
      </w:r>
      <w:r w:rsidRPr="006E70B1">
        <w:rPr>
          <w:rtl/>
        </w:rPr>
        <w:t xml:space="preserve"> </w:t>
      </w:r>
      <w:r w:rsidRPr="006E70B1">
        <w:rPr>
          <w:rFonts w:hint="cs"/>
          <w:rtl/>
        </w:rPr>
        <w:t>سوره</w:t>
      </w:r>
      <w:r w:rsidRPr="006E70B1">
        <w:rPr>
          <w:rtl/>
        </w:rPr>
        <w:t xml:space="preserve"> </w:t>
      </w:r>
      <w:r w:rsidRPr="006E70B1">
        <w:rPr>
          <w:rFonts w:hint="cs"/>
          <w:rtl/>
        </w:rPr>
        <w:t>نحل،</w:t>
      </w:r>
      <w:r w:rsidRPr="006E70B1">
        <w:rPr>
          <w:rtl/>
        </w:rPr>
        <w:t xml:space="preserve"> </w:t>
      </w:r>
      <w:r w:rsidRPr="006E70B1">
        <w:rPr>
          <w:rFonts w:hint="cs"/>
          <w:rtl/>
        </w:rPr>
        <w:t>آيه</w:t>
      </w:r>
      <w:r w:rsidRPr="006E70B1">
        <w:rPr>
          <w:rtl/>
        </w:rPr>
        <w:t xml:space="preserve"> 97.</w:t>
      </w:r>
    </w:p>
  </w:footnote>
  <w:footnote w:id="5">
    <w:p w:rsidR="006E70B1" w:rsidRPr="006E70B1" w:rsidRDefault="006E70B1" w:rsidP="006E70B1">
      <w:pPr>
        <w:pStyle w:val="a9"/>
        <w:rPr>
          <w:rtl/>
        </w:rPr>
      </w:pPr>
      <w:r w:rsidRPr="006E70B1">
        <w:footnoteRef/>
      </w:r>
      <w:r w:rsidRPr="006E70B1">
        <w:rPr>
          <w:rtl/>
        </w:rPr>
        <w:t xml:space="preserve"> </w:t>
      </w:r>
      <w:r w:rsidRPr="006E70B1">
        <w:rPr>
          <w:rFonts w:hint="cs"/>
          <w:rtl/>
        </w:rPr>
        <w:t>سوره</w:t>
      </w:r>
      <w:r w:rsidRPr="006E70B1">
        <w:rPr>
          <w:rtl/>
        </w:rPr>
        <w:t xml:space="preserve"> </w:t>
      </w:r>
      <w:r w:rsidRPr="006E70B1">
        <w:rPr>
          <w:rFonts w:hint="cs"/>
          <w:rtl/>
        </w:rPr>
        <w:t>حجرات،</w:t>
      </w:r>
      <w:r w:rsidRPr="006E70B1">
        <w:rPr>
          <w:rtl/>
        </w:rPr>
        <w:t xml:space="preserve"> </w:t>
      </w:r>
      <w:r w:rsidRPr="006E70B1">
        <w:rPr>
          <w:rFonts w:hint="cs"/>
          <w:rtl/>
        </w:rPr>
        <w:t>آيه</w:t>
      </w:r>
      <w:r w:rsidRPr="006E70B1">
        <w:rPr>
          <w:rtl/>
        </w:rPr>
        <w:t xml:space="preserve"> 13.</w:t>
      </w:r>
    </w:p>
  </w:footnote>
  <w:footnote w:id="6">
    <w:p w:rsidR="00E44236" w:rsidRPr="00E44236" w:rsidRDefault="00E44236" w:rsidP="00E44236">
      <w:pPr>
        <w:pStyle w:val="a9"/>
        <w:rPr>
          <w:rtl/>
        </w:rPr>
      </w:pPr>
      <w:r w:rsidRPr="00E44236">
        <w:footnoteRef/>
      </w:r>
      <w:r w:rsidRPr="00E44236">
        <w:rPr>
          <w:rtl/>
        </w:rPr>
        <w:t xml:space="preserve"> </w:t>
      </w:r>
      <w:r w:rsidRPr="00E44236">
        <w:rPr>
          <w:rFonts w:hint="cs"/>
          <w:rtl/>
        </w:rPr>
        <w:t>سوره</w:t>
      </w:r>
      <w:r w:rsidRPr="00E44236">
        <w:rPr>
          <w:rtl/>
        </w:rPr>
        <w:t xml:space="preserve"> </w:t>
      </w:r>
      <w:r w:rsidRPr="00E44236">
        <w:rPr>
          <w:rFonts w:hint="cs"/>
          <w:rtl/>
        </w:rPr>
        <w:t>ذاریات،</w:t>
      </w:r>
      <w:r w:rsidRPr="00E44236">
        <w:rPr>
          <w:rtl/>
        </w:rPr>
        <w:t xml:space="preserve"> </w:t>
      </w:r>
      <w:r w:rsidRPr="00E44236">
        <w:rPr>
          <w:rFonts w:hint="cs"/>
          <w:rtl/>
        </w:rPr>
        <w:t>آيه</w:t>
      </w:r>
      <w:r w:rsidRPr="00E44236">
        <w:rPr>
          <w:rtl/>
        </w:rPr>
        <w:t xml:space="preserve"> 49.</w:t>
      </w:r>
    </w:p>
  </w:footnote>
  <w:footnote w:id="7">
    <w:p w:rsidR="00456E8E" w:rsidRPr="00456E8E" w:rsidRDefault="00456E8E" w:rsidP="00456E8E">
      <w:pPr>
        <w:pStyle w:val="a9"/>
        <w:rPr>
          <w:rtl/>
        </w:rPr>
      </w:pPr>
      <w:r w:rsidRPr="00456E8E">
        <w:footnoteRef/>
      </w:r>
      <w:r w:rsidRPr="00456E8E">
        <w:rPr>
          <w:rtl/>
        </w:rPr>
        <w:t xml:space="preserve"> </w:t>
      </w:r>
      <w:hyperlink r:id="rId1" w:history="1">
        <w:r w:rsidRPr="00456E8E">
          <w:rPr>
            <w:rStyle w:val="ac"/>
            <w:rFonts w:hint="cs"/>
            <w:rtl/>
          </w:rPr>
          <w:t>من</w:t>
        </w:r>
        <w:r w:rsidRPr="00456E8E">
          <w:rPr>
            <w:rStyle w:val="ac"/>
            <w:rtl/>
          </w:rPr>
          <w:t xml:space="preserve"> </w:t>
        </w:r>
        <w:r w:rsidRPr="00456E8E">
          <w:rPr>
            <w:rStyle w:val="ac"/>
            <w:rFonts w:hint="cs"/>
            <w:rtl/>
          </w:rPr>
          <w:t>لا</w:t>
        </w:r>
        <w:r w:rsidRPr="00456E8E">
          <w:rPr>
            <w:rStyle w:val="ac"/>
            <w:rtl/>
          </w:rPr>
          <w:t xml:space="preserve"> </w:t>
        </w:r>
        <w:r w:rsidRPr="00456E8E">
          <w:rPr>
            <w:rStyle w:val="ac"/>
            <w:rFonts w:hint="cs"/>
            <w:rtl/>
          </w:rPr>
          <w:t>یحضره</w:t>
        </w:r>
        <w:r w:rsidRPr="00456E8E">
          <w:rPr>
            <w:rStyle w:val="ac"/>
            <w:rtl/>
          </w:rPr>
          <w:t xml:space="preserve"> </w:t>
        </w:r>
        <w:r w:rsidRPr="00456E8E">
          <w:rPr>
            <w:rStyle w:val="ac"/>
            <w:rFonts w:hint="cs"/>
            <w:rtl/>
          </w:rPr>
          <w:t>الفقیه،</w:t>
        </w:r>
        <w:r w:rsidRPr="00456E8E">
          <w:rPr>
            <w:rStyle w:val="ac"/>
            <w:rtl/>
          </w:rPr>
          <w:t xml:space="preserve"> </w:t>
        </w:r>
        <w:r w:rsidRPr="00456E8E">
          <w:rPr>
            <w:rStyle w:val="ac"/>
            <w:rFonts w:hint="cs"/>
            <w:rtl/>
          </w:rPr>
          <w:t>شیخ</w:t>
        </w:r>
        <w:r w:rsidRPr="00456E8E">
          <w:rPr>
            <w:rStyle w:val="ac"/>
            <w:rtl/>
          </w:rPr>
          <w:t xml:space="preserve"> </w:t>
        </w:r>
        <w:r w:rsidRPr="00456E8E">
          <w:rPr>
            <w:rStyle w:val="ac"/>
            <w:rFonts w:hint="cs"/>
            <w:rtl/>
          </w:rPr>
          <w:t>صدوق،</w:t>
        </w:r>
        <w:r w:rsidRPr="00456E8E">
          <w:rPr>
            <w:rStyle w:val="ac"/>
            <w:rtl/>
          </w:rPr>
          <w:t xml:space="preserve"> </w:t>
        </w:r>
        <w:r w:rsidRPr="00456E8E">
          <w:rPr>
            <w:rStyle w:val="ac"/>
            <w:rFonts w:hint="cs"/>
            <w:rtl/>
          </w:rPr>
          <w:t>ج</w:t>
        </w:r>
        <w:r w:rsidRPr="00456E8E">
          <w:rPr>
            <w:rStyle w:val="ac"/>
            <w:rtl/>
          </w:rPr>
          <w:t>4</w:t>
        </w:r>
        <w:r w:rsidRPr="00456E8E">
          <w:rPr>
            <w:rStyle w:val="ac"/>
            <w:rFonts w:hint="cs"/>
            <w:rtl/>
          </w:rPr>
          <w:t>،</w:t>
        </w:r>
        <w:r w:rsidRPr="00456E8E">
          <w:rPr>
            <w:rStyle w:val="ac"/>
            <w:rtl/>
          </w:rPr>
          <w:t xml:space="preserve"> </w:t>
        </w:r>
        <w:r w:rsidRPr="00456E8E">
          <w:rPr>
            <w:rStyle w:val="ac"/>
            <w:rFonts w:hint="cs"/>
            <w:rtl/>
          </w:rPr>
          <w:t>ص</w:t>
        </w:r>
        <w:r w:rsidRPr="00456E8E">
          <w:rPr>
            <w:rStyle w:val="ac"/>
            <w:rtl/>
          </w:rPr>
          <w:t>328.</w:t>
        </w:r>
      </w:hyperlink>
    </w:p>
  </w:footnote>
  <w:footnote w:id="8">
    <w:p w:rsidR="00C917E9" w:rsidRPr="00C917E9" w:rsidRDefault="00C917E9" w:rsidP="00C917E9">
      <w:pPr>
        <w:pStyle w:val="a9"/>
        <w:rPr>
          <w:rtl/>
        </w:rPr>
      </w:pPr>
      <w:r w:rsidRPr="00C917E9">
        <w:footnoteRef/>
      </w:r>
      <w:r w:rsidRPr="00C917E9">
        <w:rPr>
          <w:rtl/>
        </w:rPr>
        <w:t xml:space="preserve"> </w:t>
      </w:r>
      <w:hyperlink r:id="rId2" w:history="1">
        <w:r w:rsidRPr="00C917E9">
          <w:rPr>
            <w:rStyle w:val="ac"/>
            <w:rFonts w:hint="cs"/>
            <w:rtl/>
          </w:rPr>
          <w:t>من</w:t>
        </w:r>
        <w:r w:rsidRPr="00C917E9">
          <w:rPr>
            <w:rStyle w:val="ac"/>
            <w:rtl/>
          </w:rPr>
          <w:t xml:space="preserve"> </w:t>
        </w:r>
        <w:r w:rsidRPr="00C917E9">
          <w:rPr>
            <w:rStyle w:val="ac"/>
            <w:rFonts w:hint="cs"/>
            <w:rtl/>
          </w:rPr>
          <w:t>لا</w:t>
        </w:r>
        <w:r w:rsidRPr="00C917E9">
          <w:rPr>
            <w:rStyle w:val="ac"/>
            <w:rtl/>
          </w:rPr>
          <w:t xml:space="preserve"> </w:t>
        </w:r>
        <w:r w:rsidRPr="00C917E9">
          <w:rPr>
            <w:rStyle w:val="ac"/>
            <w:rFonts w:hint="cs"/>
            <w:rtl/>
          </w:rPr>
          <w:t>یحضره</w:t>
        </w:r>
        <w:r w:rsidRPr="00C917E9">
          <w:rPr>
            <w:rStyle w:val="ac"/>
            <w:rtl/>
          </w:rPr>
          <w:t xml:space="preserve"> </w:t>
        </w:r>
        <w:r w:rsidRPr="00C917E9">
          <w:rPr>
            <w:rStyle w:val="ac"/>
            <w:rFonts w:hint="cs"/>
            <w:rtl/>
          </w:rPr>
          <w:t>الفقیه،</w:t>
        </w:r>
        <w:r w:rsidRPr="00C917E9">
          <w:rPr>
            <w:rStyle w:val="ac"/>
            <w:rtl/>
          </w:rPr>
          <w:t xml:space="preserve"> </w:t>
        </w:r>
        <w:r w:rsidRPr="00C917E9">
          <w:rPr>
            <w:rStyle w:val="ac"/>
            <w:rFonts w:hint="cs"/>
            <w:rtl/>
          </w:rPr>
          <w:t>شیخ</w:t>
        </w:r>
        <w:r w:rsidRPr="00C917E9">
          <w:rPr>
            <w:rStyle w:val="ac"/>
            <w:rtl/>
          </w:rPr>
          <w:t xml:space="preserve"> </w:t>
        </w:r>
        <w:r w:rsidRPr="00C917E9">
          <w:rPr>
            <w:rStyle w:val="ac"/>
            <w:rFonts w:hint="cs"/>
            <w:rtl/>
          </w:rPr>
          <w:t>صدوق،</w:t>
        </w:r>
        <w:r w:rsidRPr="00C917E9">
          <w:rPr>
            <w:rStyle w:val="ac"/>
            <w:rtl/>
          </w:rPr>
          <w:t xml:space="preserve"> </w:t>
        </w:r>
        <w:r w:rsidRPr="00C917E9">
          <w:rPr>
            <w:rStyle w:val="ac"/>
            <w:rFonts w:hint="cs"/>
            <w:rtl/>
          </w:rPr>
          <w:t>ج</w:t>
        </w:r>
        <w:r w:rsidRPr="00C917E9">
          <w:rPr>
            <w:rStyle w:val="ac"/>
            <w:rtl/>
          </w:rPr>
          <w:t>4</w:t>
        </w:r>
        <w:r w:rsidRPr="00C917E9">
          <w:rPr>
            <w:rStyle w:val="ac"/>
            <w:rFonts w:hint="cs"/>
            <w:rtl/>
          </w:rPr>
          <w:t>،</w:t>
        </w:r>
        <w:r w:rsidRPr="00C917E9">
          <w:rPr>
            <w:rStyle w:val="ac"/>
            <w:rtl/>
          </w:rPr>
          <w:t xml:space="preserve"> </w:t>
        </w:r>
        <w:r w:rsidRPr="00C917E9">
          <w:rPr>
            <w:rStyle w:val="ac"/>
            <w:rFonts w:hint="cs"/>
            <w:rtl/>
          </w:rPr>
          <w:t>ص</w:t>
        </w:r>
        <w:r w:rsidRPr="00C917E9">
          <w:rPr>
            <w:rStyle w:val="ac"/>
            <w:rtl/>
          </w:rPr>
          <w:t>326.</w:t>
        </w:r>
      </w:hyperlink>
    </w:p>
  </w:footnote>
  <w:footnote w:id="9">
    <w:p w:rsidR="009812B9" w:rsidRPr="009812B9" w:rsidRDefault="009812B9" w:rsidP="009812B9">
      <w:pPr>
        <w:pStyle w:val="a9"/>
        <w:rPr>
          <w:rtl/>
        </w:rPr>
      </w:pPr>
      <w:r w:rsidRPr="009812B9">
        <w:footnoteRef/>
      </w:r>
      <w:r w:rsidRPr="009812B9">
        <w:rPr>
          <w:rtl/>
        </w:rPr>
        <w:t xml:space="preserve"> </w:t>
      </w:r>
      <w:hyperlink r:id="rId3" w:history="1">
        <w:r w:rsidRPr="009812B9">
          <w:rPr>
            <w:rStyle w:val="ac"/>
            <w:rFonts w:hint="cs"/>
            <w:rtl/>
          </w:rPr>
          <w:t>الکافی،</w:t>
        </w:r>
        <w:r w:rsidRPr="009812B9">
          <w:rPr>
            <w:rStyle w:val="ac"/>
            <w:rtl/>
          </w:rPr>
          <w:t xml:space="preserve"> </w:t>
        </w:r>
        <w:r w:rsidRPr="009812B9">
          <w:rPr>
            <w:rStyle w:val="ac"/>
            <w:rFonts w:hint="cs"/>
            <w:rtl/>
          </w:rPr>
          <w:t>محمد</w:t>
        </w:r>
        <w:r w:rsidRPr="009812B9">
          <w:rPr>
            <w:rStyle w:val="ac"/>
            <w:rtl/>
          </w:rPr>
          <w:t xml:space="preserve"> </w:t>
        </w:r>
        <w:r w:rsidRPr="009812B9">
          <w:rPr>
            <w:rStyle w:val="ac"/>
            <w:rFonts w:hint="cs"/>
            <w:rtl/>
          </w:rPr>
          <w:t>بن</w:t>
        </w:r>
        <w:r w:rsidRPr="009812B9">
          <w:rPr>
            <w:rStyle w:val="ac"/>
            <w:rtl/>
          </w:rPr>
          <w:t xml:space="preserve"> </w:t>
        </w:r>
        <w:r w:rsidRPr="009812B9">
          <w:rPr>
            <w:rStyle w:val="ac"/>
            <w:rFonts w:hint="cs"/>
            <w:rtl/>
          </w:rPr>
          <w:t>یعقوب</w:t>
        </w:r>
        <w:r w:rsidRPr="009812B9">
          <w:rPr>
            <w:rStyle w:val="ac"/>
            <w:rtl/>
          </w:rPr>
          <w:t xml:space="preserve"> </w:t>
        </w:r>
        <w:r w:rsidRPr="009812B9">
          <w:rPr>
            <w:rStyle w:val="ac"/>
            <w:rFonts w:hint="cs"/>
            <w:rtl/>
          </w:rPr>
          <w:t>کلینی،</w:t>
        </w:r>
        <w:r w:rsidRPr="009812B9">
          <w:rPr>
            <w:rStyle w:val="ac"/>
            <w:rtl/>
          </w:rPr>
          <w:t xml:space="preserve"> </w:t>
        </w:r>
        <w:r w:rsidRPr="009812B9">
          <w:rPr>
            <w:rStyle w:val="ac"/>
            <w:rFonts w:hint="cs"/>
            <w:rtl/>
          </w:rPr>
          <w:t>ج</w:t>
        </w:r>
        <w:r w:rsidRPr="009812B9">
          <w:rPr>
            <w:rStyle w:val="ac"/>
            <w:rtl/>
          </w:rPr>
          <w:t>7</w:t>
        </w:r>
        <w:r w:rsidRPr="009812B9">
          <w:rPr>
            <w:rStyle w:val="ac"/>
            <w:rFonts w:hint="cs"/>
            <w:rtl/>
          </w:rPr>
          <w:t>،</w:t>
        </w:r>
        <w:r w:rsidRPr="009812B9">
          <w:rPr>
            <w:rStyle w:val="ac"/>
            <w:rtl/>
          </w:rPr>
          <w:t xml:space="preserve"> </w:t>
        </w:r>
        <w:r w:rsidRPr="009812B9">
          <w:rPr>
            <w:rStyle w:val="ac"/>
            <w:rFonts w:hint="cs"/>
            <w:rtl/>
          </w:rPr>
          <w:t>ص</w:t>
        </w:r>
        <w:r w:rsidRPr="009812B9">
          <w:rPr>
            <w:rStyle w:val="ac"/>
            <w:rtl/>
          </w:rPr>
          <w:t>158.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9" w:name="BokNum"/>
    <w:bookmarkEnd w:id="39"/>
    <w:r w:rsidR="00033B22">
      <w:rPr>
        <w:b/>
        <w:bCs/>
        <w:sz w:val="20"/>
        <w:szCs w:val="24"/>
        <w:rtl/>
      </w:rPr>
      <w:t>101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0" w:name="Bokdars"/>
    <w:bookmarkEnd w:id="40"/>
    <w:r w:rsidR="00033B2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1" w:name="Bokostad"/>
    <w:bookmarkEnd w:id="41"/>
    <w:r w:rsidR="00033B22">
      <w:rPr>
        <w:rFonts w:hint="cs"/>
        <w:b/>
        <w:bCs/>
        <w:color w:val="632423" w:themeColor="accent2" w:themeShade="80"/>
        <w:sz w:val="20"/>
        <w:szCs w:val="24"/>
        <w:rtl/>
      </w:rPr>
      <w:t>شهیدی</w:t>
    </w:r>
    <w:r w:rsidR="00033B22">
      <w:rPr>
        <w:b/>
        <w:bCs/>
        <w:color w:val="632423" w:themeColor="accent2" w:themeShade="80"/>
        <w:sz w:val="20"/>
        <w:szCs w:val="24"/>
        <w:rtl/>
      </w:rPr>
      <w:t xml:space="preserve"> </w:t>
    </w:r>
    <w:r w:rsidR="00033B2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2" w:name="BokTarikh"/>
    <w:bookmarkEnd w:id="42"/>
    <w:r w:rsidR="00033B22">
      <w:rPr>
        <w:sz w:val="24"/>
        <w:szCs w:val="24"/>
        <w:rtl/>
      </w:rPr>
      <w:t>26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3" w:name="BokSabj"/>
    <w:bookmarkEnd w:id="43"/>
    <w:r w:rsidR="00033B22">
      <w:rPr>
        <w:rFonts w:hint="cs"/>
        <w:color w:val="000000" w:themeColor="text1"/>
        <w:sz w:val="24"/>
        <w:szCs w:val="24"/>
        <w:rtl/>
      </w:rPr>
      <w:t>شرائط</w:t>
    </w:r>
    <w:r w:rsidR="00033B22">
      <w:rPr>
        <w:color w:val="000000" w:themeColor="text1"/>
        <w:sz w:val="24"/>
        <w:szCs w:val="24"/>
        <w:rtl/>
      </w:rPr>
      <w:t xml:space="preserve"> </w:t>
    </w:r>
    <w:r w:rsidR="00033B22">
      <w:rPr>
        <w:rFonts w:hint="cs"/>
        <w:color w:val="000000" w:themeColor="text1"/>
        <w:sz w:val="24"/>
        <w:szCs w:val="24"/>
        <w:rtl/>
      </w:rPr>
      <w:t>لباس</w:t>
    </w:r>
    <w:r w:rsidR="00033B22">
      <w:rPr>
        <w:color w:val="000000" w:themeColor="text1"/>
        <w:sz w:val="24"/>
        <w:szCs w:val="24"/>
        <w:rtl/>
      </w:rPr>
      <w:t xml:space="preserve"> </w:t>
    </w:r>
    <w:r w:rsidR="00033B2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4" w:name="Bokmoqarer"/>
    <w:bookmarkEnd w:id="44"/>
    <w:r w:rsidR="00033B22">
      <w:rPr>
        <w:rFonts w:hint="cs"/>
        <w:sz w:val="24"/>
        <w:szCs w:val="24"/>
        <w:rtl/>
      </w:rPr>
      <w:t>حسن</w:t>
    </w:r>
    <w:r w:rsidR="00033B22">
      <w:rPr>
        <w:sz w:val="24"/>
        <w:szCs w:val="24"/>
        <w:rtl/>
      </w:rPr>
      <w:t xml:space="preserve"> </w:t>
    </w:r>
    <w:r w:rsidR="00033B2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5" w:name="BokSabj2"/>
    <w:bookmarkEnd w:id="45"/>
    <w:r w:rsidR="00033B22">
      <w:rPr>
        <w:rFonts w:hint="cs"/>
        <w:sz w:val="24"/>
        <w:szCs w:val="24"/>
        <w:rtl/>
      </w:rPr>
      <w:t>شرط</w:t>
    </w:r>
    <w:r w:rsidR="00033B22">
      <w:rPr>
        <w:sz w:val="24"/>
        <w:szCs w:val="24"/>
        <w:rtl/>
      </w:rPr>
      <w:t xml:space="preserve"> </w:t>
    </w:r>
    <w:r w:rsidR="00033B22">
      <w:rPr>
        <w:rFonts w:hint="cs"/>
        <w:sz w:val="24"/>
        <w:szCs w:val="24"/>
        <w:rtl/>
      </w:rPr>
      <w:t>ششم</w:t>
    </w:r>
    <w:r w:rsidR="00033B22">
      <w:rPr>
        <w:sz w:val="24"/>
        <w:szCs w:val="24"/>
        <w:rtl/>
      </w:rPr>
      <w:t xml:space="preserve"> (</w:t>
    </w:r>
    <w:r w:rsidR="00033B22">
      <w:rPr>
        <w:rFonts w:hint="cs"/>
        <w:sz w:val="24"/>
        <w:szCs w:val="24"/>
        <w:rtl/>
      </w:rPr>
      <w:t>از</w:t>
    </w:r>
    <w:r w:rsidR="00033B22">
      <w:rPr>
        <w:sz w:val="24"/>
        <w:szCs w:val="24"/>
        <w:rtl/>
      </w:rPr>
      <w:t xml:space="preserve"> </w:t>
    </w:r>
    <w:r w:rsidR="00033B22">
      <w:rPr>
        <w:rFonts w:hint="cs"/>
        <w:sz w:val="24"/>
        <w:szCs w:val="24"/>
        <w:rtl/>
      </w:rPr>
      <w:t>حریر</w:t>
    </w:r>
    <w:r w:rsidR="00033B22">
      <w:rPr>
        <w:sz w:val="24"/>
        <w:szCs w:val="24"/>
        <w:rtl/>
      </w:rPr>
      <w:t xml:space="preserve"> </w:t>
    </w:r>
    <w:r w:rsidR="00033B22">
      <w:rPr>
        <w:rFonts w:hint="cs"/>
        <w:sz w:val="24"/>
        <w:szCs w:val="24"/>
        <w:rtl/>
      </w:rPr>
      <w:t>محض</w:t>
    </w:r>
    <w:r w:rsidR="00033B22">
      <w:rPr>
        <w:sz w:val="24"/>
        <w:szCs w:val="24"/>
        <w:rtl/>
      </w:rPr>
      <w:t xml:space="preserve"> </w:t>
    </w:r>
    <w:r w:rsidR="00033B22">
      <w:rPr>
        <w:rFonts w:hint="cs"/>
        <w:sz w:val="24"/>
        <w:szCs w:val="24"/>
        <w:rtl/>
      </w:rPr>
      <w:t>نبودن</w:t>
    </w:r>
    <w:r w:rsidR="00033B22">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7DE"/>
    <w:rsid w:val="00000F4E"/>
    <w:rsid w:val="000072A3"/>
    <w:rsid w:val="00025777"/>
    <w:rsid w:val="00025B70"/>
    <w:rsid w:val="00033B22"/>
    <w:rsid w:val="000345D6"/>
    <w:rsid w:val="000353D7"/>
    <w:rsid w:val="00055496"/>
    <w:rsid w:val="000744FE"/>
    <w:rsid w:val="00080A41"/>
    <w:rsid w:val="0008299B"/>
    <w:rsid w:val="000913AA"/>
    <w:rsid w:val="00094847"/>
    <w:rsid w:val="00096C63"/>
    <w:rsid w:val="0009731B"/>
    <w:rsid w:val="000B3DBA"/>
    <w:rsid w:val="000B5DB5"/>
    <w:rsid w:val="000C2517"/>
    <w:rsid w:val="000C3947"/>
    <w:rsid w:val="000D2A37"/>
    <w:rsid w:val="000D30E9"/>
    <w:rsid w:val="000D6818"/>
    <w:rsid w:val="000E335E"/>
    <w:rsid w:val="000F16CF"/>
    <w:rsid w:val="000F5BAC"/>
    <w:rsid w:val="00102585"/>
    <w:rsid w:val="00114AB7"/>
    <w:rsid w:val="00116B2B"/>
    <w:rsid w:val="00124E3D"/>
    <w:rsid w:val="00127E95"/>
    <w:rsid w:val="00130659"/>
    <w:rsid w:val="001334F4"/>
    <w:rsid w:val="001347C7"/>
    <w:rsid w:val="00134E80"/>
    <w:rsid w:val="001356B0"/>
    <w:rsid w:val="00151937"/>
    <w:rsid w:val="0017404C"/>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24BE"/>
    <w:rsid w:val="001E3FD4"/>
    <w:rsid w:val="001F1E4E"/>
    <w:rsid w:val="0020241A"/>
    <w:rsid w:val="00203821"/>
    <w:rsid w:val="00211632"/>
    <w:rsid w:val="0021630D"/>
    <w:rsid w:val="00226281"/>
    <w:rsid w:val="002268D2"/>
    <w:rsid w:val="0023176B"/>
    <w:rsid w:val="00240990"/>
    <w:rsid w:val="0024121B"/>
    <w:rsid w:val="002426DA"/>
    <w:rsid w:val="00247D2F"/>
    <w:rsid w:val="0025241F"/>
    <w:rsid w:val="00256560"/>
    <w:rsid w:val="00261727"/>
    <w:rsid w:val="00267BB9"/>
    <w:rsid w:val="00275630"/>
    <w:rsid w:val="0027605E"/>
    <w:rsid w:val="00276BC9"/>
    <w:rsid w:val="00277D22"/>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55D9A"/>
    <w:rsid w:val="00360311"/>
    <w:rsid w:val="00361922"/>
    <w:rsid w:val="0037339B"/>
    <w:rsid w:val="00386C11"/>
    <w:rsid w:val="00395556"/>
    <w:rsid w:val="00397466"/>
    <w:rsid w:val="003A6148"/>
    <w:rsid w:val="003B0A15"/>
    <w:rsid w:val="003C33F6"/>
    <w:rsid w:val="003C3D2E"/>
    <w:rsid w:val="003C43A5"/>
    <w:rsid w:val="003E1C5C"/>
    <w:rsid w:val="003E6650"/>
    <w:rsid w:val="003F5B46"/>
    <w:rsid w:val="00401363"/>
    <w:rsid w:val="00402E47"/>
    <w:rsid w:val="00425015"/>
    <w:rsid w:val="00430994"/>
    <w:rsid w:val="00441B6D"/>
    <w:rsid w:val="004556EF"/>
    <w:rsid w:val="00456E8E"/>
    <w:rsid w:val="00462B07"/>
    <w:rsid w:val="00465BD2"/>
    <w:rsid w:val="004715C8"/>
    <w:rsid w:val="00481C31"/>
    <w:rsid w:val="00482FC1"/>
    <w:rsid w:val="00483027"/>
    <w:rsid w:val="004871AA"/>
    <w:rsid w:val="004918D7"/>
    <w:rsid w:val="004926E1"/>
    <w:rsid w:val="004A2FEA"/>
    <w:rsid w:val="004B4398"/>
    <w:rsid w:val="004B43A0"/>
    <w:rsid w:val="004D2DD7"/>
    <w:rsid w:val="004D64AC"/>
    <w:rsid w:val="004D75C5"/>
    <w:rsid w:val="004E2186"/>
    <w:rsid w:val="004E66FB"/>
    <w:rsid w:val="004F117C"/>
    <w:rsid w:val="004F470A"/>
    <w:rsid w:val="004F4C59"/>
    <w:rsid w:val="00500C8F"/>
    <w:rsid w:val="00501909"/>
    <w:rsid w:val="00507BBB"/>
    <w:rsid w:val="005128DF"/>
    <w:rsid w:val="0051592A"/>
    <w:rsid w:val="005206FE"/>
    <w:rsid w:val="005257ED"/>
    <w:rsid w:val="005306F8"/>
    <w:rsid w:val="0054023D"/>
    <w:rsid w:val="005426BF"/>
    <w:rsid w:val="00552602"/>
    <w:rsid w:val="0056213C"/>
    <w:rsid w:val="0056378B"/>
    <w:rsid w:val="00580C24"/>
    <w:rsid w:val="005968EF"/>
    <w:rsid w:val="00596C1E"/>
    <w:rsid w:val="005A2E26"/>
    <w:rsid w:val="005A6F86"/>
    <w:rsid w:val="005B7BCA"/>
    <w:rsid w:val="005C0DAE"/>
    <w:rsid w:val="005C188E"/>
    <w:rsid w:val="005D2349"/>
    <w:rsid w:val="005E1B60"/>
    <w:rsid w:val="005E5507"/>
    <w:rsid w:val="005E607B"/>
    <w:rsid w:val="005F0A8D"/>
    <w:rsid w:val="005F20BE"/>
    <w:rsid w:val="00601229"/>
    <w:rsid w:val="00603B67"/>
    <w:rsid w:val="0061419D"/>
    <w:rsid w:val="006162A2"/>
    <w:rsid w:val="00620ADD"/>
    <w:rsid w:val="006240DA"/>
    <w:rsid w:val="0063256E"/>
    <w:rsid w:val="00633F04"/>
    <w:rsid w:val="00635219"/>
    <w:rsid w:val="00635EC0"/>
    <w:rsid w:val="00640B58"/>
    <w:rsid w:val="00651B02"/>
    <w:rsid w:val="00651B19"/>
    <w:rsid w:val="00660A29"/>
    <w:rsid w:val="006775AD"/>
    <w:rsid w:val="00695519"/>
    <w:rsid w:val="006A4134"/>
    <w:rsid w:val="006A5DDA"/>
    <w:rsid w:val="006A6701"/>
    <w:rsid w:val="006B21F4"/>
    <w:rsid w:val="006B3753"/>
    <w:rsid w:val="006B7AD6"/>
    <w:rsid w:val="006C50FD"/>
    <w:rsid w:val="006D1DD4"/>
    <w:rsid w:val="006D4014"/>
    <w:rsid w:val="006D44C1"/>
    <w:rsid w:val="006E5651"/>
    <w:rsid w:val="006E5B85"/>
    <w:rsid w:val="006E70B1"/>
    <w:rsid w:val="006F026A"/>
    <w:rsid w:val="0070265B"/>
    <w:rsid w:val="00704813"/>
    <w:rsid w:val="007202C5"/>
    <w:rsid w:val="0072290D"/>
    <w:rsid w:val="00723D6D"/>
    <w:rsid w:val="00724537"/>
    <w:rsid w:val="00727CBF"/>
    <w:rsid w:val="00731724"/>
    <w:rsid w:val="0073474B"/>
    <w:rsid w:val="00734953"/>
    <w:rsid w:val="00735511"/>
    <w:rsid w:val="00737208"/>
    <w:rsid w:val="00744DE6"/>
    <w:rsid w:val="00762452"/>
    <w:rsid w:val="007639E0"/>
    <w:rsid w:val="00764DF4"/>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06432"/>
    <w:rsid w:val="00815BA4"/>
    <w:rsid w:val="00816367"/>
    <w:rsid w:val="00816398"/>
    <w:rsid w:val="00816A0B"/>
    <w:rsid w:val="00824B22"/>
    <w:rsid w:val="00830C53"/>
    <w:rsid w:val="00837FAA"/>
    <w:rsid w:val="00841F77"/>
    <w:rsid w:val="0085276D"/>
    <w:rsid w:val="00863390"/>
    <w:rsid w:val="0086385C"/>
    <w:rsid w:val="00871916"/>
    <w:rsid w:val="00874196"/>
    <w:rsid w:val="008956DD"/>
    <w:rsid w:val="008A17EC"/>
    <w:rsid w:val="008A510E"/>
    <w:rsid w:val="008A522A"/>
    <w:rsid w:val="008B4464"/>
    <w:rsid w:val="008B750B"/>
    <w:rsid w:val="008C3162"/>
    <w:rsid w:val="008D1F14"/>
    <w:rsid w:val="008E02C4"/>
    <w:rsid w:val="008E3924"/>
    <w:rsid w:val="008F13F7"/>
    <w:rsid w:val="008F5B4D"/>
    <w:rsid w:val="00904BDA"/>
    <w:rsid w:val="00907425"/>
    <w:rsid w:val="00911D05"/>
    <w:rsid w:val="00923C34"/>
    <w:rsid w:val="00924152"/>
    <w:rsid w:val="0092513D"/>
    <w:rsid w:val="00927A9F"/>
    <w:rsid w:val="009335CC"/>
    <w:rsid w:val="00935A55"/>
    <w:rsid w:val="00941CEB"/>
    <w:rsid w:val="0094720F"/>
    <w:rsid w:val="00953B28"/>
    <w:rsid w:val="00954322"/>
    <w:rsid w:val="00957CAA"/>
    <w:rsid w:val="00966F53"/>
    <w:rsid w:val="0096778A"/>
    <w:rsid w:val="00977656"/>
    <w:rsid w:val="009812B9"/>
    <w:rsid w:val="009846A7"/>
    <w:rsid w:val="0098794D"/>
    <w:rsid w:val="009922D7"/>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2221"/>
    <w:rsid w:val="00AA40D7"/>
    <w:rsid w:val="00AB5F7D"/>
    <w:rsid w:val="00AC0C50"/>
    <w:rsid w:val="00AC6FE2"/>
    <w:rsid w:val="00AE4635"/>
    <w:rsid w:val="00AE72FC"/>
    <w:rsid w:val="00AF3925"/>
    <w:rsid w:val="00AF52C0"/>
    <w:rsid w:val="00B1296B"/>
    <w:rsid w:val="00B2292F"/>
    <w:rsid w:val="00B43169"/>
    <w:rsid w:val="00B501A8"/>
    <w:rsid w:val="00B5503E"/>
    <w:rsid w:val="00B55AE4"/>
    <w:rsid w:val="00B70B46"/>
    <w:rsid w:val="00B739B0"/>
    <w:rsid w:val="00B814A3"/>
    <w:rsid w:val="00B96F38"/>
    <w:rsid w:val="00BC716B"/>
    <w:rsid w:val="00BD0E74"/>
    <w:rsid w:val="00BD5F8C"/>
    <w:rsid w:val="00BE29DD"/>
    <w:rsid w:val="00BF5CC0"/>
    <w:rsid w:val="00C066AF"/>
    <w:rsid w:val="00C10E06"/>
    <w:rsid w:val="00C145B8"/>
    <w:rsid w:val="00C2438F"/>
    <w:rsid w:val="00C244D4"/>
    <w:rsid w:val="00C31AF0"/>
    <w:rsid w:val="00C32A7E"/>
    <w:rsid w:val="00C34F28"/>
    <w:rsid w:val="00C368DF"/>
    <w:rsid w:val="00C442C5"/>
    <w:rsid w:val="00C5266D"/>
    <w:rsid w:val="00C57B5C"/>
    <w:rsid w:val="00C57C7C"/>
    <w:rsid w:val="00C60867"/>
    <w:rsid w:val="00C61049"/>
    <w:rsid w:val="00C63FFE"/>
    <w:rsid w:val="00C917E9"/>
    <w:rsid w:val="00C91EB6"/>
    <w:rsid w:val="00CA10B0"/>
    <w:rsid w:val="00CA2F8E"/>
    <w:rsid w:val="00CA3EE2"/>
    <w:rsid w:val="00CA7FD5"/>
    <w:rsid w:val="00CB1937"/>
    <w:rsid w:val="00CB3287"/>
    <w:rsid w:val="00CB33E2"/>
    <w:rsid w:val="00CB4E68"/>
    <w:rsid w:val="00CC2733"/>
    <w:rsid w:val="00CD0050"/>
    <w:rsid w:val="00CD3387"/>
    <w:rsid w:val="00CD44CD"/>
    <w:rsid w:val="00CD6518"/>
    <w:rsid w:val="00CE7481"/>
    <w:rsid w:val="00CF0A8F"/>
    <w:rsid w:val="00D048CE"/>
    <w:rsid w:val="00D10998"/>
    <w:rsid w:val="00D15CBD"/>
    <w:rsid w:val="00D221CB"/>
    <w:rsid w:val="00D23391"/>
    <w:rsid w:val="00D31805"/>
    <w:rsid w:val="00D34D2B"/>
    <w:rsid w:val="00D43301"/>
    <w:rsid w:val="00D552B9"/>
    <w:rsid w:val="00D735B2"/>
    <w:rsid w:val="00D74021"/>
    <w:rsid w:val="00D76D01"/>
    <w:rsid w:val="00D81BCF"/>
    <w:rsid w:val="00D922A9"/>
    <w:rsid w:val="00D9394A"/>
    <w:rsid w:val="00DB0CBB"/>
    <w:rsid w:val="00DB67CC"/>
    <w:rsid w:val="00DC3783"/>
    <w:rsid w:val="00DE1070"/>
    <w:rsid w:val="00DF2E8C"/>
    <w:rsid w:val="00E00219"/>
    <w:rsid w:val="00E0316B"/>
    <w:rsid w:val="00E25445"/>
    <w:rsid w:val="00E25E10"/>
    <w:rsid w:val="00E44236"/>
    <w:rsid w:val="00E4451A"/>
    <w:rsid w:val="00E50B41"/>
    <w:rsid w:val="00E5219B"/>
    <w:rsid w:val="00E52D07"/>
    <w:rsid w:val="00E5518B"/>
    <w:rsid w:val="00E609FE"/>
    <w:rsid w:val="00E630BE"/>
    <w:rsid w:val="00E75920"/>
    <w:rsid w:val="00E80D96"/>
    <w:rsid w:val="00E871FA"/>
    <w:rsid w:val="00E936A4"/>
    <w:rsid w:val="00E941D5"/>
    <w:rsid w:val="00E954BB"/>
    <w:rsid w:val="00EA45E7"/>
    <w:rsid w:val="00EB78E3"/>
    <w:rsid w:val="00EB7BE3"/>
    <w:rsid w:val="00EC1C4B"/>
    <w:rsid w:val="00EC735A"/>
    <w:rsid w:val="00ED5F38"/>
    <w:rsid w:val="00EF0F2B"/>
    <w:rsid w:val="00EF27FE"/>
    <w:rsid w:val="00EF4CFA"/>
    <w:rsid w:val="00F07FB6"/>
    <w:rsid w:val="00F149D0"/>
    <w:rsid w:val="00F16B53"/>
    <w:rsid w:val="00F25ECD"/>
    <w:rsid w:val="00F2771A"/>
    <w:rsid w:val="00F318BE"/>
    <w:rsid w:val="00F33297"/>
    <w:rsid w:val="00F343FB"/>
    <w:rsid w:val="00F359FE"/>
    <w:rsid w:val="00F42159"/>
    <w:rsid w:val="00F4256E"/>
    <w:rsid w:val="00F42EE1"/>
    <w:rsid w:val="00F60F1F"/>
    <w:rsid w:val="00F64141"/>
    <w:rsid w:val="00F67508"/>
    <w:rsid w:val="00F71FC9"/>
    <w:rsid w:val="00F73B48"/>
    <w:rsid w:val="00F74F51"/>
    <w:rsid w:val="00F77F18"/>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8869601">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341117">
      <w:bodyDiv w:val="1"/>
      <w:marLeft w:val="0"/>
      <w:marRight w:val="0"/>
      <w:marTop w:val="0"/>
      <w:marBottom w:val="0"/>
      <w:divBdr>
        <w:top w:val="none" w:sz="0" w:space="0" w:color="auto"/>
        <w:left w:val="none" w:sz="0" w:space="0" w:color="auto"/>
        <w:bottom w:val="none" w:sz="0" w:space="0" w:color="auto"/>
        <w:right w:val="none" w:sz="0" w:space="0" w:color="auto"/>
      </w:divBdr>
    </w:div>
    <w:div w:id="337539359">
      <w:bodyDiv w:val="1"/>
      <w:marLeft w:val="0"/>
      <w:marRight w:val="0"/>
      <w:marTop w:val="0"/>
      <w:marBottom w:val="0"/>
      <w:divBdr>
        <w:top w:val="none" w:sz="0" w:space="0" w:color="auto"/>
        <w:left w:val="none" w:sz="0" w:space="0" w:color="auto"/>
        <w:bottom w:val="none" w:sz="0" w:space="0" w:color="auto"/>
        <w:right w:val="none" w:sz="0" w:space="0" w:color="auto"/>
      </w:divBdr>
    </w:div>
    <w:div w:id="41768054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4284612">
      <w:bodyDiv w:val="1"/>
      <w:marLeft w:val="0"/>
      <w:marRight w:val="0"/>
      <w:marTop w:val="0"/>
      <w:marBottom w:val="0"/>
      <w:divBdr>
        <w:top w:val="none" w:sz="0" w:space="0" w:color="auto"/>
        <w:left w:val="none" w:sz="0" w:space="0" w:color="auto"/>
        <w:bottom w:val="none" w:sz="0" w:space="0" w:color="auto"/>
        <w:right w:val="none" w:sz="0" w:space="0" w:color="auto"/>
      </w:divBdr>
    </w:div>
    <w:div w:id="667025709">
      <w:bodyDiv w:val="1"/>
      <w:marLeft w:val="0"/>
      <w:marRight w:val="0"/>
      <w:marTop w:val="0"/>
      <w:marBottom w:val="0"/>
      <w:divBdr>
        <w:top w:val="none" w:sz="0" w:space="0" w:color="auto"/>
        <w:left w:val="none" w:sz="0" w:space="0" w:color="auto"/>
        <w:bottom w:val="none" w:sz="0" w:space="0" w:color="auto"/>
        <w:right w:val="none" w:sz="0" w:space="0" w:color="auto"/>
      </w:divBdr>
    </w:div>
    <w:div w:id="766729535">
      <w:bodyDiv w:val="1"/>
      <w:marLeft w:val="0"/>
      <w:marRight w:val="0"/>
      <w:marTop w:val="0"/>
      <w:marBottom w:val="0"/>
      <w:divBdr>
        <w:top w:val="none" w:sz="0" w:space="0" w:color="auto"/>
        <w:left w:val="none" w:sz="0" w:space="0" w:color="auto"/>
        <w:bottom w:val="none" w:sz="0" w:space="0" w:color="auto"/>
        <w:right w:val="none" w:sz="0" w:space="0" w:color="auto"/>
      </w:divBdr>
    </w:div>
    <w:div w:id="814838895">
      <w:bodyDiv w:val="1"/>
      <w:marLeft w:val="0"/>
      <w:marRight w:val="0"/>
      <w:marTop w:val="0"/>
      <w:marBottom w:val="0"/>
      <w:divBdr>
        <w:top w:val="none" w:sz="0" w:space="0" w:color="auto"/>
        <w:left w:val="none" w:sz="0" w:space="0" w:color="auto"/>
        <w:bottom w:val="none" w:sz="0" w:space="0" w:color="auto"/>
        <w:right w:val="none" w:sz="0" w:space="0" w:color="auto"/>
      </w:divBdr>
    </w:div>
    <w:div w:id="845098619">
      <w:bodyDiv w:val="1"/>
      <w:marLeft w:val="0"/>
      <w:marRight w:val="0"/>
      <w:marTop w:val="0"/>
      <w:marBottom w:val="0"/>
      <w:divBdr>
        <w:top w:val="none" w:sz="0" w:space="0" w:color="auto"/>
        <w:left w:val="none" w:sz="0" w:space="0" w:color="auto"/>
        <w:bottom w:val="none" w:sz="0" w:space="0" w:color="auto"/>
        <w:right w:val="none" w:sz="0" w:space="0" w:color="auto"/>
      </w:divBdr>
    </w:div>
    <w:div w:id="848062175">
      <w:bodyDiv w:val="1"/>
      <w:marLeft w:val="0"/>
      <w:marRight w:val="0"/>
      <w:marTop w:val="0"/>
      <w:marBottom w:val="0"/>
      <w:divBdr>
        <w:top w:val="none" w:sz="0" w:space="0" w:color="auto"/>
        <w:left w:val="none" w:sz="0" w:space="0" w:color="auto"/>
        <w:bottom w:val="none" w:sz="0" w:space="0" w:color="auto"/>
        <w:right w:val="none" w:sz="0" w:space="0" w:color="auto"/>
      </w:divBdr>
    </w:div>
    <w:div w:id="850802338">
      <w:bodyDiv w:val="1"/>
      <w:marLeft w:val="0"/>
      <w:marRight w:val="0"/>
      <w:marTop w:val="0"/>
      <w:marBottom w:val="0"/>
      <w:divBdr>
        <w:top w:val="none" w:sz="0" w:space="0" w:color="auto"/>
        <w:left w:val="none" w:sz="0" w:space="0" w:color="auto"/>
        <w:bottom w:val="none" w:sz="0" w:space="0" w:color="auto"/>
        <w:right w:val="none" w:sz="0" w:space="0" w:color="auto"/>
      </w:divBdr>
    </w:div>
    <w:div w:id="1181699620">
      <w:bodyDiv w:val="1"/>
      <w:marLeft w:val="0"/>
      <w:marRight w:val="0"/>
      <w:marTop w:val="0"/>
      <w:marBottom w:val="0"/>
      <w:divBdr>
        <w:top w:val="none" w:sz="0" w:space="0" w:color="auto"/>
        <w:left w:val="none" w:sz="0" w:space="0" w:color="auto"/>
        <w:bottom w:val="none" w:sz="0" w:space="0" w:color="auto"/>
        <w:right w:val="none" w:sz="0" w:space="0" w:color="auto"/>
      </w:divBdr>
    </w:div>
    <w:div w:id="118706257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65530761">
      <w:bodyDiv w:val="1"/>
      <w:marLeft w:val="0"/>
      <w:marRight w:val="0"/>
      <w:marTop w:val="0"/>
      <w:marBottom w:val="0"/>
      <w:divBdr>
        <w:top w:val="none" w:sz="0" w:space="0" w:color="auto"/>
        <w:left w:val="none" w:sz="0" w:space="0" w:color="auto"/>
        <w:bottom w:val="none" w:sz="0" w:space="0" w:color="auto"/>
        <w:right w:val="none" w:sz="0" w:space="0" w:color="auto"/>
      </w:divBdr>
    </w:div>
    <w:div w:id="130777814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4767057">
      <w:bodyDiv w:val="1"/>
      <w:marLeft w:val="0"/>
      <w:marRight w:val="0"/>
      <w:marTop w:val="0"/>
      <w:marBottom w:val="0"/>
      <w:divBdr>
        <w:top w:val="none" w:sz="0" w:space="0" w:color="auto"/>
        <w:left w:val="none" w:sz="0" w:space="0" w:color="auto"/>
        <w:bottom w:val="none" w:sz="0" w:space="0" w:color="auto"/>
        <w:right w:val="none" w:sz="0" w:space="0" w:color="auto"/>
      </w:divBdr>
    </w:div>
    <w:div w:id="1412655958">
      <w:bodyDiv w:val="1"/>
      <w:marLeft w:val="0"/>
      <w:marRight w:val="0"/>
      <w:marTop w:val="0"/>
      <w:marBottom w:val="0"/>
      <w:divBdr>
        <w:top w:val="none" w:sz="0" w:space="0" w:color="auto"/>
        <w:left w:val="none" w:sz="0" w:space="0" w:color="auto"/>
        <w:bottom w:val="none" w:sz="0" w:space="0" w:color="auto"/>
        <w:right w:val="none" w:sz="0" w:space="0" w:color="auto"/>
      </w:divBdr>
    </w:div>
    <w:div w:id="1459949953">
      <w:bodyDiv w:val="1"/>
      <w:marLeft w:val="0"/>
      <w:marRight w:val="0"/>
      <w:marTop w:val="0"/>
      <w:marBottom w:val="0"/>
      <w:divBdr>
        <w:top w:val="none" w:sz="0" w:space="0" w:color="auto"/>
        <w:left w:val="none" w:sz="0" w:space="0" w:color="auto"/>
        <w:bottom w:val="none" w:sz="0" w:space="0" w:color="auto"/>
        <w:right w:val="none" w:sz="0" w:space="0" w:color="auto"/>
      </w:divBdr>
    </w:div>
    <w:div w:id="1512716363">
      <w:bodyDiv w:val="1"/>
      <w:marLeft w:val="0"/>
      <w:marRight w:val="0"/>
      <w:marTop w:val="0"/>
      <w:marBottom w:val="0"/>
      <w:divBdr>
        <w:top w:val="none" w:sz="0" w:space="0" w:color="auto"/>
        <w:left w:val="none" w:sz="0" w:space="0" w:color="auto"/>
        <w:bottom w:val="none" w:sz="0" w:space="0" w:color="auto"/>
        <w:right w:val="none" w:sz="0" w:space="0" w:color="auto"/>
      </w:divBdr>
    </w:div>
    <w:div w:id="152458730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810168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22308430">
      <w:bodyDiv w:val="1"/>
      <w:marLeft w:val="0"/>
      <w:marRight w:val="0"/>
      <w:marTop w:val="0"/>
      <w:marBottom w:val="0"/>
      <w:divBdr>
        <w:top w:val="none" w:sz="0" w:space="0" w:color="auto"/>
        <w:left w:val="none" w:sz="0" w:space="0" w:color="auto"/>
        <w:bottom w:val="none" w:sz="0" w:space="0" w:color="auto"/>
        <w:right w:val="none" w:sz="0" w:space="0" w:color="auto"/>
      </w:divBdr>
    </w:div>
    <w:div w:id="188366773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29078092">
      <w:bodyDiv w:val="1"/>
      <w:marLeft w:val="0"/>
      <w:marRight w:val="0"/>
      <w:marTop w:val="0"/>
      <w:marBottom w:val="0"/>
      <w:divBdr>
        <w:top w:val="none" w:sz="0" w:space="0" w:color="auto"/>
        <w:left w:val="none" w:sz="0" w:space="0" w:color="auto"/>
        <w:bottom w:val="none" w:sz="0" w:space="0" w:color="auto"/>
        <w:right w:val="none" w:sz="0" w:space="0" w:color="auto"/>
      </w:divBdr>
    </w:div>
    <w:div w:id="196615782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499427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241153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235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7/158/&#1575;&#1604;&#1605;&#1602;&#1585;&#1593;" TargetMode="External"/><Relationship Id="rId2" Type="http://schemas.openxmlformats.org/officeDocument/2006/relationships/hyperlink" Target="http://lib.eshia.ir/11021/4/326/&#1575;&#1590;&#1604;&#1575;&#1593;&#1607;" TargetMode="External"/><Relationship Id="rId1" Type="http://schemas.openxmlformats.org/officeDocument/2006/relationships/hyperlink" Target="http://lib.eshia.ir/11021/4/328/&#1571;&#1580;&#1585;&#15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720C4-6BFD-4ECF-B820-7126C21A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182</TotalTime>
  <Pages>9</Pages>
  <Words>2806</Words>
  <Characters>16000</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18769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52</cp:revision>
  <cp:lastPrinted>2019-04-15T10:07:00Z</cp:lastPrinted>
  <dcterms:created xsi:type="dcterms:W3CDTF">2019-04-15T05:47:00Z</dcterms:created>
  <dcterms:modified xsi:type="dcterms:W3CDTF">2019-04-15T10:07:00Z</dcterms:modified>
  <cp:contentStatus>ویرایش 2.5</cp:contentStatus>
  <cp:version>2.7</cp:version>
</cp:coreProperties>
</file>