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49649E" w:rsidRDefault="0049649E" w:rsidP="0049649E">
      <w:pPr>
        <w:pStyle w:val="11"/>
        <w:rPr>
          <w:rFonts w:asciiTheme="minorHAnsi" w:eastAsiaTheme="minorEastAsia" w:hAnsiTheme="minorHAnsi" w:cstheme="minorBidi"/>
          <w:noProof/>
          <w:color w:val="auto"/>
          <w:szCs w:val="22"/>
          <w:rtl/>
        </w:rPr>
      </w:pPr>
      <w:r>
        <w:rPr>
          <w:noProof/>
          <w:webHidden/>
          <w:rtl/>
        </w:rPr>
        <w:fldChar w:fldCharType="begin"/>
      </w:r>
      <w:r>
        <w:rPr>
          <w:noProof/>
          <w:webHidden/>
          <w:rtl/>
        </w:rPr>
        <w:instrText xml:space="preserve"> </w:instrText>
      </w:r>
      <w:r>
        <w:rPr>
          <w:noProof/>
          <w:webHidden/>
        </w:rPr>
        <w:instrText>TOC</w:instrText>
      </w:r>
      <w:r>
        <w:rPr>
          <w:noProof/>
          <w:webHidden/>
          <w:rtl/>
        </w:rPr>
        <w:instrText xml:space="preserve"> \</w:instrText>
      </w:r>
      <w:r>
        <w:rPr>
          <w:noProof/>
          <w:webHidden/>
        </w:rPr>
        <w:instrText>o "1-9" \h \z \u</w:instrText>
      </w:r>
      <w:r>
        <w:rPr>
          <w:noProof/>
          <w:webHidden/>
          <w:rtl/>
        </w:rPr>
        <w:instrText xml:space="preserve"> </w:instrText>
      </w:r>
      <w:r>
        <w:rPr>
          <w:noProof/>
          <w:webHidden/>
          <w:rtl/>
        </w:rPr>
        <w:fldChar w:fldCharType="separate"/>
      </w:r>
      <w:hyperlink w:anchor="_Toc512694626" w:history="1">
        <w:r w:rsidRPr="00F51A64">
          <w:rPr>
            <w:rStyle w:val="ac"/>
            <w:rFonts w:ascii="Cambria" w:eastAsia="Times New Roman" w:hAnsi="Cambria" w:hint="eastAsia"/>
            <w:b/>
            <w:bCs/>
            <w:noProof/>
            <w:kern w:val="32"/>
            <w:rtl/>
          </w:rPr>
          <w:t>فصل</w:t>
        </w:r>
        <w:r w:rsidRPr="00F51A64">
          <w:rPr>
            <w:rStyle w:val="ac"/>
            <w:rFonts w:ascii="Cambria" w:eastAsia="Times New Roman" w:hAnsi="Cambria"/>
            <w:b/>
            <w:bCs/>
            <w:noProof/>
            <w:kern w:val="32"/>
            <w:rtl/>
          </w:rPr>
          <w:t xml:space="preserve"> </w:t>
        </w:r>
        <w:r w:rsidRPr="00F51A64">
          <w:rPr>
            <w:rStyle w:val="ac"/>
            <w:rFonts w:ascii="Cambria" w:eastAsia="Times New Roman" w:hAnsi="Cambria" w:hint="eastAsia"/>
            <w:b/>
            <w:bCs/>
            <w:noProof/>
            <w:kern w:val="32"/>
            <w:rtl/>
          </w:rPr>
          <w:t>ف</w:t>
        </w:r>
        <w:r w:rsidRPr="00F51A64">
          <w:rPr>
            <w:rStyle w:val="ac"/>
            <w:rFonts w:ascii="Cambria" w:eastAsia="Times New Roman" w:hAnsi="Cambria" w:hint="cs"/>
            <w:b/>
            <w:bCs/>
            <w:noProof/>
            <w:kern w:val="32"/>
            <w:rtl/>
          </w:rPr>
          <w:t>ی</w:t>
        </w:r>
        <w:r w:rsidRPr="00F51A64">
          <w:rPr>
            <w:rStyle w:val="ac"/>
            <w:rFonts w:ascii="Cambria" w:eastAsia="Times New Roman" w:hAnsi="Cambria"/>
            <w:b/>
            <w:bCs/>
            <w:noProof/>
            <w:kern w:val="32"/>
            <w:rtl/>
          </w:rPr>
          <w:t xml:space="preserve"> </w:t>
        </w:r>
        <w:r w:rsidRPr="00F51A64">
          <w:rPr>
            <w:rStyle w:val="ac"/>
            <w:rFonts w:ascii="Cambria" w:eastAsia="Times New Roman" w:hAnsi="Cambria" w:hint="eastAsia"/>
            <w:b/>
            <w:bCs/>
            <w:noProof/>
            <w:kern w:val="32"/>
            <w:rtl/>
          </w:rPr>
          <w:t>الستر</w:t>
        </w:r>
        <w:r w:rsidRPr="00F51A64">
          <w:rPr>
            <w:rStyle w:val="ac"/>
            <w:rFonts w:ascii="Cambria" w:eastAsia="Times New Roman" w:hAnsi="Cambria"/>
            <w:b/>
            <w:bCs/>
            <w:noProof/>
            <w:kern w:val="32"/>
            <w:rtl/>
          </w:rPr>
          <w:t xml:space="preserve"> </w:t>
        </w:r>
        <w:r w:rsidRPr="00F51A64">
          <w:rPr>
            <w:rStyle w:val="ac"/>
            <w:rFonts w:ascii="Cambria" w:eastAsia="Times New Roman" w:hAnsi="Cambria" w:hint="eastAsia"/>
            <w:b/>
            <w:bCs/>
            <w:noProof/>
            <w:kern w:val="32"/>
            <w:rtl/>
          </w:rPr>
          <w:t>و</w:t>
        </w:r>
        <w:r w:rsidRPr="00F51A64">
          <w:rPr>
            <w:rStyle w:val="ac"/>
            <w:rFonts w:ascii="Cambria" w:eastAsia="Times New Roman" w:hAnsi="Cambria"/>
            <w:b/>
            <w:bCs/>
            <w:noProof/>
            <w:kern w:val="32"/>
            <w:rtl/>
          </w:rPr>
          <w:t xml:space="preserve"> </w:t>
        </w:r>
        <w:r w:rsidRPr="00F51A64">
          <w:rPr>
            <w:rStyle w:val="ac"/>
            <w:rFonts w:ascii="Cambria" w:eastAsia="Times New Roman" w:hAnsi="Cambria" w:hint="eastAsia"/>
            <w:b/>
            <w:bCs/>
            <w:noProof/>
            <w:kern w:val="32"/>
            <w:rtl/>
          </w:rPr>
          <w:t>الساتر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Toc512694626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9649E" w:rsidRDefault="0049649E" w:rsidP="0049649E">
      <w:pPr>
        <w:pStyle w:val="11"/>
        <w:rPr>
          <w:rFonts w:asciiTheme="minorHAnsi" w:eastAsiaTheme="minorEastAsia" w:hAnsiTheme="minorHAnsi" w:cstheme="minorBidi"/>
          <w:noProof/>
          <w:color w:val="auto"/>
          <w:szCs w:val="22"/>
          <w:rtl/>
        </w:rPr>
      </w:pPr>
      <w:hyperlink w:anchor="_Toc512694627" w:history="1">
        <w:r w:rsidRPr="00F51A64">
          <w:rPr>
            <w:rStyle w:val="ac"/>
            <w:rFonts w:ascii="Cambria" w:eastAsia="Times New Roman" w:hAnsi="Cambria" w:hint="eastAsia"/>
            <w:b/>
            <w:bCs/>
            <w:noProof/>
            <w:kern w:val="32"/>
            <w:rtl/>
          </w:rPr>
          <w:t>ادامه</w:t>
        </w:r>
        <w:r w:rsidRPr="00F51A64">
          <w:rPr>
            <w:rStyle w:val="ac"/>
            <w:rFonts w:ascii="Cambria" w:eastAsia="Times New Roman" w:hAnsi="Cambria"/>
            <w:b/>
            <w:bCs/>
            <w:noProof/>
            <w:kern w:val="32"/>
            <w:rtl/>
          </w:rPr>
          <w:t xml:space="preserve"> </w:t>
        </w:r>
        <w:r w:rsidRPr="00F51A64">
          <w:rPr>
            <w:rStyle w:val="ac"/>
            <w:rFonts w:ascii="Cambria" w:eastAsia="Times New Roman" w:hAnsi="Cambria" w:hint="eastAsia"/>
            <w:b/>
            <w:bCs/>
            <w:noProof/>
            <w:kern w:val="32"/>
            <w:rtl/>
          </w:rPr>
          <w:t>مسأله</w:t>
        </w:r>
        <w:r w:rsidRPr="00F51A64">
          <w:rPr>
            <w:rStyle w:val="ac"/>
            <w:rFonts w:ascii="Cambria" w:eastAsia="Times New Roman" w:hAnsi="Cambria"/>
            <w:b/>
            <w:bCs/>
            <w:noProof/>
            <w:kern w:val="32"/>
            <w:rtl/>
          </w:rPr>
          <w:t xml:space="preserve"> </w:t>
        </w:r>
        <w:r w:rsidRPr="00F51A64">
          <w:rPr>
            <w:rStyle w:val="ac"/>
            <w:rFonts w:ascii="Cambria" w:eastAsia="Times New Roman" w:hAnsi="Cambria" w:hint="eastAsia"/>
            <w:b/>
            <w:bCs/>
            <w:noProof/>
            <w:kern w:val="32"/>
            <w:rtl/>
          </w:rPr>
          <w:t>پنجم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Toc512694627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9649E" w:rsidRDefault="0049649E" w:rsidP="0049649E">
      <w:pPr>
        <w:pStyle w:val="11"/>
        <w:rPr>
          <w:rFonts w:asciiTheme="minorHAnsi" w:eastAsiaTheme="minorEastAsia" w:hAnsiTheme="minorHAnsi" w:cstheme="minorBidi"/>
          <w:noProof/>
          <w:color w:val="auto"/>
          <w:szCs w:val="22"/>
          <w:rtl/>
        </w:rPr>
      </w:pPr>
      <w:hyperlink w:anchor="_Toc512694628" w:history="1">
        <w:r w:rsidRPr="00F51A64">
          <w:rPr>
            <w:rStyle w:val="ac"/>
            <w:rFonts w:ascii="Cambria" w:eastAsia="Times New Roman" w:hAnsi="Cambria" w:hint="eastAsia"/>
            <w:b/>
            <w:bCs/>
            <w:noProof/>
            <w:kern w:val="32"/>
            <w:rtl/>
          </w:rPr>
          <w:t>وجوب</w:t>
        </w:r>
        <w:r w:rsidRPr="00F51A64">
          <w:rPr>
            <w:rStyle w:val="ac"/>
            <w:rFonts w:ascii="Cambria" w:eastAsia="Times New Roman" w:hAnsi="Cambria"/>
            <w:b/>
            <w:bCs/>
            <w:noProof/>
            <w:kern w:val="32"/>
            <w:rtl/>
          </w:rPr>
          <w:t xml:space="preserve"> </w:t>
        </w:r>
        <w:r w:rsidRPr="00F51A64">
          <w:rPr>
            <w:rStyle w:val="ac"/>
            <w:rFonts w:ascii="Cambria" w:eastAsia="Times New Roman" w:hAnsi="Cambria" w:hint="eastAsia"/>
            <w:b/>
            <w:bCs/>
            <w:noProof/>
            <w:kern w:val="32"/>
            <w:rtl/>
          </w:rPr>
          <w:t>ستر</w:t>
        </w:r>
        <w:r w:rsidRPr="00F51A64">
          <w:rPr>
            <w:rStyle w:val="ac"/>
            <w:rFonts w:ascii="Cambria" w:eastAsia="Times New Roman" w:hAnsi="Cambria"/>
            <w:b/>
            <w:bCs/>
            <w:noProof/>
            <w:kern w:val="32"/>
            <w:rtl/>
          </w:rPr>
          <w:t xml:space="preserve"> </w:t>
        </w:r>
        <w:r w:rsidRPr="00F51A64">
          <w:rPr>
            <w:rStyle w:val="ac"/>
            <w:rFonts w:ascii="Cambria" w:eastAsia="Times New Roman" w:hAnsi="Cambria" w:hint="eastAsia"/>
            <w:b/>
            <w:bCs/>
            <w:noProof/>
            <w:kern w:val="32"/>
            <w:rtl/>
          </w:rPr>
          <w:t>وجه</w:t>
        </w:r>
        <w:r w:rsidRPr="00F51A64">
          <w:rPr>
            <w:rStyle w:val="ac"/>
            <w:rFonts w:ascii="Cambria" w:eastAsia="Times New Roman" w:hAnsi="Cambria"/>
            <w:b/>
            <w:bCs/>
            <w:noProof/>
            <w:kern w:val="32"/>
            <w:rtl/>
          </w:rPr>
          <w:t xml:space="preserve"> </w:t>
        </w:r>
        <w:r w:rsidRPr="00F51A64">
          <w:rPr>
            <w:rStyle w:val="ac"/>
            <w:rFonts w:ascii="Cambria" w:eastAsia="Times New Roman" w:hAnsi="Cambria" w:hint="eastAsia"/>
            <w:b/>
            <w:bCs/>
            <w:noProof/>
            <w:kern w:val="32"/>
            <w:rtl/>
          </w:rPr>
          <w:t>در</w:t>
        </w:r>
        <w:r w:rsidRPr="00F51A64">
          <w:rPr>
            <w:rStyle w:val="ac"/>
            <w:rFonts w:ascii="Cambria" w:eastAsia="Times New Roman" w:hAnsi="Cambria"/>
            <w:b/>
            <w:bCs/>
            <w:noProof/>
            <w:kern w:val="32"/>
            <w:rtl/>
          </w:rPr>
          <w:t xml:space="preserve"> </w:t>
        </w:r>
        <w:r w:rsidRPr="00F51A64">
          <w:rPr>
            <w:rStyle w:val="ac"/>
            <w:rFonts w:ascii="Cambria" w:eastAsia="Times New Roman" w:hAnsi="Cambria" w:hint="eastAsia"/>
            <w:b/>
            <w:bCs/>
            <w:noProof/>
            <w:kern w:val="32"/>
            <w:rtl/>
          </w:rPr>
          <w:t>فرض</w:t>
        </w:r>
        <w:r w:rsidRPr="00F51A64">
          <w:rPr>
            <w:rStyle w:val="ac"/>
            <w:rFonts w:ascii="Cambria" w:eastAsia="Times New Roman" w:hAnsi="Cambria"/>
            <w:b/>
            <w:bCs/>
            <w:noProof/>
            <w:kern w:val="32"/>
            <w:rtl/>
          </w:rPr>
          <w:t xml:space="preserve"> </w:t>
        </w:r>
        <w:r w:rsidRPr="00F51A64">
          <w:rPr>
            <w:rStyle w:val="ac"/>
            <w:rFonts w:ascii="Cambria" w:eastAsia="Times New Roman" w:hAnsi="Cambria" w:hint="eastAsia"/>
            <w:b/>
            <w:bCs/>
            <w:noProof/>
            <w:kern w:val="32"/>
            <w:rtl/>
          </w:rPr>
          <w:t>علم</w:t>
        </w:r>
        <w:r w:rsidRPr="00F51A64">
          <w:rPr>
            <w:rStyle w:val="ac"/>
            <w:rFonts w:ascii="Cambria" w:eastAsia="Times New Roman" w:hAnsi="Cambria"/>
            <w:b/>
            <w:bCs/>
            <w:noProof/>
            <w:kern w:val="32"/>
            <w:rtl/>
          </w:rPr>
          <w:t xml:space="preserve"> </w:t>
        </w:r>
        <w:r w:rsidRPr="00F51A64">
          <w:rPr>
            <w:rStyle w:val="ac"/>
            <w:rFonts w:ascii="Cambria" w:eastAsia="Times New Roman" w:hAnsi="Cambria" w:hint="eastAsia"/>
            <w:b/>
            <w:bCs/>
            <w:noProof/>
            <w:kern w:val="32"/>
            <w:rtl/>
          </w:rPr>
          <w:t>به</w:t>
        </w:r>
        <w:r w:rsidRPr="00F51A64">
          <w:rPr>
            <w:rStyle w:val="ac"/>
            <w:rFonts w:ascii="Cambria" w:eastAsia="Times New Roman" w:hAnsi="Cambria"/>
            <w:b/>
            <w:bCs/>
            <w:noProof/>
            <w:kern w:val="32"/>
            <w:rtl/>
          </w:rPr>
          <w:t xml:space="preserve"> </w:t>
        </w:r>
        <w:r w:rsidRPr="00F51A64">
          <w:rPr>
            <w:rStyle w:val="ac"/>
            <w:rFonts w:ascii="Cambria" w:eastAsia="Times New Roman" w:hAnsi="Cambria" w:hint="eastAsia"/>
            <w:b/>
            <w:bCs/>
            <w:noProof/>
            <w:kern w:val="32"/>
            <w:rtl/>
          </w:rPr>
          <w:t>نگاه</w:t>
        </w:r>
        <w:r w:rsidRPr="00F51A64">
          <w:rPr>
            <w:rStyle w:val="ac"/>
            <w:rFonts w:ascii="Cambria" w:eastAsia="Times New Roman" w:hAnsi="Cambria"/>
            <w:b/>
            <w:bCs/>
            <w:noProof/>
            <w:kern w:val="32"/>
            <w:rtl/>
          </w:rPr>
          <w:t xml:space="preserve"> </w:t>
        </w:r>
        <w:r w:rsidRPr="00F51A64">
          <w:rPr>
            <w:rStyle w:val="ac"/>
            <w:rFonts w:ascii="Cambria" w:eastAsia="Times New Roman" w:hAnsi="Cambria" w:hint="eastAsia"/>
            <w:b/>
            <w:bCs/>
            <w:noProof/>
            <w:kern w:val="32"/>
            <w:rtl/>
          </w:rPr>
          <w:t>از</w:t>
        </w:r>
        <w:r w:rsidRPr="00F51A64">
          <w:rPr>
            <w:rStyle w:val="ac"/>
            <w:rFonts w:ascii="Cambria" w:eastAsia="Times New Roman" w:hAnsi="Cambria"/>
            <w:b/>
            <w:bCs/>
            <w:noProof/>
            <w:kern w:val="32"/>
            <w:rtl/>
          </w:rPr>
          <w:t xml:space="preserve"> </w:t>
        </w:r>
        <w:r w:rsidRPr="00F51A64">
          <w:rPr>
            <w:rStyle w:val="ac"/>
            <w:rFonts w:ascii="Cambria" w:eastAsia="Times New Roman" w:hAnsi="Cambria" w:hint="eastAsia"/>
            <w:b/>
            <w:bCs/>
            <w:noProof/>
            <w:kern w:val="32"/>
            <w:rtl/>
          </w:rPr>
          <w:t>رو</w:t>
        </w:r>
        <w:r w:rsidRPr="00F51A64">
          <w:rPr>
            <w:rStyle w:val="ac"/>
            <w:rFonts w:ascii="Cambria" w:eastAsia="Times New Roman" w:hAnsi="Cambria" w:hint="cs"/>
            <w:b/>
            <w:bCs/>
            <w:noProof/>
            <w:kern w:val="32"/>
            <w:rtl/>
          </w:rPr>
          <w:t>ی</w:t>
        </w:r>
        <w:r w:rsidRPr="00F51A64">
          <w:rPr>
            <w:rStyle w:val="ac"/>
            <w:rFonts w:ascii="Cambria" w:eastAsia="Times New Roman" w:hAnsi="Cambria"/>
            <w:b/>
            <w:bCs/>
            <w:noProof/>
            <w:kern w:val="32"/>
            <w:rtl/>
          </w:rPr>
          <w:t xml:space="preserve"> </w:t>
        </w:r>
        <w:r w:rsidRPr="00F51A64">
          <w:rPr>
            <w:rStyle w:val="ac"/>
            <w:rFonts w:ascii="Cambria" w:eastAsia="Times New Roman" w:hAnsi="Cambria" w:hint="eastAsia"/>
            <w:b/>
            <w:bCs/>
            <w:noProof/>
            <w:kern w:val="32"/>
            <w:rtl/>
          </w:rPr>
          <w:t>شهوت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Toc512694628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9649E" w:rsidRDefault="0049649E" w:rsidP="0049649E">
      <w:pPr>
        <w:pStyle w:val="22"/>
        <w:tabs>
          <w:tab w:val="right" w:leader="dot" w:pos="10194"/>
        </w:tabs>
        <w:rPr>
          <w:rFonts w:asciiTheme="minorHAnsi" w:eastAsiaTheme="minorEastAsia" w:hAnsiTheme="minorHAnsi" w:cstheme="minorBidi"/>
          <w:bCs w:val="0"/>
          <w:noProof/>
          <w:color w:val="auto"/>
          <w:szCs w:val="22"/>
          <w:rtl/>
        </w:rPr>
      </w:pPr>
      <w:hyperlink w:anchor="_Toc512694629" w:history="1">
        <w:r w:rsidRPr="00F51A64">
          <w:rPr>
            <w:rStyle w:val="ac"/>
            <w:rFonts w:ascii="Cambria" w:eastAsia="Times New Roman" w:hAnsi="Cambria" w:hint="eastAsia"/>
            <w:b/>
            <w:i/>
            <w:noProof/>
            <w:rtl/>
          </w:rPr>
          <w:t>بررس</w:t>
        </w:r>
        <w:r w:rsidRPr="00F51A64">
          <w:rPr>
            <w:rStyle w:val="ac"/>
            <w:rFonts w:ascii="Cambria" w:eastAsia="Times New Roman" w:hAnsi="Cambria" w:hint="cs"/>
            <w:b/>
            <w:i/>
            <w:noProof/>
            <w:rtl/>
          </w:rPr>
          <w:t>ی</w:t>
        </w:r>
        <w:r w:rsidRPr="00F51A64">
          <w:rPr>
            <w:rStyle w:val="ac"/>
            <w:rFonts w:ascii="Cambria" w:eastAsia="Times New Roman" w:hAnsi="Cambria"/>
            <w:b/>
            <w:i/>
            <w:noProof/>
            <w:rtl/>
          </w:rPr>
          <w:t xml:space="preserve"> </w:t>
        </w:r>
        <w:r w:rsidRPr="00F51A64">
          <w:rPr>
            <w:rStyle w:val="ac"/>
            <w:rFonts w:ascii="Cambria" w:eastAsia="Times New Roman" w:hAnsi="Cambria" w:hint="eastAsia"/>
            <w:b/>
            <w:i/>
            <w:noProof/>
            <w:rtl/>
          </w:rPr>
          <w:t>صغرا</w:t>
        </w:r>
        <w:r w:rsidRPr="00F51A64">
          <w:rPr>
            <w:rStyle w:val="ac"/>
            <w:rFonts w:ascii="Cambria" w:eastAsia="Times New Roman" w:hAnsi="Cambria" w:hint="cs"/>
            <w:b/>
            <w:i/>
            <w:noProof/>
            <w:rtl/>
          </w:rPr>
          <w:t>ی</w:t>
        </w:r>
        <w:r w:rsidRPr="00F51A64">
          <w:rPr>
            <w:rStyle w:val="ac"/>
            <w:rFonts w:ascii="Cambria" w:eastAsia="Times New Roman" w:hAnsi="Cambria"/>
            <w:b/>
            <w:i/>
            <w:noProof/>
            <w:rtl/>
          </w:rPr>
          <w:t xml:space="preserve"> </w:t>
        </w:r>
        <w:r w:rsidRPr="00F51A64">
          <w:rPr>
            <w:rStyle w:val="ac"/>
            <w:rFonts w:ascii="Cambria" w:eastAsia="Times New Roman" w:hAnsi="Cambria" w:hint="eastAsia"/>
            <w:b/>
            <w:i/>
            <w:noProof/>
            <w:rtl/>
          </w:rPr>
          <w:t>حرمت</w:t>
        </w:r>
        <w:r w:rsidRPr="00F51A64">
          <w:rPr>
            <w:rStyle w:val="ac"/>
            <w:rFonts w:ascii="Cambria" w:eastAsia="Times New Roman" w:hAnsi="Cambria"/>
            <w:b/>
            <w:i/>
            <w:noProof/>
            <w:rtl/>
          </w:rPr>
          <w:t xml:space="preserve"> </w:t>
        </w:r>
        <w:r w:rsidRPr="00F51A64">
          <w:rPr>
            <w:rStyle w:val="ac"/>
            <w:rFonts w:ascii="Cambria" w:eastAsia="Times New Roman" w:hAnsi="Cambria" w:hint="eastAsia"/>
            <w:b/>
            <w:i/>
            <w:noProof/>
            <w:rtl/>
          </w:rPr>
          <w:t>اعانه</w:t>
        </w:r>
        <w:r w:rsidRPr="00F51A64">
          <w:rPr>
            <w:rStyle w:val="ac"/>
            <w:rFonts w:ascii="Cambria" w:eastAsia="Times New Roman" w:hAnsi="Cambria"/>
            <w:b/>
            <w:i/>
            <w:noProof/>
            <w:rtl/>
          </w:rPr>
          <w:t xml:space="preserve"> </w:t>
        </w:r>
        <w:r w:rsidRPr="00F51A64">
          <w:rPr>
            <w:rStyle w:val="ac"/>
            <w:rFonts w:ascii="Cambria" w:eastAsia="Times New Roman" w:hAnsi="Cambria" w:hint="eastAsia"/>
            <w:b/>
            <w:i/>
            <w:noProof/>
            <w:rtl/>
          </w:rPr>
          <w:t>بر</w:t>
        </w:r>
        <w:r w:rsidRPr="00F51A64">
          <w:rPr>
            <w:rStyle w:val="ac"/>
            <w:rFonts w:ascii="Cambria" w:eastAsia="Times New Roman" w:hAnsi="Cambria"/>
            <w:b/>
            <w:i/>
            <w:noProof/>
            <w:rtl/>
          </w:rPr>
          <w:t xml:space="preserve"> </w:t>
        </w:r>
        <w:r w:rsidRPr="00F51A64">
          <w:rPr>
            <w:rStyle w:val="ac"/>
            <w:rFonts w:ascii="Cambria" w:eastAsia="Times New Roman" w:hAnsi="Cambria" w:hint="eastAsia"/>
            <w:b/>
            <w:i/>
            <w:noProof/>
            <w:rtl/>
          </w:rPr>
          <w:t>اثم</w:t>
        </w:r>
        <w:r w:rsidRPr="00F51A64">
          <w:rPr>
            <w:rStyle w:val="ac"/>
            <w:rFonts w:ascii="Cambria" w:eastAsia="Times New Roman" w:hAnsi="Cambria"/>
            <w:b/>
            <w:i/>
            <w:noProof/>
            <w:rtl/>
          </w:rPr>
          <w:t xml:space="preserve"> </w:t>
        </w:r>
        <w:r w:rsidRPr="00F51A64">
          <w:rPr>
            <w:rStyle w:val="ac"/>
            <w:rFonts w:ascii="Cambria" w:eastAsia="Times New Roman" w:hAnsi="Cambria" w:hint="eastAsia"/>
            <w:b/>
            <w:i/>
            <w:noProof/>
            <w:rtl/>
          </w:rPr>
          <w:t>در</w:t>
        </w:r>
        <w:r w:rsidRPr="00F51A64">
          <w:rPr>
            <w:rStyle w:val="ac"/>
            <w:rFonts w:ascii="Cambria" w:eastAsia="Times New Roman" w:hAnsi="Cambria"/>
            <w:b/>
            <w:i/>
            <w:noProof/>
            <w:rtl/>
          </w:rPr>
          <w:t xml:space="preserve"> </w:t>
        </w:r>
        <w:r w:rsidRPr="00F51A64">
          <w:rPr>
            <w:rStyle w:val="ac"/>
            <w:rFonts w:ascii="Cambria" w:eastAsia="Times New Roman" w:hAnsi="Cambria" w:hint="eastAsia"/>
            <w:b/>
            <w:i/>
            <w:noProof/>
            <w:rtl/>
          </w:rPr>
          <w:t>محل</w:t>
        </w:r>
        <w:r w:rsidRPr="00F51A64">
          <w:rPr>
            <w:rStyle w:val="ac"/>
            <w:rFonts w:ascii="Cambria" w:eastAsia="Times New Roman" w:hAnsi="Cambria"/>
            <w:b/>
            <w:i/>
            <w:noProof/>
            <w:rtl/>
          </w:rPr>
          <w:t xml:space="preserve"> </w:t>
        </w:r>
        <w:r w:rsidRPr="00F51A64">
          <w:rPr>
            <w:rStyle w:val="ac"/>
            <w:rFonts w:ascii="Cambria" w:eastAsia="Times New Roman" w:hAnsi="Cambria" w:hint="eastAsia"/>
            <w:b/>
            <w:i/>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Toc512694629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9649E" w:rsidRDefault="0049649E" w:rsidP="0049649E">
      <w:pPr>
        <w:pStyle w:val="22"/>
        <w:tabs>
          <w:tab w:val="right" w:leader="dot" w:pos="10194"/>
        </w:tabs>
        <w:rPr>
          <w:rFonts w:asciiTheme="minorHAnsi" w:eastAsiaTheme="minorEastAsia" w:hAnsiTheme="minorHAnsi" w:cstheme="minorBidi"/>
          <w:bCs w:val="0"/>
          <w:noProof/>
          <w:color w:val="auto"/>
          <w:szCs w:val="22"/>
          <w:rtl/>
        </w:rPr>
      </w:pPr>
      <w:hyperlink w:anchor="_Toc512694630" w:history="1">
        <w:r w:rsidRPr="00F51A64">
          <w:rPr>
            <w:rStyle w:val="ac"/>
            <w:rFonts w:ascii="Cambria" w:eastAsia="Times New Roman" w:hAnsi="Cambria" w:hint="eastAsia"/>
            <w:b/>
            <w:i/>
            <w:noProof/>
            <w:rtl/>
          </w:rPr>
          <w:t>بررس</w:t>
        </w:r>
        <w:r w:rsidRPr="00F51A64">
          <w:rPr>
            <w:rStyle w:val="ac"/>
            <w:rFonts w:ascii="Cambria" w:eastAsia="Times New Roman" w:hAnsi="Cambria" w:hint="cs"/>
            <w:b/>
            <w:i/>
            <w:noProof/>
            <w:rtl/>
          </w:rPr>
          <w:t>ی</w:t>
        </w:r>
        <w:r w:rsidRPr="00F51A64">
          <w:rPr>
            <w:rStyle w:val="ac"/>
            <w:rFonts w:ascii="Cambria" w:eastAsia="Times New Roman" w:hAnsi="Cambria"/>
            <w:b/>
            <w:i/>
            <w:noProof/>
            <w:rtl/>
          </w:rPr>
          <w:t xml:space="preserve"> </w:t>
        </w:r>
        <w:r w:rsidRPr="00F51A64">
          <w:rPr>
            <w:rStyle w:val="ac"/>
            <w:rFonts w:ascii="Cambria" w:eastAsia="Times New Roman" w:hAnsi="Cambria" w:hint="eastAsia"/>
            <w:b/>
            <w:i/>
            <w:noProof/>
            <w:rtl/>
          </w:rPr>
          <w:t>کبرا</w:t>
        </w:r>
        <w:r w:rsidRPr="00F51A64">
          <w:rPr>
            <w:rStyle w:val="ac"/>
            <w:rFonts w:ascii="Cambria" w:eastAsia="Times New Roman" w:hAnsi="Cambria" w:hint="cs"/>
            <w:b/>
            <w:i/>
            <w:noProof/>
            <w:rtl/>
          </w:rPr>
          <w:t>ی</w:t>
        </w:r>
        <w:r w:rsidRPr="00F51A64">
          <w:rPr>
            <w:rStyle w:val="ac"/>
            <w:rFonts w:ascii="Cambria" w:eastAsia="Times New Roman" w:hAnsi="Cambria"/>
            <w:b/>
            <w:i/>
            <w:noProof/>
            <w:rtl/>
          </w:rPr>
          <w:t xml:space="preserve"> </w:t>
        </w:r>
        <w:r w:rsidRPr="00F51A64">
          <w:rPr>
            <w:rStyle w:val="ac"/>
            <w:rFonts w:ascii="Cambria" w:eastAsia="Times New Roman" w:hAnsi="Cambria" w:hint="eastAsia"/>
            <w:b/>
            <w:i/>
            <w:noProof/>
            <w:rtl/>
          </w:rPr>
          <w:t>حرمت</w:t>
        </w:r>
        <w:r w:rsidRPr="00F51A64">
          <w:rPr>
            <w:rStyle w:val="ac"/>
            <w:rFonts w:ascii="Cambria" w:eastAsia="Times New Roman" w:hAnsi="Cambria"/>
            <w:b/>
            <w:i/>
            <w:noProof/>
            <w:rtl/>
          </w:rPr>
          <w:t xml:space="preserve"> </w:t>
        </w:r>
        <w:r w:rsidRPr="00F51A64">
          <w:rPr>
            <w:rStyle w:val="ac"/>
            <w:rFonts w:ascii="Cambria" w:eastAsia="Times New Roman" w:hAnsi="Cambria" w:hint="eastAsia"/>
            <w:b/>
            <w:i/>
            <w:noProof/>
            <w:rtl/>
          </w:rPr>
          <w:t>اعانه</w:t>
        </w:r>
        <w:r w:rsidRPr="00F51A64">
          <w:rPr>
            <w:rStyle w:val="ac"/>
            <w:rFonts w:ascii="Cambria" w:eastAsia="Times New Roman" w:hAnsi="Cambria"/>
            <w:b/>
            <w:i/>
            <w:noProof/>
            <w:rtl/>
          </w:rPr>
          <w:t xml:space="preserve"> </w:t>
        </w:r>
        <w:r w:rsidRPr="00F51A64">
          <w:rPr>
            <w:rStyle w:val="ac"/>
            <w:rFonts w:ascii="Cambria" w:eastAsia="Times New Roman" w:hAnsi="Cambria" w:hint="eastAsia"/>
            <w:b/>
            <w:i/>
            <w:noProof/>
            <w:rtl/>
          </w:rPr>
          <w:t>بر</w:t>
        </w:r>
        <w:r w:rsidRPr="00F51A64">
          <w:rPr>
            <w:rStyle w:val="ac"/>
            <w:rFonts w:ascii="Cambria" w:eastAsia="Times New Roman" w:hAnsi="Cambria"/>
            <w:b/>
            <w:i/>
            <w:noProof/>
            <w:rtl/>
          </w:rPr>
          <w:t xml:space="preserve"> </w:t>
        </w:r>
        <w:r w:rsidRPr="00F51A64">
          <w:rPr>
            <w:rStyle w:val="ac"/>
            <w:rFonts w:ascii="Cambria" w:eastAsia="Times New Roman" w:hAnsi="Cambria" w:hint="eastAsia"/>
            <w:b/>
            <w:i/>
            <w:noProof/>
            <w:rtl/>
          </w:rPr>
          <w:t>اثم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Toc512694630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9649E" w:rsidRDefault="0049649E" w:rsidP="0049649E">
      <w:pPr>
        <w:pStyle w:val="32"/>
        <w:tabs>
          <w:tab w:val="right" w:leader="dot" w:pos="10194"/>
        </w:tabs>
        <w:rPr>
          <w:rFonts w:asciiTheme="minorHAnsi" w:eastAsiaTheme="minorEastAsia" w:hAnsiTheme="minorHAnsi" w:cstheme="minorBidi"/>
          <w:bCs w:val="0"/>
          <w:iCs w:val="0"/>
          <w:noProof/>
          <w:color w:val="auto"/>
          <w:szCs w:val="22"/>
          <w:rtl/>
        </w:rPr>
      </w:pPr>
      <w:hyperlink w:anchor="_Toc512694631" w:history="1">
        <w:r w:rsidRPr="00F51A64">
          <w:rPr>
            <w:rStyle w:val="ac"/>
            <w:rFonts w:hint="eastAsia"/>
            <w:noProof/>
            <w:rtl/>
          </w:rPr>
          <w:t>وجه</w:t>
        </w:r>
        <w:r w:rsidRPr="00F51A64">
          <w:rPr>
            <w:rStyle w:val="ac"/>
            <w:noProof/>
            <w:rtl/>
          </w:rPr>
          <w:t xml:space="preserve"> </w:t>
        </w:r>
        <w:r w:rsidRPr="00F51A64">
          <w:rPr>
            <w:rStyle w:val="ac"/>
            <w:rFonts w:hint="eastAsia"/>
            <w:noProof/>
            <w:rtl/>
          </w:rPr>
          <w:t>أول</w:t>
        </w:r>
        <w:r w:rsidRPr="00F51A64">
          <w:rPr>
            <w:rStyle w:val="ac"/>
            <w:noProof/>
            <w:rtl/>
          </w:rPr>
          <w:t xml:space="preserve"> </w:t>
        </w:r>
        <w:r w:rsidRPr="00F51A64">
          <w:rPr>
            <w:rStyle w:val="ac"/>
            <w:rFonts w:hint="eastAsia"/>
            <w:noProof/>
            <w:rtl/>
          </w:rPr>
          <w:t>بر</w:t>
        </w:r>
        <w:r w:rsidRPr="00F51A64">
          <w:rPr>
            <w:rStyle w:val="ac"/>
            <w:noProof/>
            <w:rtl/>
          </w:rPr>
          <w:t xml:space="preserve"> </w:t>
        </w:r>
        <w:r w:rsidRPr="00F51A64">
          <w:rPr>
            <w:rStyle w:val="ac"/>
            <w:rFonts w:hint="eastAsia"/>
            <w:noProof/>
            <w:rtl/>
          </w:rPr>
          <w:t>عدم</w:t>
        </w:r>
        <w:r w:rsidRPr="00F51A64">
          <w:rPr>
            <w:rStyle w:val="ac"/>
            <w:noProof/>
            <w:rtl/>
          </w:rPr>
          <w:t xml:space="preserve"> </w:t>
        </w:r>
        <w:r w:rsidRPr="00F51A64">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Toc512694631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9649E" w:rsidRDefault="0049649E" w:rsidP="0049649E">
      <w:pPr>
        <w:pStyle w:val="32"/>
        <w:tabs>
          <w:tab w:val="right" w:leader="dot" w:pos="10194"/>
        </w:tabs>
        <w:rPr>
          <w:rFonts w:asciiTheme="minorHAnsi" w:eastAsiaTheme="minorEastAsia" w:hAnsiTheme="minorHAnsi" w:cstheme="minorBidi"/>
          <w:bCs w:val="0"/>
          <w:iCs w:val="0"/>
          <w:noProof/>
          <w:color w:val="auto"/>
          <w:szCs w:val="22"/>
          <w:rtl/>
        </w:rPr>
      </w:pPr>
      <w:hyperlink w:anchor="_Toc512694632" w:history="1">
        <w:r w:rsidRPr="00F51A64">
          <w:rPr>
            <w:rStyle w:val="ac"/>
            <w:rFonts w:hint="eastAsia"/>
            <w:noProof/>
            <w:rtl/>
          </w:rPr>
          <w:t>وجه</w:t>
        </w:r>
        <w:r w:rsidRPr="00F51A64">
          <w:rPr>
            <w:rStyle w:val="ac"/>
            <w:noProof/>
            <w:rtl/>
          </w:rPr>
          <w:t xml:space="preserve"> </w:t>
        </w:r>
        <w:r w:rsidRPr="00F51A64">
          <w:rPr>
            <w:rStyle w:val="ac"/>
            <w:rFonts w:hint="eastAsia"/>
            <w:noProof/>
            <w:rtl/>
          </w:rPr>
          <w:t>دوم</w:t>
        </w:r>
        <w:r w:rsidRPr="00F51A64">
          <w:rPr>
            <w:rStyle w:val="ac"/>
            <w:noProof/>
            <w:rtl/>
          </w:rPr>
          <w:t xml:space="preserve"> </w:t>
        </w:r>
        <w:r w:rsidRPr="00F51A64">
          <w:rPr>
            <w:rStyle w:val="ac"/>
            <w:rFonts w:hint="eastAsia"/>
            <w:noProof/>
            <w:rtl/>
          </w:rPr>
          <w:t>بر</w:t>
        </w:r>
        <w:r w:rsidRPr="00F51A64">
          <w:rPr>
            <w:rStyle w:val="ac"/>
            <w:noProof/>
            <w:rtl/>
          </w:rPr>
          <w:t xml:space="preserve"> </w:t>
        </w:r>
        <w:r w:rsidRPr="00F51A64">
          <w:rPr>
            <w:rStyle w:val="ac"/>
            <w:rFonts w:hint="eastAsia"/>
            <w:noProof/>
            <w:rtl/>
          </w:rPr>
          <w:t>عدم</w:t>
        </w:r>
        <w:r w:rsidRPr="00F51A64">
          <w:rPr>
            <w:rStyle w:val="ac"/>
            <w:noProof/>
            <w:rtl/>
          </w:rPr>
          <w:t xml:space="preserve"> </w:t>
        </w:r>
        <w:r w:rsidRPr="00F51A64">
          <w:rPr>
            <w:rStyle w:val="ac"/>
            <w:rFonts w:hint="eastAsia"/>
            <w:noProof/>
            <w:rtl/>
          </w:rPr>
          <w:t>حرمت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Toc512694632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49649E" w:rsidRDefault="0049649E" w:rsidP="0049649E">
      <w:pPr>
        <w:pStyle w:val="42"/>
        <w:tabs>
          <w:tab w:val="right" w:leader="dot" w:pos="10194"/>
        </w:tabs>
        <w:rPr>
          <w:rFonts w:asciiTheme="minorHAnsi" w:eastAsiaTheme="minorEastAsia" w:hAnsiTheme="minorHAnsi" w:cstheme="minorBidi"/>
          <w:bCs w:val="0"/>
          <w:noProof/>
          <w:color w:val="auto"/>
          <w:szCs w:val="22"/>
          <w:rtl/>
        </w:rPr>
      </w:pPr>
      <w:hyperlink w:anchor="_Toc512694633" w:history="1">
        <w:r w:rsidRPr="00F51A64">
          <w:rPr>
            <w:rStyle w:val="ac"/>
            <w:rFonts w:hint="eastAsia"/>
            <w:noProof/>
            <w:rtl/>
          </w:rPr>
          <w:t>مناقشه</w:t>
        </w:r>
        <w:r w:rsidRPr="00F51A64">
          <w:rPr>
            <w:rStyle w:val="ac"/>
            <w:noProof/>
            <w:rtl/>
          </w:rPr>
          <w:t xml:space="preserve"> </w:t>
        </w:r>
        <w:r w:rsidRPr="00F51A64">
          <w:rPr>
            <w:rStyle w:val="ac"/>
            <w:rFonts w:hint="eastAsia"/>
            <w:noProof/>
            <w:rtl/>
          </w:rPr>
          <w:t>در</w:t>
        </w:r>
        <w:r w:rsidRPr="00F51A64">
          <w:rPr>
            <w:rStyle w:val="ac"/>
            <w:noProof/>
            <w:rtl/>
          </w:rPr>
          <w:t xml:space="preserve"> </w:t>
        </w:r>
        <w:r w:rsidRPr="00F51A64">
          <w:rPr>
            <w:rStyle w:val="ac"/>
            <w:rFonts w:hint="eastAsia"/>
            <w:noProof/>
            <w:rtl/>
          </w:rPr>
          <w:t>وجه</w:t>
        </w:r>
        <w:r w:rsidRPr="00F51A64">
          <w:rPr>
            <w:rStyle w:val="ac"/>
            <w:noProof/>
            <w:rtl/>
          </w:rPr>
          <w:t xml:space="preserve"> </w:t>
        </w:r>
        <w:r w:rsidRPr="00F51A64">
          <w:rPr>
            <w:rStyle w:val="ac"/>
            <w:rFonts w:hint="eastAsia"/>
            <w:noProof/>
            <w:rtl/>
          </w:rPr>
          <w:t>أول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Toc512694633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49649E" w:rsidRDefault="0049649E" w:rsidP="0049649E">
      <w:pPr>
        <w:pStyle w:val="42"/>
        <w:tabs>
          <w:tab w:val="right" w:leader="dot" w:pos="10194"/>
        </w:tabs>
        <w:rPr>
          <w:rFonts w:asciiTheme="minorHAnsi" w:eastAsiaTheme="minorEastAsia" w:hAnsiTheme="minorHAnsi" w:cstheme="minorBidi"/>
          <w:bCs w:val="0"/>
          <w:noProof/>
          <w:color w:val="auto"/>
          <w:szCs w:val="22"/>
          <w:rtl/>
        </w:rPr>
      </w:pPr>
      <w:hyperlink w:anchor="_Toc512694634" w:history="1">
        <w:r w:rsidRPr="00F51A64">
          <w:rPr>
            <w:rStyle w:val="ac"/>
            <w:rFonts w:hint="eastAsia"/>
            <w:noProof/>
            <w:rtl/>
          </w:rPr>
          <w:t>مناقشه</w:t>
        </w:r>
        <w:r w:rsidRPr="00F51A64">
          <w:rPr>
            <w:rStyle w:val="ac"/>
            <w:noProof/>
            <w:rtl/>
          </w:rPr>
          <w:t xml:space="preserve"> </w:t>
        </w:r>
        <w:r w:rsidRPr="00F51A64">
          <w:rPr>
            <w:rStyle w:val="ac"/>
            <w:rFonts w:hint="eastAsia"/>
            <w:noProof/>
            <w:rtl/>
          </w:rPr>
          <w:t>در</w:t>
        </w:r>
        <w:r w:rsidRPr="00F51A64">
          <w:rPr>
            <w:rStyle w:val="ac"/>
            <w:noProof/>
            <w:rtl/>
          </w:rPr>
          <w:t xml:space="preserve"> </w:t>
        </w:r>
        <w:r w:rsidRPr="00F51A64">
          <w:rPr>
            <w:rStyle w:val="ac"/>
            <w:rFonts w:hint="eastAsia"/>
            <w:noProof/>
            <w:rtl/>
          </w:rPr>
          <w:t>وجه</w:t>
        </w:r>
        <w:r w:rsidRPr="00F51A64">
          <w:rPr>
            <w:rStyle w:val="ac"/>
            <w:noProof/>
            <w:rtl/>
          </w:rPr>
          <w:t xml:space="preserve"> </w:t>
        </w:r>
        <w:r w:rsidRPr="00F51A64">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Toc512694634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9649E" w:rsidRDefault="0049649E" w:rsidP="0049649E">
      <w:pPr>
        <w:pStyle w:val="22"/>
        <w:tabs>
          <w:tab w:val="right" w:leader="dot" w:pos="10194"/>
        </w:tabs>
        <w:rPr>
          <w:rFonts w:asciiTheme="minorHAnsi" w:eastAsiaTheme="minorEastAsia" w:hAnsiTheme="minorHAnsi" w:cstheme="minorBidi"/>
          <w:bCs w:val="0"/>
          <w:noProof/>
          <w:color w:val="auto"/>
          <w:szCs w:val="22"/>
          <w:rtl/>
        </w:rPr>
      </w:pPr>
      <w:hyperlink w:anchor="_Toc512694635" w:history="1">
        <w:r w:rsidRPr="00F51A64">
          <w:rPr>
            <w:rStyle w:val="ac"/>
            <w:rFonts w:hint="eastAsia"/>
            <w:noProof/>
            <w:rtl/>
          </w:rPr>
          <w:t>نت</w:t>
        </w:r>
        <w:r w:rsidRPr="00F51A64">
          <w:rPr>
            <w:rStyle w:val="ac"/>
            <w:rFonts w:hint="cs"/>
            <w:noProof/>
            <w:rtl/>
          </w:rPr>
          <w:t>ی</w:t>
        </w:r>
        <w:r w:rsidRPr="00F51A64">
          <w:rPr>
            <w:rStyle w:val="ac"/>
            <w:rFonts w:hint="eastAsia"/>
            <w:noProof/>
            <w:rtl/>
          </w:rPr>
          <w:t>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Toc512694635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9649E" w:rsidRDefault="0049649E" w:rsidP="0049649E">
      <w:pPr>
        <w:pStyle w:val="22"/>
        <w:tabs>
          <w:tab w:val="right" w:leader="dot" w:pos="10194"/>
        </w:tabs>
        <w:rPr>
          <w:rFonts w:asciiTheme="minorHAnsi" w:eastAsiaTheme="minorEastAsia" w:hAnsiTheme="minorHAnsi" w:cstheme="minorBidi"/>
          <w:bCs w:val="0"/>
          <w:noProof/>
          <w:color w:val="auto"/>
          <w:szCs w:val="22"/>
          <w:rtl/>
        </w:rPr>
      </w:pPr>
      <w:hyperlink w:anchor="_Toc512694636" w:history="1">
        <w:r w:rsidRPr="00F51A64">
          <w:rPr>
            <w:rStyle w:val="ac"/>
            <w:rFonts w:hint="eastAsia"/>
            <w:noProof/>
            <w:rtl/>
          </w:rPr>
          <w:t>دل</w:t>
        </w:r>
        <w:r w:rsidRPr="00F51A64">
          <w:rPr>
            <w:rStyle w:val="ac"/>
            <w:rFonts w:hint="cs"/>
            <w:noProof/>
            <w:rtl/>
          </w:rPr>
          <w:t>ی</w:t>
        </w:r>
        <w:r w:rsidRPr="00F51A64">
          <w:rPr>
            <w:rStyle w:val="ac"/>
            <w:rFonts w:hint="eastAsia"/>
            <w:noProof/>
            <w:rtl/>
          </w:rPr>
          <w:t>ل</w:t>
        </w:r>
        <w:r w:rsidRPr="00F51A64">
          <w:rPr>
            <w:rStyle w:val="ac"/>
            <w:noProof/>
            <w:rtl/>
          </w:rPr>
          <w:t xml:space="preserve"> </w:t>
        </w:r>
        <w:r w:rsidRPr="00F51A64">
          <w:rPr>
            <w:rStyle w:val="ac"/>
            <w:rFonts w:hint="eastAsia"/>
            <w:noProof/>
            <w:rtl/>
          </w:rPr>
          <w:t>عقل</w:t>
        </w:r>
        <w:r w:rsidRPr="00F51A64">
          <w:rPr>
            <w:rStyle w:val="ac"/>
            <w:rFonts w:hint="cs"/>
            <w:noProof/>
            <w:rtl/>
          </w:rPr>
          <w:t>ی</w:t>
        </w:r>
        <w:r w:rsidRPr="00F51A64">
          <w:rPr>
            <w:rStyle w:val="ac"/>
            <w:noProof/>
            <w:rtl/>
          </w:rPr>
          <w:t xml:space="preserve"> </w:t>
        </w:r>
        <w:r w:rsidRPr="00F51A64">
          <w:rPr>
            <w:rStyle w:val="ac"/>
            <w:rFonts w:hint="eastAsia"/>
            <w:noProof/>
            <w:rtl/>
          </w:rPr>
          <w:t>بر</w:t>
        </w:r>
        <w:r w:rsidRPr="00F51A64">
          <w:rPr>
            <w:rStyle w:val="ac"/>
            <w:noProof/>
            <w:rtl/>
          </w:rPr>
          <w:t xml:space="preserve"> </w:t>
        </w:r>
        <w:r w:rsidRPr="00F51A64">
          <w:rPr>
            <w:rStyle w:val="ac"/>
            <w:rFonts w:hint="eastAsia"/>
            <w:noProof/>
            <w:rtl/>
          </w:rPr>
          <w:t>حرمت</w:t>
        </w:r>
        <w:r w:rsidRPr="00F51A64">
          <w:rPr>
            <w:rStyle w:val="ac"/>
            <w:noProof/>
            <w:rtl/>
          </w:rPr>
          <w:t xml:space="preserve"> </w:t>
        </w:r>
        <w:r w:rsidRPr="00F51A64">
          <w:rPr>
            <w:rStyle w:val="ac"/>
            <w:rFonts w:hint="eastAsia"/>
            <w:noProof/>
            <w:rtl/>
          </w:rPr>
          <w:t>اعانه</w:t>
        </w:r>
        <w:r w:rsidRPr="00F51A64">
          <w:rPr>
            <w:rStyle w:val="ac"/>
            <w:noProof/>
            <w:rtl/>
          </w:rPr>
          <w:t xml:space="preserve"> </w:t>
        </w:r>
        <w:r w:rsidRPr="00F51A64">
          <w:rPr>
            <w:rStyle w:val="ac"/>
            <w:rFonts w:hint="eastAsia"/>
            <w:noProof/>
            <w:rtl/>
          </w:rPr>
          <w:t>بر</w:t>
        </w:r>
        <w:r w:rsidRPr="00F51A64">
          <w:rPr>
            <w:rStyle w:val="ac"/>
            <w:noProof/>
            <w:rtl/>
          </w:rPr>
          <w:t xml:space="preserve"> </w:t>
        </w:r>
        <w:r w:rsidRPr="00F51A64">
          <w:rPr>
            <w:rStyle w:val="ac"/>
            <w:rFonts w:hint="eastAsia"/>
            <w:noProof/>
            <w:rtl/>
          </w:rPr>
          <w:t>اثم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Toc512694636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49649E" w:rsidRDefault="0049649E" w:rsidP="0049649E">
      <w:pPr>
        <w:pStyle w:val="32"/>
        <w:tabs>
          <w:tab w:val="right" w:leader="dot" w:pos="10194"/>
        </w:tabs>
        <w:rPr>
          <w:rFonts w:asciiTheme="minorHAnsi" w:eastAsiaTheme="minorEastAsia" w:hAnsiTheme="minorHAnsi" w:cstheme="minorBidi"/>
          <w:bCs w:val="0"/>
          <w:iCs w:val="0"/>
          <w:noProof/>
          <w:color w:val="auto"/>
          <w:szCs w:val="22"/>
          <w:rtl/>
        </w:rPr>
      </w:pPr>
      <w:hyperlink w:anchor="_Toc512694637" w:history="1">
        <w:r w:rsidRPr="00F51A6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Toc512694637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49649E" w:rsidRDefault="0049649E" w:rsidP="0049649E">
      <w:pPr>
        <w:pStyle w:val="22"/>
        <w:tabs>
          <w:tab w:val="right" w:leader="dot" w:pos="10194"/>
        </w:tabs>
        <w:rPr>
          <w:rFonts w:asciiTheme="minorHAnsi" w:eastAsiaTheme="minorEastAsia" w:hAnsiTheme="minorHAnsi" w:cstheme="minorBidi"/>
          <w:bCs w:val="0"/>
          <w:noProof/>
          <w:color w:val="auto"/>
          <w:szCs w:val="22"/>
          <w:rtl/>
        </w:rPr>
      </w:pPr>
      <w:hyperlink w:anchor="_Toc512694638" w:history="1">
        <w:r w:rsidRPr="00F51A64">
          <w:rPr>
            <w:rStyle w:val="ac"/>
            <w:rFonts w:hint="eastAsia"/>
            <w:noProof/>
            <w:rtl/>
          </w:rPr>
          <w:t>س</w:t>
        </w:r>
        <w:r w:rsidRPr="00F51A64">
          <w:rPr>
            <w:rStyle w:val="ac"/>
            <w:rFonts w:hint="cs"/>
            <w:noProof/>
            <w:rtl/>
          </w:rPr>
          <w:t>ی</w:t>
        </w:r>
        <w:r w:rsidRPr="00F51A64">
          <w:rPr>
            <w:rStyle w:val="ac"/>
            <w:rFonts w:hint="eastAsia"/>
            <w:noProof/>
            <w:rtl/>
          </w:rPr>
          <w:t>ره</w:t>
        </w:r>
        <w:r w:rsidRPr="00F51A64">
          <w:rPr>
            <w:rStyle w:val="ac"/>
            <w:noProof/>
            <w:rtl/>
          </w:rPr>
          <w:t xml:space="preserve"> </w:t>
        </w:r>
        <w:r w:rsidRPr="00F51A64">
          <w:rPr>
            <w:rStyle w:val="ac"/>
            <w:rFonts w:hint="eastAsia"/>
            <w:noProof/>
            <w:rtl/>
          </w:rPr>
          <w:t>متشرعه</w:t>
        </w:r>
        <w:r w:rsidRPr="00F51A64">
          <w:rPr>
            <w:rStyle w:val="ac"/>
            <w:noProof/>
            <w:rtl/>
          </w:rPr>
          <w:t xml:space="preserve"> </w:t>
        </w:r>
        <w:r w:rsidRPr="00F51A64">
          <w:rPr>
            <w:rStyle w:val="ac"/>
            <w:rFonts w:hint="eastAsia"/>
            <w:noProof/>
            <w:rtl/>
          </w:rPr>
          <w:t>بر</w:t>
        </w:r>
        <w:r w:rsidRPr="00F51A64">
          <w:rPr>
            <w:rStyle w:val="ac"/>
            <w:noProof/>
            <w:rtl/>
          </w:rPr>
          <w:t xml:space="preserve"> </w:t>
        </w:r>
        <w:r w:rsidRPr="00F51A64">
          <w:rPr>
            <w:rStyle w:val="ac"/>
            <w:rFonts w:hint="eastAsia"/>
            <w:noProof/>
            <w:rtl/>
          </w:rPr>
          <w:t>جواز</w:t>
        </w:r>
        <w:r w:rsidRPr="00F51A64">
          <w:rPr>
            <w:rStyle w:val="ac"/>
            <w:noProof/>
            <w:rtl/>
          </w:rPr>
          <w:t xml:space="preserve"> </w:t>
        </w:r>
        <w:r w:rsidRPr="00F51A64">
          <w:rPr>
            <w:rStyle w:val="ac"/>
            <w:rFonts w:hint="eastAsia"/>
            <w:noProof/>
            <w:rtl/>
          </w:rPr>
          <w:t>اعانه</w:t>
        </w:r>
        <w:r w:rsidRPr="00F51A64">
          <w:rPr>
            <w:rStyle w:val="ac"/>
            <w:noProof/>
            <w:rtl/>
          </w:rPr>
          <w:t xml:space="preserve"> </w:t>
        </w:r>
        <w:r w:rsidRPr="00F51A64">
          <w:rPr>
            <w:rStyle w:val="ac"/>
            <w:rFonts w:hint="eastAsia"/>
            <w:noProof/>
            <w:rtl/>
          </w:rPr>
          <w:t>بر</w:t>
        </w:r>
        <w:r w:rsidRPr="00F51A64">
          <w:rPr>
            <w:rStyle w:val="ac"/>
            <w:noProof/>
            <w:rtl/>
          </w:rPr>
          <w:t xml:space="preserve"> </w:t>
        </w:r>
        <w:r w:rsidRPr="00F51A64">
          <w:rPr>
            <w:rStyle w:val="ac"/>
            <w:rFonts w:hint="eastAsia"/>
            <w:noProof/>
            <w:rtl/>
          </w:rPr>
          <w:t>اثم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Toc512694638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49649E" w:rsidRDefault="0049649E" w:rsidP="0049649E">
      <w:pPr>
        <w:pStyle w:val="22"/>
        <w:tabs>
          <w:tab w:val="right" w:leader="dot" w:pos="10194"/>
        </w:tabs>
        <w:rPr>
          <w:rFonts w:asciiTheme="minorHAnsi" w:eastAsiaTheme="minorEastAsia" w:hAnsiTheme="minorHAnsi" w:cstheme="minorBidi"/>
          <w:bCs w:val="0"/>
          <w:noProof/>
          <w:color w:val="auto"/>
          <w:szCs w:val="22"/>
          <w:rtl/>
        </w:rPr>
      </w:pPr>
      <w:hyperlink w:anchor="_Toc512694639" w:history="1">
        <w:r w:rsidRPr="00F51A64">
          <w:rPr>
            <w:rStyle w:val="ac"/>
            <w:rFonts w:hint="eastAsia"/>
            <w:noProof/>
            <w:rtl/>
          </w:rPr>
          <w:t>روا</w:t>
        </w:r>
        <w:r w:rsidRPr="00F51A64">
          <w:rPr>
            <w:rStyle w:val="ac"/>
            <w:rFonts w:hint="cs"/>
            <w:noProof/>
            <w:rtl/>
          </w:rPr>
          <w:t>ی</w:t>
        </w:r>
        <w:r w:rsidRPr="00F51A64">
          <w:rPr>
            <w:rStyle w:val="ac"/>
            <w:rFonts w:hint="eastAsia"/>
            <w:noProof/>
            <w:rtl/>
          </w:rPr>
          <w:t>ات</w:t>
        </w:r>
        <w:r w:rsidRPr="00F51A64">
          <w:rPr>
            <w:rStyle w:val="ac"/>
            <w:noProof/>
            <w:rtl/>
          </w:rPr>
          <w:t xml:space="preserve"> </w:t>
        </w:r>
        <w:r w:rsidRPr="00F51A64">
          <w:rPr>
            <w:rStyle w:val="ac"/>
            <w:rFonts w:hint="eastAsia"/>
            <w:noProof/>
            <w:rtl/>
          </w:rPr>
          <w:t>دال</w:t>
        </w:r>
        <w:r w:rsidRPr="00F51A64">
          <w:rPr>
            <w:rStyle w:val="ac"/>
            <w:noProof/>
            <w:rtl/>
          </w:rPr>
          <w:t xml:space="preserve"> </w:t>
        </w:r>
        <w:r w:rsidRPr="00F51A64">
          <w:rPr>
            <w:rStyle w:val="ac"/>
            <w:rFonts w:hint="eastAsia"/>
            <w:noProof/>
            <w:rtl/>
          </w:rPr>
          <w:t>بر</w:t>
        </w:r>
        <w:r w:rsidRPr="00F51A64">
          <w:rPr>
            <w:rStyle w:val="ac"/>
            <w:noProof/>
            <w:rtl/>
          </w:rPr>
          <w:t xml:space="preserve"> </w:t>
        </w:r>
        <w:r w:rsidRPr="00F51A64">
          <w:rPr>
            <w:rStyle w:val="ac"/>
            <w:rFonts w:hint="eastAsia"/>
            <w:noProof/>
            <w:rtl/>
          </w:rPr>
          <w:t>جواز</w:t>
        </w:r>
        <w:r w:rsidRPr="00F51A64">
          <w:rPr>
            <w:rStyle w:val="ac"/>
            <w:noProof/>
            <w:rtl/>
          </w:rPr>
          <w:t xml:space="preserve"> </w:t>
        </w:r>
        <w:r w:rsidRPr="00F51A64">
          <w:rPr>
            <w:rStyle w:val="ac"/>
            <w:rFonts w:hint="eastAsia"/>
            <w:noProof/>
            <w:rtl/>
          </w:rPr>
          <w:t>اعانه</w:t>
        </w:r>
        <w:r w:rsidRPr="00F51A64">
          <w:rPr>
            <w:rStyle w:val="ac"/>
            <w:noProof/>
            <w:rtl/>
          </w:rPr>
          <w:t xml:space="preserve"> </w:t>
        </w:r>
        <w:r w:rsidRPr="00F51A64">
          <w:rPr>
            <w:rStyle w:val="ac"/>
            <w:rFonts w:hint="eastAsia"/>
            <w:noProof/>
            <w:rtl/>
          </w:rPr>
          <w:t>بر</w:t>
        </w:r>
        <w:r w:rsidRPr="00F51A64">
          <w:rPr>
            <w:rStyle w:val="ac"/>
            <w:noProof/>
            <w:rtl/>
          </w:rPr>
          <w:t xml:space="preserve"> </w:t>
        </w:r>
        <w:r w:rsidRPr="00F51A64">
          <w:rPr>
            <w:rStyle w:val="ac"/>
            <w:rFonts w:hint="eastAsia"/>
            <w:noProof/>
            <w:rtl/>
          </w:rPr>
          <w:t>اثم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Toc512694639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9649E" w:rsidRDefault="0049649E" w:rsidP="0049649E">
      <w:pPr>
        <w:pStyle w:val="32"/>
        <w:tabs>
          <w:tab w:val="right" w:leader="dot" w:pos="10194"/>
        </w:tabs>
        <w:rPr>
          <w:rFonts w:asciiTheme="minorHAnsi" w:eastAsiaTheme="minorEastAsia" w:hAnsiTheme="minorHAnsi" w:cstheme="minorBidi"/>
          <w:bCs w:val="0"/>
          <w:iCs w:val="0"/>
          <w:noProof/>
          <w:color w:val="auto"/>
          <w:szCs w:val="22"/>
          <w:rtl/>
        </w:rPr>
      </w:pPr>
      <w:hyperlink w:anchor="_Toc512694640" w:history="1">
        <w:r w:rsidRPr="00F51A64">
          <w:rPr>
            <w:rStyle w:val="ac"/>
            <w:rFonts w:hint="eastAsia"/>
            <w:noProof/>
            <w:rtl/>
          </w:rPr>
          <w:t>مناقشه</w:t>
        </w:r>
        <w:r w:rsidRPr="00F51A64">
          <w:rPr>
            <w:rStyle w:val="ac"/>
            <w:noProof/>
            <w:rtl/>
          </w:rPr>
          <w:t xml:space="preserve"> </w:t>
        </w:r>
        <w:r w:rsidRPr="00F51A64">
          <w:rPr>
            <w:rStyle w:val="ac"/>
            <w:rFonts w:hint="eastAsia"/>
            <w:noProof/>
            <w:rtl/>
          </w:rPr>
          <w:t>در</w:t>
        </w:r>
        <w:r w:rsidRPr="00F51A64">
          <w:rPr>
            <w:rStyle w:val="ac"/>
            <w:noProof/>
            <w:rtl/>
          </w:rPr>
          <w:t xml:space="preserve"> </w:t>
        </w:r>
        <w:r w:rsidRPr="00F51A64">
          <w:rPr>
            <w:rStyle w:val="ac"/>
            <w:rFonts w:hint="eastAsia"/>
            <w:noProof/>
            <w:rtl/>
          </w:rPr>
          <w:t>روا</w:t>
        </w:r>
        <w:r w:rsidRPr="00F51A64">
          <w:rPr>
            <w:rStyle w:val="ac"/>
            <w:rFonts w:hint="cs"/>
            <w:noProof/>
            <w:rtl/>
          </w:rPr>
          <w:t>ی</w:t>
        </w:r>
        <w:r w:rsidRPr="00F51A64">
          <w:rPr>
            <w:rStyle w:val="ac"/>
            <w:rFonts w:hint="eastAsia"/>
            <w:noProof/>
            <w:rtl/>
          </w:rPr>
          <w:t>ات</w:t>
        </w:r>
        <w:r w:rsidRPr="00F51A64">
          <w:rPr>
            <w:rStyle w:val="ac"/>
            <w:noProof/>
            <w:rtl/>
          </w:rPr>
          <w:t xml:space="preserve"> </w:t>
        </w:r>
        <w:r w:rsidRPr="00F51A64">
          <w:rPr>
            <w:rStyle w:val="ac"/>
            <w:rFonts w:hint="eastAsia"/>
            <w:noProof/>
            <w:rtl/>
          </w:rPr>
          <w:t>دال</w:t>
        </w:r>
        <w:r w:rsidRPr="00F51A64">
          <w:rPr>
            <w:rStyle w:val="ac"/>
            <w:noProof/>
            <w:rtl/>
          </w:rPr>
          <w:t xml:space="preserve"> </w:t>
        </w:r>
        <w:r w:rsidRPr="00F51A64">
          <w:rPr>
            <w:rStyle w:val="ac"/>
            <w:rFonts w:hint="eastAsia"/>
            <w:noProof/>
            <w:rtl/>
          </w:rPr>
          <w:t>بر</w:t>
        </w:r>
        <w:r w:rsidRPr="00F51A64">
          <w:rPr>
            <w:rStyle w:val="ac"/>
            <w:noProof/>
            <w:rtl/>
          </w:rPr>
          <w:t xml:space="preserve"> </w:t>
        </w:r>
        <w:r w:rsidRPr="00F51A64">
          <w:rPr>
            <w:rStyle w:val="ac"/>
            <w:rFonts w:hint="eastAsia"/>
            <w:noProof/>
            <w:rtl/>
          </w:rPr>
          <w:t>جواز</w:t>
        </w:r>
        <w:r w:rsidRPr="00F51A64">
          <w:rPr>
            <w:rStyle w:val="ac"/>
            <w:noProof/>
            <w:rtl/>
          </w:rPr>
          <w:t xml:space="preserve"> </w:t>
        </w:r>
        <w:r w:rsidRPr="00F51A64">
          <w:rPr>
            <w:rStyle w:val="ac"/>
            <w:rFonts w:hint="eastAsia"/>
            <w:noProof/>
            <w:rtl/>
          </w:rPr>
          <w:t>اعانه</w:t>
        </w:r>
        <w:r w:rsidRPr="00F51A64">
          <w:rPr>
            <w:rStyle w:val="ac"/>
            <w:noProof/>
            <w:rtl/>
          </w:rPr>
          <w:t xml:space="preserve"> </w:t>
        </w:r>
        <w:r w:rsidRPr="00F51A64">
          <w:rPr>
            <w:rStyle w:val="ac"/>
            <w:rFonts w:hint="eastAsia"/>
            <w:noProof/>
            <w:rtl/>
          </w:rPr>
          <w:t>بر</w:t>
        </w:r>
        <w:r w:rsidRPr="00F51A64">
          <w:rPr>
            <w:rStyle w:val="ac"/>
            <w:noProof/>
            <w:rtl/>
          </w:rPr>
          <w:t xml:space="preserve"> </w:t>
        </w:r>
        <w:r w:rsidRPr="00F51A64">
          <w:rPr>
            <w:rStyle w:val="ac"/>
            <w:rFonts w:hint="eastAsia"/>
            <w:noProof/>
            <w:rtl/>
          </w:rPr>
          <w:t>اثم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Toc512694640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49649E" w:rsidRDefault="0049649E" w:rsidP="0049649E">
      <w:pPr>
        <w:pStyle w:val="32"/>
        <w:tabs>
          <w:tab w:val="right" w:leader="dot" w:pos="10194"/>
        </w:tabs>
        <w:rPr>
          <w:rFonts w:asciiTheme="minorHAnsi" w:eastAsiaTheme="minorEastAsia" w:hAnsiTheme="minorHAnsi" w:cstheme="minorBidi"/>
          <w:bCs w:val="0"/>
          <w:iCs w:val="0"/>
          <w:noProof/>
          <w:color w:val="auto"/>
          <w:szCs w:val="22"/>
          <w:rtl/>
        </w:rPr>
      </w:pPr>
      <w:hyperlink w:anchor="_Toc512694641" w:history="1">
        <w:r w:rsidRPr="00F51A64">
          <w:rPr>
            <w:rStyle w:val="ac"/>
            <w:rFonts w:hint="eastAsia"/>
            <w:noProof/>
            <w:rtl/>
          </w:rPr>
          <w:t>مناقشه</w:t>
        </w:r>
        <w:r w:rsidRPr="00F51A64">
          <w:rPr>
            <w:rStyle w:val="ac"/>
            <w:noProof/>
            <w:rtl/>
          </w:rPr>
          <w:t xml:space="preserve"> </w:t>
        </w:r>
        <w:r w:rsidRPr="00F51A64">
          <w:rPr>
            <w:rStyle w:val="ac"/>
            <w:rFonts w:hint="eastAsia"/>
            <w:noProof/>
            <w:rtl/>
          </w:rPr>
          <w:t>در</w:t>
        </w:r>
        <w:r w:rsidRPr="00F51A64">
          <w:rPr>
            <w:rStyle w:val="ac"/>
            <w:noProof/>
            <w:rtl/>
          </w:rPr>
          <w:t xml:space="preserve"> </w:t>
        </w:r>
        <w:r w:rsidRPr="00F51A64">
          <w:rPr>
            <w:rStyle w:val="ac"/>
            <w:rFonts w:hint="eastAsia"/>
            <w:noProof/>
            <w:rtl/>
          </w:rPr>
          <w:t>س</w:t>
        </w:r>
        <w:r w:rsidRPr="00F51A64">
          <w:rPr>
            <w:rStyle w:val="ac"/>
            <w:rFonts w:hint="cs"/>
            <w:noProof/>
            <w:rtl/>
          </w:rPr>
          <w:t>ی</w:t>
        </w:r>
        <w:r w:rsidRPr="00F51A64">
          <w:rPr>
            <w:rStyle w:val="ac"/>
            <w:rFonts w:hint="eastAsia"/>
            <w:noProof/>
            <w:rtl/>
          </w:rPr>
          <w:t>ره</w:t>
        </w:r>
        <w:r w:rsidRPr="00F51A64">
          <w:rPr>
            <w:rStyle w:val="ac"/>
            <w:noProof/>
            <w:rtl/>
          </w:rPr>
          <w:t xml:space="preserve"> </w:t>
        </w:r>
        <w:r w:rsidRPr="00F51A64">
          <w:rPr>
            <w:rStyle w:val="ac"/>
            <w:rFonts w:hint="eastAsia"/>
            <w:noProof/>
            <w:rtl/>
          </w:rPr>
          <w:t>بر</w:t>
        </w:r>
        <w:r w:rsidRPr="00F51A64">
          <w:rPr>
            <w:rStyle w:val="ac"/>
            <w:noProof/>
            <w:rtl/>
          </w:rPr>
          <w:t xml:space="preserve"> </w:t>
        </w:r>
        <w:r w:rsidRPr="00F51A64">
          <w:rPr>
            <w:rStyle w:val="ac"/>
            <w:rFonts w:hint="eastAsia"/>
            <w:noProof/>
            <w:rtl/>
          </w:rPr>
          <w:t>جواز</w:t>
        </w:r>
        <w:r w:rsidRPr="00F51A64">
          <w:rPr>
            <w:rStyle w:val="ac"/>
            <w:noProof/>
            <w:rtl/>
          </w:rPr>
          <w:t xml:space="preserve"> </w:t>
        </w:r>
        <w:r w:rsidRPr="00F51A64">
          <w:rPr>
            <w:rStyle w:val="ac"/>
            <w:rFonts w:hint="eastAsia"/>
            <w:noProof/>
            <w:rtl/>
          </w:rPr>
          <w:t>اعانه</w:t>
        </w:r>
        <w:r w:rsidRPr="00F51A64">
          <w:rPr>
            <w:rStyle w:val="ac"/>
            <w:noProof/>
            <w:rtl/>
          </w:rPr>
          <w:t xml:space="preserve"> </w:t>
        </w:r>
        <w:r w:rsidRPr="00F51A64">
          <w:rPr>
            <w:rStyle w:val="ac"/>
            <w:rFonts w:hint="eastAsia"/>
            <w:noProof/>
            <w:rtl/>
          </w:rPr>
          <w:t>بر</w:t>
        </w:r>
        <w:r w:rsidRPr="00F51A64">
          <w:rPr>
            <w:rStyle w:val="ac"/>
            <w:noProof/>
            <w:rtl/>
          </w:rPr>
          <w:t xml:space="preserve"> </w:t>
        </w:r>
        <w:r w:rsidRPr="00F51A64">
          <w:rPr>
            <w:rStyle w:val="ac"/>
            <w:rFonts w:hint="eastAsia"/>
            <w:noProof/>
            <w:rtl/>
          </w:rPr>
          <w:t>اثم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Toc512694641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49649E" w:rsidRDefault="0049649E" w:rsidP="0049649E">
      <w:pPr>
        <w:pStyle w:val="11"/>
        <w:rPr>
          <w:rFonts w:asciiTheme="minorHAnsi" w:eastAsiaTheme="minorEastAsia" w:hAnsiTheme="minorHAnsi" w:cstheme="minorBidi"/>
          <w:noProof/>
          <w:color w:val="auto"/>
          <w:szCs w:val="22"/>
          <w:rtl/>
        </w:rPr>
      </w:pPr>
      <w:hyperlink w:anchor="_Toc512694642" w:history="1">
        <w:r w:rsidRPr="00F51A64">
          <w:rPr>
            <w:rStyle w:val="ac"/>
            <w:rFonts w:ascii="Cambria" w:eastAsia="Times New Roman" w:hAnsi="Cambria" w:hint="eastAsia"/>
            <w:b/>
            <w:bCs/>
            <w:noProof/>
            <w:kern w:val="32"/>
            <w:rtl/>
          </w:rPr>
          <w:t>مسأله</w:t>
        </w:r>
        <w:r w:rsidRPr="00F51A64">
          <w:rPr>
            <w:rStyle w:val="ac"/>
            <w:rFonts w:ascii="Cambria" w:eastAsia="Times New Roman" w:hAnsi="Cambria"/>
            <w:b/>
            <w:bCs/>
            <w:noProof/>
            <w:kern w:val="32"/>
            <w:rtl/>
          </w:rPr>
          <w:t xml:space="preserve"> </w:t>
        </w:r>
        <w:r w:rsidRPr="00F51A64">
          <w:rPr>
            <w:rStyle w:val="ac"/>
            <w:rFonts w:ascii="Cambria" w:eastAsia="Times New Roman" w:hAnsi="Cambria" w:hint="eastAsia"/>
            <w:b/>
            <w:bCs/>
            <w:noProof/>
            <w:kern w:val="32"/>
            <w:rtl/>
          </w:rPr>
          <w:t>ششم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Toc512694642 \h</w:instrText>
        </w:r>
        <w:r>
          <w:rPr>
            <w:noProof/>
            <w:webHidden/>
            <w:rtl/>
          </w:rPr>
          <w:instrText xml:space="preserve"> </w:instrText>
        </w:r>
        <w:r>
          <w:rPr>
            <w:rStyle w:val="ac"/>
            <w:noProof/>
            <w:rtl/>
          </w:rPr>
        </w:r>
        <w:r>
          <w:rPr>
            <w:rStyle w:val="ac"/>
            <w:noProof/>
            <w:rtl/>
          </w:rPr>
          <w:fldChar w:fldCharType="separate"/>
        </w:r>
        <w:r>
          <w:rPr>
            <w:noProof/>
            <w:webHidden/>
            <w:rtl/>
          </w:rPr>
          <w:t>10</w:t>
        </w:r>
        <w:r>
          <w:rPr>
            <w:rStyle w:val="ac"/>
            <w:noProof/>
            <w:rtl/>
          </w:rPr>
          <w:fldChar w:fldCharType="end"/>
        </w:r>
      </w:hyperlink>
    </w:p>
    <w:p w:rsidR="00C91EB6" w:rsidRPr="00C91EB6" w:rsidRDefault="0049649E" w:rsidP="00C91EB6">
      <w:r>
        <w:rPr>
          <w:rFonts w:cs="B Titr"/>
          <w:noProof/>
          <w:webHidden/>
          <w:color w:val="632423" w:themeColor="accent2" w:themeShade="80"/>
          <w:szCs w:val="24"/>
          <w:rtl/>
        </w:rP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4441C5">
        <w:rPr>
          <w:rFonts w:hint="cs"/>
          <w:rtl/>
        </w:rPr>
        <w:t>ادامه</w:t>
      </w:r>
      <w:r w:rsidR="004441C5">
        <w:rPr>
          <w:rtl/>
        </w:rPr>
        <w:t xml:space="preserve"> </w:t>
      </w:r>
      <w:r w:rsidR="004441C5">
        <w:rPr>
          <w:rFonts w:hint="cs"/>
          <w:rtl/>
        </w:rPr>
        <w:t>مسأله</w:t>
      </w:r>
      <w:r w:rsidR="004441C5">
        <w:rPr>
          <w:rtl/>
        </w:rPr>
        <w:t xml:space="preserve"> </w:t>
      </w:r>
      <w:r w:rsidR="004441C5">
        <w:rPr>
          <w:rFonts w:hint="cs"/>
          <w:rtl/>
        </w:rPr>
        <w:t>پنجم</w:t>
      </w:r>
      <w:r w:rsidR="004441C5">
        <w:rPr>
          <w:rtl/>
        </w:rPr>
        <w:t>/</w:t>
      </w:r>
      <w:r w:rsidR="004441C5">
        <w:rPr>
          <w:rFonts w:hint="cs"/>
          <w:rtl/>
        </w:rPr>
        <w:t>بررسی</w:t>
      </w:r>
      <w:r w:rsidR="004441C5">
        <w:rPr>
          <w:rtl/>
        </w:rPr>
        <w:t xml:space="preserve"> </w:t>
      </w:r>
      <w:r w:rsidR="004441C5">
        <w:rPr>
          <w:rFonts w:hint="cs"/>
          <w:rtl/>
        </w:rPr>
        <w:t>حرمت</w:t>
      </w:r>
      <w:r w:rsidR="004441C5">
        <w:rPr>
          <w:rtl/>
        </w:rPr>
        <w:t xml:space="preserve"> </w:t>
      </w:r>
      <w:r w:rsidR="004441C5">
        <w:rPr>
          <w:rFonts w:hint="cs"/>
          <w:rtl/>
        </w:rPr>
        <w:t>اعانه</w:t>
      </w:r>
      <w:r w:rsidR="004441C5">
        <w:rPr>
          <w:rtl/>
        </w:rPr>
        <w:t xml:space="preserve"> </w:t>
      </w:r>
      <w:r w:rsidR="004441C5">
        <w:rPr>
          <w:rFonts w:hint="cs"/>
          <w:rtl/>
        </w:rPr>
        <w:t>بر</w:t>
      </w:r>
      <w:r w:rsidR="004441C5">
        <w:rPr>
          <w:rtl/>
        </w:rPr>
        <w:t xml:space="preserve"> </w:t>
      </w:r>
      <w:r w:rsidR="004441C5">
        <w:rPr>
          <w:rFonts w:hint="cs"/>
          <w:rtl/>
        </w:rPr>
        <w:t>اثم</w:t>
      </w:r>
      <w:r w:rsidR="00025B70">
        <w:rPr>
          <w:rFonts w:hint="cs"/>
          <w:rtl/>
        </w:rPr>
        <w:t xml:space="preserve"> </w:t>
      </w:r>
      <w:r w:rsidR="00386C11" w:rsidRPr="00A6366F">
        <w:rPr>
          <w:rFonts w:hint="cs"/>
          <w:rtl/>
        </w:rPr>
        <w:t>/</w:t>
      </w:r>
      <w:bookmarkStart w:id="2" w:name="BokSabj_d"/>
      <w:bookmarkEnd w:id="2"/>
      <w:r w:rsidR="004441C5">
        <w:rPr>
          <w:rFonts w:hint="cs"/>
          <w:rtl/>
        </w:rPr>
        <w:t>فصل</w:t>
      </w:r>
      <w:r w:rsidR="004441C5">
        <w:rPr>
          <w:rtl/>
        </w:rPr>
        <w:t xml:space="preserve"> </w:t>
      </w:r>
      <w:r w:rsidR="004441C5">
        <w:rPr>
          <w:rFonts w:hint="cs"/>
          <w:rtl/>
        </w:rPr>
        <w:t>فی</w:t>
      </w:r>
      <w:r w:rsidR="004441C5">
        <w:rPr>
          <w:rtl/>
        </w:rPr>
        <w:t xml:space="preserve"> </w:t>
      </w:r>
      <w:r w:rsidR="004441C5">
        <w:rPr>
          <w:rFonts w:hint="cs"/>
          <w:rtl/>
        </w:rPr>
        <w:t>الستر</w:t>
      </w:r>
      <w:r w:rsidR="004441C5">
        <w:rPr>
          <w:rtl/>
        </w:rPr>
        <w:t xml:space="preserve"> </w:t>
      </w:r>
      <w:r w:rsidR="004441C5">
        <w:rPr>
          <w:rFonts w:hint="cs"/>
          <w:rtl/>
        </w:rPr>
        <w:t>و</w:t>
      </w:r>
      <w:r w:rsidR="004441C5">
        <w:rPr>
          <w:rtl/>
        </w:rPr>
        <w:t xml:space="preserve"> </w:t>
      </w:r>
      <w:r w:rsidR="004441C5">
        <w:rPr>
          <w:rFonts w:hint="cs"/>
          <w:rtl/>
        </w:rPr>
        <w:t>الساتر</w:t>
      </w:r>
      <w:r w:rsidR="00386C11" w:rsidRPr="00A6366F">
        <w:rPr>
          <w:rFonts w:hint="cs"/>
          <w:rtl/>
        </w:rPr>
        <w:t xml:space="preserve"> /</w:t>
      </w:r>
      <w:bookmarkStart w:id="3" w:name="Bokkolli"/>
      <w:bookmarkEnd w:id="3"/>
      <w:r w:rsidR="004441C5">
        <w:rPr>
          <w:rFonts w:hint="cs"/>
          <w:rtl/>
        </w:rPr>
        <w:t>کتاب</w:t>
      </w:r>
      <w:r w:rsidR="004441C5">
        <w:rPr>
          <w:rtl/>
        </w:rPr>
        <w:t xml:space="preserve"> </w:t>
      </w:r>
      <w:r w:rsidR="004441C5">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437D2A" w:rsidP="00437D2A">
      <w:pPr>
        <w:pBdr>
          <w:bottom w:val="double" w:sz="6" w:space="1" w:color="auto"/>
        </w:pBdr>
        <w:rPr>
          <w:rtl/>
        </w:rPr>
      </w:pPr>
      <w:r>
        <w:rPr>
          <w:rFonts w:hint="cs"/>
          <w:rtl/>
        </w:rPr>
        <w:t>بحث در مسأله پنجم بود که صاحب عروه فرمود «</w:t>
      </w:r>
      <w:r w:rsidRPr="00437D2A">
        <w:rPr>
          <w:rFonts w:hint="cs"/>
          <w:rtl/>
        </w:rPr>
        <w:t xml:space="preserve"> اگر زنی در نماز بداند که أجنبی از روی ریبه یا به قصد شهوت به روی او نگاه می کند واجب است روی خود را ستر کند ولی</w:t>
      </w:r>
      <w:r>
        <w:rPr>
          <w:rFonts w:hint="cs"/>
          <w:rtl/>
        </w:rPr>
        <w:t xml:space="preserve"> اگر ستر نکند نماز او باطل نیست»</w:t>
      </w:r>
      <w:r w:rsidR="003A1E2D">
        <w:rPr>
          <w:rFonts w:hint="cs"/>
          <w:rtl/>
        </w:rPr>
        <w:t xml:space="preserve"> و چهار مطلب در ذیل کلام صاحب عروه بیان کردیم. در مطلب چهارم بحث راجع به کبرای حرمت اعانه بر اثم واقع شد که در این جلسه بحث را دنبال خواهیم کرد.</w:t>
      </w:r>
    </w:p>
    <w:p w:rsidR="00247D2F" w:rsidRPr="003A6148" w:rsidRDefault="00247D2F" w:rsidP="003A6148">
      <w:pPr>
        <w:pBdr>
          <w:bottom w:val="double" w:sz="6" w:space="1" w:color="auto"/>
        </w:pBdr>
      </w:pPr>
    </w:p>
    <w:p w:rsidR="008F5B4D" w:rsidRDefault="008F5B4D" w:rsidP="003A6148"/>
    <w:p w:rsidR="00287416" w:rsidRPr="00287416" w:rsidRDefault="00287416" w:rsidP="00287416">
      <w:pPr>
        <w:keepNext/>
        <w:spacing w:before="120"/>
        <w:outlineLvl w:val="0"/>
        <w:rPr>
          <w:rFonts w:ascii="Cambria" w:eastAsia="Times New Roman" w:hAnsi="Cambria" w:cs="B Titr"/>
          <w:b/>
          <w:bCs/>
          <w:color w:val="0100FF"/>
          <w:kern w:val="32"/>
          <w:sz w:val="32"/>
          <w:szCs w:val="32"/>
          <w:rtl/>
        </w:rPr>
      </w:pPr>
      <w:bookmarkStart w:id="4" w:name="_Toc512693754"/>
      <w:bookmarkStart w:id="5" w:name="_Toc512694626"/>
      <w:r w:rsidRPr="00287416">
        <w:rPr>
          <w:rFonts w:ascii="Cambria" w:eastAsia="Times New Roman" w:hAnsi="Cambria" w:cs="B Titr" w:hint="cs"/>
          <w:b/>
          <w:bCs/>
          <w:color w:val="0100FF"/>
          <w:kern w:val="32"/>
          <w:sz w:val="32"/>
          <w:szCs w:val="32"/>
          <w:rtl/>
        </w:rPr>
        <w:lastRenderedPageBreak/>
        <w:t>فصل فی الستر و الساتر</w:t>
      </w:r>
      <w:bookmarkEnd w:id="4"/>
      <w:bookmarkEnd w:id="5"/>
    </w:p>
    <w:p w:rsidR="00287416" w:rsidRPr="00287416" w:rsidRDefault="00287416" w:rsidP="00287416">
      <w:pPr>
        <w:keepNext/>
        <w:spacing w:before="120"/>
        <w:outlineLvl w:val="0"/>
        <w:rPr>
          <w:rFonts w:ascii="Cambria" w:eastAsia="Times New Roman" w:hAnsi="Cambria" w:cs="B Titr"/>
          <w:b/>
          <w:bCs/>
          <w:color w:val="0100FF"/>
          <w:kern w:val="32"/>
          <w:sz w:val="32"/>
          <w:szCs w:val="32"/>
          <w:rtl/>
        </w:rPr>
      </w:pPr>
      <w:bookmarkStart w:id="6" w:name="_Toc512693755"/>
      <w:bookmarkStart w:id="7" w:name="_Toc512694627"/>
      <w:r w:rsidRPr="00287416">
        <w:rPr>
          <w:rFonts w:ascii="Cambria" w:eastAsia="Times New Roman" w:hAnsi="Cambria" w:cs="B Titr" w:hint="cs"/>
          <w:b/>
          <w:bCs/>
          <w:color w:val="0100FF"/>
          <w:kern w:val="32"/>
          <w:sz w:val="32"/>
          <w:szCs w:val="32"/>
          <w:rtl/>
        </w:rPr>
        <w:t>ادامه مسأله پنجم</w:t>
      </w:r>
      <w:bookmarkEnd w:id="6"/>
      <w:bookmarkEnd w:id="7"/>
    </w:p>
    <w:p w:rsidR="00287416" w:rsidRPr="00287416" w:rsidRDefault="00287416" w:rsidP="00287416">
      <w:pPr>
        <w:keepNext/>
        <w:spacing w:before="120"/>
        <w:outlineLvl w:val="0"/>
        <w:rPr>
          <w:rFonts w:ascii="Cambria" w:eastAsia="Times New Roman" w:hAnsi="Cambria" w:cs="B Titr"/>
          <w:b/>
          <w:bCs/>
          <w:color w:val="0100FF"/>
          <w:kern w:val="32"/>
          <w:sz w:val="32"/>
          <w:szCs w:val="32"/>
          <w:rtl/>
        </w:rPr>
      </w:pPr>
      <w:bookmarkStart w:id="8" w:name="_Toc512693756"/>
      <w:bookmarkStart w:id="9" w:name="_Toc512694628"/>
      <w:r w:rsidRPr="00287416">
        <w:rPr>
          <w:rFonts w:ascii="Cambria" w:eastAsia="Times New Roman" w:hAnsi="Cambria" w:cs="B Titr" w:hint="cs"/>
          <w:b/>
          <w:bCs/>
          <w:color w:val="0100FF"/>
          <w:kern w:val="32"/>
          <w:sz w:val="32"/>
          <w:szCs w:val="32"/>
          <w:rtl/>
        </w:rPr>
        <w:t>وجوب ستر وجه در فرض علم به نگاه از روی شهوت</w:t>
      </w:r>
      <w:bookmarkEnd w:id="8"/>
      <w:bookmarkEnd w:id="9"/>
    </w:p>
    <w:p w:rsidR="00287416" w:rsidRPr="00287416" w:rsidRDefault="00287416" w:rsidP="00287416">
      <w:pPr>
        <w:rPr>
          <w:b/>
          <w:bCs/>
          <w:rtl/>
        </w:rPr>
      </w:pPr>
      <w:r w:rsidRPr="00287416">
        <w:rPr>
          <w:rFonts w:hint="cs"/>
          <w:b/>
          <w:bCs/>
          <w:rtl/>
        </w:rPr>
        <w:t>بحث راجع به این بود که:</w:t>
      </w:r>
    </w:p>
    <w:p w:rsidR="00287416" w:rsidRPr="00287416" w:rsidRDefault="00287416" w:rsidP="00287416">
      <w:pPr>
        <w:rPr>
          <w:rFonts w:hint="cs"/>
          <w:rtl/>
        </w:rPr>
      </w:pPr>
      <w:r w:rsidRPr="00287416">
        <w:rPr>
          <w:rFonts w:hint="cs"/>
          <w:b/>
          <w:bCs/>
          <w:rtl/>
        </w:rPr>
        <w:t>صاحب عروه فرمود:</w:t>
      </w:r>
      <w:r w:rsidRPr="00287416">
        <w:rPr>
          <w:rFonts w:hint="cs"/>
          <w:rtl/>
        </w:rPr>
        <w:t xml:space="preserve"> اگر زنی در نماز بداند که أجنبی از روی ریبه یا به قصد شهوت به روی او نگاه می کند واجب است روی خود را ستر کند ولی اگر ستر نکند نماز او باطل نیست.</w:t>
      </w:r>
    </w:p>
    <w:p w:rsidR="00287416" w:rsidRPr="00287416" w:rsidRDefault="00287416" w:rsidP="00287416">
      <w:pPr>
        <w:keepNext/>
        <w:spacing w:before="240" w:after="60"/>
        <w:outlineLvl w:val="1"/>
        <w:rPr>
          <w:rFonts w:ascii="Cambria" w:eastAsia="Times New Roman" w:hAnsi="Cambria" w:cs="B Titr"/>
          <w:b/>
          <w:bCs/>
          <w:i/>
          <w:color w:val="0000FE"/>
          <w:sz w:val="28"/>
          <w:szCs w:val="30"/>
          <w:rtl/>
        </w:rPr>
      </w:pPr>
      <w:bookmarkStart w:id="10" w:name="_Toc512693757"/>
      <w:bookmarkStart w:id="11" w:name="_Toc512694629"/>
      <w:r w:rsidRPr="00287416">
        <w:rPr>
          <w:rFonts w:ascii="Cambria" w:eastAsia="Times New Roman" w:hAnsi="Cambria" w:cs="B Titr" w:hint="cs"/>
          <w:b/>
          <w:bCs/>
          <w:i/>
          <w:color w:val="0000FE"/>
          <w:sz w:val="28"/>
          <w:szCs w:val="30"/>
          <w:rtl/>
        </w:rPr>
        <w:t>بررسی صغرای حرمت اعانه بر اثم در محل بحث</w:t>
      </w:r>
      <w:bookmarkEnd w:id="10"/>
      <w:bookmarkEnd w:id="11"/>
    </w:p>
    <w:p w:rsidR="00287416" w:rsidRPr="00287416" w:rsidRDefault="00287416" w:rsidP="00287416">
      <w:pPr>
        <w:rPr>
          <w:b/>
          <w:bCs/>
          <w:rtl/>
        </w:rPr>
      </w:pPr>
      <w:r w:rsidRPr="00287416">
        <w:rPr>
          <w:rFonts w:hint="cs"/>
          <w:b/>
          <w:bCs/>
          <w:rtl/>
        </w:rPr>
        <w:t>این که صاحب عروه فرمود «واجب است روی خود را ستر کند»:</w:t>
      </w:r>
    </w:p>
    <w:p w:rsidR="00287416" w:rsidRPr="00287416" w:rsidRDefault="00287416" w:rsidP="00287416">
      <w:pPr>
        <w:rPr>
          <w:rtl/>
        </w:rPr>
      </w:pPr>
      <w:r w:rsidRPr="00287416">
        <w:rPr>
          <w:rFonts w:hint="cs"/>
          <w:rtl/>
        </w:rPr>
        <w:t xml:space="preserve">عرض کردیم از باب حرمت اعانه بر اثم است چون در کتاب نکاح هم مشابه این را مطرح کرد؛ و ما اشکال کردیم که این کار، مصداق </w:t>
      </w:r>
      <w:r w:rsidR="0049273F">
        <w:rPr>
          <w:rFonts w:hint="cs"/>
          <w:rtl/>
        </w:rPr>
        <w:t>اعانه</w:t>
      </w:r>
      <w:r w:rsidRPr="00287416">
        <w:rPr>
          <w:rFonts w:hint="cs"/>
          <w:rtl/>
        </w:rPr>
        <w:t xml:space="preserve"> بر اثم نیست؛ ایجاد موضوع برای ارتکاب حرام توسط دیگران اگر به این قصد نباشد که او مرتکب حرام بشود، </w:t>
      </w:r>
      <w:r w:rsidR="0049273F">
        <w:rPr>
          <w:rFonts w:hint="cs"/>
          <w:rtl/>
        </w:rPr>
        <w:t>اعانه</w:t>
      </w:r>
      <w:r w:rsidRPr="00287416">
        <w:rPr>
          <w:rFonts w:hint="cs"/>
          <w:rtl/>
        </w:rPr>
        <w:t xml:space="preserve"> بر اثم نیست؛ مثل این که شخصی کار خیری انجام می دهد و می داند که دیگری به خاطر این کار خیر، به او ناسزا خواهد گفت که کار او، </w:t>
      </w:r>
      <w:r w:rsidR="0049273F">
        <w:rPr>
          <w:rFonts w:hint="cs"/>
          <w:rtl/>
        </w:rPr>
        <w:t>اعانه</w:t>
      </w:r>
      <w:r w:rsidRPr="00287416">
        <w:rPr>
          <w:rFonts w:hint="cs"/>
          <w:rtl/>
        </w:rPr>
        <w:t xml:space="preserve"> بر اثم نیست.</w:t>
      </w:r>
    </w:p>
    <w:p w:rsidR="00287416" w:rsidRPr="00287416" w:rsidRDefault="00287416" w:rsidP="00287416">
      <w:pPr>
        <w:keepNext/>
        <w:spacing w:before="240" w:after="60"/>
        <w:outlineLvl w:val="1"/>
        <w:rPr>
          <w:rFonts w:ascii="Cambria" w:eastAsia="Times New Roman" w:hAnsi="Cambria" w:cs="B Titr"/>
          <w:b/>
          <w:bCs/>
          <w:i/>
          <w:color w:val="0000FE"/>
          <w:sz w:val="28"/>
          <w:szCs w:val="30"/>
          <w:rtl/>
        </w:rPr>
      </w:pPr>
      <w:bookmarkStart w:id="12" w:name="_Toc512693758"/>
      <w:bookmarkStart w:id="13" w:name="_Toc512694630"/>
      <w:r w:rsidRPr="00287416">
        <w:rPr>
          <w:rFonts w:ascii="Cambria" w:eastAsia="Times New Roman" w:hAnsi="Cambria" w:cs="B Titr" w:hint="cs"/>
          <w:b/>
          <w:bCs/>
          <w:i/>
          <w:color w:val="0000FE"/>
          <w:sz w:val="28"/>
          <w:szCs w:val="30"/>
          <w:rtl/>
        </w:rPr>
        <w:t>بررسی کبرای حرمت اعانه بر اثم</w:t>
      </w:r>
      <w:bookmarkEnd w:id="12"/>
      <w:bookmarkEnd w:id="13"/>
    </w:p>
    <w:p w:rsidR="00344CB6" w:rsidRDefault="00344CB6" w:rsidP="00344CB6">
      <w:pPr>
        <w:pStyle w:val="30"/>
        <w:rPr>
          <w:rtl/>
        </w:rPr>
      </w:pPr>
      <w:bookmarkStart w:id="14" w:name="_Toc512694631"/>
      <w:r>
        <w:rPr>
          <w:rFonts w:hint="cs"/>
          <w:rtl/>
        </w:rPr>
        <w:t>وجه أول بر عدم حرمت</w:t>
      </w:r>
      <w:bookmarkEnd w:id="14"/>
    </w:p>
    <w:p w:rsidR="00287416" w:rsidRPr="00287416" w:rsidRDefault="00287416" w:rsidP="00287416">
      <w:pPr>
        <w:rPr>
          <w:rFonts w:hint="cs"/>
          <w:rtl/>
        </w:rPr>
      </w:pPr>
      <w:r w:rsidRPr="00287416">
        <w:rPr>
          <w:rFonts w:hint="cs"/>
          <w:b/>
          <w:bCs/>
          <w:rtl/>
        </w:rPr>
        <w:t>1-مرحوم ایروانی و مرحوم خویی فرمودند:</w:t>
      </w:r>
      <w:r w:rsidRPr="00287416">
        <w:rPr>
          <w:rFonts w:hint="cs"/>
          <w:rtl/>
        </w:rPr>
        <w:t xml:space="preserve"> </w:t>
      </w:r>
      <w:r w:rsidR="0049273F">
        <w:rPr>
          <w:rFonts w:hint="cs"/>
          <w:rtl/>
        </w:rPr>
        <w:t>اعانه</w:t>
      </w:r>
      <w:r w:rsidRPr="00287416">
        <w:rPr>
          <w:rFonts w:hint="cs"/>
          <w:rtl/>
        </w:rPr>
        <w:t xml:space="preserve"> بر اثم حرام نیست و تنها تعاون بر اثم حرام است «لاتعاونوا علی الإثم و العدوان» و با اعانه بر ظلم فرق می کند که دلیل بر حرمت دارد.</w:t>
      </w:r>
    </w:p>
    <w:p w:rsidR="00344CB6" w:rsidRDefault="00344CB6" w:rsidP="00344CB6">
      <w:pPr>
        <w:pStyle w:val="30"/>
        <w:rPr>
          <w:rtl/>
        </w:rPr>
      </w:pPr>
      <w:bookmarkStart w:id="15" w:name="_Toc512694632"/>
      <w:r>
        <w:rPr>
          <w:rFonts w:hint="cs"/>
          <w:rtl/>
        </w:rPr>
        <w:t>وجه دوم بر عدم حرمت</w:t>
      </w:r>
      <w:bookmarkEnd w:id="15"/>
    </w:p>
    <w:p w:rsidR="00287416" w:rsidRPr="00287416" w:rsidRDefault="00287416" w:rsidP="00287416">
      <w:pPr>
        <w:rPr>
          <w:rFonts w:hint="cs"/>
          <w:rtl/>
        </w:rPr>
      </w:pPr>
      <w:r w:rsidRPr="00287416">
        <w:rPr>
          <w:rFonts w:hint="cs"/>
          <w:b/>
          <w:bCs/>
          <w:rtl/>
        </w:rPr>
        <w:t>2-مرحوم ایرونی اشکال دیگری کرده است که</w:t>
      </w:r>
      <w:r w:rsidRPr="00287416">
        <w:rPr>
          <w:rFonts w:hint="cs"/>
          <w:rtl/>
        </w:rPr>
        <w:t>: به قرینه سیاق، که «تعاونوا علی البرّ و التقوی» که حکم غیر الزامی و مستحب است در کنار «لاتعانوا» ذکر شده است دیگر «لاتعاونوا علی الاثم» هم ظهور در حکم الزامی و حرمت پیدا نمی کند.</w:t>
      </w:r>
    </w:p>
    <w:p w:rsidR="00287416" w:rsidRDefault="00287416" w:rsidP="00287416">
      <w:pPr>
        <w:rPr>
          <w:b/>
          <w:bCs/>
          <w:rtl/>
        </w:rPr>
      </w:pPr>
      <w:r w:rsidRPr="00287416">
        <w:rPr>
          <w:rFonts w:hint="cs"/>
          <w:b/>
          <w:bCs/>
          <w:rtl/>
        </w:rPr>
        <w:t>به نظر ما هر دو بیان اشکال دارد:</w:t>
      </w:r>
    </w:p>
    <w:p w:rsidR="00344CB6" w:rsidRPr="00287416" w:rsidRDefault="00344CB6" w:rsidP="00344CB6">
      <w:pPr>
        <w:pStyle w:val="40"/>
        <w:rPr>
          <w:rFonts w:hint="cs"/>
          <w:szCs w:val="28"/>
          <w:rtl/>
        </w:rPr>
      </w:pPr>
      <w:bookmarkStart w:id="16" w:name="_Toc512694633"/>
      <w:r>
        <w:rPr>
          <w:rFonts w:hint="cs"/>
          <w:rtl/>
        </w:rPr>
        <w:lastRenderedPageBreak/>
        <w:t>مناقشه در وجه أول</w:t>
      </w:r>
      <w:bookmarkEnd w:id="16"/>
    </w:p>
    <w:p w:rsidR="00287416" w:rsidRPr="00287416" w:rsidRDefault="00287416" w:rsidP="00287416">
      <w:pPr>
        <w:rPr>
          <w:b/>
          <w:bCs/>
          <w:rtl/>
        </w:rPr>
      </w:pPr>
      <w:r w:rsidRPr="00287416">
        <w:rPr>
          <w:rFonts w:hint="cs"/>
          <w:b/>
          <w:bCs/>
          <w:rtl/>
        </w:rPr>
        <w:t>1-أما این که فرمودند «تعاون غیر از اعانه بر اثم است»:</w:t>
      </w:r>
    </w:p>
    <w:p w:rsidR="00287416" w:rsidRPr="00287416" w:rsidRDefault="00287416" w:rsidP="00287416">
      <w:pPr>
        <w:rPr>
          <w:rtl/>
        </w:rPr>
      </w:pPr>
      <w:r w:rsidRPr="00287416">
        <w:rPr>
          <w:rFonts w:hint="cs"/>
          <w:rtl/>
        </w:rPr>
        <w:t>ترجمه فارسی تعاون، همیاری کردن بر گناه و همدیگر را بر گناه یاری کردن است و این معنا، عرفاً صدق می کند؛ به طور مجموعی که حساب می کنیم اگر شما دوستان را بر گناهی یاری کنید و دوست شما هم شما را بر مشابه این گناه یا گناه دیگر یاری کند، عرف می گوید که همدیگر را بر گناه یاری کردید.</w:t>
      </w:r>
    </w:p>
    <w:p w:rsidR="00287416" w:rsidRPr="00287416" w:rsidRDefault="00287416" w:rsidP="00287416">
      <w:pPr>
        <w:rPr>
          <w:rtl/>
        </w:rPr>
      </w:pPr>
      <w:r w:rsidRPr="00287416">
        <w:rPr>
          <w:rFonts w:hint="cs"/>
          <w:b/>
          <w:bCs/>
          <w:rtl/>
        </w:rPr>
        <w:t>و ما فرمایش امام قدس سره را نمی گوییم که</w:t>
      </w:r>
      <w:r w:rsidRPr="00287416">
        <w:rPr>
          <w:rFonts w:hint="cs"/>
          <w:rtl/>
        </w:rPr>
        <w:t>: فرمود « لاتعاونوا علی الإثم أصلاً شامل صدور حرام به طور مشترک از دو نفر نمی شود و اگر دو نفر به طور مشترک مرتکب حرامی مثل قتل شوند تعاونوا علی الاثم و العدوان صدق نمی کند و هیچکدام عون دیگری نبود بلکه هر کدام فاعل بالمباشره بودند»؛</w:t>
      </w:r>
    </w:p>
    <w:p w:rsidR="00287416" w:rsidRPr="00287416" w:rsidRDefault="00287416" w:rsidP="00287416">
      <w:pPr>
        <w:rPr>
          <w:rtl/>
        </w:rPr>
      </w:pPr>
      <w:r w:rsidRPr="00287416">
        <w:rPr>
          <w:rFonts w:hint="cs"/>
          <w:b/>
          <w:bCs/>
          <w:rtl/>
        </w:rPr>
        <w:t>زیرا این فرمایش صحیح نیست</w:t>
      </w:r>
      <w:r w:rsidRPr="00287416">
        <w:rPr>
          <w:rFonts w:hint="cs"/>
          <w:rtl/>
        </w:rPr>
        <w:t xml:space="preserve">: و بالأخره ولو فعل از این دو نفر صادر شد ولی صدق می کند که همدیگر را بر قتل انسان یاری کردند ولو این نحو از یاری کردن که فعل در آن، مستند به هر دو می باشد. </w:t>
      </w:r>
    </w:p>
    <w:p w:rsidR="00287416" w:rsidRPr="00287416" w:rsidRDefault="00287416" w:rsidP="00287416">
      <w:pPr>
        <w:rPr>
          <w:rFonts w:hint="cs"/>
          <w:rtl/>
        </w:rPr>
      </w:pPr>
      <w:r w:rsidRPr="00287416">
        <w:rPr>
          <w:rFonts w:hint="cs"/>
          <w:b/>
          <w:bCs/>
          <w:rtl/>
        </w:rPr>
        <w:t>ما این فرمایش امام قدس سره را هم که می فرمودند</w:t>
      </w:r>
      <w:r w:rsidRPr="00287416">
        <w:rPr>
          <w:rFonts w:hint="cs"/>
          <w:rtl/>
        </w:rPr>
        <w:t xml:space="preserve">: «اگر یک نفر دیگری را بر گناه </w:t>
      </w:r>
      <w:r w:rsidR="0049273F">
        <w:rPr>
          <w:rFonts w:hint="cs"/>
          <w:rtl/>
        </w:rPr>
        <w:t>اعانه</w:t>
      </w:r>
      <w:r w:rsidRPr="00287416">
        <w:rPr>
          <w:rFonts w:hint="cs"/>
          <w:rtl/>
        </w:rPr>
        <w:t xml:space="preserve"> کند ولو تعاون صدق نکند و تعاون در صورتی صادق باشد که طرف مقابل هم بر یک گناه دیگر، این شخص را کمک کند ولی عرف الغای خصوصیت می کند به جایی که </w:t>
      </w:r>
      <w:r w:rsidR="0049273F">
        <w:rPr>
          <w:rFonts w:hint="cs"/>
          <w:rtl/>
        </w:rPr>
        <w:t>اعانه</w:t>
      </w:r>
      <w:r w:rsidRPr="00287416">
        <w:rPr>
          <w:rFonts w:hint="cs"/>
          <w:rtl/>
        </w:rPr>
        <w:t xml:space="preserve"> انفرادی است»؛</w:t>
      </w:r>
    </w:p>
    <w:p w:rsidR="00287416" w:rsidRPr="00287416" w:rsidRDefault="00287416" w:rsidP="00287416">
      <w:pPr>
        <w:rPr>
          <w:rtl/>
        </w:rPr>
      </w:pPr>
      <w:r w:rsidRPr="00287416">
        <w:rPr>
          <w:rFonts w:hint="cs"/>
          <w:b/>
          <w:bCs/>
          <w:rtl/>
        </w:rPr>
        <w:t>صحیح نمی دانیم:</w:t>
      </w:r>
      <w:r w:rsidRPr="00287416">
        <w:rPr>
          <w:rFonts w:hint="cs"/>
          <w:rtl/>
        </w:rPr>
        <w:t xml:space="preserve"> به نظر ما الغای خصوصیت نیازی ندارد و عرف از این تعبیر که «همدیگر را بر گناه یاری نکنید» انحلالیت می فهمد و یک نهی انحلالی است و با کلمه «تضارب» فرق می کند که بر «ضرب زید عمرواً» صادق نیست و اگر گفتند «لاتضاربا» به این معنا است که «همدیگر را نزنید» و در اینجا باید الغای خصوصیت بکنیم به جایی که تنها یک نفر را می زند ولی متفاهم عرفی از «همدیگر را بر گناه یاری نکنید» نهی از </w:t>
      </w:r>
      <w:r w:rsidR="0049273F">
        <w:rPr>
          <w:rFonts w:hint="cs"/>
          <w:rtl/>
        </w:rPr>
        <w:t>اعانه</w:t>
      </w:r>
      <w:r w:rsidRPr="00287416">
        <w:rPr>
          <w:rFonts w:hint="cs"/>
          <w:rtl/>
        </w:rPr>
        <w:t xml:space="preserve"> بر اثم است؛ شبیه «لاتنابزوا بالألقاب» که ظهور ندارد در این که برای جایی است که زید مرا با نام بد خطاب کند و من هم او را با نام بد، خطاب کنم؛ بلکه «تنابز» به لحاظ انحلالیّت است یعنی وقتی در جامعه، برخی دیگران را به لقب زشت صدا می کنند تعبیر «لاتنابزوا بالألقاب» صحیح است یعنی همدیگر را با اسم های زشت صدا نکنید و متفاهم عرفی این نیست که متقابلاً همدیگر را با اسم بد، صدا نکنید. و لذا اگر یک نفر هم دیگری را که أصلاً أهل حرف رکیک زدن نیست با یک لفظ زشت خطاب کند مشمول آیه قرآن می شود و نیازی به الغای خصوصیت ندارد و اطلاق لفظ شامل </w:t>
      </w:r>
      <w:r w:rsidR="0049273F">
        <w:rPr>
          <w:rFonts w:hint="cs"/>
          <w:rtl/>
        </w:rPr>
        <w:t>اعانه</w:t>
      </w:r>
      <w:r w:rsidRPr="00287416">
        <w:rPr>
          <w:rFonts w:hint="cs"/>
          <w:rtl/>
        </w:rPr>
        <w:t xml:space="preserve"> بر اثم ولو </w:t>
      </w:r>
      <w:r w:rsidR="0049273F">
        <w:rPr>
          <w:rFonts w:hint="cs"/>
          <w:rtl/>
        </w:rPr>
        <w:t>اعانه</w:t>
      </w:r>
      <w:r w:rsidRPr="00287416">
        <w:rPr>
          <w:rFonts w:hint="cs"/>
          <w:rtl/>
        </w:rPr>
        <w:t xml:space="preserve"> یک طرفه می شود.</w:t>
      </w:r>
    </w:p>
    <w:p w:rsidR="00287416" w:rsidRPr="00287416" w:rsidRDefault="00287416" w:rsidP="00287416">
      <w:pPr>
        <w:rPr>
          <w:rtl/>
        </w:rPr>
      </w:pPr>
      <w:r w:rsidRPr="00287416">
        <w:rPr>
          <w:rFonts w:hint="cs"/>
          <w:rtl/>
        </w:rPr>
        <w:lastRenderedPageBreak/>
        <w:t>ظاهر تعاون، همدیگر را یاری کردن است ولو بر جنس اثم باشد و بر فرد اثم نباشد؛ یک فرد از اثم اگر بخواهد تعاون بر آن صدق کند حتماً باید از هر دو صادر شود. اطلاق تعاون بر اثم، شامل تعاون بر اثم و طبیعی اثم می شود و شاهد ما همین تنابز بالألقاب است.</w:t>
      </w:r>
    </w:p>
    <w:p w:rsidR="00287416" w:rsidRDefault="00287416" w:rsidP="00287416">
      <w:pPr>
        <w:rPr>
          <w:rtl/>
        </w:rPr>
      </w:pPr>
      <w:r w:rsidRPr="00287416">
        <w:rPr>
          <w:rFonts w:hint="cs"/>
          <w:rtl/>
        </w:rPr>
        <w:t>متفاهم عرفی از این که «همدیگر را با القاب زشت صدا نکنید» چیست؟ آیا مراد این است که اگر زید با لفظ زشت عمروا را صدا کند ولی عمروا او را با لفظ زشت صدا نکند مشمول این آیه نیست؟! این، خلاف ظاهر است. تعاون بر اثم هم همین طور است و همین معنا فهمیده می شود و مشهور هم همین گونه فهمیده اند منتها مرحوم ایروانی اشکال کرده و مرحوم خویی و مرحوم استاد دنبال این اشکال را گرفته اند. بله «همدیگر را بر گناه یاری نکنید» به نحو قضیه حقیقیه است به این معنا که به دیگران در گناه و ستم کمک نکنید.</w:t>
      </w:r>
    </w:p>
    <w:p w:rsidR="00344CB6" w:rsidRPr="00287416" w:rsidRDefault="00344CB6" w:rsidP="00344CB6">
      <w:pPr>
        <w:pStyle w:val="40"/>
        <w:rPr>
          <w:szCs w:val="28"/>
          <w:rtl/>
        </w:rPr>
      </w:pPr>
      <w:bookmarkStart w:id="17" w:name="_Toc512694634"/>
      <w:r>
        <w:rPr>
          <w:rFonts w:hint="cs"/>
          <w:rtl/>
        </w:rPr>
        <w:t>مناقشه در وجه دوم</w:t>
      </w:r>
      <w:bookmarkEnd w:id="17"/>
    </w:p>
    <w:p w:rsidR="00287416" w:rsidRPr="00287416" w:rsidRDefault="00287416" w:rsidP="00287416">
      <w:pPr>
        <w:rPr>
          <w:b/>
          <w:bCs/>
          <w:rtl/>
        </w:rPr>
      </w:pPr>
      <w:r w:rsidRPr="00287416">
        <w:rPr>
          <w:rFonts w:hint="cs"/>
          <w:b/>
          <w:bCs/>
          <w:rtl/>
        </w:rPr>
        <w:t>2-این که محقق ایروانی فرمود: «اقتران لاتعاونوا علی الإثم به تعاونو علی البرّ، ظهور لاتعانوا را در حکم الزامی از بین می برد؛</w:t>
      </w:r>
    </w:p>
    <w:p w:rsidR="00287416" w:rsidRPr="00287416" w:rsidRDefault="00287416" w:rsidP="00287416">
      <w:pPr>
        <w:rPr>
          <w:rFonts w:hint="cs"/>
          <w:rtl/>
        </w:rPr>
      </w:pPr>
      <w:r w:rsidRPr="00287416">
        <w:rPr>
          <w:rFonts w:hint="cs"/>
          <w:rtl/>
        </w:rPr>
        <w:t xml:space="preserve"> این استظهار صحیح نیست؛ مثل این که خطابی بگوید: «صم طول السنه و لاتصم یوم العید»؛ هر روز روزه بگیر ولی روز عید را روزه نگیر، به هر عالمی احترام بگذار ولی به ناصبی احترام نگذار؛ آیا صحیح است بگوییم چون عبارت أول مثل صم طول السنه، استحبابی است پس لاتصم یوم العید هم کراهتی است؟!</w:t>
      </w:r>
    </w:p>
    <w:p w:rsidR="00287416" w:rsidRDefault="00287416" w:rsidP="00287416">
      <w:pPr>
        <w:rPr>
          <w:rtl/>
        </w:rPr>
      </w:pPr>
      <w:r w:rsidRPr="00287416">
        <w:rPr>
          <w:rFonts w:hint="cs"/>
          <w:rtl/>
        </w:rPr>
        <w:t>قطعاً تعاون بر برّ و تقوا وجوبی نیست و لسانش لسان وجوبی نیست؛ «در کار های خیر همدیگر را یاری کنید» این لسان، لسان وجوب نیست.</w:t>
      </w:r>
    </w:p>
    <w:p w:rsidR="00344CB6" w:rsidRPr="00287416" w:rsidRDefault="00344CB6" w:rsidP="00344CB6">
      <w:pPr>
        <w:pStyle w:val="20"/>
        <w:rPr>
          <w:rFonts w:hint="cs"/>
          <w:szCs w:val="28"/>
          <w:rtl/>
        </w:rPr>
      </w:pPr>
      <w:bookmarkStart w:id="18" w:name="_Toc512694635"/>
      <w:r>
        <w:rPr>
          <w:rFonts w:hint="cs"/>
          <w:rtl/>
        </w:rPr>
        <w:t>نتیجه</w:t>
      </w:r>
      <w:bookmarkEnd w:id="18"/>
    </w:p>
    <w:p w:rsidR="00287416" w:rsidRPr="00287416" w:rsidRDefault="00287416" w:rsidP="00287416">
      <w:pPr>
        <w:rPr>
          <w:b/>
          <w:bCs/>
          <w:rtl/>
        </w:rPr>
      </w:pPr>
      <w:r w:rsidRPr="00287416">
        <w:rPr>
          <w:rFonts w:hint="cs"/>
          <w:b/>
          <w:bCs/>
          <w:rtl/>
        </w:rPr>
        <w:t xml:space="preserve">لذا به نظر ما دلالت آیه بر حرمت </w:t>
      </w:r>
      <w:r w:rsidR="0049273F">
        <w:rPr>
          <w:rFonts w:hint="cs"/>
          <w:b/>
          <w:bCs/>
          <w:rtl/>
        </w:rPr>
        <w:t>اعانه</w:t>
      </w:r>
      <w:r w:rsidRPr="00287416">
        <w:rPr>
          <w:rFonts w:hint="cs"/>
          <w:b/>
          <w:bCs/>
          <w:rtl/>
        </w:rPr>
        <w:t xml:space="preserve"> بر اثم تمام است.</w:t>
      </w:r>
    </w:p>
    <w:p w:rsidR="00287416" w:rsidRPr="00287416" w:rsidRDefault="00287416" w:rsidP="00344CB6">
      <w:pPr>
        <w:pStyle w:val="20"/>
        <w:rPr>
          <w:rtl/>
        </w:rPr>
      </w:pPr>
      <w:bookmarkStart w:id="19" w:name="_Toc512693759"/>
      <w:bookmarkStart w:id="20" w:name="_Toc512694636"/>
      <w:r w:rsidRPr="00287416">
        <w:rPr>
          <w:rFonts w:hint="cs"/>
          <w:rtl/>
        </w:rPr>
        <w:t>دلیل عقلی بر حرمت اعانه بر اثم</w:t>
      </w:r>
      <w:bookmarkEnd w:id="19"/>
      <w:bookmarkEnd w:id="20"/>
    </w:p>
    <w:p w:rsidR="00287416" w:rsidRPr="00287416" w:rsidRDefault="00287416" w:rsidP="00287416">
      <w:pPr>
        <w:rPr>
          <w:b/>
          <w:bCs/>
          <w:rtl/>
        </w:rPr>
      </w:pPr>
      <w:r w:rsidRPr="00287416">
        <w:rPr>
          <w:rFonts w:hint="cs"/>
          <w:b/>
          <w:bCs/>
          <w:rtl/>
        </w:rPr>
        <w:t xml:space="preserve">این که امام قدس سره فرمودند: </w:t>
      </w:r>
      <w:r w:rsidRPr="00287416">
        <w:rPr>
          <w:rFonts w:hint="cs"/>
          <w:rtl/>
        </w:rPr>
        <w:t>«حرمت اعانه بر اثم دلیل عقلی دارد. و عقل که اعانه بر اثم را قبیح می داند دائر مدار لفظ هم نیست؛ لفظ اعانه بر اثم بر، ایجاد مقدمه فعل حرام از غیر بدون قصد تسبیب، عرفاً صدق نمی کند ولی ما دائر مدار لفظ نیستیم و عقل ایجاد مقدمه ای که می دانم دیگری از آن استفاده حرام می کند، قبیح می داند»</w:t>
      </w:r>
    </w:p>
    <w:p w:rsidR="00344CB6" w:rsidRDefault="00344CB6" w:rsidP="00344CB6">
      <w:pPr>
        <w:pStyle w:val="30"/>
        <w:rPr>
          <w:rtl/>
        </w:rPr>
      </w:pPr>
      <w:bookmarkStart w:id="21" w:name="_Toc512694637"/>
      <w:r>
        <w:rPr>
          <w:rFonts w:hint="cs"/>
          <w:rtl/>
        </w:rPr>
        <w:lastRenderedPageBreak/>
        <w:t>مناقشه</w:t>
      </w:r>
      <w:bookmarkEnd w:id="21"/>
    </w:p>
    <w:p w:rsidR="00287416" w:rsidRPr="00287416" w:rsidRDefault="00287416" w:rsidP="00287416">
      <w:pPr>
        <w:rPr>
          <w:rtl/>
        </w:rPr>
      </w:pPr>
      <w:r w:rsidRPr="00287416">
        <w:rPr>
          <w:rFonts w:hint="cs"/>
          <w:b/>
          <w:bCs/>
          <w:rtl/>
        </w:rPr>
        <w:t>انصافاً این استدلال ناتمام است:</w:t>
      </w:r>
      <w:r w:rsidRPr="00287416">
        <w:rPr>
          <w:rFonts w:hint="cs"/>
          <w:rtl/>
        </w:rPr>
        <w:t xml:space="preserve"> کدام عقل همچون حکمی می کند؟ من انگور می فروشم به کسی که می دانم او با این انگور مشروب تولید می کند؛ آیا عقل می گوید این کار، حرام است؟! راننده ای که می داند مسافر او می خواهد به فلان اداره برود و رشوه بدهد یا در فلان مرکز فساد برود و فساد کند آیا عقل می گوید که بر راننده حرام است او را به مقصد برساند؟! عقل ما که این را نمی گوید.</w:t>
      </w:r>
    </w:p>
    <w:p w:rsidR="00287416" w:rsidRPr="00287416" w:rsidRDefault="00287416" w:rsidP="00287416">
      <w:pPr>
        <w:rPr>
          <w:rtl/>
        </w:rPr>
      </w:pPr>
      <w:r w:rsidRPr="00287416">
        <w:rPr>
          <w:rFonts w:hint="cs"/>
          <w:rtl/>
        </w:rPr>
        <w:t>بله اگر مقدمه، منحصره است و اگر من این کار را نکنم، این شخص مرتکب حرام نمی شود در این صورت، لقائل أن یقول که فحوای وجوب نهی از منکر اقتضا می کند که نباید این کار را مرتکب شوم. ولی ما این را هم صحیح نمی دانیم زیرا غیر از این که این استدلال تمسّک به حکم عقل نیست، خطاب وجوب نهی از منکر هم این مطلب را اقتضا ندارد و نهی از منکر جای خود و این بحث هم جای خود را دارد؛ او را نهی از منکر می کنیم ولی این که بدون قصد تسبیب بلکه تنها به قصد کار خود مقدمه حرام را ایجاد کند چه اشکالی دارد؟؛ این شخص راننده است و مسافری می خواهد به مسجد برود او را می رساند و کسی دیگر می خواهد به محل فساد برود او را هم به مقصد می رساند و در عین حال نهی از منکر هم با احتمال تأثیر بر این شخص واجب باشد؛ این، چه تنافی با هم دارد؟! فحوای نهی از منکر چه ظهوری دارد در این که اگر این شخص را به مرکز فساد برساند حرام است با این که او را نهی انشائی کرد؟ (نهی عملی و کتک زدن واجب نیست و آقای سیستانی فرمودند که باید به اذن حاکم شرع باشد و مشهور اذن حاکم شرع را لازم نمی دانستند ولی نهی عملی وجوب ندارد و اگر وجوب داشت اختصاصی به راننده نداشت و شما هم که کنار این شخصی که به مرکز فساد می رود نشسته اید وقتی متوجّه می شوید این شخص به مرکز فساد می رود، واجب می بود که او را کتک بزنید. ما دلیلی بر وجوب نهی عملی پیدا نکردیم بلکه برخی مثل آقای سیستانی جواز آن را هم مشروط به اجازه حاکم شرع دانستند)؟</w:t>
      </w:r>
    </w:p>
    <w:p w:rsidR="00287416" w:rsidRPr="00287416" w:rsidRDefault="00287416" w:rsidP="00287416">
      <w:pPr>
        <w:rPr>
          <w:rtl/>
        </w:rPr>
      </w:pPr>
      <w:r w:rsidRPr="00287416">
        <w:rPr>
          <w:rFonts w:hint="cs"/>
          <w:rtl/>
        </w:rPr>
        <w:t>عقلی که ما داریم این دلیل عقلی را قبول نمی کند. بله اعانه بر اثم به قصد صدور اثم از غیر، خلاف فحوای نهی از منکر است ولی فرض این است که قصدش این نیست که دیگری مرتکب حرام بشود بلکه کار خود را انجام می دهد مثل این که نانوا است و نان می پزد و می داند این شخص می خواهد با خرید این نان، روزه خواری کند.</w:t>
      </w:r>
    </w:p>
    <w:p w:rsidR="00287416" w:rsidRPr="00287416" w:rsidRDefault="00287416" w:rsidP="00287416">
      <w:pPr>
        <w:rPr>
          <w:rFonts w:hint="cs"/>
          <w:rtl/>
        </w:rPr>
      </w:pPr>
      <w:r w:rsidRPr="00287416">
        <w:rPr>
          <w:rFonts w:hint="cs"/>
          <w:rtl/>
        </w:rPr>
        <w:t>نکته: این که در روایت ذکر شده است: «</w:t>
      </w:r>
      <w:r w:rsidRPr="00287416">
        <w:rPr>
          <w:rFonts w:ascii="Traditional Arabic" w:eastAsia="Times New Roman" w:hAnsi="Traditional Arabic" w:cs="Traditional Arabic" w:hint="cs"/>
          <w:color w:val="66005C"/>
          <w:sz w:val="41"/>
          <w:szCs w:val="41"/>
          <w:rtl/>
        </w:rPr>
        <w:t xml:space="preserve"> </w:t>
      </w:r>
      <w:r w:rsidRPr="00287416">
        <w:rPr>
          <w:rFonts w:hint="cs"/>
          <w:color w:val="008000"/>
          <w:rtl/>
        </w:rPr>
        <w:t xml:space="preserve">مُحَمَّدُ بْنُ عَلِيِّ بْنِ الْحُسَيْنِ بِإِسْنَادِهِ عَنِ الْحَسَنِ بْنِ مَحْبُوبٍ عَنْ عَبْدِ اللَّهِ بْنِ سِنَانٍ عَنْ أَبِي عَبْدِ اللَّهِ ع قَالَ: جَاءَ رَجُلٌ إِلَى رَسُولِ اللَّهِ ص- فَقَالَ إِنَّ أُمِّي لَا تَدْفَعُ يَدَ لَامِسٍ فَقَالَ فَاحْبِسْهَا- قَالَ قَدْ فَعَلْتُ قَالَ فَامْنَعْ مَنْ </w:t>
      </w:r>
      <w:r w:rsidRPr="00287416">
        <w:rPr>
          <w:rFonts w:hint="cs"/>
          <w:color w:val="008000"/>
          <w:rtl/>
        </w:rPr>
        <w:lastRenderedPageBreak/>
        <w:t>يَدْخُلُ عَلَيْهَا- قَالَ قَدْ فَعَلْتُ قَالَ قَيِّدْهَا- فَإِنَّكَ لَا تَبَرُّهَا بِشَيْ‌ءٍ أَفْضَلَ مِنْ أَنْ تَمْنَعَهَا- مِنْ مَحَارِمِ اللَّهِ عَزَّ وَ جَلَّ</w:t>
      </w:r>
      <w:r w:rsidRPr="00287416">
        <w:rPr>
          <w:rFonts w:hint="cs"/>
          <w:rtl/>
        </w:rPr>
        <w:t>.</w:t>
      </w:r>
      <w:r w:rsidRPr="00287416">
        <w:rPr>
          <w:vertAlign w:val="superscript"/>
          <w:rtl/>
        </w:rPr>
        <w:footnoteReference w:id="1"/>
      </w:r>
      <w:r w:rsidRPr="00287416">
        <w:rPr>
          <w:rFonts w:hint="cs"/>
          <w:rtl/>
        </w:rPr>
        <w:t>» این روایت می گوید می توانی مادرت را حبس کنی و «احبسها» در مقام توهّم حظر بود و حبس مادر برّ بود «انک لا تبرّها بشیء أفضل من أن تنعها من محارم الله» و واجب نبود.</w:t>
      </w:r>
    </w:p>
    <w:p w:rsidR="00287416" w:rsidRPr="00287416" w:rsidRDefault="00287416" w:rsidP="00287416">
      <w:pPr>
        <w:rPr>
          <w:rFonts w:hint="cs"/>
          <w:rtl/>
        </w:rPr>
      </w:pPr>
      <w:r w:rsidRPr="00DC658B">
        <w:rPr>
          <w:rFonts w:hint="cs"/>
          <w:b/>
          <w:bCs/>
          <w:rtl/>
        </w:rPr>
        <w:t>أما این که امام قدس سره فرمودند</w:t>
      </w:r>
      <w:r w:rsidRPr="00287416">
        <w:rPr>
          <w:rFonts w:hint="cs"/>
          <w:rtl/>
        </w:rPr>
        <w:t xml:space="preserve">: لفظ </w:t>
      </w:r>
      <w:r w:rsidR="0049273F">
        <w:rPr>
          <w:rFonts w:hint="cs"/>
          <w:rtl/>
        </w:rPr>
        <w:t>اعانه</w:t>
      </w:r>
      <w:r w:rsidRPr="00287416">
        <w:rPr>
          <w:rFonts w:hint="cs"/>
          <w:rtl/>
        </w:rPr>
        <w:t xml:space="preserve"> بر اثم، در جایی که قصد تسبیب إلی الحرام ندارم، صادق نیست؛</w:t>
      </w:r>
    </w:p>
    <w:p w:rsidR="00287416" w:rsidRPr="00287416" w:rsidRDefault="00287416" w:rsidP="00287416">
      <w:pPr>
        <w:rPr>
          <w:rtl/>
        </w:rPr>
      </w:pPr>
      <w:r w:rsidRPr="00DC658B">
        <w:rPr>
          <w:rFonts w:hint="cs"/>
          <w:b/>
          <w:bCs/>
          <w:rtl/>
        </w:rPr>
        <w:t>به نظر ما ناتمام است:</w:t>
      </w:r>
      <w:r w:rsidRPr="00287416">
        <w:rPr>
          <w:rFonts w:hint="cs"/>
          <w:rtl/>
        </w:rPr>
        <w:t xml:space="preserve"> مثل این که کسی می خواهد دیگری را بزند و می گوید تفنگ را به من بده و ما هم بدون این که قصد کنیم که دیگری را بکشد تفنگ را به او می دهیم و از این باب که از ما چیزی خواست به او تفنگ را می دهیم و قصد تسبیب به حرام نداریم؛ آیا عرفاً در اینجا اعانه بر اثم صدق نمی کند؟! راننده ای که شخص را به مرکز فساد می رساند ولو قصد ندارد که مسافرش مرتکب حرام شود نمی گویند اعانه بر اثم کرد؟! ما می گوییم اعانه بر اثم نداریم و هر چند دلیل عقلی بر حرمت نداریم ولی دلیل لفظی، حرمت آن را ثابت می کند.</w:t>
      </w:r>
    </w:p>
    <w:p w:rsidR="00287416" w:rsidRPr="00287416" w:rsidRDefault="00287416" w:rsidP="00287416">
      <w:pPr>
        <w:rPr>
          <w:rtl/>
        </w:rPr>
      </w:pPr>
      <w:r w:rsidRPr="00DC658B">
        <w:rPr>
          <w:rFonts w:hint="cs"/>
          <w:b/>
          <w:bCs/>
          <w:rtl/>
        </w:rPr>
        <w:t>بله نسبت به مقدمات بعیده، بعید نیست که عرفاً تا قصد تسبیب نداشته باشم اعانه بر اثم صدق نکند</w:t>
      </w:r>
      <w:r w:rsidRPr="00287416">
        <w:rPr>
          <w:rFonts w:hint="cs"/>
          <w:rtl/>
        </w:rPr>
        <w:t>؛ مثلاً نوجوانی است که به مدرسه آمده است و معلم او می داند که این نوجوان با این درس خواندن به دبیرستان و دانشگاه می رود و وارد رشته هنر و موسیقی می شود یا وارد رشته مجسمه سازی می شود و مرتکب اثم می شود؛ در اینجا عرفاً نمی گویند که این معلم دبستان، این شاگرد را بر گناه کمک کرد. بله اگر این معلم بگوید که من در تو آینده درخشانی می بینم و با این شرایطی که به وجود آمده و امکانات فراهم شده است یکی از مطربین محترم کشور خواهی شد؛ اینجا که به قصد تسبیب به حرام است اعانه بر اثم صدق می کند ولی اگر قصد تسبیب به حرام نداشته باشد با مقدمات بعیده، عرفاً اعانه بر اثم صدق نمی کند ولی در مقدمات قریبه، قصد تسبیب نمی خواهد و اعانه بر اثم صدق می کند.</w:t>
      </w:r>
    </w:p>
    <w:p w:rsidR="00287416" w:rsidRPr="00287416" w:rsidRDefault="00287416" w:rsidP="00287416">
      <w:pPr>
        <w:rPr>
          <w:rFonts w:hint="cs"/>
          <w:rtl/>
        </w:rPr>
      </w:pPr>
      <w:r w:rsidRPr="00287416">
        <w:rPr>
          <w:rFonts w:hint="cs"/>
          <w:rtl/>
        </w:rPr>
        <w:t>قدر متیقّن از اعانه بر اثم در جایی است که دیگری مرتکب حرام می شود. و فعلاً وارد این بحث نمی شویم.</w:t>
      </w:r>
    </w:p>
    <w:p w:rsidR="00DC658B" w:rsidRDefault="00DC658B" w:rsidP="00DC658B">
      <w:pPr>
        <w:pStyle w:val="20"/>
        <w:rPr>
          <w:rtl/>
        </w:rPr>
      </w:pPr>
      <w:bookmarkStart w:id="22" w:name="_Toc512694638"/>
      <w:r>
        <w:rPr>
          <w:rFonts w:hint="cs"/>
          <w:rtl/>
        </w:rPr>
        <w:t>سیره متشرعه بر جواز</w:t>
      </w:r>
      <w:r w:rsidR="00C875EE">
        <w:rPr>
          <w:rFonts w:hint="cs"/>
          <w:rtl/>
        </w:rPr>
        <w:t xml:space="preserve"> اعانه</w:t>
      </w:r>
      <w:r>
        <w:rPr>
          <w:rFonts w:hint="cs"/>
          <w:rtl/>
        </w:rPr>
        <w:t xml:space="preserve"> بر اثم</w:t>
      </w:r>
      <w:bookmarkEnd w:id="22"/>
    </w:p>
    <w:p w:rsidR="00C875EE" w:rsidRDefault="00287416" w:rsidP="00287416">
      <w:pPr>
        <w:rPr>
          <w:rtl/>
        </w:rPr>
      </w:pPr>
      <w:r w:rsidRPr="00287416">
        <w:rPr>
          <w:rFonts w:hint="cs"/>
          <w:b/>
          <w:bCs/>
          <w:rtl/>
        </w:rPr>
        <w:t>مرحوم خویی فرمود:</w:t>
      </w:r>
    </w:p>
    <w:p w:rsidR="00287416" w:rsidRPr="00287416" w:rsidRDefault="00C875EE" w:rsidP="00287416">
      <w:pPr>
        <w:rPr>
          <w:rFonts w:hint="cs"/>
          <w:rtl/>
        </w:rPr>
      </w:pPr>
      <w:r>
        <w:rPr>
          <w:rFonts w:hint="cs"/>
          <w:rtl/>
        </w:rPr>
        <w:t>1-</w:t>
      </w:r>
      <w:r w:rsidR="00287416" w:rsidRPr="00287416">
        <w:rPr>
          <w:rFonts w:hint="cs"/>
          <w:rtl/>
        </w:rPr>
        <w:t>سیره قطعیه متشرعه بر فعل اعانه بر اثم است و روایات هم اعانه بر اثم را تجویز کرده است. و بر فرض آیه «لاتعاونوا علی الأثم» ظهور در حرمت داشته باشد باید بر کراهت حمل کنیم؛</w:t>
      </w:r>
    </w:p>
    <w:p w:rsidR="00287416" w:rsidRPr="00287416" w:rsidRDefault="00287416" w:rsidP="00287416">
      <w:pPr>
        <w:rPr>
          <w:rFonts w:hint="cs"/>
          <w:rtl/>
        </w:rPr>
      </w:pPr>
      <w:r w:rsidRPr="00287416">
        <w:rPr>
          <w:rFonts w:hint="cs"/>
          <w:b/>
          <w:bCs/>
          <w:rtl/>
        </w:rPr>
        <w:lastRenderedPageBreak/>
        <w:t>توضیح این که</w:t>
      </w:r>
      <w:r w:rsidRPr="00287416">
        <w:rPr>
          <w:rFonts w:hint="cs"/>
          <w:rtl/>
        </w:rPr>
        <w:t>: سیره قطعیه بر جواز بوده است؛ نانوا در ماه رمضان نان می پخته است و می دانسته که عده ای روزه خوار اند. افرادی که مسافر را جابجا می کنند که قدیم با شتر بوده است و الآن با ماشین است، این ها می دانند که بعضی از مسافرین می خواهند کار حرام کنند. و سیره متشرعه از این کار اجتناب نمی کرده است.</w:t>
      </w:r>
    </w:p>
    <w:p w:rsidR="00C875EE" w:rsidRDefault="00C875EE" w:rsidP="00C875EE">
      <w:pPr>
        <w:pStyle w:val="20"/>
        <w:rPr>
          <w:rtl/>
        </w:rPr>
      </w:pPr>
      <w:bookmarkStart w:id="23" w:name="_Toc512694639"/>
      <w:r>
        <w:rPr>
          <w:rFonts w:hint="cs"/>
          <w:rtl/>
        </w:rPr>
        <w:t>روایات دال بر جواز اعانه بر اثم</w:t>
      </w:r>
      <w:bookmarkEnd w:id="23"/>
    </w:p>
    <w:p w:rsidR="00287416" w:rsidRPr="00287416" w:rsidRDefault="00C875EE" w:rsidP="00287416">
      <w:pPr>
        <w:rPr>
          <w:rtl/>
        </w:rPr>
      </w:pPr>
      <w:r>
        <w:rPr>
          <w:rFonts w:hint="cs"/>
          <w:rtl/>
        </w:rPr>
        <w:t>2-</w:t>
      </w:r>
      <w:r w:rsidR="00287416" w:rsidRPr="00287416">
        <w:rPr>
          <w:rFonts w:hint="cs"/>
          <w:rtl/>
        </w:rPr>
        <w:t>و روایات متعددی داریم که «بیع العنب ممن یعلم أنه یصنع خمرا» جایز است بلکه برخی از روایات تعبیر می کنند که «</w:t>
      </w:r>
      <w:r w:rsidR="00287416" w:rsidRPr="00287416">
        <w:rPr>
          <w:rFonts w:hint="cs"/>
          <w:color w:val="008000"/>
          <w:rtl/>
        </w:rPr>
        <w:t>وَ عَنْهُ عَنْ فَضَالَةَ عَنْ رِفَاعَةَ بْنِ مُوسَى قَالَ: سُئِلَ أَبُو عَبْدِ اللَّهِ ع وَ أَنَا حَاضِرٌ عَنْ بَيْعِ الْعَصِيرِ- مِمَّنْ يُخَمِّرُهُ قَالَ حَلَالٌ- أَ لَسْنَا نَبِيعُ تَمْرَنَا مِمَّنْ يَجْعَلُهُ شَرَاباً خَبِيثاً</w:t>
      </w:r>
      <w:r w:rsidR="00287416" w:rsidRPr="00287416">
        <w:rPr>
          <w:vertAlign w:val="superscript"/>
          <w:rtl/>
        </w:rPr>
        <w:footnoteReference w:id="2"/>
      </w:r>
      <w:r w:rsidR="00287416" w:rsidRPr="00287416">
        <w:rPr>
          <w:rFonts w:hint="cs"/>
          <w:rtl/>
        </w:rPr>
        <w:t>» ما هم همین کار را می کنیم و گاهی خرما را به کسی که می دانیم خمر خبیث می سازد می فروشیم. و در روایت دیگر است که ابن فضال می گوید به امام رضا علیه السلام نامه نوشتم: «</w:t>
      </w:r>
      <w:r w:rsidR="00287416" w:rsidRPr="00287416">
        <w:rPr>
          <w:rFonts w:hint="cs"/>
          <w:color w:val="008000"/>
          <w:rtl/>
        </w:rPr>
        <w:t>مُحَمَّدُ بْنُ عَلِيِّ بْنِ الْحُسَيْنِ بِإِسْنَادِهِ عَنِ الْحُسَيْنِ بْنِ سَعِيدٍ عَنِ ابْنِ فَضَّالٍ قَالَ: كَتَبْتُ إِلَى أَبِي الْحَسَنِ الرِّضَا ع أَسْأَلُهُ عَنْ قَوْمٍ عِنْدَنَا- يُصَلُّونَ وَ لَا يَصُومُونَ شَهْرَ رَمَضَانَ- وَ رُبَّمَا احْتَجْتُ إِلَيْهِمْ يَحْصُدُونَ لِي- فَإِذَا دَعَوْتُهُمْ إِلَى الْحَصَادِ لَمْ يُجِيبُونِي حَتَّى أُطْعِمَهُمْ- وَ هُمْ يَجِدُونَ مَنْ يُطْعِمُهُمْ فَيَذْهَبُونَ</w:t>
      </w:r>
      <w:r w:rsidR="00287416" w:rsidRPr="00287416">
        <w:rPr>
          <w:rFonts w:hint="cs"/>
          <w:color w:val="008000"/>
        </w:rPr>
        <w:t>‌</w:t>
      </w:r>
      <w:r w:rsidR="00287416" w:rsidRPr="00287416">
        <w:rPr>
          <w:rFonts w:hint="cs"/>
          <w:color w:val="008000"/>
          <w:rtl/>
        </w:rPr>
        <w:t xml:space="preserve"> إِلَيْهِمْ وَ يَدَعُونِي- وَ أَنَا أَضِيقُ مِنْ إِطْعَامِهِمْ فِي شَهْرِ رَمَضَانَ- فَكَتَبَ بِخَطِّهِ أَعْرِفُهُ أَطْعِمْهُمْ</w:t>
      </w:r>
      <w:r w:rsidR="00287416" w:rsidRPr="00287416">
        <w:rPr>
          <w:color w:val="008000"/>
          <w:vertAlign w:val="superscript"/>
          <w:rtl/>
        </w:rPr>
        <w:footnoteReference w:id="3"/>
      </w:r>
      <w:r w:rsidR="00287416" w:rsidRPr="00287416">
        <w:rPr>
          <w:rFonts w:hint="cs"/>
          <w:rtl/>
        </w:rPr>
        <w:t>»: قومی نزد ما است که نماز می خوانند ولی روزه نمی گیرند و عمداً افطار می کنند. اینها کشاورز اند و می خواهند در زمین کشاورزی من کار کنند. وقتی برای درو کردن دعوتشان می کنم می گویند اگر غذا می دهی می آییم. اگر بگویم نه نمی آیند و سراغ کسی دیگر که به آنها غذا می دهد می روند. حضرت در نامه با خط خود که خط حضرت را می شناختم فرمودند: مشکلی نیست غذا بده.</w:t>
      </w:r>
    </w:p>
    <w:p w:rsidR="00287416" w:rsidRPr="00287416" w:rsidRDefault="00131A60" w:rsidP="00287416">
      <w:pPr>
        <w:rPr>
          <w:rtl/>
        </w:rPr>
      </w:pPr>
      <w:r>
        <w:rPr>
          <w:rFonts w:hint="cs"/>
          <w:rtl/>
        </w:rPr>
        <w:t xml:space="preserve">و توقّف و ضرورتی </w:t>
      </w:r>
      <w:r w:rsidR="00287416" w:rsidRPr="00287416">
        <w:rPr>
          <w:rFonts w:hint="cs"/>
          <w:rtl/>
        </w:rPr>
        <w:t>بر این کار نبود و می توانست افراد متدیّن را دعوت کند تا کار او را انجام بدهند. و در روایت هم تعبیر «ربما احتجت إلیهم» دارد و تعبیر به «ربما وقعت فی اضطرار» نمی کند؛ اضطرار نیست، احتیاج است.</w:t>
      </w:r>
    </w:p>
    <w:p w:rsidR="00DC658B" w:rsidRDefault="00DC658B" w:rsidP="00DC658B">
      <w:pPr>
        <w:pStyle w:val="30"/>
        <w:rPr>
          <w:rtl/>
        </w:rPr>
      </w:pPr>
      <w:bookmarkStart w:id="24" w:name="_Toc512694640"/>
      <w:r>
        <w:rPr>
          <w:rFonts w:hint="cs"/>
          <w:rtl/>
        </w:rPr>
        <w:t>مناقشه</w:t>
      </w:r>
      <w:r w:rsidR="00C875EE">
        <w:rPr>
          <w:rFonts w:hint="cs"/>
          <w:rtl/>
        </w:rPr>
        <w:t xml:space="preserve"> در روایات دال بر جواز اعانه بر اثم</w:t>
      </w:r>
      <w:bookmarkEnd w:id="24"/>
    </w:p>
    <w:p w:rsidR="00287416" w:rsidRPr="00287416" w:rsidRDefault="00287416" w:rsidP="00287416">
      <w:pPr>
        <w:rPr>
          <w:rtl/>
        </w:rPr>
      </w:pPr>
      <w:r w:rsidRPr="00287416">
        <w:rPr>
          <w:rFonts w:hint="cs"/>
          <w:rtl/>
        </w:rPr>
        <w:t>به نظر ما: «بیع العنب ممن یعلم أنه یصنع خمراً» مقدمه بعیده است (و مقدمه قریب مثل این است که بگوید چراغ را روشن کن تا برای شام خمر درست کنم.) و روایات</w:t>
      </w:r>
      <w:r w:rsidR="00131A60">
        <w:rPr>
          <w:rFonts w:hint="cs"/>
          <w:rtl/>
        </w:rPr>
        <w:t xml:space="preserve"> مقدمه بعیده را</w:t>
      </w:r>
      <w:r w:rsidRPr="00287416">
        <w:rPr>
          <w:rFonts w:hint="cs"/>
          <w:rtl/>
        </w:rPr>
        <w:t xml:space="preserve"> تجویز کرده است و ما مثل امام قدس سره که فرموده اند «این روایات </w:t>
      </w:r>
      <w:r w:rsidRPr="00287416">
        <w:rPr>
          <w:rFonts w:hint="cs"/>
          <w:rtl/>
        </w:rPr>
        <w:lastRenderedPageBreak/>
        <w:t>مخالف حکم عقل است و باید طرح شود» نمی گوییم و خلاف حکم عقل نمی دانیم خصوصاً ا</w:t>
      </w:r>
      <w:r w:rsidR="00DC658B">
        <w:rPr>
          <w:rFonts w:hint="cs"/>
          <w:rtl/>
        </w:rPr>
        <w:t xml:space="preserve">ین که اگر من نفروشم از جای دیگر </w:t>
      </w:r>
      <w:r w:rsidRPr="00287416">
        <w:rPr>
          <w:rFonts w:hint="cs"/>
          <w:rtl/>
        </w:rPr>
        <w:t>خریداری می کنند و صنع الخمر آنها توقّف ندارد بر این که من به آن ها عنب بفروشم.</w:t>
      </w:r>
    </w:p>
    <w:p w:rsidR="00287416" w:rsidRPr="00287416" w:rsidRDefault="00287416" w:rsidP="00287416">
      <w:pPr>
        <w:rPr>
          <w:rtl/>
        </w:rPr>
      </w:pPr>
      <w:r w:rsidRPr="00287416">
        <w:rPr>
          <w:rFonts w:hint="cs"/>
          <w:rtl/>
        </w:rPr>
        <w:t>کسی که خمر می سازد تا دیگران استفاده کنند مرتکب حرام می شود ولی کسی که خودش خمر می سازد تا خودش خمر بخورد دو حرام مرتکب نشده است و صنع خمر مقدمه حرام است و دلیل نداریم که شخص شارب الخمر که خودش انگور می خرد و آبش را می گیرد و روی شعله می گذارد، هر کاری که می کند یک حرام مرتکب شده است.</w:t>
      </w:r>
    </w:p>
    <w:p w:rsidR="00287416" w:rsidRPr="00287416" w:rsidRDefault="00287416" w:rsidP="00287416">
      <w:pPr>
        <w:rPr>
          <w:rtl/>
        </w:rPr>
      </w:pPr>
      <w:r w:rsidRPr="00287416">
        <w:rPr>
          <w:rFonts w:hint="cs"/>
          <w:rtl/>
        </w:rPr>
        <w:t>و ما از روایت «</w:t>
      </w:r>
      <w:r w:rsidRPr="00287416">
        <w:rPr>
          <w:rFonts w:hint="cs"/>
          <w:color w:val="008000"/>
          <w:rtl/>
        </w:rPr>
        <w:t>مُحَمَّدُ بْنُ عَلِيِّ بْنِ الْحُسَيْنِ بِإِسْنَادِهِ عَنْ شُعَيْبِ بْنِ وَاقِدٍ عَنِ الْحُسَيْنِ بْنِ زَيْدٍ عَنِ الصَّادِقِ عَنْ آبَائِهِ ع فِي حَدِيثِ الْمَنَاهِي أَنَّ رَسُولَ اللَّهِ ص نَهَى أَنْ يُشْتَرَى الْخَمْرُ- وَ أَنْ يُسْقَى الْخَمْرُ- وَ قَالَ لَعَنَ اللَّهُ الْخَمْرَ وَ غَارِسَهَا- وَ عَاصِرَهَا وَ شَارِبَهَا- وَ سَاقِيَهَا وَ بَائِعَهَا وَ مُشْتَرِيَهَا- وَ آكِلَ ثَمَنِهَا وَ حَامِلَهَا وَ الْمَحْمُولَةَ إِلَيْهِ</w:t>
      </w:r>
      <w:r w:rsidRPr="00287416">
        <w:rPr>
          <w:vertAlign w:val="superscript"/>
          <w:rtl/>
        </w:rPr>
        <w:footnoteReference w:id="4"/>
      </w:r>
      <w:r w:rsidRPr="00287416">
        <w:rPr>
          <w:rFonts w:hint="cs"/>
          <w:rtl/>
        </w:rPr>
        <w:t>» این استظهار را نمی کنیم که «این شخص که عاصر و ملعون است، اگر خودش شارب باشد لعنش به خاطر مقدماتش است و ذی المقدمه هم یک حرام مستقل است یعنی شارب الخمر مرتکب چندین حرام شده است». و بر فرض هم این استظهار درست باشد و صنع الخمر توسط این شخص حرام باشد، شارع بیع العنب را تجویز کرد حال ممکن است از باب مقدمه بعیده باشد و شاید هم از باب دلیل خاص باشد.</w:t>
      </w:r>
    </w:p>
    <w:p w:rsidR="00287416" w:rsidRPr="00287416" w:rsidRDefault="00D517CA" w:rsidP="00287416">
      <w:pPr>
        <w:rPr>
          <w:rtl/>
        </w:rPr>
      </w:pPr>
      <w:r>
        <w:rPr>
          <w:rFonts w:hint="cs"/>
          <w:b/>
          <w:bCs/>
          <w:rtl/>
        </w:rPr>
        <w:t xml:space="preserve">و </w:t>
      </w:r>
      <w:r w:rsidRPr="00D517CA">
        <w:rPr>
          <w:rFonts w:hint="cs"/>
          <w:b/>
          <w:bCs/>
          <w:rtl/>
        </w:rPr>
        <w:t>نهایت این است که</w:t>
      </w:r>
      <w:r>
        <w:rPr>
          <w:rFonts w:hint="cs"/>
          <w:rtl/>
        </w:rPr>
        <w:t>:</w:t>
      </w:r>
      <w:r w:rsidR="00287416" w:rsidRPr="00287416">
        <w:rPr>
          <w:rFonts w:hint="cs"/>
          <w:rtl/>
        </w:rPr>
        <w:t xml:space="preserve"> اگر خلاف فحوای نهی از منکر باشد بر جایی حمل می کنیم که اگر من نفروشم از کسی دیگر می خرد. و امام قدس سره همین را هم عقلاً قبیح دانسته است که اگر تو نفروشی دیگری می خرد، دلیل نمی شود که تو نفروشی. </w:t>
      </w:r>
      <w:r>
        <w:rPr>
          <w:rFonts w:hint="cs"/>
          <w:rtl/>
        </w:rPr>
        <w:t>[</w:t>
      </w:r>
      <w:r w:rsidR="00287416" w:rsidRPr="00287416">
        <w:rPr>
          <w:rFonts w:hint="cs"/>
          <w:rtl/>
        </w:rPr>
        <w:t>مثل این که کسی بگوید «اگر این کار را نکنم کسی دیگر این کار را انجام می دهد» که به قولی این استدلال شبیه استدلال فاضل حائری است. گفت فاضل حائری چه کسی است؟ گفت همان ساربان (علیه اللعنه) است که انگشت امام حسین علیه السلام را قطع کرد و گفت اگر من قطع نکنم کسی دیگر قطع می کند. گفت به چه مناسبت فاضل حائری شد؟ گفت: در کربلا که بود حائری بود و استدلالش هم نشان می دهد که آدم باسواد و فاضلی بوده است.</w:t>
      </w:r>
      <w:r>
        <w:rPr>
          <w:rFonts w:hint="cs"/>
          <w:rtl/>
        </w:rPr>
        <w:t>]</w:t>
      </w:r>
    </w:p>
    <w:p w:rsidR="00287416" w:rsidRPr="00287416" w:rsidRDefault="00287416" w:rsidP="00D517CA">
      <w:pPr>
        <w:rPr>
          <w:rtl/>
        </w:rPr>
      </w:pPr>
      <w:r w:rsidRPr="00287416">
        <w:rPr>
          <w:rFonts w:hint="cs"/>
          <w:b/>
          <w:bCs/>
          <w:rtl/>
        </w:rPr>
        <w:t>مقام ها فرق می کند</w:t>
      </w:r>
      <w:r w:rsidRPr="00287416">
        <w:rPr>
          <w:rFonts w:hint="cs"/>
          <w:rtl/>
        </w:rPr>
        <w:t xml:space="preserve">: گاهی فعل حرام است و می گوید اگر من نکنم کسی دیگر انجام می دهد، این استدلال مجوّز نیست؛ مثل این که اگر من، این بی گناه را شکنجه نکنم دیگری او را شکنجه می کند که شکنجه در این صورت جایز نیست. ولی گاهی خود فعل حرام نیست بلکه به عنوان اعانه بر اثم حرام است از باب این </w:t>
      </w:r>
      <w:r w:rsidR="00D517CA">
        <w:rPr>
          <w:rFonts w:hint="cs"/>
          <w:rtl/>
        </w:rPr>
        <w:t>که خلاف فحوای نهی از منکر است؛ گاهی</w:t>
      </w:r>
      <w:r w:rsidRPr="00287416">
        <w:rPr>
          <w:rFonts w:hint="cs"/>
          <w:rtl/>
        </w:rPr>
        <w:t xml:space="preserve"> حرام متوقّف بر فعل من </w:t>
      </w:r>
      <w:r w:rsidR="00D517CA">
        <w:rPr>
          <w:rFonts w:hint="cs"/>
          <w:rtl/>
        </w:rPr>
        <w:t>نیست</w:t>
      </w:r>
      <w:r w:rsidRPr="00287416">
        <w:rPr>
          <w:rFonts w:hint="cs"/>
          <w:rtl/>
        </w:rPr>
        <w:t xml:space="preserve"> و اگر من این مقدمه را انجام ندهم دیگری آن را انجام می دهد در این صورت اصلاً فعل من خلاف فحوای نهی از منکر نخواهد بود و عقلاً هم قبیح نیست (مثل این که صدها انگور فروش هست که اگر من نفروشم دیگری می </w:t>
      </w:r>
      <w:r w:rsidRPr="00287416">
        <w:rPr>
          <w:rFonts w:hint="cs"/>
          <w:rtl/>
        </w:rPr>
        <w:lastRenderedPageBreak/>
        <w:t>فروشد) و نهایت می گوییم «بیع العنب ممن یعلم أنه یصنع خمرا» بر جایی حمل می شود که صدور حرام از غیر متوقف بر فعل من نیست و اگر توقّف داشت فیه اشکال زیرا جزماً یا احتمالاً خلاف فحوای نهی از منکر است و لذا ما احتیاط می کنیم.</w:t>
      </w:r>
    </w:p>
    <w:p w:rsidR="00C875EE" w:rsidRDefault="00287416" w:rsidP="00287416">
      <w:pPr>
        <w:rPr>
          <w:rtl/>
        </w:rPr>
      </w:pPr>
      <w:r w:rsidRPr="00DC658B">
        <w:rPr>
          <w:rFonts w:hint="cs"/>
          <w:b/>
          <w:bCs/>
          <w:rtl/>
        </w:rPr>
        <w:t>خلاصه عرض ما این است که</w:t>
      </w:r>
      <w:r w:rsidRPr="00287416">
        <w:rPr>
          <w:rFonts w:hint="cs"/>
          <w:rtl/>
        </w:rPr>
        <w:t>: ما قائل به جواز بیع العنب ممن یعلم أنه یصنع خمرا، می شویم یا به این خاطر که عرفاً مقدمه بعیده است و به قصد تسبیب به حرام هم انجام نمی دهد لذا عرفاً اعانه بر اثم صادق نیست که البته این مطلب جای مناقشه دارد و بع</w:t>
      </w:r>
      <w:r w:rsidR="00C875EE">
        <w:rPr>
          <w:rFonts w:hint="cs"/>
          <w:rtl/>
        </w:rPr>
        <w:t>ید نیست اعانه بر اثم صادق باشد.</w:t>
      </w:r>
    </w:p>
    <w:p w:rsidR="00287416" w:rsidRPr="00287416" w:rsidRDefault="00287416" w:rsidP="00287416">
      <w:pPr>
        <w:rPr>
          <w:rtl/>
        </w:rPr>
      </w:pPr>
      <w:r w:rsidRPr="00287416">
        <w:rPr>
          <w:rFonts w:hint="cs"/>
          <w:rtl/>
        </w:rPr>
        <w:t>وجه دیگر این است که دلیل خاص داریم؛ اعانه بر اثم حرام است مگر در مورد بیع العنب ممن یعلم أنه یصنع خمرا و افطار شخصی که روزه خوار است و أمثال ذلک فما دونه؛ و اطلاق دلیل بقیه موارد را می گیرد مثل این که کسی بپرسد که آدرس فلان مرکز فساد کجاست؟ او هم آدرس را بدهد که این کار اعانه بر اثم است و اطلاق دلیل حرمت اعانه بر اثم شاملش می شود. انگور را بفروشی به کسی که شراب می سازد جایز است ولی این که خود مشروب را از ویترین بیاورد و به کسی بدهد حرام است و خود روایت هم تعبیر می کند که «لعن الله ساقیها».</w:t>
      </w:r>
    </w:p>
    <w:p w:rsidR="00287416" w:rsidRPr="00287416" w:rsidRDefault="00287416" w:rsidP="00287416">
      <w:pPr>
        <w:rPr>
          <w:rFonts w:hint="cs"/>
          <w:rtl/>
        </w:rPr>
      </w:pPr>
      <w:r w:rsidRPr="00287416">
        <w:rPr>
          <w:rFonts w:hint="cs"/>
          <w:rtl/>
        </w:rPr>
        <w:t>آقای سیستانی مثل مرحوم خویی اعانه بر اثم را حرام نمی داند لذا اگر خمر را به شخص تقدیم نکند و جلوی او نگذارد و خنزیر را هم علی الأحوط وجوباً تقدیم شخص نکند؛ اگر میته تقدیم کند یا شخصی را سوار کند و به مرکز فساد برساند اعانه بر اثم است ولی حرام نیست. ولی ما ای</w:t>
      </w:r>
      <w:r w:rsidR="0049273F">
        <w:rPr>
          <w:rFonts w:hint="cs"/>
          <w:rtl/>
        </w:rPr>
        <w:t>ن را نمی گوییم و به نظر ما اعانه</w:t>
      </w:r>
      <w:r w:rsidRPr="00287416">
        <w:rPr>
          <w:rFonts w:hint="cs"/>
          <w:rtl/>
        </w:rPr>
        <w:t xml:space="preserve"> بر اثم حرام است.</w:t>
      </w:r>
    </w:p>
    <w:p w:rsidR="00DC658B" w:rsidRDefault="00DC658B" w:rsidP="00DC658B">
      <w:pPr>
        <w:pStyle w:val="30"/>
        <w:rPr>
          <w:rtl/>
        </w:rPr>
      </w:pPr>
      <w:bookmarkStart w:id="25" w:name="_Toc512694641"/>
      <w:r>
        <w:rPr>
          <w:rFonts w:hint="cs"/>
          <w:rtl/>
        </w:rPr>
        <w:t>مناقشه در سیره بر جواز</w:t>
      </w:r>
      <w:r w:rsidR="0049273F">
        <w:rPr>
          <w:rFonts w:hint="cs"/>
          <w:rtl/>
        </w:rPr>
        <w:t xml:space="preserve"> اعانه</w:t>
      </w:r>
      <w:r w:rsidR="0082654A">
        <w:rPr>
          <w:rFonts w:hint="cs"/>
          <w:rtl/>
        </w:rPr>
        <w:t xml:space="preserve"> بر اثم</w:t>
      </w:r>
      <w:bookmarkEnd w:id="25"/>
    </w:p>
    <w:p w:rsidR="00287416" w:rsidRPr="00287416" w:rsidRDefault="00287416" w:rsidP="00287416">
      <w:pPr>
        <w:rPr>
          <w:rFonts w:hint="cs"/>
          <w:b/>
          <w:bCs/>
          <w:rtl/>
        </w:rPr>
      </w:pPr>
      <w:r w:rsidRPr="00287416">
        <w:rPr>
          <w:rFonts w:hint="cs"/>
          <w:b/>
          <w:bCs/>
          <w:rtl/>
        </w:rPr>
        <w:t>أما این که مرحوم خویی فرمود</w:t>
      </w:r>
      <w:r w:rsidR="0049273F">
        <w:rPr>
          <w:rFonts w:hint="cs"/>
          <w:b/>
          <w:bCs/>
          <w:rtl/>
        </w:rPr>
        <w:t>ند: سیره بر اعانه</w:t>
      </w:r>
      <w:r w:rsidRPr="00287416">
        <w:rPr>
          <w:rFonts w:hint="cs"/>
          <w:b/>
          <w:bCs/>
          <w:rtl/>
        </w:rPr>
        <w:t xml:space="preserve"> بر اثم بوده است و لذا قرینه بر حمل لاتعاونوا بر کراهت می شود؛</w:t>
      </w:r>
    </w:p>
    <w:p w:rsidR="00287416" w:rsidRPr="00287416" w:rsidRDefault="00287416" w:rsidP="00287416">
      <w:pPr>
        <w:rPr>
          <w:rFonts w:hint="cs"/>
          <w:rtl/>
        </w:rPr>
      </w:pPr>
      <w:r w:rsidRPr="00287416">
        <w:rPr>
          <w:rFonts w:hint="cs"/>
          <w:rtl/>
        </w:rPr>
        <w:t xml:space="preserve">ما همچون سیره ای را احراز نکردیم که واقعاً علم تفصیلی داشته اند به این که این شخص می خواهد نان بخرد و در ماه رمضان صبحانه بخورد و بی دین هم است و افطارش هم از روی عذر نیست؛ واقعاً آیا سیره را احراز کردیم؟! و این که علم اجمالی دارد که برخی نان را برای افطار عمدی می خرند؛ مردم نمی توانند به این خاطر کار خود را تعطیل کنند. بله اگر این علم اجمالی بود سیره بر جواز </w:t>
      </w:r>
      <w:r w:rsidR="0049273F">
        <w:rPr>
          <w:rFonts w:hint="cs"/>
          <w:rtl/>
        </w:rPr>
        <w:t>اعانه</w:t>
      </w:r>
      <w:r w:rsidRPr="00287416">
        <w:rPr>
          <w:rFonts w:hint="cs"/>
          <w:rtl/>
        </w:rPr>
        <w:t xml:space="preserve"> بر اثم در این موارد است. ولی با علم تفصیلی هم سیره بوده است؟ این را نمی توان گفت.</w:t>
      </w:r>
    </w:p>
    <w:p w:rsidR="00287416" w:rsidRPr="00287416" w:rsidRDefault="0049273F" w:rsidP="00287416">
      <w:pPr>
        <w:rPr>
          <w:rtl/>
        </w:rPr>
      </w:pPr>
      <w:r>
        <w:rPr>
          <w:rFonts w:hint="cs"/>
          <w:rtl/>
        </w:rPr>
        <w:t>اعانه</w:t>
      </w:r>
      <w:r w:rsidR="00287416" w:rsidRPr="00287416">
        <w:rPr>
          <w:rFonts w:hint="cs"/>
          <w:rtl/>
        </w:rPr>
        <w:t xml:space="preserve"> بر ظلم، قطعاً حرام است و حرمتش از مسلّمات است و روایات هم داریم و خود مرحوم خویی هم قبول کردند: </w:t>
      </w:r>
      <w:r w:rsidR="00287416" w:rsidRPr="00287416">
        <w:rPr>
          <w:rFonts w:hint="cs"/>
          <w:color w:val="008000"/>
          <w:rtl/>
        </w:rPr>
        <w:t>مُحَمَّدُ بْنُ يَعْقُوبَ عَنْ مُحَمَّدِ بْنِ يَحْيَى عَنْ أَحْمَدَ بْنِ مُحَمَّدٍ عَنْ مُحَمَّدِ بْنِ سِنَانٍ عَنْ طَلْحَةَ بْنِ زَيْدٍ عَنْ أَبِي عَبْدِ اللَّهِ ع</w:t>
      </w:r>
      <w:r w:rsidR="00287416" w:rsidRPr="00287416">
        <w:rPr>
          <w:rFonts w:hint="cs"/>
          <w:color w:val="008000"/>
        </w:rPr>
        <w:t>‌</w:t>
      </w:r>
      <w:r w:rsidR="00287416" w:rsidRPr="00287416">
        <w:rPr>
          <w:rFonts w:hint="cs"/>
          <w:color w:val="008000"/>
          <w:rtl/>
        </w:rPr>
        <w:t xml:space="preserve"> قَالَ: الْعَامِلُ بِالظُّلْمِ وَ الْمُعِينُ لَهُ- وَ الرَّاضِي بِهِ شُرَكَاءُ ثَلَاثَتُهُمْ</w:t>
      </w:r>
      <w:r w:rsidR="00287416" w:rsidRPr="00287416">
        <w:rPr>
          <w:rFonts w:hint="cs"/>
          <w:rtl/>
        </w:rPr>
        <w:t>.</w:t>
      </w:r>
      <w:r w:rsidR="00287416" w:rsidRPr="00287416">
        <w:rPr>
          <w:vertAlign w:val="superscript"/>
          <w:rtl/>
        </w:rPr>
        <w:footnoteReference w:id="5"/>
      </w:r>
    </w:p>
    <w:p w:rsidR="00287416" w:rsidRPr="00287416" w:rsidRDefault="00287416" w:rsidP="00287416">
      <w:pPr>
        <w:rPr>
          <w:rFonts w:hint="cs"/>
          <w:rtl/>
        </w:rPr>
      </w:pPr>
      <w:r w:rsidRPr="00287416">
        <w:rPr>
          <w:rFonts w:hint="cs"/>
          <w:rtl/>
        </w:rPr>
        <w:lastRenderedPageBreak/>
        <w:t>اگر به یک ظالمی ماشین کرایه بدهد که ظلم کند اعانه بر ظلم می شود ولی اگر ماشین کرایه می دهد تا ظالم به تفریح و مسافرت برود عرفاً اعانه بر اثم و ظلم نیست. بله روایت صفوان جمّال چنین می گوید: که حضرت فرمود من از همه کار تو خوشم می آید ولی از یک کار تو ناراحتم. گفت از کدام کار؟ فرمود: چرا به هارون شتر کرایه دادی تا به حج برود. صفوان بن مهران جمال عرض کرد که من با این ها نمی روم و کسی را با اینها می فرستم. حضرت فرمود: آیا دوست داری که این ها سالم برگردند و کرایه تو را بدهند. گفت: بله. حضرت فرمود: من أحب بقاء الظالمین فهو منهم.</w:t>
      </w:r>
      <w:r w:rsidRPr="00287416">
        <w:rPr>
          <w:vertAlign w:val="superscript"/>
          <w:rtl/>
        </w:rPr>
        <w:footnoteReference w:id="6"/>
      </w:r>
    </w:p>
    <w:p w:rsidR="00287416" w:rsidRPr="00287416" w:rsidRDefault="00287416" w:rsidP="00287416">
      <w:pPr>
        <w:rPr>
          <w:rFonts w:hint="cs"/>
          <w:rtl/>
        </w:rPr>
      </w:pPr>
      <w:r w:rsidRPr="00287416">
        <w:rPr>
          <w:rFonts w:hint="cs"/>
          <w:rtl/>
        </w:rPr>
        <w:t>این روایت قطعاً حکم استحبابی است و حبّ بقای ظالم به این خاطر که به او بدهکار است و اگر زود بمیرد بدهی را نمی دهد؛ حرمت این مقدار خلاف مرتکز متشرّعه است و تعبیر «فهم منهم» یعنی ادّعائاً و مبالغةً از آن ها است و گرنه برای عمّال ظلمه کاری می کردند و جنس نسیه به عمّال ظلمه می فروختند یا به عنوان جوائز السلطان حقوق می گیرد و دوست دارد و ته دلش دوست دارد که سلطان بماند و به او جایزه بدهد چون قول داده به او جایزه بدهد، ولی کاری نمی کند که اعانه بر ظلم بشود. آیا به صرف این حبّ قلبی عقاب بشود؟! این، خلاف ارتکاز متشرّعه است و روایت باید بر حکم تنزیهی حمل شود.</w:t>
      </w:r>
    </w:p>
    <w:p w:rsidR="00287416" w:rsidRPr="00287416" w:rsidRDefault="00287416" w:rsidP="00287416">
      <w:pPr>
        <w:keepNext/>
        <w:spacing w:before="120"/>
        <w:outlineLvl w:val="0"/>
        <w:rPr>
          <w:rFonts w:ascii="Cambria" w:eastAsia="Times New Roman" w:hAnsi="Cambria" w:cs="B Titr"/>
          <w:b/>
          <w:bCs/>
          <w:color w:val="0100FF"/>
          <w:kern w:val="32"/>
          <w:sz w:val="32"/>
          <w:szCs w:val="32"/>
          <w:rtl/>
        </w:rPr>
      </w:pPr>
      <w:bookmarkStart w:id="26" w:name="_Toc512693760"/>
      <w:bookmarkStart w:id="27" w:name="_Toc512694642"/>
      <w:r w:rsidRPr="00287416">
        <w:rPr>
          <w:rFonts w:ascii="Cambria" w:eastAsia="Times New Roman" w:hAnsi="Cambria" w:cs="B Titr" w:hint="cs"/>
          <w:b/>
          <w:bCs/>
          <w:color w:val="0100FF"/>
          <w:kern w:val="32"/>
          <w:sz w:val="32"/>
          <w:szCs w:val="32"/>
          <w:rtl/>
        </w:rPr>
        <w:t>مسأله ششم</w:t>
      </w:r>
      <w:bookmarkEnd w:id="26"/>
      <w:bookmarkEnd w:id="27"/>
    </w:p>
    <w:p w:rsidR="00287416" w:rsidRPr="00287416" w:rsidRDefault="00287416" w:rsidP="00287416">
      <w:pPr>
        <w:rPr>
          <w:color w:val="000080"/>
          <w:rtl/>
        </w:rPr>
      </w:pPr>
      <w:r w:rsidRPr="00287416">
        <w:rPr>
          <w:rFonts w:hint="cs"/>
          <w:color w:val="000080"/>
          <w:rtl/>
        </w:rPr>
        <w:t>يجب على المرأة ستر رقبتها حال الصلاة</w:t>
      </w:r>
      <w:r w:rsidRPr="00287416">
        <w:rPr>
          <w:rFonts w:hint="cs"/>
          <w:color w:val="000080"/>
        </w:rPr>
        <w:t>‌</w:t>
      </w:r>
      <w:r w:rsidRPr="00287416">
        <w:rPr>
          <w:rFonts w:hint="cs"/>
          <w:color w:val="000080"/>
          <w:rtl/>
        </w:rPr>
        <w:t xml:space="preserve"> و كذا تحت ذقنها حتى المقدار الذي يرى منه عند اختمارها على الأحوط‌</w:t>
      </w:r>
    </w:p>
    <w:p w:rsidR="00287416" w:rsidRPr="00287416" w:rsidRDefault="00287416" w:rsidP="00287416">
      <w:pPr>
        <w:rPr>
          <w:rtl/>
        </w:rPr>
      </w:pPr>
      <w:r w:rsidRPr="00287416">
        <w:rPr>
          <w:rFonts w:hint="cs"/>
          <w:rtl/>
        </w:rPr>
        <w:t>بر زن واجب است که گردن خود را در حال نماز بپوشاند. (که این قسمت را بحث کردیم) و زیر چانه حتّی مقداری که وقتی روسری می پوشد پوشیده نمی شود را باید بپوشاند؛ که ما عرض کردیم وجوبی ندارد و دلیلی نداریم که قسمتی که لایسترها الخمار عادتاً، باید در نماز پوشانده شود و أصل برائت است.</w:t>
      </w:r>
    </w:p>
    <w:p w:rsidR="001A1EA5" w:rsidRPr="006162A2" w:rsidRDefault="00287416" w:rsidP="00287416">
      <w:pPr>
        <w:rPr>
          <w:rtl/>
        </w:rPr>
      </w:pPr>
      <w:r w:rsidRPr="00287416">
        <w:rPr>
          <w:rFonts w:hint="cs"/>
          <w:rtl/>
        </w:rPr>
        <w:t>در جلسه بعد وارد مسأله هفتم می شویم.</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4C1" w:rsidRDefault="004E14C1" w:rsidP="008B750B">
      <w:pPr>
        <w:spacing w:line="240" w:lineRule="auto"/>
      </w:pPr>
      <w:r>
        <w:separator/>
      </w:r>
    </w:p>
  </w:endnote>
  <w:endnote w:type="continuationSeparator" w:id="0">
    <w:p w:rsidR="004E14C1" w:rsidRDefault="004E14C1"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B6" w:rsidRDefault="00344CB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344CB6" w:rsidRPr="006D44C1" w:rsidTr="0020241A">
      <w:tc>
        <w:tcPr>
          <w:tcW w:w="3382" w:type="dxa"/>
          <w:tcBorders>
            <w:top w:val="nil"/>
            <w:left w:val="nil"/>
            <w:bottom w:val="nil"/>
            <w:right w:val="nil"/>
          </w:tcBorders>
        </w:tcPr>
        <w:p w:rsidR="00344CB6" w:rsidRDefault="00344CB6"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344CB6" w:rsidRDefault="00344CB6" w:rsidP="006D44C1">
          <w:pPr>
            <w:pStyle w:val="a6"/>
            <w:jc w:val="right"/>
            <w:rPr>
              <w:rtl/>
            </w:rPr>
          </w:pPr>
          <w:r>
            <w:rPr>
              <w:rFonts w:hint="cs"/>
              <w:rtl/>
            </w:rPr>
            <w:t xml:space="preserve">صفحه </w:t>
          </w:r>
          <w:r>
            <w:fldChar w:fldCharType="begin"/>
          </w:r>
          <w:r>
            <w:instrText>PAGE   \* MERGEFORMAT</w:instrText>
          </w:r>
          <w:r>
            <w:fldChar w:fldCharType="separate"/>
          </w:r>
          <w:r w:rsidR="0049649E" w:rsidRPr="0049649E">
            <w:rPr>
              <w:noProof/>
              <w:rtl/>
              <w:lang w:val="fa-IR"/>
            </w:rPr>
            <w:t>2</w:t>
          </w:r>
          <w:r>
            <w:rPr>
              <w:noProof/>
            </w:rPr>
            <w:fldChar w:fldCharType="end"/>
          </w:r>
        </w:p>
      </w:tc>
      <w:tc>
        <w:tcPr>
          <w:tcW w:w="4786" w:type="dxa"/>
          <w:tcBorders>
            <w:top w:val="nil"/>
            <w:left w:val="nil"/>
            <w:bottom w:val="nil"/>
            <w:right w:val="nil"/>
          </w:tcBorders>
          <w:vAlign w:val="center"/>
        </w:tcPr>
        <w:p w:rsidR="00344CB6" w:rsidRPr="006D44C1" w:rsidRDefault="00344CB6" w:rsidP="001B6799">
          <w:pPr>
            <w:pStyle w:val="a6"/>
            <w:bidi w:val="0"/>
            <w:rPr>
              <w:color w:val="808080" w:themeColor="background1" w:themeShade="80"/>
              <w:rtl/>
            </w:rPr>
          </w:pPr>
          <w:bookmarkStart w:id="35" w:name="BokAdres"/>
          <w:bookmarkEnd w:id="35"/>
          <w:r>
            <w:rPr>
              <w:color w:val="808080" w:themeColor="background1" w:themeShade="80"/>
            </w:rPr>
            <w:t>F1ms4_13970208-102_hr1_mfeb.ir</w:t>
          </w:r>
        </w:p>
      </w:tc>
    </w:tr>
  </w:tbl>
  <w:p w:rsidR="00344CB6" w:rsidRDefault="00344CB6"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B6" w:rsidRDefault="00344C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4C1" w:rsidRDefault="004E14C1" w:rsidP="008B750B">
      <w:pPr>
        <w:spacing w:line="240" w:lineRule="auto"/>
      </w:pPr>
      <w:r>
        <w:separator/>
      </w:r>
    </w:p>
  </w:footnote>
  <w:footnote w:type="continuationSeparator" w:id="0">
    <w:p w:rsidR="004E14C1" w:rsidRDefault="004E14C1" w:rsidP="008B750B">
      <w:pPr>
        <w:spacing w:line="240" w:lineRule="auto"/>
      </w:pPr>
      <w:r>
        <w:continuationSeparator/>
      </w:r>
    </w:p>
  </w:footnote>
  <w:footnote w:id="1">
    <w:p w:rsidR="00344CB6" w:rsidRPr="003D34D5" w:rsidRDefault="00344CB6" w:rsidP="00287416">
      <w:pPr>
        <w:pStyle w:val="a9"/>
        <w:rPr>
          <w:rFonts w:hint="cs"/>
          <w:rtl/>
        </w:rPr>
      </w:pPr>
      <w:r w:rsidRPr="003D34D5">
        <w:footnoteRef/>
      </w:r>
      <w:r w:rsidRPr="003D34D5">
        <w:rPr>
          <w:rtl/>
        </w:rPr>
        <w:t xml:space="preserve"> </w:t>
      </w:r>
      <w:hyperlink r:id="rId1" w:history="1">
        <w:r w:rsidRPr="003D34D5">
          <w:rPr>
            <w:rStyle w:val="ac"/>
            <w:rFonts w:hint="cs"/>
            <w:rtl/>
          </w:rPr>
          <w:t>وسائل</w:t>
        </w:r>
        <w:r w:rsidRPr="003D34D5">
          <w:rPr>
            <w:rStyle w:val="ac"/>
            <w:rtl/>
          </w:rPr>
          <w:t xml:space="preserve"> </w:t>
        </w:r>
        <w:r w:rsidRPr="003D34D5">
          <w:rPr>
            <w:rStyle w:val="ac"/>
            <w:rFonts w:hint="cs"/>
            <w:rtl/>
          </w:rPr>
          <w:t>الشیعة،</w:t>
        </w:r>
        <w:r w:rsidRPr="003D34D5">
          <w:rPr>
            <w:rStyle w:val="ac"/>
            <w:rtl/>
          </w:rPr>
          <w:t xml:space="preserve"> </w:t>
        </w:r>
        <w:r w:rsidRPr="003D34D5">
          <w:rPr>
            <w:rStyle w:val="ac"/>
            <w:rFonts w:hint="cs"/>
            <w:rtl/>
          </w:rPr>
          <w:t>الشیخ</w:t>
        </w:r>
        <w:r w:rsidRPr="003D34D5">
          <w:rPr>
            <w:rStyle w:val="ac"/>
            <w:rtl/>
          </w:rPr>
          <w:t xml:space="preserve"> </w:t>
        </w:r>
        <w:r w:rsidRPr="003D34D5">
          <w:rPr>
            <w:rStyle w:val="ac"/>
            <w:rFonts w:hint="cs"/>
            <w:rtl/>
          </w:rPr>
          <w:t>الحر</w:t>
        </w:r>
        <w:r w:rsidRPr="003D34D5">
          <w:rPr>
            <w:rStyle w:val="ac"/>
            <w:rtl/>
          </w:rPr>
          <w:t xml:space="preserve"> </w:t>
        </w:r>
        <w:r w:rsidRPr="003D34D5">
          <w:rPr>
            <w:rStyle w:val="ac"/>
            <w:rFonts w:hint="cs"/>
            <w:rtl/>
          </w:rPr>
          <w:t>العاملي،</w:t>
        </w:r>
        <w:r w:rsidRPr="003D34D5">
          <w:rPr>
            <w:rStyle w:val="ac"/>
            <w:rtl/>
          </w:rPr>
          <w:t xml:space="preserve"> </w:t>
        </w:r>
        <w:r w:rsidRPr="003D34D5">
          <w:rPr>
            <w:rStyle w:val="ac"/>
            <w:rFonts w:hint="cs"/>
            <w:rtl/>
          </w:rPr>
          <w:t>ج</w:t>
        </w:r>
        <w:r w:rsidRPr="003D34D5">
          <w:rPr>
            <w:rStyle w:val="ac"/>
            <w:rtl/>
          </w:rPr>
          <w:t>28</w:t>
        </w:r>
        <w:r w:rsidRPr="003D34D5">
          <w:rPr>
            <w:rStyle w:val="ac"/>
            <w:rFonts w:hint="cs"/>
            <w:rtl/>
          </w:rPr>
          <w:t>،</w:t>
        </w:r>
        <w:r w:rsidRPr="003D34D5">
          <w:rPr>
            <w:rStyle w:val="ac"/>
            <w:rtl/>
          </w:rPr>
          <w:t xml:space="preserve"> </w:t>
        </w:r>
        <w:r w:rsidRPr="003D34D5">
          <w:rPr>
            <w:rStyle w:val="ac"/>
            <w:rFonts w:hint="cs"/>
            <w:rtl/>
          </w:rPr>
          <w:t>ص</w:t>
        </w:r>
        <w:r w:rsidRPr="003D34D5">
          <w:rPr>
            <w:rStyle w:val="ac"/>
            <w:rtl/>
          </w:rPr>
          <w:t>150</w:t>
        </w:r>
        <w:r w:rsidRPr="003D34D5">
          <w:rPr>
            <w:rStyle w:val="ac"/>
            <w:rFonts w:hint="cs"/>
            <w:rtl/>
          </w:rPr>
          <w:t>،</w:t>
        </w:r>
        <w:r w:rsidRPr="003D34D5">
          <w:rPr>
            <w:rStyle w:val="ac"/>
            <w:rtl/>
          </w:rPr>
          <w:t xml:space="preserve"> </w:t>
        </w:r>
        <w:r w:rsidRPr="003D34D5">
          <w:rPr>
            <w:rStyle w:val="ac"/>
            <w:rFonts w:hint="cs"/>
            <w:rtl/>
          </w:rPr>
          <w:t>أبواب</w:t>
        </w:r>
        <w:r w:rsidRPr="003D34D5">
          <w:rPr>
            <w:rStyle w:val="ac"/>
            <w:rtl/>
          </w:rPr>
          <w:t xml:space="preserve"> </w:t>
        </w:r>
        <w:r w:rsidRPr="003D34D5">
          <w:rPr>
            <w:rStyle w:val="ac"/>
            <w:rFonts w:hint="cs"/>
            <w:rtl/>
          </w:rPr>
          <w:t>حدّ</w:t>
        </w:r>
        <w:r w:rsidRPr="003D34D5">
          <w:rPr>
            <w:rStyle w:val="ac"/>
            <w:rtl/>
          </w:rPr>
          <w:t xml:space="preserve"> </w:t>
        </w:r>
        <w:r w:rsidRPr="003D34D5">
          <w:rPr>
            <w:rStyle w:val="ac"/>
            <w:rFonts w:hint="cs"/>
            <w:rtl/>
          </w:rPr>
          <w:t>الزنا،</w:t>
        </w:r>
        <w:r w:rsidRPr="003D34D5">
          <w:rPr>
            <w:rStyle w:val="ac"/>
            <w:rtl/>
          </w:rPr>
          <w:t xml:space="preserve"> </w:t>
        </w:r>
        <w:r w:rsidRPr="003D34D5">
          <w:rPr>
            <w:rStyle w:val="ac"/>
            <w:rFonts w:hint="cs"/>
            <w:rtl/>
          </w:rPr>
          <w:t>باب</w:t>
        </w:r>
        <w:r w:rsidRPr="003D34D5">
          <w:rPr>
            <w:rStyle w:val="ac"/>
            <w:rtl/>
          </w:rPr>
          <w:t>48</w:t>
        </w:r>
        <w:r w:rsidRPr="003D34D5">
          <w:rPr>
            <w:rStyle w:val="ac"/>
            <w:rFonts w:hint="cs"/>
            <w:rtl/>
          </w:rPr>
          <w:t>،</w:t>
        </w:r>
        <w:r w:rsidRPr="003D34D5">
          <w:rPr>
            <w:rStyle w:val="ac"/>
            <w:rtl/>
          </w:rPr>
          <w:t xml:space="preserve"> </w:t>
        </w:r>
        <w:r w:rsidRPr="003D34D5">
          <w:rPr>
            <w:rStyle w:val="ac"/>
            <w:rFonts w:hint="cs"/>
            <w:rtl/>
          </w:rPr>
          <w:t>ح</w:t>
        </w:r>
        <w:r w:rsidRPr="003D34D5">
          <w:rPr>
            <w:rStyle w:val="ac"/>
            <w:rtl/>
          </w:rPr>
          <w:t>1</w:t>
        </w:r>
        <w:r w:rsidRPr="003D34D5">
          <w:rPr>
            <w:rStyle w:val="ac"/>
            <w:rFonts w:hint="cs"/>
            <w:rtl/>
          </w:rPr>
          <w:t>،</w:t>
        </w:r>
        <w:r w:rsidRPr="003D34D5">
          <w:rPr>
            <w:rStyle w:val="ac"/>
            <w:rtl/>
          </w:rPr>
          <w:t xml:space="preserve"> </w:t>
        </w:r>
        <w:r w:rsidRPr="003D34D5">
          <w:rPr>
            <w:rStyle w:val="ac"/>
            <w:rFonts w:hint="cs"/>
            <w:rtl/>
          </w:rPr>
          <w:t>ط</w:t>
        </w:r>
        <w:r w:rsidRPr="003D34D5">
          <w:rPr>
            <w:rStyle w:val="ac"/>
            <w:rtl/>
          </w:rPr>
          <w:t xml:space="preserve"> </w:t>
        </w:r>
        <w:r w:rsidRPr="003D34D5">
          <w:rPr>
            <w:rStyle w:val="ac"/>
            <w:rFonts w:hint="cs"/>
            <w:rtl/>
          </w:rPr>
          <w:t>آل</w:t>
        </w:r>
        <w:r w:rsidRPr="003D34D5">
          <w:rPr>
            <w:rStyle w:val="ac"/>
            <w:rtl/>
          </w:rPr>
          <w:t xml:space="preserve"> </w:t>
        </w:r>
        <w:r w:rsidRPr="003D34D5">
          <w:rPr>
            <w:rStyle w:val="ac"/>
            <w:rFonts w:hint="cs"/>
            <w:rtl/>
          </w:rPr>
          <w:t>البيت</w:t>
        </w:r>
        <w:r w:rsidRPr="003D34D5">
          <w:rPr>
            <w:rStyle w:val="ac"/>
            <w:rtl/>
          </w:rPr>
          <w:t>.</w:t>
        </w:r>
      </w:hyperlink>
    </w:p>
  </w:footnote>
  <w:footnote w:id="2">
    <w:p w:rsidR="00344CB6" w:rsidRPr="003960BF" w:rsidRDefault="00344CB6" w:rsidP="00287416">
      <w:pPr>
        <w:pStyle w:val="a9"/>
        <w:rPr>
          <w:rFonts w:hint="cs"/>
          <w:rtl/>
        </w:rPr>
      </w:pPr>
      <w:r w:rsidRPr="003960BF">
        <w:footnoteRef/>
      </w:r>
      <w:r w:rsidRPr="003960BF">
        <w:rPr>
          <w:rtl/>
        </w:rPr>
        <w:t xml:space="preserve"> </w:t>
      </w:r>
      <w:hyperlink r:id="rId2" w:history="1">
        <w:r w:rsidRPr="003960BF">
          <w:rPr>
            <w:rStyle w:val="ac"/>
            <w:rFonts w:hint="cs"/>
            <w:rtl/>
          </w:rPr>
          <w:t>وسائل</w:t>
        </w:r>
        <w:r w:rsidRPr="003960BF">
          <w:rPr>
            <w:rStyle w:val="ac"/>
            <w:rtl/>
          </w:rPr>
          <w:t xml:space="preserve"> </w:t>
        </w:r>
        <w:r w:rsidRPr="003960BF">
          <w:rPr>
            <w:rStyle w:val="ac"/>
            <w:rFonts w:hint="cs"/>
            <w:rtl/>
          </w:rPr>
          <w:t>الشیعة،</w:t>
        </w:r>
        <w:r w:rsidRPr="003960BF">
          <w:rPr>
            <w:rStyle w:val="ac"/>
            <w:rtl/>
          </w:rPr>
          <w:t xml:space="preserve"> </w:t>
        </w:r>
        <w:r w:rsidRPr="003960BF">
          <w:rPr>
            <w:rStyle w:val="ac"/>
            <w:rFonts w:hint="cs"/>
            <w:rtl/>
          </w:rPr>
          <w:t>الشیخ</w:t>
        </w:r>
        <w:r w:rsidRPr="003960BF">
          <w:rPr>
            <w:rStyle w:val="ac"/>
            <w:rtl/>
          </w:rPr>
          <w:t xml:space="preserve"> </w:t>
        </w:r>
        <w:r w:rsidRPr="003960BF">
          <w:rPr>
            <w:rStyle w:val="ac"/>
            <w:rFonts w:hint="cs"/>
            <w:rtl/>
          </w:rPr>
          <w:t>الحر</w:t>
        </w:r>
        <w:r w:rsidRPr="003960BF">
          <w:rPr>
            <w:rStyle w:val="ac"/>
            <w:rtl/>
          </w:rPr>
          <w:t xml:space="preserve"> </w:t>
        </w:r>
        <w:r w:rsidRPr="003960BF">
          <w:rPr>
            <w:rStyle w:val="ac"/>
            <w:rFonts w:hint="cs"/>
            <w:rtl/>
          </w:rPr>
          <w:t>العاملي،</w:t>
        </w:r>
        <w:r w:rsidRPr="003960BF">
          <w:rPr>
            <w:rStyle w:val="ac"/>
            <w:rtl/>
          </w:rPr>
          <w:t xml:space="preserve"> </w:t>
        </w:r>
        <w:r w:rsidRPr="003960BF">
          <w:rPr>
            <w:rStyle w:val="ac"/>
            <w:rFonts w:hint="cs"/>
            <w:rtl/>
          </w:rPr>
          <w:t>ج</w:t>
        </w:r>
        <w:r w:rsidRPr="003960BF">
          <w:rPr>
            <w:rStyle w:val="ac"/>
            <w:rtl/>
          </w:rPr>
          <w:t>17</w:t>
        </w:r>
        <w:r w:rsidRPr="003960BF">
          <w:rPr>
            <w:rStyle w:val="ac"/>
            <w:rFonts w:hint="cs"/>
            <w:rtl/>
          </w:rPr>
          <w:t>،</w:t>
        </w:r>
        <w:r w:rsidRPr="003960BF">
          <w:rPr>
            <w:rStyle w:val="ac"/>
            <w:rtl/>
          </w:rPr>
          <w:t xml:space="preserve"> </w:t>
        </w:r>
        <w:r w:rsidRPr="003960BF">
          <w:rPr>
            <w:rStyle w:val="ac"/>
            <w:rFonts w:hint="cs"/>
            <w:rtl/>
          </w:rPr>
          <w:t>ص</w:t>
        </w:r>
        <w:r w:rsidRPr="003960BF">
          <w:rPr>
            <w:rStyle w:val="ac"/>
            <w:rtl/>
          </w:rPr>
          <w:t>231</w:t>
        </w:r>
        <w:r w:rsidRPr="003960BF">
          <w:rPr>
            <w:rStyle w:val="ac"/>
            <w:rFonts w:hint="cs"/>
            <w:rtl/>
          </w:rPr>
          <w:t>،</w:t>
        </w:r>
        <w:r w:rsidRPr="003960BF">
          <w:rPr>
            <w:rStyle w:val="ac"/>
            <w:rtl/>
          </w:rPr>
          <w:t xml:space="preserve"> </w:t>
        </w:r>
        <w:r w:rsidRPr="003960BF">
          <w:rPr>
            <w:rStyle w:val="ac"/>
            <w:rFonts w:hint="cs"/>
            <w:rtl/>
          </w:rPr>
          <w:t>أبواب</w:t>
        </w:r>
        <w:r w:rsidRPr="003960BF">
          <w:rPr>
            <w:rStyle w:val="ac"/>
            <w:rtl/>
          </w:rPr>
          <w:t xml:space="preserve"> </w:t>
        </w:r>
        <w:r w:rsidRPr="003960BF">
          <w:rPr>
            <w:rStyle w:val="ac"/>
            <w:rFonts w:hint="cs"/>
            <w:rtl/>
          </w:rPr>
          <w:t>ما</w:t>
        </w:r>
        <w:r w:rsidRPr="003960BF">
          <w:rPr>
            <w:rStyle w:val="ac"/>
            <w:rtl/>
          </w:rPr>
          <w:t xml:space="preserve"> </w:t>
        </w:r>
        <w:r w:rsidRPr="003960BF">
          <w:rPr>
            <w:rStyle w:val="ac"/>
            <w:rFonts w:hint="cs"/>
            <w:rtl/>
          </w:rPr>
          <w:t>یکتسب</w:t>
        </w:r>
        <w:r w:rsidRPr="003960BF">
          <w:rPr>
            <w:rStyle w:val="ac"/>
            <w:rtl/>
          </w:rPr>
          <w:t xml:space="preserve"> </w:t>
        </w:r>
        <w:r w:rsidRPr="003960BF">
          <w:rPr>
            <w:rStyle w:val="ac"/>
            <w:rFonts w:hint="cs"/>
            <w:rtl/>
          </w:rPr>
          <w:t>به،</w:t>
        </w:r>
        <w:r w:rsidRPr="003960BF">
          <w:rPr>
            <w:rStyle w:val="ac"/>
            <w:rtl/>
          </w:rPr>
          <w:t xml:space="preserve"> </w:t>
        </w:r>
        <w:r w:rsidRPr="003960BF">
          <w:rPr>
            <w:rStyle w:val="ac"/>
            <w:rFonts w:hint="cs"/>
            <w:rtl/>
          </w:rPr>
          <w:t>باب</w:t>
        </w:r>
        <w:r w:rsidRPr="003960BF">
          <w:rPr>
            <w:rStyle w:val="ac"/>
            <w:rtl/>
          </w:rPr>
          <w:t>58</w:t>
        </w:r>
        <w:r w:rsidRPr="003960BF">
          <w:rPr>
            <w:rStyle w:val="ac"/>
            <w:rFonts w:hint="cs"/>
            <w:rtl/>
          </w:rPr>
          <w:t>،</w:t>
        </w:r>
        <w:r w:rsidRPr="003960BF">
          <w:rPr>
            <w:rStyle w:val="ac"/>
            <w:rtl/>
          </w:rPr>
          <w:t xml:space="preserve"> </w:t>
        </w:r>
        <w:r w:rsidRPr="003960BF">
          <w:rPr>
            <w:rStyle w:val="ac"/>
            <w:rFonts w:hint="cs"/>
            <w:rtl/>
          </w:rPr>
          <w:t>ح</w:t>
        </w:r>
        <w:r w:rsidRPr="003960BF">
          <w:rPr>
            <w:rStyle w:val="ac"/>
            <w:rtl/>
          </w:rPr>
          <w:t>8</w:t>
        </w:r>
        <w:r w:rsidRPr="003960BF">
          <w:rPr>
            <w:rStyle w:val="ac"/>
            <w:rFonts w:hint="cs"/>
            <w:rtl/>
          </w:rPr>
          <w:t>،</w:t>
        </w:r>
        <w:r w:rsidRPr="003960BF">
          <w:rPr>
            <w:rStyle w:val="ac"/>
            <w:rtl/>
          </w:rPr>
          <w:t xml:space="preserve"> </w:t>
        </w:r>
        <w:r w:rsidRPr="003960BF">
          <w:rPr>
            <w:rStyle w:val="ac"/>
            <w:rFonts w:hint="cs"/>
            <w:rtl/>
          </w:rPr>
          <w:t>ط</w:t>
        </w:r>
        <w:r w:rsidRPr="003960BF">
          <w:rPr>
            <w:rStyle w:val="ac"/>
            <w:rtl/>
          </w:rPr>
          <w:t xml:space="preserve"> </w:t>
        </w:r>
        <w:r w:rsidRPr="003960BF">
          <w:rPr>
            <w:rStyle w:val="ac"/>
            <w:rFonts w:hint="cs"/>
            <w:rtl/>
          </w:rPr>
          <w:t>آل</w:t>
        </w:r>
        <w:r w:rsidRPr="003960BF">
          <w:rPr>
            <w:rStyle w:val="ac"/>
            <w:rtl/>
          </w:rPr>
          <w:t xml:space="preserve"> </w:t>
        </w:r>
        <w:r w:rsidRPr="003960BF">
          <w:rPr>
            <w:rStyle w:val="ac"/>
            <w:rFonts w:hint="cs"/>
            <w:rtl/>
          </w:rPr>
          <w:t>البيت</w:t>
        </w:r>
        <w:r w:rsidRPr="003960BF">
          <w:rPr>
            <w:rStyle w:val="ac"/>
            <w:rtl/>
          </w:rPr>
          <w:t>.</w:t>
        </w:r>
      </w:hyperlink>
    </w:p>
  </w:footnote>
  <w:footnote w:id="3">
    <w:p w:rsidR="00344CB6" w:rsidRPr="00C43E72" w:rsidRDefault="00344CB6" w:rsidP="00287416">
      <w:pPr>
        <w:pStyle w:val="a9"/>
        <w:rPr>
          <w:rFonts w:hint="cs"/>
        </w:rPr>
      </w:pPr>
      <w:r w:rsidRPr="00C43E72">
        <w:footnoteRef/>
      </w:r>
      <w:r w:rsidRPr="00C43E72">
        <w:rPr>
          <w:rtl/>
        </w:rPr>
        <w:t xml:space="preserve"> </w:t>
      </w:r>
      <w:hyperlink r:id="rId3" w:history="1">
        <w:r w:rsidRPr="00C43E72">
          <w:rPr>
            <w:rStyle w:val="ac"/>
            <w:rFonts w:hint="cs"/>
            <w:rtl/>
          </w:rPr>
          <w:t>وسائل</w:t>
        </w:r>
        <w:r w:rsidRPr="00C43E72">
          <w:rPr>
            <w:rStyle w:val="ac"/>
            <w:rtl/>
          </w:rPr>
          <w:t xml:space="preserve"> </w:t>
        </w:r>
        <w:r w:rsidRPr="00C43E72">
          <w:rPr>
            <w:rStyle w:val="ac"/>
            <w:rFonts w:hint="cs"/>
            <w:rtl/>
          </w:rPr>
          <w:t>الشیعة،</w:t>
        </w:r>
        <w:r w:rsidRPr="00C43E72">
          <w:rPr>
            <w:rStyle w:val="ac"/>
            <w:rtl/>
          </w:rPr>
          <w:t xml:space="preserve"> </w:t>
        </w:r>
        <w:r w:rsidRPr="00C43E72">
          <w:rPr>
            <w:rStyle w:val="ac"/>
            <w:rFonts w:hint="cs"/>
            <w:rtl/>
          </w:rPr>
          <w:t>الشیخ</w:t>
        </w:r>
        <w:r w:rsidRPr="00C43E72">
          <w:rPr>
            <w:rStyle w:val="ac"/>
            <w:rtl/>
          </w:rPr>
          <w:t xml:space="preserve"> </w:t>
        </w:r>
        <w:r w:rsidRPr="00C43E72">
          <w:rPr>
            <w:rStyle w:val="ac"/>
            <w:rFonts w:hint="cs"/>
            <w:rtl/>
          </w:rPr>
          <w:t>الحر</w:t>
        </w:r>
        <w:r w:rsidRPr="00C43E72">
          <w:rPr>
            <w:rStyle w:val="ac"/>
            <w:rtl/>
          </w:rPr>
          <w:t xml:space="preserve"> </w:t>
        </w:r>
        <w:r w:rsidRPr="00C43E72">
          <w:rPr>
            <w:rStyle w:val="ac"/>
            <w:rFonts w:hint="cs"/>
            <w:rtl/>
          </w:rPr>
          <w:t>العاملي،</w:t>
        </w:r>
        <w:r w:rsidRPr="00C43E72">
          <w:rPr>
            <w:rStyle w:val="ac"/>
            <w:rtl/>
          </w:rPr>
          <w:t xml:space="preserve"> </w:t>
        </w:r>
        <w:r w:rsidRPr="00C43E72">
          <w:rPr>
            <w:rStyle w:val="ac"/>
            <w:rFonts w:hint="cs"/>
            <w:rtl/>
          </w:rPr>
          <w:t>ج</w:t>
        </w:r>
        <w:r w:rsidRPr="00C43E72">
          <w:rPr>
            <w:rStyle w:val="ac"/>
            <w:rtl/>
          </w:rPr>
          <w:t>10</w:t>
        </w:r>
        <w:r w:rsidRPr="00C43E72">
          <w:rPr>
            <w:rStyle w:val="ac"/>
            <w:rFonts w:hint="cs"/>
            <w:rtl/>
          </w:rPr>
          <w:t>،</w:t>
        </w:r>
        <w:r w:rsidRPr="00C43E72">
          <w:rPr>
            <w:rStyle w:val="ac"/>
            <w:rtl/>
          </w:rPr>
          <w:t xml:space="preserve"> </w:t>
        </w:r>
        <w:r w:rsidRPr="00C43E72">
          <w:rPr>
            <w:rStyle w:val="ac"/>
            <w:rFonts w:hint="cs"/>
            <w:rtl/>
          </w:rPr>
          <w:t>ص</w:t>
        </w:r>
        <w:r w:rsidRPr="00C43E72">
          <w:rPr>
            <w:rStyle w:val="ac"/>
            <w:rtl/>
          </w:rPr>
          <w:t>363</w:t>
        </w:r>
        <w:r w:rsidRPr="00C43E72">
          <w:rPr>
            <w:rStyle w:val="ac"/>
            <w:rFonts w:hint="cs"/>
            <w:rtl/>
          </w:rPr>
          <w:t>،</w:t>
        </w:r>
        <w:r w:rsidRPr="00C43E72">
          <w:rPr>
            <w:rStyle w:val="ac"/>
            <w:rtl/>
          </w:rPr>
          <w:t xml:space="preserve"> </w:t>
        </w:r>
        <w:r w:rsidRPr="00C43E72">
          <w:rPr>
            <w:rStyle w:val="ac"/>
            <w:rFonts w:hint="cs"/>
            <w:rtl/>
          </w:rPr>
          <w:t>أبواب</w:t>
        </w:r>
        <w:r w:rsidRPr="00C43E72">
          <w:rPr>
            <w:rStyle w:val="ac"/>
            <w:rtl/>
          </w:rPr>
          <w:t xml:space="preserve"> </w:t>
        </w:r>
        <w:r w:rsidRPr="00C43E72">
          <w:rPr>
            <w:rStyle w:val="ac"/>
            <w:rFonts w:hint="cs"/>
            <w:rtl/>
          </w:rPr>
          <w:t>احکام</w:t>
        </w:r>
        <w:r w:rsidRPr="00C43E72">
          <w:rPr>
            <w:rStyle w:val="ac"/>
            <w:rtl/>
          </w:rPr>
          <w:t xml:space="preserve"> </w:t>
        </w:r>
        <w:r w:rsidRPr="00C43E72">
          <w:rPr>
            <w:rStyle w:val="ac"/>
            <w:rFonts w:hint="cs"/>
            <w:rtl/>
          </w:rPr>
          <w:t>شهر</w:t>
        </w:r>
        <w:r w:rsidRPr="00C43E72">
          <w:rPr>
            <w:rStyle w:val="ac"/>
            <w:rtl/>
          </w:rPr>
          <w:t xml:space="preserve"> </w:t>
        </w:r>
        <w:r w:rsidRPr="00C43E72">
          <w:rPr>
            <w:rStyle w:val="ac"/>
            <w:rFonts w:hint="cs"/>
            <w:rtl/>
          </w:rPr>
          <w:t>رمضان،</w:t>
        </w:r>
        <w:r w:rsidRPr="00C43E72">
          <w:rPr>
            <w:rStyle w:val="ac"/>
            <w:rtl/>
          </w:rPr>
          <w:t xml:space="preserve"> </w:t>
        </w:r>
        <w:r w:rsidRPr="00C43E72">
          <w:rPr>
            <w:rStyle w:val="ac"/>
            <w:rFonts w:hint="cs"/>
            <w:rtl/>
          </w:rPr>
          <w:t>باب</w:t>
        </w:r>
        <w:r w:rsidRPr="00C43E72">
          <w:rPr>
            <w:rStyle w:val="ac"/>
            <w:rtl/>
          </w:rPr>
          <w:t>36</w:t>
        </w:r>
        <w:r w:rsidRPr="00C43E72">
          <w:rPr>
            <w:rStyle w:val="ac"/>
            <w:rFonts w:hint="cs"/>
            <w:rtl/>
          </w:rPr>
          <w:t>،</w:t>
        </w:r>
        <w:r w:rsidRPr="00C43E72">
          <w:rPr>
            <w:rStyle w:val="ac"/>
            <w:rtl/>
          </w:rPr>
          <w:t xml:space="preserve"> </w:t>
        </w:r>
        <w:r w:rsidRPr="00C43E72">
          <w:rPr>
            <w:rStyle w:val="ac"/>
            <w:rFonts w:hint="cs"/>
            <w:rtl/>
          </w:rPr>
          <w:t>ح</w:t>
        </w:r>
        <w:r w:rsidRPr="00C43E72">
          <w:rPr>
            <w:rStyle w:val="ac"/>
            <w:rtl/>
          </w:rPr>
          <w:t>1</w:t>
        </w:r>
        <w:r w:rsidRPr="00C43E72">
          <w:rPr>
            <w:rStyle w:val="ac"/>
            <w:rFonts w:hint="cs"/>
            <w:rtl/>
          </w:rPr>
          <w:t>،</w:t>
        </w:r>
        <w:r w:rsidRPr="00C43E72">
          <w:rPr>
            <w:rStyle w:val="ac"/>
            <w:rtl/>
          </w:rPr>
          <w:t xml:space="preserve"> </w:t>
        </w:r>
        <w:r w:rsidRPr="00C43E72">
          <w:rPr>
            <w:rStyle w:val="ac"/>
            <w:rFonts w:hint="cs"/>
            <w:rtl/>
          </w:rPr>
          <w:t>ط</w:t>
        </w:r>
        <w:r w:rsidRPr="00C43E72">
          <w:rPr>
            <w:rStyle w:val="ac"/>
            <w:rtl/>
          </w:rPr>
          <w:t xml:space="preserve"> </w:t>
        </w:r>
        <w:r w:rsidRPr="00C43E72">
          <w:rPr>
            <w:rStyle w:val="ac"/>
            <w:rFonts w:hint="cs"/>
            <w:rtl/>
          </w:rPr>
          <w:t>آل</w:t>
        </w:r>
        <w:r w:rsidRPr="00C43E72">
          <w:rPr>
            <w:rStyle w:val="ac"/>
            <w:rtl/>
          </w:rPr>
          <w:t xml:space="preserve"> </w:t>
        </w:r>
        <w:r w:rsidRPr="00C43E72">
          <w:rPr>
            <w:rStyle w:val="ac"/>
            <w:rFonts w:hint="cs"/>
            <w:rtl/>
          </w:rPr>
          <w:t>البيت</w:t>
        </w:r>
        <w:r w:rsidRPr="00C43E72">
          <w:rPr>
            <w:rStyle w:val="ac"/>
            <w:rtl/>
          </w:rPr>
          <w:t>.</w:t>
        </w:r>
      </w:hyperlink>
    </w:p>
  </w:footnote>
  <w:footnote w:id="4">
    <w:p w:rsidR="00344CB6" w:rsidRPr="001339B4" w:rsidRDefault="00344CB6" w:rsidP="00287416">
      <w:pPr>
        <w:pStyle w:val="a9"/>
        <w:rPr>
          <w:rFonts w:hint="cs"/>
          <w:rtl/>
        </w:rPr>
      </w:pPr>
      <w:r w:rsidRPr="001339B4">
        <w:footnoteRef/>
      </w:r>
      <w:r w:rsidRPr="001339B4">
        <w:rPr>
          <w:rtl/>
        </w:rPr>
        <w:t xml:space="preserve"> </w:t>
      </w:r>
      <w:hyperlink r:id="rId4" w:history="1">
        <w:r w:rsidRPr="001339B4">
          <w:rPr>
            <w:rStyle w:val="ac"/>
            <w:rFonts w:hint="cs"/>
            <w:rtl/>
          </w:rPr>
          <w:t>وسائل</w:t>
        </w:r>
        <w:r w:rsidRPr="001339B4">
          <w:rPr>
            <w:rStyle w:val="ac"/>
            <w:rtl/>
          </w:rPr>
          <w:t xml:space="preserve"> </w:t>
        </w:r>
        <w:r w:rsidRPr="001339B4">
          <w:rPr>
            <w:rStyle w:val="ac"/>
            <w:rFonts w:hint="cs"/>
            <w:rtl/>
          </w:rPr>
          <w:t>الشیعة،</w:t>
        </w:r>
        <w:r w:rsidRPr="001339B4">
          <w:rPr>
            <w:rStyle w:val="ac"/>
            <w:rtl/>
          </w:rPr>
          <w:t xml:space="preserve"> </w:t>
        </w:r>
        <w:r w:rsidRPr="001339B4">
          <w:rPr>
            <w:rStyle w:val="ac"/>
            <w:rFonts w:hint="cs"/>
            <w:rtl/>
          </w:rPr>
          <w:t>الشیخ</w:t>
        </w:r>
        <w:r w:rsidRPr="001339B4">
          <w:rPr>
            <w:rStyle w:val="ac"/>
            <w:rtl/>
          </w:rPr>
          <w:t xml:space="preserve"> </w:t>
        </w:r>
        <w:r w:rsidRPr="001339B4">
          <w:rPr>
            <w:rStyle w:val="ac"/>
            <w:rFonts w:hint="cs"/>
            <w:rtl/>
          </w:rPr>
          <w:t>الحر</w:t>
        </w:r>
        <w:r w:rsidRPr="001339B4">
          <w:rPr>
            <w:rStyle w:val="ac"/>
            <w:rtl/>
          </w:rPr>
          <w:t xml:space="preserve"> </w:t>
        </w:r>
        <w:r w:rsidRPr="001339B4">
          <w:rPr>
            <w:rStyle w:val="ac"/>
            <w:rFonts w:hint="cs"/>
            <w:rtl/>
          </w:rPr>
          <w:t>العاملي،</w:t>
        </w:r>
        <w:r w:rsidRPr="001339B4">
          <w:rPr>
            <w:rStyle w:val="ac"/>
            <w:rtl/>
          </w:rPr>
          <w:t xml:space="preserve"> </w:t>
        </w:r>
        <w:r w:rsidRPr="001339B4">
          <w:rPr>
            <w:rStyle w:val="ac"/>
            <w:rFonts w:hint="cs"/>
            <w:rtl/>
          </w:rPr>
          <w:t>ج</w:t>
        </w:r>
        <w:r w:rsidRPr="001339B4">
          <w:rPr>
            <w:rStyle w:val="ac"/>
            <w:rtl/>
          </w:rPr>
          <w:t>17</w:t>
        </w:r>
        <w:r w:rsidRPr="001339B4">
          <w:rPr>
            <w:rStyle w:val="ac"/>
            <w:rFonts w:hint="cs"/>
            <w:rtl/>
          </w:rPr>
          <w:t>،</w:t>
        </w:r>
        <w:r w:rsidRPr="001339B4">
          <w:rPr>
            <w:rStyle w:val="ac"/>
            <w:rtl/>
          </w:rPr>
          <w:t xml:space="preserve"> </w:t>
        </w:r>
        <w:r w:rsidRPr="001339B4">
          <w:rPr>
            <w:rStyle w:val="ac"/>
            <w:rFonts w:hint="cs"/>
            <w:rtl/>
          </w:rPr>
          <w:t>ص</w:t>
        </w:r>
        <w:r w:rsidRPr="001339B4">
          <w:rPr>
            <w:rStyle w:val="ac"/>
            <w:rtl/>
          </w:rPr>
          <w:t>224</w:t>
        </w:r>
        <w:r w:rsidRPr="001339B4">
          <w:rPr>
            <w:rStyle w:val="ac"/>
            <w:rFonts w:hint="cs"/>
            <w:rtl/>
          </w:rPr>
          <w:t>،</w:t>
        </w:r>
        <w:r w:rsidRPr="001339B4">
          <w:rPr>
            <w:rStyle w:val="ac"/>
            <w:rtl/>
          </w:rPr>
          <w:t xml:space="preserve"> </w:t>
        </w:r>
        <w:r w:rsidRPr="001339B4">
          <w:rPr>
            <w:rStyle w:val="ac"/>
            <w:rFonts w:hint="cs"/>
            <w:rtl/>
          </w:rPr>
          <w:t>أبواب</w:t>
        </w:r>
        <w:r w:rsidRPr="001339B4">
          <w:rPr>
            <w:rStyle w:val="ac"/>
            <w:rtl/>
          </w:rPr>
          <w:t xml:space="preserve"> </w:t>
        </w:r>
        <w:r w:rsidRPr="001339B4">
          <w:rPr>
            <w:rStyle w:val="ac"/>
            <w:rFonts w:hint="cs"/>
            <w:rtl/>
          </w:rPr>
          <w:t>ما</w:t>
        </w:r>
        <w:r w:rsidRPr="001339B4">
          <w:rPr>
            <w:rStyle w:val="ac"/>
            <w:rtl/>
          </w:rPr>
          <w:t xml:space="preserve"> </w:t>
        </w:r>
        <w:r w:rsidRPr="001339B4">
          <w:rPr>
            <w:rStyle w:val="ac"/>
            <w:rFonts w:hint="cs"/>
            <w:rtl/>
          </w:rPr>
          <w:t>یکتسب</w:t>
        </w:r>
        <w:r w:rsidRPr="001339B4">
          <w:rPr>
            <w:rStyle w:val="ac"/>
            <w:rtl/>
          </w:rPr>
          <w:t xml:space="preserve"> </w:t>
        </w:r>
        <w:r w:rsidRPr="001339B4">
          <w:rPr>
            <w:rStyle w:val="ac"/>
            <w:rFonts w:hint="cs"/>
            <w:rtl/>
          </w:rPr>
          <w:t>به،</w:t>
        </w:r>
        <w:r w:rsidRPr="001339B4">
          <w:rPr>
            <w:rStyle w:val="ac"/>
            <w:rtl/>
          </w:rPr>
          <w:t xml:space="preserve"> </w:t>
        </w:r>
        <w:r w:rsidRPr="001339B4">
          <w:rPr>
            <w:rStyle w:val="ac"/>
            <w:rFonts w:hint="cs"/>
            <w:rtl/>
          </w:rPr>
          <w:t>باب</w:t>
        </w:r>
        <w:r w:rsidRPr="001339B4">
          <w:rPr>
            <w:rStyle w:val="ac"/>
            <w:rtl/>
          </w:rPr>
          <w:t>55</w:t>
        </w:r>
        <w:r w:rsidRPr="001339B4">
          <w:rPr>
            <w:rStyle w:val="ac"/>
            <w:rFonts w:hint="cs"/>
            <w:rtl/>
          </w:rPr>
          <w:t>،</w:t>
        </w:r>
        <w:r w:rsidRPr="001339B4">
          <w:rPr>
            <w:rStyle w:val="ac"/>
            <w:rtl/>
          </w:rPr>
          <w:t xml:space="preserve"> </w:t>
        </w:r>
        <w:r w:rsidRPr="001339B4">
          <w:rPr>
            <w:rStyle w:val="ac"/>
            <w:rFonts w:hint="cs"/>
            <w:rtl/>
          </w:rPr>
          <w:t>ح</w:t>
        </w:r>
        <w:r w:rsidRPr="001339B4">
          <w:rPr>
            <w:rStyle w:val="ac"/>
            <w:rtl/>
          </w:rPr>
          <w:t>5</w:t>
        </w:r>
        <w:r w:rsidRPr="001339B4">
          <w:rPr>
            <w:rStyle w:val="ac"/>
            <w:rFonts w:hint="cs"/>
            <w:rtl/>
          </w:rPr>
          <w:t>،</w:t>
        </w:r>
        <w:r w:rsidRPr="001339B4">
          <w:rPr>
            <w:rStyle w:val="ac"/>
            <w:rtl/>
          </w:rPr>
          <w:t xml:space="preserve"> </w:t>
        </w:r>
        <w:r w:rsidRPr="001339B4">
          <w:rPr>
            <w:rStyle w:val="ac"/>
            <w:rFonts w:hint="cs"/>
            <w:rtl/>
          </w:rPr>
          <w:t>ط</w:t>
        </w:r>
        <w:r w:rsidRPr="001339B4">
          <w:rPr>
            <w:rStyle w:val="ac"/>
            <w:rtl/>
          </w:rPr>
          <w:t xml:space="preserve"> </w:t>
        </w:r>
        <w:r w:rsidRPr="001339B4">
          <w:rPr>
            <w:rStyle w:val="ac"/>
            <w:rFonts w:hint="cs"/>
            <w:rtl/>
          </w:rPr>
          <w:t>آل</w:t>
        </w:r>
        <w:r w:rsidRPr="001339B4">
          <w:rPr>
            <w:rStyle w:val="ac"/>
            <w:rtl/>
          </w:rPr>
          <w:t xml:space="preserve"> </w:t>
        </w:r>
        <w:r w:rsidRPr="001339B4">
          <w:rPr>
            <w:rStyle w:val="ac"/>
            <w:rFonts w:hint="cs"/>
            <w:rtl/>
          </w:rPr>
          <w:t>البيت</w:t>
        </w:r>
        <w:r w:rsidRPr="001339B4">
          <w:rPr>
            <w:rStyle w:val="ac"/>
            <w:rtl/>
          </w:rPr>
          <w:t>.</w:t>
        </w:r>
      </w:hyperlink>
    </w:p>
  </w:footnote>
  <w:footnote w:id="5">
    <w:p w:rsidR="00344CB6" w:rsidRPr="00EA47C5" w:rsidRDefault="00344CB6" w:rsidP="00287416">
      <w:pPr>
        <w:pStyle w:val="a9"/>
        <w:rPr>
          <w:rFonts w:hint="cs"/>
        </w:rPr>
      </w:pPr>
      <w:r w:rsidRPr="00EA47C5">
        <w:footnoteRef/>
      </w:r>
      <w:r w:rsidRPr="00EA47C5">
        <w:rPr>
          <w:rtl/>
        </w:rPr>
        <w:t xml:space="preserve"> </w:t>
      </w:r>
      <w:hyperlink r:id="rId5" w:history="1">
        <w:r w:rsidRPr="00EA47C5">
          <w:rPr>
            <w:rStyle w:val="ac"/>
            <w:rFonts w:hint="cs"/>
            <w:rtl/>
          </w:rPr>
          <w:t>وسائل</w:t>
        </w:r>
        <w:r w:rsidRPr="00EA47C5">
          <w:rPr>
            <w:rStyle w:val="ac"/>
            <w:rtl/>
          </w:rPr>
          <w:t xml:space="preserve"> </w:t>
        </w:r>
        <w:r w:rsidRPr="00EA47C5">
          <w:rPr>
            <w:rStyle w:val="ac"/>
            <w:rFonts w:hint="cs"/>
            <w:rtl/>
          </w:rPr>
          <w:t>الشیعة،</w:t>
        </w:r>
        <w:r w:rsidRPr="00EA47C5">
          <w:rPr>
            <w:rStyle w:val="ac"/>
            <w:rtl/>
          </w:rPr>
          <w:t xml:space="preserve"> </w:t>
        </w:r>
        <w:r w:rsidRPr="00EA47C5">
          <w:rPr>
            <w:rStyle w:val="ac"/>
            <w:rFonts w:hint="cs"/>
            <w:rtl/>
          </w:rPr>
          <w:t>الشیخ</w:t>
        </w:r>
        <w:r w:rsidRPr="00EA47C5">
          <w:rPr>
            <w:rStyle w:val="ac"/>
            <w:rtl/>
          </w:rPr>
          <w:t xml:space="preserve"> </w:t>
        </w:r>
        <w:r w:rsidRPr="00EA47C5">
          <w:rPr>
            <w:rStyle w:val="ac"/>
            <w:rFonts w:hint="cs"/>
            <w:rtl/>
          </w:rPr>
          <w:t>الحر</w:t>
        </w:r>
        <w:r w:rsidRPr="00EA47C5">
          <w:rPr>
            <w:rStyle w:val="ac"/>
            <w:rtl/>
          </w:rPr>
          <w:t xml:space="preserve"> </w:t>
        </w:r>
        <w:r w:rsidRPr="00EA47C5">
          <w:rPr>
            <w:rStyle w:val="ac"/>
            <w:rFonts w:hint="cs"/>
            <w:rtl/>
          </w:rPr>
          <w:t>العاملي،</w:t>
        </w:r>
        <w:r w:rsidRPr="00EA47C5">
          <w:rPr>
            <w:rStyle w:val="ac"/>
            <w:rtl/>
          </w:rPr>
          <w:t xml:space="preserve"> </w:t>
        </w:r>
        <w:r w:rsidRPr="00EA47C5">
          <w:rPr>
            <w:rStyle w:val="ac"/>
            <w:rFonts w:hint="cs"/>
            <w:rtl/>
          </w:rPr>
          <w:t>ج</w:t>
        </w:r>
        <w:r w:rsidRPr="00EA47C5">
          <w:rPr>
            <w:rStyle w:val="ac"/>
            <w:rtl/>
          </w:rPr>
          <w:t>16</w:t>
        </w:r>
        <w:r w:rsidRPr="00EA47C5">
          <w:rPr>
            <w:rStyle w:val="ac"/>
            <w:rFonts w:hint="cs"/>
            <w:rtl/>
          </w:rPr>
          <w:t>،</w:t>
        </w:r>
        <w:r w:rsidRPr="00EA47C5">
          <w:rPr>
            <w:rStyle w:val="ac"/>
            <w:rtl/>
          </w:rPr>
          <w:t xml:space="preserve"> </w:t>
        </w:r>
        <w:r w:rsidRPr="00EA47C5">
          <w:rPr>
            <w:rStyle w:val="ac"/>
            <w:rFonts w:hint="cs"/>
            <w:rtl/>
          </w:rPr>
          <w:t>ص</w:t>
        </w:r>
        <w:r w:rsidRPr="00EA47C5">
          <w:rPr>
            <w:rStyle w:val="ac"/>
            <w:rtl/>
          </w:rPr>
          <w:t>55</w:t>
        </w:r>
        <w:r w:rsidRPr="00EA47C5">
          <w:rPr>
            <w:rStyle w:val="ac"/>
            <w:rFonts w:hint="cs"/>
            <w:rtl/>
          </w:rPr>
          <w:t>،</w:t>
        </w:r>
        <w:r w:rsidRPr="00EA47C5">
          <w:rPr>
            <w:rStyle w:val="ac"/>
            <w:rtl/>
          </w:rPr>
          <w:t xml:space="preserve"> </w:t>
        </w:r>
        <w:r w:rsidRPr="00EA47C5">
          <w:rPr>
            <w:rStyle w:val="ac"/>
            <w:rFonts w:hint="cs"/>
            <w:rtl/>
          </w:rPr>
          <w:t>أبواب</w:t>
        </w:r>
        <w:r w:rsidRPr="00EA47C5">
          <w:rPr>
            <w:rStyle w:val="ac"/>
            <w:rtl/>
          </w:rPr>
          <w:t xml:space="preserve"> </w:t>
        </w:r>
        <w:r w:rsidRPr="00EA47C5">
          <w:rPr>
            <w:rStyle w:val="ac"/>
            <w:rFonts w:hint="cs"/>
            <w:rtl/>
          </w:rPr>
          <w:t>جهاد</w:t>
        </w:r>
        <w:r w:rsidRPr="00EA47C5">
          <w:rPr>
            <w:rStyle w:val="ac"/>
            <w:rtl/>
          </w:rPr>
          <w:t xml:space="preserve"> </w:t>
        </w:r>
        <w:r w:rsidRPr="00EA47C5">
          <w:rPr>
            <w:rStyle w:val="ac"/>
            <w:rFonts w:hint="cs"/>
            <w:rtl/>
          </w:rPr>
          <w:t>النفس،</w:t>
        </w:r>
        <w:r w:rsidRPr="00EA47C5">
          <w:rPr>
            <w:rStyle w:val="ac"/>
            <w:rtl/>
          </w:rPr>
          <w:t xml:space="preserve"> </w:t>
        </w:r>
        <w:r w:rsidRPr="00EA47C5">
          <w:rPr>
            <w:rStyle w:val="ac"/>
            <w:rFonts w:hint="cs"/>
            <w:rtl/>
          </w:rPr>
          <w:t>باب</w:t>
        </w:r>
        <w:r w:rsidRPr="00EA47C5">
          <w:rPr>
            <w:rStyle w:val="ac"/>
            <w:rtl/>
          </w:rPr>
          <w:t>80</w:t>
        </w:r>
        <w:r w:rsidRPr="00EA47C5">
          <w:rPr>
            <w:rStyle w:val="ac"/>
            <w:rFonts w:hint="cs"/>
            <w:rtl/>
          </w:rPr>
          <w:t>،</w:t>
        </w:r>
        <w:r w:rsidRPr="00EA47C5">
          <w:rPr>
            <w:rStyle w:val="ac"/>
            <w:rtl/>
          </w:rPr>
          <w:t xml:space="preserve"> </w:t>
        </w:r>
        <w:r w:rsidRPr="00EA47C5">
          <w:rPr>
            <w:rStyle w:val="ac"/>
            <w:rFonts w:hint="cs"/>
            <w:rtl/>
          </w:rPr>
          <w:t>ح</w:t>
        </w:r>
        <w:r w:rsidRPr="00EA47C5">
          <w:rPr>
            <w:rStyle w:val="ac"/>
            <w:rtl/>
          </w:rPr>
          <w:t>1</w:t>
        </w:r>
        <w:r w:rsidRPr="00EA47C5">
          <w:rPr>
            <w:rStyle w:val="ac"/>
            <w:rFonts w:hint="cs"/>
            <w:rtl/>
          </w:rPr>
          <w:t>،</w:t>
        </w:r>
        <w:r w:rsidRPr="00EA47C5">
          <w:rPr>
            <w:rStyle w:val="ac"/>
            <w:rtl/>
          </w:rPr>
          <w:t xml:space="preserve"> </w:t>
        </w:r>
        <w:r w:rsidRPr="00EA47C5">
          <w:rPr>
            <w:rStyle w:val="ac"/>
            <w:rFonts w:hint="cs"/>
            <w:rtl/>
          </w:rPr>
          <w:t>ط</w:t>
        </w:r>
        <w:r w:rsidRPr="00EA47C5">
          <w:rPr>
            <w:rStyle w:val="ac"/>
            <w:rtl/>
          </w:rPr>
          <w:t xml:space="preserve"> </w:t>
        </w:r>
        <w:r w:rsidRPr="00EA47C5">
          <w:rPr>
            <w:rStyle w:val="ac"/>
            <w:rFonts w:hint="cs"/>
            <w:rtl/>
          </w:rPr>
          <w:t>آل</w:t>
        </w:r>
        <w:r w:rsidRPr="00EA47C5">
          <w:rPr>
            <w:rStyle w:val="ac"/>
            <w:rtl/>
          </w:rPr>
          <w:t xml:space="preserve"> </w:t>
        </w:r>
        <w:r w:rsidRPr="00EA47C5">
          <w:rPr>
            <w:rStyle w:val="ac"/>
            <w:rFonts w:hint="cs"/>
            <w:rtl/>
          </w:rPr>
          <w:t>البيت</w:t>
        </w:r>
        <w:r w:rsidRPr="00EA47C5">
          <w:rPr>
            <w:rStyle w:val="ac"/>
            <w:rtl/>
          </w:rPr>
          <w:t>.</w:t>
        </w:r>
      </w:hyperlink>
    </w:p>
  </w:footnote>
  <w:footnote w:id="6">
    <w:p w:rsidR="00344CB6" w:rsidRDefault="00344CB6" w:rsidP="00287416">
      <w:pPr>
        <w:pStyle w:val="a9"/>
        <w:rPr>
          <w:rFonts w:hint="cs"/>
        </w:rPr>
      </w:pPr>
      <w:r>
        <w:rPr>
          <w:rStyle w:val="ab"/>
        </w:rPr>
        <w:footnoteRef/>
      </w:r>
      <w:r>
        <w:rPr>
          <w:rtl/>
        </w:rPr>
        <w:t xml:space="preserve"> </w:t>
      </w:r>
      <w:r w:rsidRPr="00663BA0">
        <w:rPr>
          <w:rFonts w:hint="cs"/>
          <w:color w:val="008000"/>
          <w:rtl/>
        </w:rPr>
        <w:t>مُحَمَّدُ بْنُ عُمَرَ بْنِ عَبْدِ الْعَزِيزِ فِي كِتَابِ الرِّجَالِ عَنْ حَمْدَوَيْهِ عَنْ مُحَمَّدِ بْنِ إِسْمَاعِيلَ الرَّازِيِّ عَنِ الْحَسَنِ بْنِ عَلِيِّ بْنِ فَضَّالٍ عَنْ صَفْوَانَ بْنِ مِهْرَانَ الْجَمَّالِ قَالَ دَخَلْتُ عَلَى أَبِي الْحَسَنِ الْأَوَّلِ ع فَقَالَ لِي يَا صَفْوَانُ كُلُّ شَيْ‌ءٍ مِنْكَ حَسَنٌ جَمِيلٌ مَا خَلَا شَيْئاً وَاحِداً- قُلْتُ جُعِلْتُ فِدَاكَ أَيُّ شَيْ‌ءٍ- قَالَ إِكْرَاؤُكَ جِمَالَكَ مِنْ هَذَا الرَّجُلِ يَعْنِي هَارُونَ- قُلْتُ وَ اللَّهِ مَا أَكْرَيْتُهُ أَشَراً وَ لَا بَطَراً- وَ لَا لِلصَّيْدِ وَ لَا لِلَّهْوِ- وَ لَكِنِّي أَكْرَيْتُهُ لِهَذَا الطَّرِيقِ يَعْنِي طَرِيقَ مَكَّةَ- وَ لَا أَتَوَلَّاهُ بِنَفْسِي وَ لَكِنِّي أَبْعَثُ مَعَهُ غِلْمَانِي- فَقَالَ لِي يَا صَفْوَانُ أَ يَقَعُ كِرَاؤُكَ عَلَيْهِمْ- قُلْتُ نَعَمْ جُعِلْتُ فِدَاكَ قَالَ- فَقَالَ لِي أَ تُحِبُّ بَقَاءَهُمْ حَتَّى يَخْرُجَ كِرَاؤُكَ- قُلْتُ نَعَمْ قَالَ مَنْ أَحَبَّ بَقَاءَهُمْ فَهُوَ مِنْهُمْ- وَ مَنْ كَانَ مِنْهُمْ كَانَ وَرَدَ النَّارَ- قَالَ صَفْوَانُ فَذَهَبْتُ فَبِعْتُ جِمَالِي عَنْ آخِرِهَا- فَبَلَغَ ذَلِكَ إِلَى هَارُونَ</w:t>
      </w:r>
      <w:r w:rsidRPr="00663BA0">
        <w:rPr>
          <w:rFonts w:hint="cs"/>
          <w:color w:val="008000"/>
        </w:rPr>
        <w:t>‌</w:t>
      </w:r>
      <w:r w:rsidRPr="00663BA0">
        <w:rPr>
          <w:rFonts w:hint="cs"/>
          <w:color w:val="008000"/>
          <w:rtl/>
        </w:rPr>
        <w:t xml:space="preserve"> فَدَعَانِي فَقَالَ لِي- يَا صَفْوَانُ بَلَغَنِي أَنَّكَ بِعْتَ جِمَالَكَ قُلْتُ نَعَمْ- قَالَ وَ لِمَ قُلْتُ أَنَا شَيْخٌ كَبِيرٌ- وَ إِنَّ الْغِلْمَانَ لَا يَفُونَ بِالْأَعْمَالِ- فَقَالَ هَيْهَاتَ هَيْهَاتَ إِنِّي لَأَعْلَمُ مَنْ أَشَارَ عَلَيْكَ بِهَذَا- أَشَارَ عَلَيْكَ بِهَذَا مُوسَى بْنُ جَعْفَرٍ- قُلْتُ مَا لِي وَ لِمُوسَى بْنِ جَعْفَرٍ- فَقَالَ دَعْ هَذَا عَنْكَ فَوَ اللَّهِ لَوْ لَا حُسْنُ صُحْبَتِكَ لَقَتَلْتُكَ</w:t>
      </w:r>
      <w:r>
        <w:rPr>
          <w:rFonts w:hint="cs"/>
          <w:rtl/>
        </w:rPr>
        <w:t xml:space="preserve"> / </w:t>
      </w:r>
      <w:r w:rsidRPr="00663BA0">
        <w:rPr>
          <w:rFonts w:hint="cs"/>
          <w:rtl/>
        </w:rPr>
        <w:t>وسائل الشيعة، ج‌17، ص: 182‌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B6" w:rsidRDefault="00344CB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B6" w:rsidRPr="001D2E9A" w:rsidRDefault="00344CB6"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28" w:name="BokNum"/>
    <w:bookmarkEnd w:id="28"/>
    <w:r>
      <w:rPr>
        <w:b/>
        <w:bCs/>
        <w:sz w:val="20"/>
        <w:szCs w:val="24"/>
        <w:rtl/>
      </w:rPr>
      <w:t>102</w:t>
    </w:r>
    <w:r>
      <w:rPr>
        <w:rFonts w:hint="cs"/>
        <w:b/>
        <w:bCs/>
        <w:sz w:val="20"/>
        <w:szCs w:val="24"/>
        <w:rtl/>
      </w:rPr>
      <w:tab/>
    </w:r>
    <w:r w:rsidRPr="00C32A7E">
      <w:rPr>
        <w:rFonts w:hint="cs"/>
        <w:b/>
        <w:bCs/>
        <w:color w:val="632423" w:themeColor="accent2" w:themeShade="80"/>
        <w:sz w:val="20"/>
        <w:szCs w:val="24"/>
        <w:rtl/>
      </w:rPr>
      <w:t xml:space="preserve">درس خارج </w:t>
    </w:r>
    <w:bookmarkStart w:id="29" w:name="Bokdars"/>
    <w:bookmarkEnd w:id="29"/>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30" w:name="Bokostad"/>
    <w:bookmarkEnd w:id="30"/>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31" w:name="BokTarikh"/>
    <w:bookmarkEnd w:id="31"/>
    <w:r>
      <w:rPr>
        <w:sz w:val="24"/>
        <w:szCs w:val="24"/>
        <w:rtl/>
      </w:rPr>
      <w:t>8 /2 /1397</w:t>
    </w:r>
  </w:p>
  <w:p w:rsidR="00344CB6" w:rsidRPr="00F16B53" w:rsidRDefault="00344CB6"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32" w:name="BokSabj"/>
    <w:bookmarkEnd w:id="32"/>
    <w:r>
      <w:rPr>
        <w:rFonts w:hint="cs"/>
        <w:color w:val="000000" w:themeColor="text1"/>
        <w:sz w:val="24"/>
        <w:szCs w:val="24"/>
        <w:rtl/>
      </w:rPr>
      <w:t>فصل</w:t>
    </w:r>
    <w:r>
      <w:rPr>
        <w:color w:val="000000" w:themeColor="text1"/>
        <w:sz w:val="24"/>
        <w:szCs w:val="24"/>
        <w:rtl/>
      </w:rPr>
      <w:t xml:space="preserve"> </w:t>
    </w:r>
    <w:r>
      <w:rPr>
        <w:rFonts w:hint="cs"/>
        <w:color w:val="000000" w:themeColor="text1"/>
        <w:sz w:val="24"/>
        <w:szCs w:val="24"/>
        <w:rtl/>
      </w:rPr>
      <w:t>فی</w:t>
    </w:r>
    <w:r>
      <w:rPr>
        <w:color w:val="000000" w:themeColor="text1"/>
        <w:sz w:val="24"/>
        <w:szCs w:val="24"/>
        <w:rtl/>
      </w:rPr>
      <w:t xml:space="preserve"> </w:t>
    </w:r>
    <w:r>
      <w:rPr>
        <w:rFonts w:hint="cs"/>
        <w:color w:val="000000" w:themeColor="text1"/>
        <w:sz w:val="24"/>
        <w:szCs w:val="24"/>
        <w:rtl/>
      </w:rPr>
      <w:t>الستر</w:t>
    </w:r>
    <w:r>
      <w:rPr>
        <w:color w:val="000000" w:themeColor="text1"/>
        <w:sz w:val="24"/>
        <w:szCs w:val="24"/>
        <w:rtl/>
      </w:rPr>
      <w:t xml:space="preserve"> </w:t>
    </w:r>
    <w:r>
      <w:rPr>
        <w:rFonts w:hint="cs"/>
        <w:color w:val="000000" w:themeColor="text1"/>
        <w:sz w:val="24"/>
        <w:szCs w:val="24"/>
        <w:rtl/>
      </w:rPr>
      <w:t>و</w:t>
    </w:r>
    <w:r>
      <w:rPr>
        <w:color w:val="000000" w:themeColor="text1"/>
        <w:sz w:val="24"/>
        <w:szCs w:val="24"/>
        <w:rtl/>
      </w:rPr>
      <w:t xml:space="preserve"> </w:t>
    </w:r>
    <w:r>
      <w:rPr>
        <w:rFonts w:hint="cs"/>
        <w:color w:val="000000" w:themeColor="text1"/>
        <w:sz w:val="24"/>
        <w:szCs w:val="24"/>
        <w:rtl/>
      </w:rPr>
      <w:t>الساتر</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33" w:name="Bokmoqarer"/>
    <w:bookmarkEnd w:id="33"/>
    <w:r>
      <w:rPr>
        <w:rFonts w:hint="cs"/>
        <w:sz w:val="24"/>
        <w:szCs w:val="24"/>
        <w:rtl/>
      </w:rPr>
      <w:t>حسن</w:t>
    </w:r>
    <w:r>
      <w:rPr>
        <w:sz w:val="24"/>
        <w:szCs w:val="24"/>
        <w:rtl/>
      </w:rPr>
      <w:t xml:space="preserve"> </w:t>
    </w:r>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34" w:name="BokSabj2"/>
    <w:bookmarkEnd w:id="34"/>
    <w:r>
      <w:rPr>
        <w:rFonts w:hint="cs"/>
        <w:sz w:val="24"/>
        <w:szCs w:val="24"/>
        <w:rtl/>
      </w:rPr>
      <w:t>ادامه</w:t>
    </w:r>
    <w:r>
      <w:rPr>
        <w:sz w:val="24"/>
        <w:szCs w:val="24"/>
        <w:rtl/>
      </w:rPr>
      <w:t xml:space="preserve"> </w:t>
    </w:r>
    <w:r>
      <w:rPr>
        <w:rFonts w:hint="cs"/>
        <w:sz w:val="24"/>
        <w:szCs w:val="24"/>
        <w:rtl/>
      </w:rPr>
      <w:t>مسأله</w:t>
    </w:r>
    <w:r>
      <w:rPr>
        <w:sz w:val="24"/>
        <w:szCs w:val="24"/>
        <w:rtl/>
      </w:rPr>
      <w:t xml:space="preserve"> </w:t>
    </w:r>
    <w:r>
      <w:rPr>
        <w:rFonts w:hint="cs"/>
        <w:sz w:val="24"/>
        <w:szCs w:val="24"/>
        <w:rtl/>
      </w:rPr>
      <w:t>پنجم</w:t>
    </w:r>
    <w:r>
      <w:rPr>
        <w:sz w:val="24"/>
        <w:szCs w:val="24"/>
        <w:rtl/>
      </w:rPr>
      <w:t>/</w:t>
    </w:r>
    <w:r>
      <w:rPr>
        <w:rFonts w:hint="cs"/>
        <w:sz w:val="24"/>
        <w:szCs w:val="24"/>
        <w:rtl/>
      </w:rPr>
      <w:t>بررسی</w:t>
    </w:r>
    <w:r>
      <w:rPr>
        <w:sz w:val="24"/>
        <w:szCs w:val="24"/>
        <w:rtl/>
      </w:rPr>
      <w:t xml:space="preserve"> </w:t>
    </w:r>
    <w:r>
      <w:rPr>
        <w:rFonts w:hint="cs"/>
        <w:sz w:val="24"/>
        <w:szCs w:val="24"/>
        <w:rtl/>
      </w:rPr>
      <w:t>حرمت</w:t>
    </w:r>
    <w:r>
      <w:rPr>
        <w:sz w:val="24"/>
        <w:szCs w:val="24"/>
        <w:rtl/>
      </w:rPr>
      <w:t xml:space="preserve"> </w:t>
    </w:r>
    <w:r>
      <w:rPr>
        <w:rFonts w:hint="cs"/>
        <w:sz w:val="24"/>
        <w:szCs w:val="24"/>
        <w:rtl/>
      </w:rPr>
      <w:t>اعانه</w:t>
    </w:r>
    <w:r>
      <w:rPr>
        <w:sz w:val="24"/>
        <w:szCs w:val="24"/>
        <w:rtl/>
      </w:rPr>
      <w:t xml:space="preserve"> </w:t>
    </w:r>
    <w:r>
      <w:rPr>
        <w:rFonts w:hint="cs"/>
        <w:sz w:val="24"/>
        <w:szCs w:val="24"/>
        <w:rtl/>
      </w:rPr>
      <w:t>بر</w:t>
    </w:r>
    <w:r>
      <w:rPr>
        <w:sz w:val="24"/>
        <w:szCs w:val="24"/>
        <w:rtl/>
      </w:rPr>
      <w:t xml:space="preserve"> </w:t>
    </w:r>
    <w:r>
      <w:rPr>
        <w:rFonts w:hint="cs"/>
        <w:sz w:val="24"/>
        <w:szCs w:val="24"/>
        <w:rtl/>
      </w:rPr>
      <w:t>اثم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B6" w:rsidRDefault="00344CB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1A60"/>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87416"/>
    <w:rsid w:val="00294A52"/>
    <w:rsid w:val="002B575F"/>
    <w:rsid w:val="002B729B"/>
    <w:rsid w:val="002C23B5"/>
    <w:rsid w:val="002C53A2"/>
    <w:rsid w:val="002D0040"/>
    <w:rsid w:val="002D2FA8"/>
    <w:rsid w:val="002E220F"/>
    <w:rsid w:val="00307311"/>
    <w:rsid w:val="0032100F"/>
    <w:rsid w:val="0033402C"/>
    <w:rsid w:val="00340521"/>
    <w:rsid w:val="00344CB6"/>
    <w:rsid w:val="00345C73"/>
    <w:rsid w:val="00354A99"/>
    <w:rsid w:val="00360311"/>
    <w:rsid w:val="00361922"/>
    <w:rsid w:val="0037339B"/>
    <w:rsid w:val="00386C11"/>
    <w:rsid w:val="00397466"/>
    <w:rsid w:val="003A1E2D"/>
    <w:rsid w:val="003A6148"/>
    <w:rsid w:val="003C33F6"/>
    <w:rsid w:val="003C3D2E"/>
    <w:rsid w:val="003C43A5"/>
    <w:rsid w:val="003E1C5C"/>
    <w:rsid w:val="003E6650"/>
    <w:rsid w:val="003F5B46"/>
    <w:rsid w:val="00401363"/>
    <w:rsid w:val="00402E47"/>
    <w:rsid w:val="00425015"/>
    <w:rsid w:val="00430994"/>
    <w:rsid w:val="00437D2A"/>
    <w:rsid w:val="00441B6D"/>
    <w:rsid w:val="004441C5"/>
    <w:rsid w:val="004556EF"/>
    <w:rsid w:val="00462B07"/>
    <w:rsid w:val="00465BD2"/>
    <w:rsid w:val="004715C8"/>
    <w:rsid w:val="00481C31"/>
    <w:rsid w:val="00482FC1"/>
    <w:rsid w:val="00483027"/>
    <w:rsid w:val="004871AA"/>
    <w:rsid w:val="004918D7"/>
    <w:rsid w:val="004926E1"/>
    <w:rsid w:val="0049273F"/>
    <w:rsid w:val="0049649E"/>
    <w:rsid w:val="004A2FEA"/>
    <w:rsid w:val="004D2DD7"/>
    <w:rsid w:val="004D75C5"/>
    <w:rsid w:val="004E14C1"/>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2654A"/>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A757C"/>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875E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17CA"/>
    <w:rsid w:val="00D552B9"/>
    <w:rsid w:val="00D735B2"/>
    <w:rsid w:val="00D74021"/>
    <w:rsid w:val="00D76D01"/>
    <w:rsid w:val="00D922A9"/>
    <w:rsid w:val="00D9394A"/>
    <w:rsid w:val="00DB0CBB"/>
    <w:rsid w:val="00DB67CC"/>
    <w:rsid w:val="00DC3783"/>
    <w:rsid w:val="00DC658B"/>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0/363/&#1740;&#1591;&#1593;&#1605;&#1607;&#1605;" TargetMode="External"/><Relationship Id="rId2" Type="http://schemas.openxmlformats.org/officeDocument/2006/relationships/hyperlink" Target="http://lib.eshia.ir/11025/17/231/&#1606;&#1576;&#1740;&#1593;" TargetMode="External"/><Relationship Id="rId1" Type="http://schemas.openxmlformats.org/officeDocument/2006/relationships/hyperlink" Target="http://lib.eshia.ir/11025/28/150/&#1605;&#1581;&#1575;&#1585;&#1605;" TargetMode="External"/><Relationship Id="rId5" Type="http://schemas.openxmlformats.org/officeDocument/2006/relationships/hyperlink" Target="http://lib.eshia.ir/11025/16/55/&#1575;&#1604;&#1593;&#1575;&#1605;&#1604;" TargetMode="External"/><Relationship Id="rId4" Type="http://schemas.openxmlformats.org/officeDocument/2006/relationships/hyperlink" Target="http://lib.eshia.ir/11025/17/224/&#1593;&#1575;&#1589;&#1585;&#1607;&#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3DC6A-0E28-4B6B-B070-68C1ADBBD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18</TotalTime>
  <Pages>10</Pages>
  <Words>2918</Words>
  <Characters>16633</Characters>
  <Application>Microsoft Office Word</Application>
  <DocSecurity>0</DocSecurity>
  <Lines>138</Lines>
  <Paragraphs>39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19512</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11</cp:revision>
  <dcterms:created xsi:type="dcterms:W3CDTF">2018-04-28T11:13:00Z</dcterms:created>
  <dcterms:modified xsi:type="dcterms:W3CDTF">2018-04-28T11:31:00Z</dcterms:modified>
  <cp:contentStatus>ویرایش 2.5</cp:contentStatus>
  <cp:version>2.7</cp:version>
</cp:coreProperties>
</file>