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B276D5">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D6387" w:rsidRPr="000D6387" w:rsidRDefault="000D6387" w:rsidP="000D6387">
      <w:pPr>
        <w:pStyle w:val="TOC1"/>
        <w:rPr>
          <w:rFonts w:asciiTheme="minorHAnsi" w:eastAsiaTheme="minorEastAsia" w:hAnsiTheme="minorHAnsi" w:cstheme="minorBidi"/>
          <w:noProof/>
          <w:color w:val="auto"/>
          <w:szCs w:val="22"/>
          <w:rtl/>
        </w:rPr>
      </w:pPr>
      <w:r>
        <w:fldChar w:fldCharType="begin"/>
      </w:r>
      <w:r>
        <w:instrText xml:space="preserve"> TOC \o "1-9" \h \z \u </w:instrText>
      </w:r>
      <w:r>
        <w:fldChar w:fldCharType="separate"/>
      </w:r>
      <w:hyperlink w:anchor="_Toc3032717" w:history="1">
        <w:r w:rsidRPr="000D6387">
          <w:rPr>
            <w:rStyle w:val="Hyperlink"/>
            <w:noProof/>
            <w:rtl/>
          </w:rPr>
          <w:t>ج: بررس</w:t>
        </w:r>
        <w:r w:rsidRPr="000D6387">
          <w:rPr>
            <w:rStyle w:val="Hyperlink"/>
            <w:rFonts w:hint="cs"/>
            <w:noProof/>
            <w:rtl/>
          </w:rPr>
          <w:t>ی</w:t>
        </w:r>
        <w:r w:rsidRPr="000D6387">
          <w:rPr>
            <w:rStyle w:val="Hyperlink"/>
            <w:noProof/>
            <w:rtl/>
          </w:rPr>
          <w:t xml:space="preserve"> بدو</w:t>
        </w:r>
        <w:r w:rsidRPr="000D6387">
          <w:rPr>
            <w:rStyle w:val="Hyperlink"/>
            <w:rFonts w:hint="cs"/>
            <w:noProof/>
            <w:rtl/>
          </w:rPr>
          <w:t>ی</w:t>
        </w:r>
        <w:r w:rsidRPr="000D6387">
          <w:rPr>
            <w:rStyle w:val="Hyperlink"/>
            <w:noProof/>
            <w:rtl/>
          </w:rPr>
          <w:t xml:space="preserve"> </w:t>
        </w:r>
        <w:r w:rsidRPr="000D6387">
          <w:rPr>
            <w:rStyle w:val="Hyperlink"/>
            <w:rFonts w:hint="cs"/>
            <w:noProof/>
            <w:rtl/>
          </w:rPr>
          <w:t>ی</w:t>
        </w:r>
        <w:r w:rsidRPr="000D6387">
          <w:rPr>
            <w:rStyle w:val="Hyperlink"/>
            <w:rFonts w:hint="eastAsia"/>
            <w:noProof/>
            <w:rtl/>
          </w:rPr>
          <w:t>ا</w:t>
        </w:r>
        <w:r w:rsidRPr="000D6387">
          <w:rPr>
            <w:rStyle w:val="Hyperlink"/>
            <w:noProof/>
            <w:rtl/>
          </w:rPr>
          <w:t xml:space="preserve"> استمرار</w:t>
        </w:r>
        <w:r w:rsidRPr="000D6387">
          <w:rPr>
            <w:rStyle w:val="Hyperlink"/>
            <w:rFonts w:hint="cs"/>
            <w:noProof/>
            <w:rtl/>
          </w:rPr>
          <w:t>ی</w:t>
        </w:r>
        <w:r w:rsidRPr="000D6387">
          <w:rPr>
            <w:rStyle w:val="Hyperlink"/>
            <w:noProof/>
            <w:rtl/>
          </w:rPr>
          <w:t xml:space="preserve"> بودن تخ</w:t>
        </w:r>
        <w:r w:rsidRPr="000D6387">
          <w:rPr>
            <w:rStyle w:val="Hyperlink"/>
            <w:rFonts w:hint="cs"/>
            <w:noProof/>
            <w:rtl/>
          </w:rPr>
          <w:t>یی</w:t>
        </w:r>
        <w:r w:rsidRPr="000D6387">
          <w:rPr>
            <w:rStyle w:val="Hyperlink"/>
            <w:rFonts w:hint="eastAsia"/>
            <w:noProof/>
            <w:rtl/>
          </w:rPr>
          <w:t>ر</w:t>
        </w:r>
        <w:r w:rsidRPr="000D6387">
          <w:rPr>
            <w:noProof/>
            <w:webHidden/>
            <w:rtl/>
          </w:rPr>
          <w:tab/>
        </w:r>
        <w:r w:rsidRPr="000D6387">
          <w:rPr>
            <w:rStyle w:val="Hyperlink"/>
            <w:noProof/>
            <w:rtl/>
          </w:rPr>
          <w:fldChar w:fldCharType="begin"/>
        </w:r>
        <w:r w:rsidRPr="000D6387">
          <w:rPr>
            <w:noProof/>
            <w:webHidden/>
            <w:rtl/>
          </w:rPr>
          <w:instrText xml:space="preserve"> </w:instrText>
        </w:r>
        <w:r w:rsidRPr="000D6387">
          <w:rPr>
            <w:noProof/>
            <w:webHidden/>
          </w:rPr>
          <w:instrText>PAGEREF</w:instrText>
        </w:r>
        <w:r w:rsidRPr="000D6387">
          <w:rPr>
            <w:noProof/>
            <w:webHidden/>
            <w:rtl/>
          </w:rPr>
          <w:instrText xml:space="preserve"> _</w:instrText>
        </w:r>
        <w:r w:rsidRPr="000D6387">
          <w:rPr>
            <w:noProof/>
            <w:webHidden/>
          </w:rPr>
          <w:instrText>Toc3032717 \h</w:instrText>
        </w:r>
        <w:r w:rsidRPr="000D6387">
          <w:rPr>
            <w:noProof/>
            <w:webHidden/>
            <w:rtl/>
          </w:rPr>
          <w:instrText xml:space="preserve"> </w:instrText>
        </w:r>
        <w:r w:rsidRPr="000D6387">
          <w:rPr>
            <w:rStyle w:val="Hyperlink"/>
            <w:noProof/>
            <w:rtl/>
          </w:rPr>
        </w:r>
        <w:r w:rsidRPr="000D6387">
          <w:rPr>
            <w:rStyle w:val="Hyperlink"/>
            <w:noProof/>
            <w:rtl/>
          </w:rPr>
          <w:fldChar w:fldCharType="separate"/>
        </w:r>
        <w:r w:rsidR="005222B1">
          <w:rPr>
            <w:noProof/>
            <w:webHidden/>
            <w:rtl/>
          </w:rPr>
          <w:t>1</w:t>
        </w:r>
        <w:r w:rsidRPr="000D6387">
          <w:rPr>
            <w:rStyle w:val="Hyperlink"/>
            <w:noProof/>
            <w:rtl/>
          </w:rPr>
          <w:fldChar w:fldCharType="end"/>
        </w:r>
      </w:hyperlink>
    </w:p>
    <w:p w:rsidR="000D6387" w:rsidRPr="000D6387" w:rsidRDefault="007E3547" w:rsidP="000D6387">
      <w:pPr>
        <w:pStyle w:val="TOC2"/>
        <w:tabs>
          <w:tab w:val="right" w:leader="dot" w:pos="10194"/>
        </w:tabs>
        <w:rPr>
          <w:rFonts w:asciiTheme="minorHAnsi" w:eastAsiaTheme="minorEastAsia" w:hAnsiTheme="minorHAnsi" w:cstheme="minorBidi"/>
          <w:bCs w:val="0"/>
          <w:noProof/>
          <w:color w:val="auto"/>
          <w:szCs w:val="22"/>
          <w:rtl/>
        </w:rPr>
      </w:pPr>
      <w:hyperlink w:anchor="_Toc3032718" w:history="1">
        <w:r w:rsidR="000D6387" w:rsidRPr="000D6387">
          <w:rPr>
            <w:rStyle w:val="Hyperlink"/>
            <w:noProof/>
            <w:rtl/>
          </w:rPr>
          <w:t>کلام محقق اصفهان</w:t>
        </w:r>
        <w:r w:rsidR="000D6387" w:rsidRPr="000D6387">
          <w:rPr>
            <w:rStyle w:val="Hyperlink"/>
            <w:rFonts w:hint="cs"/>
            <w:noProof/>
            <w:rtl/>
          </w:rPr>
          <w:t>ی</w:t>
        </w:r>
        <w:r w:rsidR="000D6387" w:rsidRPr="000D6387">
          <w:rPr>
            <w:rStyle w:val="Hyperlink"/>
            <w:noProof/>
            <w:rtl/>
          </w:rPr>
          <w:t xml:space="preserve"> در دفاع از تخ</w:t>
        </w:r>
        <w:r w:rsidR="000D6387" w:rsidRPr="000D6387">
          <w:rPr>
            <w:rStyle w:val="Hyperlink"/>
            <w:rFonts w:hint="cs"/>
            <w:noProof/>
            <w:rtl/>
          </w:rPr>
          <w:t>یی</w:t>
        </w:r>
        <w:r w:rsidR="000D6387" w:rsidRPr="000D6387">
          <w:rPr>
            <w:rStyle w:val="Hyperlink"/>
            <w:rFonts w:hint="eastAsia"/>
            <w:noProof/>
            <w:rtl/>
          </w:rPr>
          <w:t>ر</w:t>
        </w:r>
        <w:r w:rsidR="000D6387" w:rsidRPr="000D6387">
          <w:rPr>
            <w:rStyle w:val="Hyperlink"/>
            <w:noProof/>
            <w:rtl/>
          </w:rPr>
          <w:t xml:space="preserve"> استمرار</w:t>
        </w:r>
        <w:r w:rsidR="000D6387" w:rsidRPr="000D6387">
          <w:rPr>
            <w:rStyle w:val="Hyperlink"/>
            <w:rFonts w:hint="cs"/>
            <w:noProof/>
            <w:rtl/>
          </w:rPr>
          <w:t>ی</w:t>
        </w:r>
        <w:r w:rsidR="000D6387" w:rsidRPr="000D6387">
          <w:rPr>
            <w:noProof/>
            <w:webHidden/>
            <w:rtl/>
          </w:rPr>
          <w:tab/>
        </w:r>
        <w:r w:rsidR="000D6387" w:rsidRPr="000D6387">
          <w:rPr>
            <w:rStyle w:val="Hyperlink"/>
            <w:noProof/>
            <w:rtl/>
          </w:rPr>
          <w:fldChar w:fldCharType="begin"/>
        </w:r>
        <w:r w:rsidR="000D6387" w:rsidRPr="000D6387">
          <w:rPr>
            <w:noProof/>
            <w:webHidden/>
            <w:rtl/>
          </w:rPr>
          <w:instrText xml:space="preserve"> </w:instrText>
        </w:r>
        <w:r w:rsidR="000D6387" w:rsidRPr="000D6387">
          <w:rPr>
            <w:noProof/>
            <w:webHidden/>
          </w:rPr>
          <w:instrText>PAGEREF</w:instrText>
        </w:r>
        <w:r w:rsidR="000D6387" w:rsidRPr="000D6387">
          <w:rPr>
            <w:noProof/>
            <w:webHidden/>
            <w:rtl/>
          </w:rPr>
          <w:instrText xml:space="preserve"> _</w:instrText>
        </w:r>
        <w:r w:rsidR="000D6387" w:rsidRPr="000D6387">
          <w:rPr>
            <w:noProof/>
            <w:webHidden/>
          </w:rPr>
          <w:instrText>Toc3032718 \h</w:instrText>
        </w:r>
        <w:r w:rsidR="000D6387" w:rsidRPr="000D6387">
          <w:rPr>
            <w:noProof/>
            <w:webHidden/>
            <w:rtl/>
          </w:rPr>
          <w:instrText xml:space="preserve"> </w:instrText>
        </w:r>
        <w:r w:rsidR="000D6387" w:rsidRPr="000D6387">
          <w:rPr>
            <w:rStyle w:val="Hyperlink"/>
            <w:noProof/>
            <w:rtl/>
          </w:rPr>
        </w:r>
        <w:r w:rsidR="000D6387" w:rsidRPr="000D6387">
          <w:rPr>
            <w:rStyle w:val="Hyperlink"/>
            <w:noProof/>
            <w:rtl/>
          </w:rPr>
          <w:fldChar w:fldCharType="separate"/>
        </w:r>
        <w:r w:rsidR="005222B1">
          <w:rPr>
            <w:noProof/>
            <w:webHidden/>
            <w:rtl/>
          </w:rPr>
          <w:t>1</w:t>
        </w:r>
        <w:r w:rsidR="000D6387" w:rsidRPr="000D6387">
          <w:rPr>
            <w:rStyle w:val="Hyperlink"/>
            <w:noProof/>
            <w:rtl/>
          </w:rPr>
          <w:fldChar w:fldCharType="end"/>
        </w:r>
      </w:hyperlink>
    </w:p>
    <w:p w:rsidR="000D6387" w:rsidRPr="000D6387" w:rsidRDefault="007E3547" w:rsidP="000D6387">
      <w:pPr>
        <w:pStyle w:val="TOC3"/>
        <w:tabs>
          <w:tab w:val="right" w:leader="dot" w:pos="10194"/>
        </w:tabs>
        <w:rPr>
          <w:rFonts w:asciiTheme="minorHAnsi" w:eastAsiaTheme="minorEastAsia" w:hAnsiTheme="minorHAnsi" w:cstheme="minorBidi"/>
          <w:bCs w:val="0"/>
          <w:iCs w:val="0"/>
          <w:noProof/>
          <w:color w:val="auto"/>
          <w:szCs w:val="22"/>
          <w:rtl/>
        </w:rPr>
      </w:pPr>
      <w:hyperlink w:anchor="_Toc3032719" w:history="1">
        <w:r w:rsidR="000D6387" w:rsidRPr="000D6387">
          <w:rPr>
            <w:rStyle w:val="Hyperlink"/>
            <w:iCs w:val="0"/>
            <w:noProof/>
            <w:rtl/>
          </w:rPr>
          <w:t>مناقشه در کلام محقق اصفهان</w:t>
        </w:r>
        <w:r w:rsidR="000D6387" w:rsidRPr="000D6387">
          <w:rPr>
            <w:rStyle w:val="Hyperlink"/>
            <w:rFonts w:hint="cs"/>
            <w:iCs w:val="0"/>
            <w:noProof/>
            <w:rtl/>
          </w:rPr>
          <w:t>ی</w:t>
        </w:r>
        <w:r w:rsidR="000D6387" w:rsidRPr="000D6387">
          <w:rPr>
            <w:iCs w:val="0"/>
            <w:noProof/>
            <w:webHidden/>
            <w:rtl/>
          </w:rPr>
          <w:tab/>
        </w:r>
        <w:r w:rsidR="000D6387" w:rsidRPr="000D6387">
          <w:rPr>
            <w:rStyle w:val="Hyperlink"/>
            <w:iCs w:val="0"/>
            <w:noProof/>
            <w:rtl/>
          </w:rPr>
          <w:fldChar w:fldCharType="begin"/>
        </w:r>
        <w:r w:rsidR="000D6387" w:rsidRPr="000D6387">
          <w:rPr>
            <w:iCs w:val="0"/>
            <w:noProof/>
            <w:webHidden/>
            <w:rtl/>
          </w:rPr>
          <w:instrText xml:space="preserve"> </w:instrText>
        </w:r>
        <w:r w:rsidR="000D6387" w:rsidRPr="000D6387">
          <w:rPr>
            <w:iCs w:val="0"/>
            <w:noProof/>
            <w:webHidden/>
          </w:rPr>
          <w:instrText>PAGEREF</w:instrText>
        </w:r>
        <w:r w:rsidR="000D6387" w:rsidRPr="000D6387">
          <w:rPr>
            <w:iCs w:val="0"/>
            <w:noProof/>
            <w:webHidden/>
            <w:rtl/>
          </w:rPr>
          <w:instrText xml:space="preserve"> _</w:instrText>
        </w:r>
        <w:r w:rsidR="000D6387" w:rsidRPr="000D6387">
          <w:rPr>
            <w:iCs w:val="0"/>
            <w:noProof/>
            <w:webHidden/>
          </w:rPr>
          <w:instrText>Toc3032719 \h</w:instrText>
        </w:r>
        <w:r w:rsidR="000D6387" w:rsidRPr="000D6387">
          <w:rPr>
            <w:iCs w:val="0"/>
            <w:noProof/>
            <w:webHidden/>
            <w:rtl/>
          </w:rPr>
          <w:instrText xml:space="preserve"> </w:instrText>
        </w:r>
        <w:r w:rsidR="000D6387" w:rsidRPr="000D6387">
          <w:rPr>
            <w:rStyle w:val="Hyperlink"/>
            <w:iCs w:val="0"/>
            <w:noProof/>
            <w:rtl/>
          </w:rPr>
        </w:r>
        <w:r w:rsidR="000D6387" w:rsidRPr="000D6387">
          <w:rPr>
            <w:rStyle w:val="Hyperlink"/>
            <w:iCs w:val="0"/>
            <w:noProof/>
            <w:rtl/>
          </w:rPr>
          <w:fldChar w:fldCharType="separate"/>
        </w:r>
        <w:r w:rsidR="005222B1">
          <w:rPr>
            <w:iCs w:val="0"/>
            <w:noProof/>
            <w:webHidden/>
            <w:rtl/>
          </w:rPr>
          <w:t>2</w:t>
        </w:r>
        <w:r w:rsidR="000D6387" w:rsidRPr="000D6387">
          <w:rPr>
            <w:rStyle w:val="Hyperlink"/>
            <w:iCs w:val="0"/>
            <w:noProof/>
            <w:rtl/>
          </w:rPr>
          <w:fldChar w:fldCharType="end"/>
        </w:r>
      </w:hyperlink>
    </w:p>
    <w:p w:rsidR="000D6387" w:rsidRPr="000D6387" w:rsidRDefault="007E3547" w:rsidP="000D6387">
      <w:pPr>
        <w:pStyle w:val="TOC2"/>
        <w:tabs>
          <w:tab w:val="right" w:leader="dot" w:pos="10194"/>
        </w:tabs>
        <w:rPr>
          <w:rFonts w:asciiTheme="minorHAnsi" w:eastAsiaTheme="minorEastAsia" w:hAnsiTheme="minorHAnsi" w:cstheme="minorBidi"/>
          <w:bCs w:val="0"/>
          <w:noProof/>
          <w:color w:val="auto"/>
          <w:szCs w:val="22"/>
          <w:rtl/>
        </w:rPr>
      </w:pPr>
      <w:hyperlink w:anchor="_Toc3032720" w:history="1">
        <w:r w:rsidR="000D6387" w:rsidRPr="000D6387">
          <w:rPr>
            <w:rStyle w:val="Hyperlink"/>
            <w:noProof/>
            <w:rtl/>
          </w:rPr>
          <w:t>تفص</w:t>
        </w:r>
        <w:r w:rsidR="000D6387" w:rsidRPr="000D6387">
          <w:rPr>
            <w:rStyle w:val="Hyperlink"/>
            <w:rFonts w:hint="cs"/>
            <w:noProof/>
            <w:rtl/>
          </w:rPr>
          <w:t>ی</w:t>
        </w:r>
        <w:r w:rsidR="000D6387" w:rsidRPr="000D6387">
          <w:rPr>
            <w:rStyle w:val="Hyperlink"/>
            <w:rFonts w:hint="eastAsia"/>
            <w:noProof/>
            <w:rtl/>
          </w:rPr>
          <w:t>ل</w:t>
        </w:r>
        <w:r w:rsidR="000D6387" w:rsidRPr="000D6387">
          <w:rPr>
            <w:rStyle w:val="Hyperlink"/>
            <w:noProof/>
            <w:rtl/>
          </w:rPr>
          <w:t xml:space="preserve"> شه</w:t>
        </w:r>
        <w:r w:rsidR="000D6387" w:rsidRPr="000D6387">
          <w:rPr>
            <w:rStyle w:val="Hyperlink"/>
            <w:rFonts w:hint="cs"/>
            <w:noProof/>
            <w:rtl/>
          </w:rPr>
          <w:t>ی</w:t>
        </w:r>
        <w:r w:rsidR="000D6387" w:rsidRPr="000D6387">
          <w:rPr>
            <w:rStyle w:val="Hyperlink"/>
            <w:rFonts w:hint="eastAsia"/>
            <w:noProof/>
            <w:rtl/>
          </w:rPr>
          <w:t>د</w:t>
        </w:r>
        <w:r w:rsidR="000D6387" w:rsidRPr="000D6387">
          <w:rPr>
            <w:rStyle w:val="Hyperlink"/>
            <w:noProof/>
            <w:rtl/>
          </w:rPr>
          <w:t xml:space="preserve"> صدر ب</w:t>
        </w:r>
        <w:r w:rsidR="000D6387" w:rsidRPr="000D6387">
          <w:rPr>
            <w:rStyle w:val="Hyperlink"/>
            <w:rFonts w:hint="cs"/>
            <w:noProof/>
            <w:rtl/>
          </w:rPr>
          <w:t>ی</w:t>
        </w:r>
        <w:r w:rsidR="000D6387" w:rsidRPr="000D6387">
          <w:rPr>
            <w:rStyle w:val="Hyperlink"/>
            <w:rFonts w:hint="eastAsia"/>
            <w:noProof/>
            <w:rtl/>
          </w:rPr>
          <w:t>ن</w:t>
        </w:r>
        <w:r w:rsidR="000D6387" w:rsidRPr="000D6387">
          <w:rPr>
            <w:rStyle w:val="Hyperlink"/>
            <w:noProof/>
            <w:rtl/>
          </w:rPr>
          <w:t xml:space="preserve"> انحلال</w:t>
        </w:r>
        <w:r w:rsidR="000D6387" w:rsidRPr="000D6387">
          <w:rPr>
            <w:rStyle w:val="Hyperlink"/>
            <w:rFonts w:hint="cs"/>
            <w:noProof/>
            <w:rtl/>
          </w:rPr>
          <w:t>ی</w:t>
        </w:r>
        <w:r w:rsidR="000D6387" w:rsidRPr="000D6387">
          <w:rPr>
            <w:rStyle w:val="Hyperlink"/>
            <w:noProof/>
            <w:rtl/>
          </w:rPr>
          <w:t xml:space="preserve"> </w:t>
        </w:r>
        <w:r w:rsidR="000D6387" w:rsidRPr="000D6387">
          <w:rPr>
            <w:rStyle w:val="Hyperlink"/>
            <w:rFonts w:hint="cs"/>
            <w:noProof/>
            <w:rtl/>
          </w:rPr>
          <w:t>ی</w:t>
        </w:r>
        <w:r w:rsidR="000D6387" w:rsidRPr="000D6387">
          <w:rPr>
            <w:rStyle w:val="Hyperlink"/>
            <w:rFonts w:hint="eastAsia"/>
            <w:noProof/>
            <w:rtl/>
          </w:rPr>
          <w:t>ا</w:t>
        </w:r>
        <w:r w:rsidR="000D6387" w:rsidRPr="000D6387">
          <w:rPr>
            <w:rStyle w:val="Hyperlink"/>
            <w:noProof/>
            <w:rtl/>
          </w:rPr>
          <w:t xml:space="preserve"> صرف الوجود بودن خطاب</w:t>
        </w:r>
        <w:r w:rsidR="000D6387" w:rsidRPr="000D6387">
          <w:rPr>
            <w:noProof/>
            <w:webHidden/>
            <w:rtl/>
          </w:rPr>
          <w:tab/>
        </w:r>
        <w:r w:rsidR="000D6387" w:rsidRPr="000D6387">
          <w:rPr>
            <w:rStyle w:val="Hyperlink"/>
            <w:noProof/>
            <w:rtl/>
          </w:rPr>
          <w:fldChar w:fldCharType="begin"/>
        </w:r>
        <w:r w:rsidR="000D6387" w:rsidRPr="000D6387">
          <w:rPr>
            <w:noProof/>
            <w:webHidden/>
            <w:rtl/>
          </w:rPr>
          <w:instrText xml:space="preserve"> </w:instrText>
        </w:r>
        <w:r w:rsidR="000D6387" w:rsidRPr="000D6387">
          <w:rPr>
            <w:noProof/>
            <w:webHidden/>
          </w:rPr>
          <w:instrText>PAGEREF</w:instrText>
        </w:r>
        <w:r w:rsidR="000D6387" w:rsidRPr="000D6387">
          <w:rPr>
            <w:noProof/>
            <w:webHidden/>
            <w:rtl/>
          </w:rPr>
          <w:instrText xml:space="preserve"> _</w:instrText>
        </w:r>
        <w:r w:rsidR="000D6387" w:rsidRPr="000D6387">
          <w:rPr>
            <w:noProof/>
            <w:webHidden/>
          </w:rPr>
          <w:instrText>Toc3032720 \h</w:instrText>
        </w:r>
        <w:r w:rsidR="000D6387" w:rsidRPr="000D6387">
          <w:rPr>
            <w:noProof/>
            <w:webHidden/>
            <w:rtl/>
          </w:rPr>
          <w:instrText xml:space="preserve"> </w:instrText>
        </w:r>
        <w:r w:rsidR="000D6387" w:rsidRPr="000D6387">
          <w:rPr>
            <w:rStyle w:val="Hyperlink"/>
            <w:noProof/>
            <w:rtl/>
          </w:rPr>
        </w:r>
        <w:r w:rsidR="000D6387" w:rsidRPr="000D6387">
          <w:rPr>
            <w:rStyle w:val="Hyperlink"/>
            <w:noProof/>
            <w:rtl/>
          </w:rPr>
          <w:fldChar w:fldCharType="separate"/>
        </w:r>
        <w:r w:rsidR="005222B1">
          <w:rPr>
            <w:noProof/>
            <w:webHidden/>
            <w:rtl/>
          </w:rPr>
          <w:t>3</w:t>
        </w:r>
        <w:r w:rsidR="000D6387" w:rsidRPr="000D6387">
          <w:rPr>
            <w:rStyle w:val="Hyperlink"/>
            <w:noProof/>
            <w:rtl/>
          </w:rPr>
          <w:fldChar w:fldCharType="end"/>
        </w:r>
      </w:hyperlink>
    </w:p>
    <w:p w:rsidR="000D6387" w:rsidRPr="000D6387" w:rsidRDefault="007E3547" w:rsidP="000D6387">
      <w:pPr>
        <w:pStyle w:val="TOC3"/>
        <w:tabs>
          <w:tab w:val="right" w:leader="dot" w:pos="10194"/>
        </w:tabs>
        <w:rPr>
          <w:rFonts w:asciiTheme="minorHAnsi" w:eastAsiaTheme="minorEastAsia" w:hAnsiTheme="minorHAnsi" w:cstheme="minorBidi"/>
          <w:bCs w:val="0"/>
          <w:iCs w:val="0"/>
          <w:noProof/>
          <w:color w:val="auto"/>
          <w:szCs w:val="22"/>
          <w:rtl/>
        </w:rPr>
      </w:pPr>
      <w:hyperlink w:anchor="_Toc3032721" w:history="1">
        <w:r w:rsidR="000D6387" w:rsidRPr="000D6387">
          <w:rPr>
            <w:rStyle w:val="Hyperlink"/>
            <w:iCs w:val="0"/>
            <w:noProof/>
            <w:rtl/>
          </w:rPr>
          <w:t>بررس</w:t>
        </w:r>
        <w:r w:rsidR="000D6387" w:rsidRPr="000D6387">
          <w:rPr>
            <w:rStyle w:val="Hyperlink"/>
            <w:rFonts w:hint="cs"/>
            <w:iCs w:val="0"/>
            <w:noProof/>
            <w:rtl/>
          </w:rPr>
          <w:t>ی</w:t>
        </w:r>
        <w:r w:rsidR="000D6387" w:rsidRPr="000D6387">
          <w:rPr>
            <w:rStyle w:val="Hyperlink"/>
            <w:iCs w:val="0"/>
            <w:noProof/>
            <w:rtl/>
          </w:rPr>
          <w:t xml:space="preserve"> کلام شه</w:t>
        </w:r>
        <w:r w:rsidR="000D6387" w:rsidRPr="000D6387">
          <w:rPr>
            <w:rStyle w:val="Hyperlink"/>
            <w:rFonts w:hint="cs"/>
            <w:iCs w:val="0"/>
            <w:noProof/>
            <w:rtl/>
          </w:rPr>
          <w:t>ی</w:t>
        </w:r>
        <w:r w:rsidR="000D6387" w:rsidRPr="000D6387">
          <w:rPr>
            <w:rStyle w:val="Hyperlink"/>
            <w:rFonts w:hint="eastAsia"/>
            <w:iCs w:val="0"/>
            <w:noProof/>
            <w:rtl/>
          </w:rPr>
          <w:t>د</w:t>
        </w:r>
        <w:r w:rsidR="000D6387" w:rsidRPr="000D6387">
          <w:rPr>
            <w:rStyle w:val="Hyperlink"/>
            <w:iCs w:val="0"/>
            <w:noProof/>
            <w:rtl/>
          </w:rPr>
          <w:t xml:space="preserve"> صدر</w:t>
        </w:r>
        <w:r w:rsidR="000D6387" w:rsidRPr="000D6387">
          <w:rPr>
            <w:iCs w:val="0"/>
            <w:noProof/>
            <w:webHidden/>
            <w:rtl/>
          </w:rPr>
          <w:tab/>
        </w:r>
        <w:r w:rsidR="000D6387" w:rsidRPr="000D6387">
          <w:rPr>
            <w:rStyle w:val="Hyperlink"/>
            <w:iCs w:val="0"/>
            <w:noProof/>
            <w:rtl/>
          </w:rPr>
          <w:fldChar w:fldCharType="begin"/>
        </w:r>
        <w:r w:rsidR="000D6387" w:rsidRPr="000D6387">
          <w:rPr>
            <w:iCs w:val="0"/>
            <w:noProof/>
            <w:webHidden/>
            <w:rtl/>
          </w:rPr>
          <w:instrText xml:space="preserve"> </w:instrText>
        </w:r>
        <w:r w:rsidR="000D6387" w:rsidRPr="000D6387">
          <w:rPr>
            <w:iCs w:val="0"/>
            <w:noProof/>
            <w:webHidden/>
          </w:rPr>
          <w:instrText>PAGEREF</w:instrText>
        </w:r>
        <w:r w:rsidR="000D6387" w:rsidRPr="000D6387">
          <w:rPr>
            <w:iCs w:val="0"/>
            <w:noProof/>
            <w:webHidden/>
            <w:rtl/>
          </w:rPr>
          <w:instrText xml:space="preserve"> _</w:instrText>
        </w:r>
        <w:r w:rsidR="000D6387" w:rsidRPr="000D6387">
          <w:rPr>
            <w:iCs w:val="0"/>
            <w:noProof/>
            <w:webHidden/>
          </w:rPr>
          <w:instrText>Toc3032721 \h</w:instrText>
        </w:r>
        <w:r w:rsidR="000D6387" w:rsidRPr="000D6387">
          <w:rPr>
            <w:iCs w:val="0"/>
            <w:noProof/>
            <w:webHidden/>
            <w:rtl/>
          </w:rPr>
          <w:instrText xml:space="preserve"> </w:instrText>
        </w:r>
        <w:r w:rsidR="000D6387" w:rsidRPr="000D6387">
          <w:rPr>
            <w:rStyle w:val="Hyperlink"/>
            <w:iCs w:val="0"/>
            <w:noProof/>
            <w:rtl/>
          </w:rPr>
        </w:r>
        <w:r w:rsidR="000D6387" w:rsidRPr="000D6387">
          <w:rPr>
            <w:rStyle w:val="Hyperlink"/>
            <w:iCs w:val="0"/>
            <w:noProof/>
            <w:rtl/>
          </w:rPr>
          <w:fldChar w:fldCharType="separate"/>
        </w:r>
        <w:r w:rsidR="005222B1">
          <w:rPr>
            <w:iCs w:val="0"/>
            <w:noProof/>
            <w:webHidden/>
            <w:rtl/>
          </w:rPr>
          <w:t>4</w:t>
        </w:r>
        <w:r w:rsidR="000D6387" w:rsidRPr="000D6387">
          <w:rPr>
            <w:rStyle w:val="Hyperlink"/>
            <w:iCs w:val="0"/>
            <w:noProof/>
            <w:rtl/>
          </w:rPr>
          <w:fldChar w:fldCharType="end"/>
        </w:r>
      </w:hyperlink>
    </w:p>
    <w:p w:rsidR="000D6387" w:rsidRPr="000D6387" w:rsidRDefault="007E3547" w:rsidP="000D6387">
      <w:pPr>
        <w:pStyle w:val="TOC2"/>
        <w:tabs>
          <w:tab w:val="right" w:leader="dot" w:pos="10194"/>
        </w:tabs>
        <w:rPr>
          <w:rFonts w:asciiTheme="minorHAnsi" w:eastAsiaTheme="minorEastAsia" w:hAnsiTheme="minorHAnsi" w:cstheme="minorBidi"/>
          <w:bCs w:val="0"/>
          <w:noProof/>
          <w:color w:val="auto"/>
          <w:szCs w:val="22"/>
          <w:rtl/>
        </w:rPr>
      </w:pPr>
      <w:hyperlink w:anchor="_Toc3032722" w:history="1">
        <w:r w:rsidR="000D6387" w:rsidRPr="000D6387">
          <w:rPr>
            <w:rStyle w:val="Hyperlink"/>
            <w:noProof/>
            <w:rtl/>
          </w:rPr>
          <w:t>ضم</w:t>
        </w:r>
        <w:r w:rsidR="000D6387" w:rsidRPr="000D6387">
          <w:rPr>
            <w:rStyle w:val="Hyperlink"/>
            <w:rFonts w:hint="cs"/>
            <w:noProof/>
            <w:rtl/>
          </w:rPr>
          <w:t>ی</w:t>
        </w:r>
        <w:r w:rsidR="000D6387" w:rsidRPr="000D6387">
          <w:rPr>
            <w:rStyle w:val="Hyperlink"/>
            <w:rFonts w:hint="eastAsia"/>
            <w:noProof/>
            <w:rtl/>
          </w:rPr>
          <w:t>مه</w:t>
        </w:r>
        <w:r w:rsidR="000D6387" w:rsidRPr="000D6387">
          <w:rPr>
            <w:rStyle w:val="Hyperlink"/>
            <w:noProof/>
            <w:rtl/>
          </w:rPr>
          <w:t xml:space="preserve"> سا</w:t>
        </w:r>
        <w:r w:rsidR="000D6387" w:rsidRPr="000D6387">
          <w:rPr>
            <w:rStyle w:val="Hyperlink"/>
            <w:rFonts w:hint="cs"/>
            <w:noProof/>
            <w:rtl/>
          </w:rPr>
          <w:t>ی</w:t>
        </w:r>
        <w:r w:rsidR="000D6387" w:rsidRPr="000D6387">
          <w:rPr>
            <w:rStyle w:val="Hyperlink"/>
            <w:rFonts w:hint="eastAsia"/>
            <w:noProof/>
            <w:rtl/>
          </w:rPr>
          <w:t>ر</w:t>
        </w:r>
        <w:r w:rsidR="000D6387" w:rsidRPr="000D6387">
          <w:rPr>
            <w:rStyle w:val="Hyperlink"/>
            <w:noProof/>
            <w:rtl/>
          </w:rPr>
          <w:t xml:space="preserve"> روا</w:t>
        </w:r>
        <w:r w:rsidR="000D6387" w:rsidRPr="000D6387">
          <w:rPr>
            <w:rStyle w:val="Hyperlink"/>
            <w:rFonts w:hint="cs"/>
            <w:noProof/>
            <w:rtl/>
          </w:rPr>
          <w:t>ی</w:t>
        </w:r>
        <w:r w:rsidR="000D6387" w:rsidRPr="000D6387">
          <w:rPr>
            <w:rStyle w:val="Hyperlink"/>
            <w:rFonts w:hint="eastAsia"/>
            <w:noProof/>
            <w:rtl/>
          </w:rPr>
          <w:t>ات</w:t>
        </w:r>
        <w:r w:rsidR="000D6387" w:rsidRPr="000D6387">
          <w:rPr>
            <w:rStyle w:val="Hyperlink"/>
            <w:noProof/>
            <w:rtl/>
          </w:rPr>
          <w:t xml:space="preserve"> به مکاتبه حم</w:t>
        </w:r>
        <w:r w:rsidR="000D6387" w:rsidRPr="000D6387">
          <w:rPr>
            <w:rStyle w:val="Hyperlink"/>
            <w:rFonts w:hint="cs"/>
            <w:noProof/>
            <w:rtl/>
          </w:rPr>
          <w:t>ی</w:t>
        </w:r>
        <w:r w:rsidR="000D6387" w:rsidRPr="000D6387">
          <w:rPr>
            <w:rStyle w:val="Hyperlink"/>
            <w:rFonts w:hint="eastAsia"/>
            <w:noProof/>
            <w:rtl/>
          </w:rPr>
          <w:t>ر</w:t>
        </w:r>
        <w:r w:rsidR="000D6387" w:rsidRPr="000D6387">
          <w:rPr>
            <w:rStyle w:val="Hyperlink"/>
            <w:rFonts w:hint="cs"/>
            <w:noProof/>
            <w:rtl/>
          </w:rPr>
          <w:t>ی</w:t>
        </w:r>
        <w:r w:rsidR="000D6387" w:rsidRPr="000D6387">
          <w:rPr>
            <w:rStyle w:val="Hyperlink"/>
            <w:noProof/>
            <w:rtl/>
          </w:rPr>
          <w:t xml:space="preserve"> برا</w:t>
        </w:r>
        <w:r w:rsidR="000D6387" w:rsidRPr="000D6387">
          <w:rPr>
            <w:rStyle w:val="Hyperlink"/>
            <w:rFonts w:hint="cs"/>
            <w:noProof/>
            <w:rtl/>
          </w:rPr>
          <w:t>ی</w:t>
        </w:r>
        <w:r w:rsidR="000D6387" w:rsidRPr="000D6387">
          <w:rPr>
            <w:rStyle w:val="Hyperlink"/>
            <w:noProof/>
            <w:rtl/>
          </w:rPr>
          <w:t xml:space="preserve"> استفاده تخ</w:t>
        </w:r>
        <w:r w:rsidR="000D6387" w:rsidRPr="000D6387">
          <w:rPr>
            <w:rStyle w:val="Hyperlink"/>
            <w:rFonts w:hint="cs"/>
            <w:noProof/>
            <w:rtl/>
          </w:rPr>
          <w:t>یی</w:t>
        </w:r>
        <w:r w:rsidR="000D6387" w:rsidRPr="000D6387">
          <w:rPr>
            <w:rStyle w:val="Hyperlink"/>
            <w:rFonts w:hint="eastAsia"/>
            <w:noProof/>
            <w:rtl/>
          </w:rPr>
          <w:t>ر</w:t>
        </w:r>
        <w:r w:rsidR="000D6387" w:rsidRPr="000D6387">
          <w:rPr>
            <w:rStyle w:val="Hyperlink"/>
            <w:noProof/>
            <w:rtl/>
          </w:rPr>
          <w:t xml:space="preserve"> استمرار</w:t>
        </w:r>
        <w:r w:rsidR="000D6387" w:rsidRPr="000D6387">
          <w:rPr>
            <w:rStyle w:val="Hyperlink"/>
            <w:rFonts w:hint="cs"/>
            <w:noProof/>
            <w:rtl/>
          </w:rPr>
          <w:t>ی</w:t>
        </w:r>
        <w:r w:rsidR="000D6387" w:rsidRPr="000D6387">
          <w:rPr>
            <w:rStyle w:val="Hyperlink"/>
            <w:noProof/>
            <w:rtl/>
          </w:rPr>
          <w:t xml:space="preserve"> و پاسخ آن</w:t>
        </w:r>
        <w:r w:rsidR="000D6387" w:rsidRPr="000D6387">
          <w:rPr>
            <w:noProof/>
            <w:webHidden/>
            <w:rtl/>
          </w:rPr>
          <w:tab/>
        </w:r>
        <w:r w:rsidR="000D6387" w:rsidRPr="000D6387">
          <w:rPr>
            <w:rStyle w:val="Hyperlink"/>
            <w:noProof/>
            <w:rtl/>
          </w:rPr>
          <w:fldChar w:fldCharType="begin"/>
        </w:r>
        <w:r w:rsidR="000D6387" w:rsidRPr="000D6387">
          <w:rPr>
            <w:noProof/>
            <w:webHidden/>
            <w:rtl/>
          </w:rPr>
          <w:instrText xml:space="preserve"> </w:instrText>
        </w:r>
        <w:r w:rsidR="000D6387" w:rsidRPr="000D6387">
          <w:rPr>
            <w:noProof/>
            <w:webHidden/>
          </w:rPr>
          <w:instrText>PAGEREF</w:instrText>
        </w:r>
        <w:r w:rsidR="000D6387" w:rsidRPr="000D6387">
          <w:rPr>
            <w:noProof/>
            <w:webHidden/>
            <w:rtl/>
          </w:rPr>
          <w:instrText xml:space="preserve"> _</w:instrText>
        </w:r>
        <w:r w:rsidR="000D6387" w:rsidRPr="000D6387">
          <w:rPr>
            <w:noProof/>
            <w:webHidden/>
          </w:rPr>
          <w:instrText>Toc3032722 \h</w:instrText>
        </w:r>
        <w:r w:rsidR="000D6387" w:rsidRPr="000D6387">
          <w:rPr>
            <w:noProof/>
            <w:webHidden/>
            <w:rtl/>
          </w:rPr>
          <w:instrText xml:space="preserve"> </w:instrText>
        </w:r>
        <w:r w:rsidR="000D6387" w:rsidRPr="000D6387">
          <w:rPr>
            <w:rStyle w:val="Hyperlink"/>
            <w:noProof/>
            <w:rtl/>
          </w:rPr>
        </w:r>
        <w:r w:rsidR="000D6387" w:rsidRPr="000D6387">
          <w:rPr>
            <w:rStyle w:val="Hyperlink"/>
            <w:noProof/>
            <w:rtl/>
          </w:rPr>
          <w:fldChar w:fldCharType="separate"/>
        </w:r>
        <w:r w:rsidR="005222B1">
          <w:rPr>
            <w:noProof/>
            <w:webHidden/>
            <w:rtl/>
          </w:rPr>
          <w:t>4</w:t>
        </w:r>
        <w:r w:rsidR="000D6387" w:rsidRPr="000D6387">
          <w:rPr>
            <w:rStyle w:val="Hyperlink"/>
            <w:noProof/>
            <w:rtl/>
          </w:rPr>
          <w:fldChar w:fldCharType="end"/>
        </w:r>
      </w:hyperlink>
    </w:p>
    <w:p w:rsidR="000D6387" w:rsidRPr="000D6387" w:rsidRDefault="007E3547" w:rsidP="000D6387">
      <w:pPr>
        <w:pStyle w:val="TOC2"/>
        <w:tabs>
          <w:tab w:val="right" w:leader="dot" w:pos="10194"/>
        </w:tabs>
        <w:rPr>
          <w:rFonts w:asciiTheme="minorHAnsi" w:eastAsiaTheme="minorEastAsia" w:hAnsiTheme="minorHAnsi" w:cstheme="minorBidi"/>
          <w:bCs w:val="0"/>
          <w:noProof/>
          <w:color w:val="auto"/>
          <w:szCs w:val="22"/>
          <w:rtl/>
        </w:rPr>
      </w:pPr>
      <w:hyperlink w:anchor="_Toc3032723" w:history="1">
        <w:r w:rsidR="000D6387" w:rsidRPr="000D6387">
          <w:rPr>
            <w:rStyle w:val="Hyperlink"/>
            <w:noProof/>
            <w:rtl/>
          </w:rPr>
          <w:t>بررس</w:t>
        </w:r>
        <w:r w:rsidR="000D6387" w:rsidRPr="000D6387">
          <w:rPr>
            <w:rStyle w:val="Hyperlink"/>
            <w:rFonts w:hint="cs"/>
            <w:noProof/>
            <w:rtl/>
          </w:rPr>
          <w:t>ی</w:t>
        </w:r>
        <w:r w:rsidR="000D6387" w:rsidRPr="000D6387">
          <w:rPr>
            <w:rStyle w:val="Hyperlink"/>
            <w:noProof/>
            <w:rtl/>
          </w:rPr>
          <w:t xml:space="preserve"> استصحاب تخ</w:t>
        </w:r>
        <w:r w:rsidR="000D6387" w:rsidRPr="000D6387">
          <w:rPr>
            <w:rStyle w:val="Hyperlink"/>
            <w:rFonts w:hint="cs"/>
            <w:noProof/>
            <w:rtl/>
          </w:rPr>
          <w:t>یی</w:t>
        </w:r>
        <w:r w:rsidR="000D6387" w:rsidRPr="000D6387">
          <w:rPr>
            <w:rStyle w:val="Hyperlink"/>
            <w:noProof/>
            <w:rtl/>
          </w:rPr>
          <w:t>ر</w:t>
        </w:r>
        <w:r w:rsidR="000D6387" w:rsidRPr="000D6387">
          <w:rPr>
            <w:noProof/>
            <w:webHidden/>
            <w:rtl/>
          </w:rPr>
          <w:tab/>
        </w:r>
        <w:r w:rsidR="000D6387" w:rsidRPr="000D6387">
          <w:rPr>
            <w:rStyle w:val="Hyperlink"/>
            <w:noProof/>
            <w:rtl/>
          </w:rPr>
          <w:fldChar w:fldCharType="begin"/>
        </w:r>
        <w:r w:rsidR="000D6387" w:rsidRPr="000D6387">
          <w:rPr>
            <w:noProof/>
            <w:webHidden/>
            <w:rtl/>
          </w:rPr>
          <w:instrText xml:space="preserve"> </w:instrText>
        </w:r>
        <w:r w:rsidR="000D6387" w:rsidRPr="000D6387">
          <w:rPr>
            <w:noProof/>
            <w:webHidden/>
          </w:rPr>
          <w:instrText>PAGEREF</w:instrText>
        </w:r>
        <w:r w:rsidR="000D6387" w:rsidRPr="000D6387">
          <w:rPr>
            <w:noProof/>
            <w:webHidden/>
            <w:rtl/>
          </w:rPr>
          <w:instrText xml:space="preserve"> _</w:instrText>
        </w:r>
        <w:r w:rsidR="000D6387" w:rsidRPr="000D6387">
          <w:rPr>
            <w:noProof/>
            <w:webHidden/>
          </w:rPr>
          <w:instrText>Toc3032723 \h</w:instrText>
        </w:r>
        <w:r w:rsidR="000D6387" w:rsidRPr="000D6387">
          <w:rPr>
            <w:noProof/>
            <w:webHidden/>
            <w:rtl/>
          </w:rPr>
          <w:instrText xml:space="preserve"> </w:instrText>
        </w:r>
        <w:r w:rsidR="000D6387" w:rsidRPr="000D6387">
          <w:rPr>
            <w:rStyle w:val="Hyperlink"/>
            <w:noProof/>
            <w:rtl/>
          </w:rPr>
        </w:r>
        <w:r w:rsidR="000D6387" w:rsidRPr="000D6387">
          <w:rPr>
            <w:rStyle w:val="Hyperlink"/>
            <w:noProof/>
            <w:rtl/>
          </w:rPr>
          <w:fldChar w:fldCharType="separate"/>
        </w:r>
        <w:r w:rsidR="005222B1">
          <w:rPr>
            <w:noProof/>
            <w:webHidden/>
            <w:rtl/>
          </w:rPr>
          <w:t>6</w:t>
        </w:r>
        <w:r w:rsidR="000D6387" w:rsidRPr="000D6387">
          <w:rPr>
            <w:rStyle w:val="Hyperlink"/>
            <w:noProof/>
            <w:rtl/>
          </w:rPr>
          <w:fldChar w:fldCharType="end"/>
        </w:r>
      </w:hyperlink>
    </w:p>
    <w:p w:rsidR="000D6387" w:rsidRPr="000D6387" w:rsidRDefault="007E3547" w:rsidP="000D6387">
      <w:pPr>
        <w:pStyle w:val="TOC3"/>
        <w:tabs>
          <w:tab w:val="right" w:leader="dot" w:pos="10194"/>
        </w:tabs>
        <w:rPr>
          <w:rFonts w:asciiTheme="minorHAnsi" w:eastAsiaTheme="minorEastAsia" w:hAnsiTheme="minorHAnsi" w:cstheme="minorBidi"/>
          <w:bCs w:val="0"/>
          <w:iCs w:val="0"/>
          <w:noProof/>
          <w:color w:val="auto"/>
          <w:szCs w:val="22"/>
          <w:rtl/>
        </w:rPr>
      </w:pPr>
      <w:hyperlink w:anchor="_Toc3032724" w:history="1">
        <w:r w:rsidR="000D6387" w:rsidRPr="000D6387">
          <w:rPr>
            <w:rStyle w:val="Hyperlink"/>
            <w:iCs w:val="0"/>
            <w:noProof/>
            <w:rtl/>
          </w:rPr>
          <w:t>پاسخ از اشکال عدم بقاء موضوع</w:t>
        </w:r>
        <w:r w:rsidR="000D6387" w:rsidRPr="000D6387">
          <w:rPr>
            <w:iCs w:val="0"/>
            <w:noProof/>
            <w:webHidden/>
            <w:rtl/>
          </w:rPr>
          <w:tab/>
        </w:r>
        <w:r w:rsidR="000D6387" w:rsidRPr="000D6387">
          <w:rPr>
            <w:rStyle w:val="Hyperlink"/>
            <w:iCs w:val="0"/>
            <w:noProof/>
            <w:rtl/>
          </w:rPr>
          <w:fldChar w:fldCharType="begin"/>
        </w:r>
        <w:r w:rsidR="000D6387" w:rsidRPr="000D6387">
          <w:rPr>
            <w:iCs w:val="0"/>
            <w:noProof/>
            <w:webHidden/>
            <w:rtl/>
          </w:rPr>
          <w:instrText xml:space="preserve"> </w:instrText>
        </w:r>
        <w:r w:rsidR="000D6387" w:rsidRPr="000D6387">
          <w:rPr>
            <w:iCs w:val="0"/>
            <w:noProof/>
            <w:webHidden/>
          </w:rPr>
          <w:instrText>PAGEREF</w:instrText>
        </w:r>
        <w:r w:rsidR="000D6387" w:rsidRPr="000D6387">
          <w:rPr>
            <w:iCs w:val="0"/>
            <w:noProof/>
            <w:webHidden/>
            <w:rtl/>
          </w:rPr>
          <w:instrText xml:space="preserve"> _</w:instrText>
        </w:r>
        <w:r w:rsidR="000D6387" w:rsidRPr="000D6387">
          <w:rPr>
            <w:iCs w:val="0"/>
            <w:noProof/>
            <w:webHidden/>
          </w:rPr>
          <w:instrText>Toc3032724 \h</w:instrText>
        </w:r>
        <w:r w:rsidR="000D6387" w:rsidRPr="000D6387">
          <w:rPr>
            <w:iCs w:val="0"/>
            <w:noProof/>
            <w:webHidden/>
            <w:rtl/>
          </w:rPr>
          <w:instrText xml:space="preserve"> </w:instrText>
        </w:r>
        <w:r w:rsidR="000D6387" w:rsidRPr="000D6387">
          <w:rPr>
            <w:rStyle w:val="Hyperlink"/>
            <w:iCs w:val="0"/>
            <w:noProof/>
            <w:rtl/>
          </w:rPr>
        </w:r>
        <w:r w:rsidR="000D6387" w:rsidRPr="000D6387">
          <w:rPr>
            <w:rStyle w:val="Hyperlink"/>
            <w:iCs w:val="0"/>
            <w:noProof/>
            <w:rtl/>
          </w:rPr>
          <w:fldChar w:fldCharType="separate"/>
        </w:r>
        <w:r w:rsidR="005222B1">
          <w:rPr>
            <w:iCs w:val="0"/>
            <w:noProof/>
            <w:webHidden/>
            <w:rtl/>
          </w:rPr>
          <w:t>6</w:t>
        </w:r>
        <w:r w:rsidR="000D6387" w:rsidRPr="000D6387">
          <w:rPr>
            <w:rStyle w:val="Hyperlink"/>
            <w:iCs w:val="0"/>
            <w:noProof/>
            <w:rtl/>
          </w:rPr>
          <w:fldChar w:fldCharType="end"/>
        </w:r>
      </w:hyperlink>
    </w:p>
    <w:p w:rsidR="000D6387" w:rsidRPr="000D6387" w:rsidRDefault="007E3547" w:rsidP="000D6387">
      <w:pPr>
        <w:pStyle w:val="TOC2"/>
        <w:tabs>
          <w:tab w:val="right" w:leader="dot" w:pos="10194"/>
        </w:tabs>
        <w:rPr>
          <w:rFonts w:asciiTheme="minorHAnsi" w:eastAsiaTheme="minorEastAsia" w:hAnsiTheme="minorHAnsi" w:cstheme="minorBidi"/>
          <w:bCs w:val="0"/>
          <w:noProof/>
          <w:color w:val="auto"/>
          <w:szCs w:val="22"/>
          <w:rtl/>
        </w:rPr>
      </w:pPr>
      <w:hyperlink w:anchor="_Toc3032725" w:history="1">
        <w:r w:rsidR="000D6387" w:rsidRPr="000D6387">
          <w:rPr>
            <w:rStyle w:val="Hyperlink"/>
            <w:noProof/>
            <w:rtl/>
          </w:rPr>
          <w:t>ب</w:t>
        </w:r>
        <w:r w:rsidR="000D6387" w:rsidRPr="000D6387">
          <w:rPr>
            <w:rStyle w:val="Hyperlink"/>
            <w:rFonts w:hint="cs"/>
            <w:noProof/>
            <w:rtl/>
          </w:rPr>
          <w:t>ی</w:t>
        </w:r>
        <w:r w:rsidR="000D6387" w:rsidRPr="000D6387">
          <w:rPr>
            <w:rStyle w:val="Hyperlink"/>
            <w:rFonts w:hint="eastAsia"/>
            <w:noProof/>
            <w:rtl/>
          </w:rPr>
          <w:t>ان</w:t>
        </w:r>
        <w:r w:rsidR="000D6387" w:rsidRPr="000D6387">
          <w:rPr>
            <w:rStyle w:val="Hyperlink"/>
            <w:noProof/>
            <w:rtl/>
          </w:rPr>
          <w:t xml:space="preserve"> دو اشکال وارد بر استصحاب تخ</w:t>
        </w:r>
        <w:r w:rsidR="000D6387" w:rsidRPr="000D6387">
          <w:rPr>
            <w:rStyle w:val="Hyperlink"/>
            <w:rFonts w:hint="cs"/>
            <w:noProof/>
            <w:rtl/>
          </w:rPr>
          <w:t>یی</w:t>
        </w:r>
        <w:r w:rsidR="000D6387" w:rsidRPr="000D6387">
          <w:rPr>
            <w:rStyle w:val="Hyperlink"/>
            <w:rFonts w:hint="eastAsia"/>
            <w:noProof/>
            <w:rtl/>
          </w:rPr>
          <w:t>ر</w:t>
        </w:r>
        <w:r w:rsidR="000D6387" w:rsidRPr="000D6387">
          <w:rPr>
            <w:noProof/>
            <w:webHidden/>
            <w:rtl/>
          </w:rPr>
          <w:tab/>
        </w:r>
        <w:r w:rsidR="000D6387" w:rsidRPr="000D6387">
          <w:rPr>
            <w:rStyle w:val="Hyperlink"/>
            <w:noProof/>
            <w:rtl/>
          </w:rPr>
          <w:fldChar w:fldCharType="begin"/>
        </w:r>
        <w:r w:rsidR="000D6387" w:rsidRPr="000D6387">
          <w:rPr>
            <w:noProof/>
            <w:webHidden/>
            <w:rtl/>
          </w:rPr>
          <w:instrText xml:space="preserve"> </w:instrText>
        </w:r>
        <w:r w:rsidR="000D6387" w:rsidRPr="000D6387">
          <w:rPr>
            <w:noProof/>
            <w:webHidden/>
          </w:rPr>
          <w:instrText>PAGEREF</w:instrText>
        </w:r>
        <w:r w:rsidR="000D6387" w:rsidRPr="000D6387">
          <w:rPr>
            <w:noProof/>
            <w:webHidden/>
            <w:rtl/>
          </w:rPr>
          <w:instrText xml:space="preserve"> _</w:instrText>
        </w:r>
        <w:r w:rsidR="000D6387" w:rsidRPr="000D6387">
          <w:rPr>
            <w:noProof/>
            <w:webHidden/>
          </w:rPr>
          <w:instrText>Toc3032725 \h</w:instrText>
        </w:r>
        <w:r w:rsidR="000D6387" w:rsidRPr="000D6387">
          <w:rPr>
            <w:noProof/>
            <w:webHidden/>
            <w:rtl/>
          </w:rPr>
          <w:instrText xml:space="preserve"> </w:instrText>
        </w:r>
        <w:r w:rsidR="000D6387" w:rsidRPr="000D6387">
          <w:rPr>
            <w:rStyle w:val="Hyperlink"/>
            <w:noProof/>
            <w:rtl/>
          </w:rPr>
        </w:r>
        <w:r w:rsidR="000D6387" w:rsidRPr="000D6387">
          <w:rPr>
            <w:rStyle w:val="Hyperlink"/>
            <w:noProof/>
            <w:rtl/>
          </w:rPr>
          <w:fldChar w:fldCharType="separate"/>
        </w:r>
        <w:r w:rsidR="005222B1">
          <w:rPr>
            <w:noProof/>
            <w:webHidden/>
            <w:rtl/>
          </w:rPr>
          <w:t>6</w:t>
        </w:r>
        <w:r w:rsidR="000D6387" w:rsidRPr="000D6387">
          <w:rPr>
            <w:rStyle w:val="Hyperlink"/>
            <w:noProof/>
            <w:rtl/>
          </w:rPr>
          <w:fldChar w:fldCharType="end"/>
        </w:r>
      </w:hyperlink>
    </w:p>
    <w:p w:rsidR="00C91EB6" w:rsidRPr="00C91EB6" w:rsidRDefault="000D6387" w:rsidP="00B276D5">
      <w:pPr>
        <w:jc w:val="both"/>
      </w:pPr>
      <w:r>
        <w:fldChar w:fldCharType="end"/>
      </w:r>
    </w:p>
    <w:p w:rsidR="00F343FB" w:rsidRPr="00A6366F" w:rsidRDefault="00F842AD" w:rsidP="00B276D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F468B">
        <w:rPr>
          <w:rFonts w:hint="cs"/>
          <w:rtl/>
        </w:rPr>
        <w:t xml:space="preserve">بررسی بدوی یا استمراری بودن تخییر/ </w:t>
      </w:r>
      <w:r w:rsidR="00311DB1">
        <w:rPr>
          <w:rtl/>
        </w:rPr>
        <w:t>تنب</w:t>
      </w:r>
      <w:r w:rsidR="00311DB1">
        <w:rPr>
          <w:rFonts w:hint="cs"/>
          <w:rtl/>
        </w:rPr>
        <w:t>ی</w:t>
      </w:r>
      <w:r w:rsidR="00311DB1">
        <w:rPr>
          <w:rFonts w:hint="eastAsia"/>
          <w:rtl/>
        </w:rPr>
        <w:t>هات</w:t>
      </w:r>
      <w:r w:rsidR="00311DB1">
        <w:rPr>
          <w:rtl/>
        </w:rPr>
        <w:t xml:space="preserve"> تخ</w:t>
      </w:r>
      <w:r w:rsidR="00311DB1">
        <w:rPr>
          <w:rFonts w:hint="cs"/>
          <w:rtl/>
        </w:rPr>
        <w:t>یی</w:t>
      </w:r>
      <w:r w:rsidR="00311DB1">
        <w:rPr>
          <w:rFonts w:hint="eastAsia"/>
          <w:rtl/>
        </w:rPr>
        <w:t>ر</w:t>
      </w:r>
      <w:r w:rsidR="00386C11" w:rsidRPr="00A6366F">
        <w:rPr>
          <w:rFonts w:hint="cs"/>
          <w:rtl/>
        </w:rPr>
        <w:t>/</w:t>
      </w:r>
      <w:bookmarkStart w:id="2" w:name="BokSabj_d"/>
      <w:bookmarkEnd w:id="2"/>
      <w:r w:rsidR="00EF468B">
        <w:rPr>
          <w:rFonts w:hint="cs"/>
          <w:rtl/>
        </w:rPr>
        <w:t xml:space="preserve"> </w:t>
      </w:r>
      <w:r w:rsidR="00311DB1">
        <w:rPr>
          <w:rtl/>
        </w:rPr>
        <w:t>مقتضا</w:t>
      </w:r>
      <w:r w:rsidR="00311DB1">
        <w:rPr>
          <w:rFonts w:hint="cs"/>
          <w:rtl/>
        </w:rPr>
        <w:t>ی</w:t>
      </w:r>
      <w:r w:rsidR="00311DB1">
        <w:rPr>
          <w:rtl/>
        </w:rPr>
        <w:t xml:space="preserve"> اصل ثانو</w:t>
      </w:r>
      <w:r w:rsidR="00311DB1">
        <w:rPr>
          <w:rFonts w:hint="cs"/>
          <w:rtl/>
        </w:rPr>
        <w:t>ی</w:t>
      </w:r>
      <w:r w:rsidR="00EF468B">
        <w:rPr>
          <w:rFonts w:hint="cs"/>
          <w:rtl/>
        </w:rPr>
        <w:t>/ تعارض مستقر</w:t>
      </w:r>
      <w:r w:rsidR="00386C11" w:rsidRPr="00A6366F">
        <w:rPr>
          <w:rFonts w:hint="cs"/>
          <w:rtl/>
        </w:rPr>
        <w:t>/</w:t>
      </w:r>
      <w:bookmarkStart w:id="3" w:name="Bokkolli"/>
      <w:bookmarkEnd w:id="3"/>
      <w:r w:rsidR="00EF468B">
        <w:rPr>
          <w:rFonts w:hint="cs"/>
          <w:rtl/>
        </w:rPr>
        <w:t xml:space="preserve"> </w:t>
      </w:r>
      <w:r w:rsidR="00311DB1">
        <w:rPr>
          <w:rtl/>
        </w:rPr>
        <w:t xml:space="preserve">تعارض ادله </w:t>
      </w:r>
      <w:r w:rsidR="001B6799" w:rsidRPr="00A6366F">
        <w:rPr>
          <w:rFonts w:hint="cs"/>
          <w:rtl/>
        </w:rPr>
        <w:t xml:space="preserve"> </w:t>
      </w:r>
    </w:p>
    <w:p w:rsidR="008F5B4D" w:rsidRPr="009C66D5" w:rsidRDefault="008F5B4D" w:rsidP="00B276D5">
      <w:pPr>
        <w:jc w:val="both"/>
        <w:rPr>
          <w:rStyle w:val="Emphasis"/>
          <w:b/>
          <w:bCs w:val="0"/>
          <w:rtl/>
        </w:rPr>
      </w:pPr>
      <w:r w:rsidRPr="009C66D5">
        <w:rPr>
          <w:rStyle w:val="Emphasis"/>
          <w:rFonts w:hint="cs"/>
          <w:b/>
          <w:bCs w:val="0"/>
          <w:rtl/>
        </w:rPr>
        <w:t>خلاصه مباحث گذشته:</w:t>
      </w:r>
    </w:p>
    <w:p w:rsidR="00247D2F" w:rsidRPr="003A6148" w:rsidRDefault="00EF468B" w:rsidP="00B276D5">
      <w:pPr>
        <w:pBdr>
          <w:bottom w:val="double" w:sz="6" w:space="1" w:color="auto"/>
        </w:pBdr>
        <w:jc w:val="both"/>
      </w:pPr>
      <w:r>
        <w:rPr>
          <w:rFonts w:hint="cs"/>
          <w:rtl/>
        </w:rPr>
        <w:t>بحث در تنبیهات تخییر بین متعارضین قرار دارد که دو تنبیه آن در مورد شمول تخییر بر عامین من وجه و فقهی یا اصولی بودن تخییر مورد بررسی</w:t>
      </w:r>
      <w:r w:rsidR="004B7925">
        <w:rPr>
          <w:rFonts w:hint="cs"/>
          <w:rtl/>
        </w:rPr>
        <w:t xml:space="preserve"> قرار گرفته است. تنبیه سوم</w:t>
      </w:r>
      <w:r>
        <w:rPr>
          <w:rFonts w:hint="cs"/>
          <w:rtl/>
        </w:rPr>
        <w:t xml:space="preserve"> بررسی بدوی یا استمراری بودن تخییر است.</w:t>
      </w:r>
    </w:p>
    <w:p w:rsidR="001A1EA5" w:rsidRDefault="00EF468B" w:rsidP="00B276D5">
      <w:pPr>
        <w:pStyle w:val="Heading1"/>
        <w:jc w:val="both"/>
        <w:rPr>
          <w:rtl/>
        </w:rPr>
      </w:pPr>
      <w:bookmarkStart w:id="4" w:name="_Toc3032717"/>
      <w:r>
        <w:rPr>
          <w:rFonts w:hint="cs"/>
          <w:rtl/>
        </w:rPr>
        <w:t>ج: بررسی بدوی یا استمراری بودن تخییر</w:t>
      </w:r>
      <w:bookmarkEnd w:id="4"/>
    </w:p>
    <w:p w:rsidR="00EF468B" w:rsidRDefault="00E45AC0" w:rsidP="00B276D5">
      <w:pPr>
        <w:jc w:val="both"/>
        <w:rPr>
          <w:rtl/>
        </w:rPr>
      </w:pPr>
      <w:r>
        <w:rPr>
          <w:rFonts w:hint="cs"/>
          <w:rtl/>
        </w:rPr>
        <w:t>تنبیه سوم در بحث تخییر بین متعارضین بدوی یا استمراری بودن تخییر است.</w:t>
      </w:r>
    </w:p>
    <w:p w:rsidR="00E45AC0" w:rsidRDefault="00E45AC0" w:rsidP="00E45AC0">
      <w:pPr>
        <w:jc w:val="both"/>
        <w:rPr>
          <w:rtl/>
        </w:rPr>
      </w:pPr>
      <w:r>
        <w:rPr>
          <w:rFonts w:hint="cs"/>
          <w:rtl/>
        </w:rPr>
        <w:t>مرحوم شیخ انصاری قائل به بدوی بودن تخییر شده و در این جهت فرموده اند: ظاهر ا</w:t>
      </w:r>
      <w:r w:rsidR="004B7925">
        <w:rPr>
          <w:rFonts w:hint="cs"/>
          <w:rtl/>
        </w:rPr>
        <w:t>دله تخییر این است که موضوع،</w:t>
      </w:r>
      <w:r>
        <w:rPr>
          <w:rFonts w:hint="cs"/>
          <w:rtl/>
        </w:rPr>
        <w:t xml:space="preserve"> متحیر در ابتدای امر است و بعد از اخذ به یکی از دو روایت، تحیر باقی نخواهد بود.</w:t>
      </w:r>
      <w:r w:rsidR="004B7925" w:rsidRPr="004B7925">
        <w:rPr>
          <w:rStyle w:val="FootnoteReference"/>
          <w:rtl/>
        </w:rPr>
        <w:t xml:space="preserve"> </w:t>
      </w:r>
      <w:r w:rsidR="004B7925">
        <w:rPr>
          <w:rStyle w:val="FootnoteReference"/>
          <w:rtl/>
        </w:rPr>
        <w:footnoteReference w:id="1"/>
      </w:r>
    </w:p>
    <w:p w:rsidR="00E45AC0" w:rsidRDefault="00E45AC0" w:rsidP="00E45AC0">
      <w:pPr>
        <w:jc w:val="both"/>
        <w:rPr>
          <w:rtl/>
        </w:rPr>
      </w:pPr>
      <w:r>
        <w:rPr>
          <w:rFonts w:hint="cs"/>
          <w:rtl/>
        </w:rPr>
        <w:t xml:space="preserve">صاحب کفایه در اشکال به شیخ انصاری فرموده اند: ادعای اینکه موضوع تخییر، متحیر در حکم فعلی باشد، بلاوجه است اما موضوع متحیر در حکم واقعی است که حتی بعد از اخذ تعبدی به </w:t>
      </w:r>
      <w:r w:rsidR="004B7925">
        <w:rPr>
          <w:rFonts w:hint="cs"/>
          <w:rtl/>
        </w:rPr>
        <w:t>یکی از دو حدیث، صادق خواهد بود.</w:t>
      </w:r>
      <w:r w:rsidR="004B7925">
        <w:rPr>
          <w:rStyle w:val="FootnoteReference"/>
          <w:rtl/>
        </w:rPr>
        <w:footnoteReference w:id="2"/>
      </w:r>
    </w:p>
    <w:p w:rsidR="00EF468B" w:rsidRDefault="00EF468B" w:rsidP="00B276D5">
      <w:pPr>
        <w:pStyle w:val="Heading2"/>
        <w:jc w:val="both"/>
        <w:rPr>
          <w:rtl/>
        </w:rPr>
      </w:pPr>
      <w:bookmarkStart w:id="5" w:name="_Toc3032718"/>
      <w:r>
        <w:rPr>
          <w:rFonts w:hint="cs"/>
          <w:rtl/>
        </w:rPr>
        <w:t>کلام محقق اصفهانی در دفاع از تخییر استمراری</w:t>
      </w:r>
      <w:bookmarkEnd w:id="5"/>
    </w:p>
    <w:p w:rsidR="00EF468B" w:rsidRDefault="00E45AC0" w:rsidP="00B276D5">
      <w:pPr>
        <w:jc w:val="both"/>
        <w:rPr>
          <w:rtl/>
        </w:rPr>
      </w:pPr>
      <w:r>
        <w:rPr>
          <w:rFonts w:hint="cs"/>
          <w:rtl/>
        </w:rPr>
        <w:t xml:space="preserve">محقق اصفهانی در دفاع از صاحب کفایه </w:t>
      </w:r>
      <w:r w:rsidR="004B7925">
        <w:rPr>
          <w:rFonts w:hint="cs"/>
          <w:rtl/>
        </w:rPr>
        <w:t>فرموده اند: موضوع تخییر،</w:t>
      </w:r>
      <w:r>
        <w:rPr>
          <w:rFonts w:hint="cs"/>
          <w:rtl/>
        </w:rPr>
        <w:t>«من جاءه خبران متعارضان مع عدم المرجح فی احدهما» است و این موضوع حتی بعد از اخذ به یکی از دو حدیث صادق است.</w:t>
      </w:r>
    </w:p>
    <w:p w:rsidR="00825FC5" w:rsidRDefault="00E45AC0" w:rsidP="00825FC5">
      <w:pPr>
        <w:jc w:val="both"/>
        <w:rPr>
          <w:rtl/>
        </w:rPr>
      </w:pPr>
      <w:r>
        <w:rPr>
          <w:rFonts w:hint="cs"/>
          <w:rtl/>
        </w:rPr>
        <w:lastRenderedPageBreak/>
        <w:t>ایشان فرموده اند: ادعای اینکه موضوع تخییر متحیر در حکم فعلی است، محال خواهد بود؛ چون هر موضوع که با آمدن حکم از بین برود، موضوع قرار گرفتن آن برای حکم محال خواهد بود. ب</w:t>
      </w:r>
      <w:r w:rsidR="004B7925">
        <w:rPr>
          <w:rFonts w:hint="cs"/>
          <w:rtl/>
        </w:rPr>
        <w:t xml:space="preserve">ه عنوان مثال اگر شارع </w:t>
      </w:r>
      <w:r>
        <w:rPr>
          <w:rFonts w:hint="cs"/>
          <w:rtl/>
        </w:rPr>
        <w:t xml:space="preserve">«من لم یختر احد الحدیثین یجب ان یختار احدهما» </w:t>
      </w:r>
      <w:r w:rsidR="004B7925">
        <w:rPr>
          <w:rFonts w:hint="cs"/>
          <w:rtl/>
        </w:rPr>
        <w:t xml:space="preserve">را بیان کند، </w:t>
      </w:r>
      <w:r>
        <w:rPr>
          <w:rFonts w:hint="cs"/>
          <w:rtl/>
        </w:rPr>
        <w:t>به محض اینکه مکلف بخواهد وجوب اختیار یکی از دو حدیث را امتثال کند، از موضوع «من لم یختر احدهما» خارج خواهد شد و لذا حکمی خواهد بود که با امثتال، موضوع آن از بین</w:t>
      </w:r>
      <w:r w:rsidR="00825FC5">
        <w:rPr>
          <w:rFonts w:hint="cs"/>
          <w:rtl/>
        </w:rPr>
        <w:t xml:space="preserve"> می رود. </w:t>
      </w:r>
      <w:r>
        <w:rPr>
          <w:rFonts w:hint="cs"/>
          <w:rtl/>
        </w:rPr>
        <w:t>این مثال شبیه این خواهد بود که گفت</w:t>
      </w:r>
      <w:r w:rsidR="00825FC5">
        <w:rPr>
          <w:rFonts w:hint="cs"/>
          <w:rtl/>
        </w:rPr>
        <w:t>ه شود: «التارک للصلاه یجب علیه أ</w:t>
      </w:r>
      <w:r>
        <w:rPr>
          <w:rFonts w:hint="cs"/>
          <w:rtl/>
        </w:rPr>
        <w:t>ن یصل</w:t>
      </w:r>
      <w:r w:rsidR="00825FC5">
        <w:rPr>
          <w:rFonts w:hint="cs"/>
          <w:rtl/>
        </w:rPr>
        <w:t>ّ</w:t>
      </w:r>
      <w:r>
        <w:rPr>
          <w:rFonts w:hint="cs"/>
          <w:rtl/>
        </w:rPr>
        <w:t>ی» که اگر مکلف نماز بخواند، دیگر موضوع تارک صلاة نیست و معنا نخواهد داشت که</w:t>
      </w:r>
      <w:r w:rsidR="00825FC5">
        <w:rPr>
          <w:rFonts w:hint="cs"/>
          <w:rtl/>
        </w:rPr>
        <w:t xml:space="preserve"> تعبیر «التارک للصلاه یجب علیه أ</w:t>
      </w:r>
      <w:r>
        <w:rPr>
          <w:rFonts w:hint="cs"/>
          <w:rtl/>
        </w:rPr>
        <w:t>ن یصل</w:t>
      </w:r>
      <w:r w:rsidR="00825FC5">
        <w:rPr>
          <w:rFonts w:hint="cs"/>
          <w:rtl/>
        </w:rPr>
        <w:t>ّ</w:t>
      </w:r>
      <w:r>
        <w:rPr>
          <w:rFonts w:hint="cs"/>
          <w:rtl/>
        </w:rPr>
        <w:t>ی» به کار برده شود</w:t>
      </w:r>
      <w:r w:rsidR="00DB32FD">
        <w:rPr>
          <w:rFonts w:hint="cs"/>
          <w:rtl/>
        </w:rPr>
        <w:t>. تارک صلاه زمان</w:t>
      </w:r>
      <w:r w:rsidR="00825FC5">
        <w:rPr>
          <w:rFonts w:hint="cs"/>
          <w:rtl/>
        </w:rPr>
        <w:t>ی صادق است</w:t>
      </w:r>
      <w:r w:rsidR="00DB32FD">
        <w:rPr>
          <w:rFonts w:hint="cs"/>
          <w:rtl/>
        </w:rPr>
        <w:t xml:space="preserve"> که تا پایان نماز خوانده نشود و اینکه به چنین شخصی گفته شود که نماز خواندن واجب است، خلف خواهد شد. بنابراین موضوع نمی تواند «تارک الصلاه» یا «فاع</w:t>
      </w:r>
      <w:r w:rsidR="00825FC5">
        <w:rPr>
          <w:rFonts w:hint="cs"/>
          <w:rtl/>
        </w:rPr>
        <w:t>ل الصلاه» باشد، بلکه موضوع وجوب صلاة،</w:t>
      </w:r>
      <w:r w:rsidR="00DB32FD">
        <w:rPr>
          <w:rFonts w:hint="cs"/>
          <w:rtl/>
        </w:rPr>
        <w:t xml:space="preserve"> ذات مکلف خواهد بود. </w:t>
      </w:r>
    </w:p>
    <w:p w:rsidR="00DB32FD" w:rsidRDefault="00DB32FD" w:rsidP="00825FC5">
      <w:pPr>
        <w:jc w:val="both"/>
        <w:rPr>
          <w:rtl/>
        </w:rPr>
      </w:pPr>
      <w:r>
        <w:rPr>
          <w:rFonts w:hint="cs"/>
          <w:rtl/>
        </w:rPr>
        <w:t xml:space="preserve">در محل محث هم معقول نیست که موضوع وجوب اخذ به یکی از دو حدیث، «من لم یأخذ باحد الحدثین» باشد و در نتیجه موضوع، ذات مکلفی خواهد شد که دو خبر متعارض بر او اقامه شده است و یا به تعبیر دیگر موضوع، مکلف متحیر در کشف واقع است </w:t>
      </w:r>
      <w:r w:rsidR="00825FC5">
        <w:rPr>
          <w:rFonts w:hint="cs"/>
          <w:rtl/>
        </w:rPr>
        <w:t>که بعد از اخذ به یکی از دو حدیث نیز این موضوع صادق است.</w:t>
      </w:r>
      <w:r w:rsidR="00825FC5">
        <w:rPr>
          <w:rStyle w:val="FootnoteReference"/>
          <w:rtl/>
        </w:rPr>
        <w:footnoteReference w:id="3"/>
      </w:r>
    </w:p>
    <w:p w:rsidR="00EF468B" w:rsidRDefault="00EF468B" w:rsidP="00B276D5">
      <w:pPr>
        <w:pStyle w:val="Heading3"/>
        <w:jc w:val="both"/>
        <w:rPr>
          <w:rtl/>
        </w:rPr>
      </w:pPr>
      <w:bookmarkStart w:id="6" w:name="_Toc3032719"/>
      <w:r>
        <w:rPr>
          <w:rFonts w:hint="cs"/>
          <w:rtl/>
        </w:rPr>
        <w:t>مناقشه در کلام محقق اصفهانی</w:t>
      </w:r>
      <w:bookmarkEnd w:id="6"/>
    </w:p>
    <w:p w:rsidR="00D60417" w:rsidRDefault="00DB32FD" w:rsidP="00825FC5">
      <w:pPr>
        <w:jc w:val="both"/>
        <w:rPr>
          <w:rtl/>
        </w:rPr>
      </w:pPr>
      <w:r>
        <w:rPr>
          <w:rFonts w:hint="cs"/>
          <w:rtl/>
        </w:rPr>
        <w:t>به نظر ما این کلام محقق اصفهانی ناتمام است؛ چون اشکالی نخواهد داشت که موضوع</w:t>
      </w:r>
      <w:r w:rsidR="00825FC5">
        <w:rPr>
          <w:rFonts w:hint="cs"/>
          <w:rtl/>
        </w:rPr>
        <w:t>ِ</w:t>
      </w:r>
      <w:r>
        <w:rPr>
          <w:rFonts w:hint="cs"/>
          <w:rtl/>
        </w:rPr>
        <w:t xml:space="preserve"> جواز یا وجوب اخذ به یکی از دو حدیث</w:t>
      </w:r>
      <w:r w:rsidR="00825FC5">
        <w:rPr>
          <w:rFonts w:hint="cs"/>
          <w:rtl/>
        </w:rPr>
        <w:t>،</w:t>
      </w:r>
      <w:r>
        <w:rPr>
          <w:rFonts w:hint="cs"/>
          <w:rtl/>
        </w:rPr>
        <w:t xml:space="preserve"> به نحوی اخذ شود که بعد از صرف الوجود اخذ به یکی از دو حدیث، </w:t>
      </w:r>
      <w:r w:rsidR="00825FC5">
        <w:rPr>
          <w:rFonts w:hint="cs"/>
          <w:rtl/>
        </w:rPr>
        <w:t xml:space="preserve">مکلف دیگر </w:t>
      </w:r>
      <w:r>
        <w:rPr>
          <w:rFonts w:hint="cs"/>
          <w:rtl/>
        </w:rPr>
        <w:t>موضوع حکم نباشد؛ یعنی موضوع می تواند به صورت «من لم یسبق منه ا</w:t>
      </w:r>
      <w:r w:rsidR="00825FC5">
        <w:rPr>
          <w:rFonts w:hint="cs"/>
          <w:rtl/>
        </w:rPr>
        <w:t>لأخذ بأ</w:t>
      </w:r>
      <w:r>
        <w:rPr>
          <w:rFonts w:hint="cs"/>
          <w:rtl/>
        </w:rPr>
        <w:t xml:space="preserve">حد الحدیثین» باشد که جواز اخذ به یکی از دو خبر </w:t>
      </w:r>
      <w:r w:rsidR="00825FC5">
        <w:rPr>
          <w:rFonts w:hint="cs"/>
          <w:rtl/>
        </w:rPr>
        <w:t xml:space="preserve">برای چنین فردی </w:t>
      </w:r>
      <w:r>
        <w:rPr>
          <w:rFonts w:hint="cs"/>
          <w:rtl/>
        </w:rPr>
        <w:t>جعل شده باشد و لذا جواز اخذ</w:t>
      </w:r>
      <w:r w:rsidR="00825FC5">
        <w:rPr>
          <w:rFonts w:hint="cs"/>
          <w:rtl/>
        </w:rPr>
        <w:t>،</w:t>
      </w:r>
      <w:r>
        <w:rPr>
          <w:rFonts w:hint="cs"/>
          <w:rtl/>
        </w:rPr>
        <w:t xml:space="preserve"> به اخذ غیرمسبوق به اخذ یکی از دو خبر تعلق گرفته است و در صورت اخذ به یکی از دو خبر، دیگر مصداق خطاب «</w:t>
      </w:r>
      <w:r w:rsidRPr="0051583C">
        <w:rPr>
          <w:rtl/>
        </w:rPr>
        <w:t>بِأَيِّهِمَا أَخَذْتَ مِنْ جِهَةِ التَّسْلِيمِ كَانَ صَوَابا</w:t>
      </w:r>
      <w:r>
        <w:rPr>
          <w:rFonts w:hint="cs"/>
          <w:rtl/>
        </w:rPr>
        <w:t>» نخواهد بود؛ چون اخذ غیر مسبوق به اخذ نیست.</w:t>
      </w:r>
    </w:p>
    <w:p w:rsidR="00825FC5" w:rsidRDefault="00DB32FD" w:rsidP="00A64495">
      <w:pPr>
        <w:jc w:val="both"/>
        <w:rPr>
          <w:rtl/>
        </w:rPr>
      </w:pPr>
      <w:r>
        <w:rPr>
          <w:rFonts w:hint="cs"/>
          <w:rtl/>
        </w:rPr>
        <w:t>بنابراین همان طور که در محل بحث</w:t>
      </w:r>
      <w:r w:rsidR="00825FC5">
        <w:rPr>
          <w:rFonts w:hint="cs"/>
          <w:rtl/>
        </w:rPr>
        <w:t>،</w:t>
      </w:r>
      <w:r>
        <w:rPr>
          <w:rFonts w:hint="cs"/>
          <w:rtl/>
        </w:rPr>
        <w:t xml:space="preserve"> موضوع تخییر «من لم یسبق منه الاخذ باحد الحدیثین» است، در مورد نماز هم موضوع «من لم یسبق منه الصلاه» خواهد بود و این مطلب اشکالی نخواهد داشت. </w:t>
      </w:r>
    </w:p>
    <w:p w:rsidR="00DB32FD" w:rsidRDefault="00DB32FD" w:rsidP="00825FC5">
      <w:pPr>
        <w:jc w:val="both"/>
        <w:rPr>
          <w:rtl/>
        </w:rPr>
      </w:pPr>
      <w:r>
        <w:rPr>
          <w:rFonts w:hint="cs"/>
          <w:rtl/>
        </w:rPr>
        <w:t xml:space="preserve">مدعای شیخ انصاری هم این همین مطلب است و این کلام انصافا در مورد </w:t>
      </w:r>
      <w:r w:rsidR="00A64495">
        <w:rPr>
          <w:rFonts w:hint="cs"/>
          <w:rtl/>
        </w:rPr>
        <w:t>«</w:t>
      </w:r>
      <w:r w:rsidR="00A64495" w:rsidRPr="0051583C">
        <w:rPr>
          <w:rtl/>
        </w:rPr>
        <w:t>بِأَيِّهِمَا أَخَذْتَ مِنْ جِهَةِ التَّسْلِيمِ كَانَ صَوَابا</w:t>
      </w:r>
      <w:r w:rsidR="00A64495">
        <w:rPr>
          <w:rFonts w:hint="cs"/>
          <w:rtl/>
        </w:rPr>
        <w:t xml:space="preserve">» </w:t>
      </w:r>
      <w:r>
        <w:rPr>
          <w:rFonts w:hint="cs"/>
          <w:rtl/>
        </w:rPr>
        <w:t xml:space="preserve">موجه است. </w:t>
      </w:r>
      <w:r w:rsidR="00A64495">
        <w:rPr>
          <w:rFonts w:hint="cs"/>
          <w:rtl/>
        </w:rPr>
        <w:t>اگر هم کلام شیخ انصاری به صورت قطعی ادعا نشود، لااقل شبهه انصراف «</w:t>
      </w:r>
      <w:r w:rsidR="00A64495" w:rsidRPr="0051583C">
        <w:rPr>
          <w:rtl/>
        </w:rPr>
        <w:t>بِأَيِّهِمَا أَخَذْتَ مِنْ جِهَةِ التَّسْلِيمِ كَانَ صَوَابا</w:t>
      </w:r>
      <w:r w:rsidR="00825FC5">
        <w:rPr>
          <w:rFonts w:hint="cs"/>
          <w:rtl/>
        </w:rPr>
        <w:t xml:space="preserve">» </w:t>
      </w:r>
      <w:r w:rsidR="00A64495">
        <w:rPr>
          <w:rFonts w:hint="cs"/>
          <w:rtl/>
        </w:rPr>
        <w:t>از کسی که قبلا ب</w:t>
      </w:r>
      <w:r w:rsidR="00825FC5">
        <w:rPr>
          <w:rFonts w:hint="cs"/>
          <w:rtl/>
        </w:rPr>
        <w:t>ه یکی از دو حدیث اخذ کرده،</w:t>
      </w:r>
      <w:r w:rsidR="00825FC5" w:rsidRPr="00825FC5">
        <w:rPr>
          <w:rFonts w:hint="cs"/>
          <w:rtl/>
        </w:rPr>
        <w:t xml:space="preserve"> </w:t>
      </w:r>
      <w:r w:rsidR="00825FC5">
        <w:rPr>
          <w:rFonts w:hint="cs"/>
          <w:rtl/>
        </w:rPr>
        <w:t>وجود دارد</w:t>
      </w:r>
      <w:r w:rsidR="00A64495">
        <w:rPr>
          <w:rFonts w:hint="cs"/>
          <w:rtl/>
        </w:rPr>
        <w:t>.</w:t>
      </w:r>
    </w:p>
    <w:p w:rsidR="00D35F36" w:rsidRDefault="00D60417" w:rsidP="00B276D5">
      <w:pPr>
        <w:pStyle w:val="Heading2"/>
        <w:jc w:val="both"/>
        <w:rPr>
          <w:rtl/>
        </w:rPr>
      </w:pPr>
      <w:bookmarkStart w:id="7" w:name="_Toc3032720"/>
      <w:r>
        <w:rPr>
          <w:rFonts w:hint="cs"/>
          <w:rtl/>
        </w:rPr>
        <w:lastRenderedPageBreak/>
        <w:t xml:space="preserve">تفصیل </w:t>
      </w:r>
      <w:r w:rsidR="002A6C91">
        <w:rPr>
          <w:rFonts w:hint="cs"/>
          <w:rtl/>
        </w:rPr>
        <w:t>شهید صدر بین انحلالی</w:t>
      </w:r>
      <w:r>
        <w:rPr>
          <w:rFonts w:hint="cs"/>
          <w:rtl/>
        </w:rPr>
        <w:t xml:space="preserve"> یا صرف الوجود بودن خطاب</w:t>
      </w:r>
      <w:bookmarkEnd w:id="7"/>
    </w:p>
    <w:p w:rsidR="00D35F36" w:rsidRDefault="00A64495" w:rsidP="00B276D5">
      <w:pPr>
        <w:jc w:val="both"/>
        <w:rPr>
          <w:rtl/>
        </w:rPr>
      </w:pPr>
      <w:r>
        <w:rPr>
          <w:rFonts w:hint="cs"/>
          <w:rtl/>
        </w:rPr>
        <w:t>شهید صدر فرموده اند: باید صرف الوجود یا انحلالی بودن خطاب مورد توجه قرار گیرد؛ چون در صورتی که خطاب به صورت انحلالی باشد، اطلاق آن اقتضای تخییر استمراری دارد و در صورتی که صرف الوجودی باشد، اقتضای تخییر بدوی دارد.</w:t>
      </w:r>
    </w:p>
    <w:p w:rsidR="00A64495" w:rsidRDefault="00A64495" w:rsidP="00B276D5">
      <w:pPr>
        <w:jc w:val="both"/>
        <w:rPr>
          <w:rtl/>
        </w:rPr>
      </w:pPr>
      <w:r>
        <w:rPr>
          <w:rFonts w:hint="cs"/>
          <w:rtl/>
        </w:rPr>
        <w:t>توضیح مطلب اینکه در صورتی که شارع ا</w:t>
      </w:r>
      <w:r w:rsidR="00825FC5">
        <w:rPr>
          <w:rFonts w:hint="cs"/>
          <w:rtl/>
        </w:rPr>
        <w:t>خذ به یکی از دو حدیث را</w:t>
      </w:r>
      <w:r>
        <w:rPr>
          <w:rFonts w:hint="cs"/>
          <w:rtl/>
        </w:rPr>
        <w:t xml:space="preserve"> لازم بداند، امر به صرف الوجود تعلق خواهد داشت. به عنوان مثال مواردی از قبیل «توضّأ» یا «صلّ» امر به صرف الوجود است و صرف الوجود با اولین وجود محقق خواهد شد. بنابراین در صورتی که متعلق به صورت صرف الوجود </w:t>
      </w:r>
      <w:r w:rsidR="00825FC5">
        <w:rPr>
          <w:rFonts w:hint="cs"/>
          <w:rtl/>
        </w:rPr>
        <w:t>باشد، با اولین فرد محقق می شود</w:t>
      </w:r>
      <w:r>
        <w:rPr>
          <w:rFonts w:hint="cs"/>
          <w:rtl/>
        </w:rPr>
        <w:t xml:space="preserve"> و فرد دوم دیگر مصداق صرف الوجود نیست. بنابراین در صورتی که خطاب به صورت «یجب علیک الاخذ باحد هذین الحدیثین» باشد، صرف الوجود اخذ به یکی از دو خبر، با اخذ به اولین خبر محقق خواهد شد.</w:t>
      </w:r>
    </w:p>
    <w:p w:rsidR="00A64495" w:rsidRDefault="00A64495" w:rsidP="00BE41AB">
      <w:pPr>
        <w:jc w:val="both"/>
        <w:rPr>
          <w:rtl/>
        </w:rPr>
      </w:pPr>
      <w:r>
        <w:rPr>
          <w:rFonts w:hint="cs"/>
          <w:rtl/>
        </w:rPr>
        <w:t xml:space="preserve">اما در صورتی که خطاب به صورت </w:t>
      </w:r>
      <w:r w:rsidR="00D35F36">
        <w:rPr>
          <w:rFonts w:hint="cs"/>
          <w:rtl/>
        </w:rPr>
        <w:t>«الحدیث المأخوذ من هذین الحدیثین حجّة»</w:t>
      </w:r>
      <w:r>
        <w:rPr>
          <w:rFonts w:hint="cs"/>
          <w:rtl/>
        </w:rPr>
        <w:t xml:space="preserve">، </w:t>
      </w:r>
      <w:r w:rsidR="00825FC5">
        <w:rPr>
          <w:rFonts w:hint="cs"/>
          <w:rtl/>
        </w:rPr>
        <w:t xml:space="preserve">بیان شود، </w:t>
      </w:r>
      <w:r>
        <w:rPr>
          <w:rFonts w:hint="cs"/>
          <w:rtl/>
        </w:rPr>
        <w:t>موضوع انحلالی است و لذا به عنوان مثال در ابتدا خبر دال بر وجوب قصر مصداق «الحدیث المأخوذ من هذین الحدیثین حجّة» خواهد بود که اطلاق</w:t>
      </w:r>
      <w:r w:rsidR="00825FC5">
        <w:rPr>
          <w:rFonts w:hint="cs"/>
          <w:rtl/>
        </w:rPr>
        <w:t xml:space="preserve"> خطاب،</w:t>
      </w:r>
      <w:r>
        <w:rPr>
          <w:rFonts w:hint="cs"/>
          <w:rtl/>
        </w:rPr>
        <w:t xml:space="preserve"> حکم به حجیت می کند و روز دیگر هم بعد از عدول از خبر دال بر قصر، خبر دال بر تمام مصداق «الحدیث المأخوذ من هذین الحدیثین حجّة» خواهد بود. در صورتی هم </w:t>
      </w:r>
      <w:r w:rsidR="00BE41AB">
        <w:rPr>
          <w:rFonts w:hint="cs"/>
          <w:rtl/>
        </w:rPr>
        <w:t>خطاب به صورت «یجب الاخذ بأ</w:t>
      </w:r>
      <w:r>
        <w:rPr>
          <w:rFonts w:hint="cs"/>
          <w:rtl/>
        </w:rPr>
        <w:t>حد هذین الحدیثین فی مقام العمل»</w:t>
      </w:r>
      <w:r w:rsidR="00BE41AB">
        <w:rPr>
          <w:rFonts w:hint="cs"/>
          <w:rtl/>
        </w:rPr>
        <w:t xml:space="preserve"> باشد، در عین اینکه متعلق وجود دارد، اما به جهت قید</w:t>
      </w:r>
      <w:r w:rsidR="00825FC5">
        <w:rPr>
          <w:rFonts w:hint="cs"/>
          <w:rtl/>
        </w:rPr>
        <w:t>ِ</w:t>
      </w:r>
      <w:r w:rsidR="00BE41AB">
        <w:rPr>
          <w:rFonts w:hint="cs"/>
          <w:rtl/>
        </w:rPr>
        <w:t xml:space="preserve"> موجود در خطاب که به صورت انحلالی است، متعلق انحلالی خواهد شد؛ چون عمل متعدد است و به لحاظ عمل که در روز اول است، به خبر «الف» اخذ خواهد شد و به لحاظ عمل در روز دیگر به خبر دیگر اخذ خواهد شد.</w:t>
      </w:r>
    </w:p>
    <w:p w:rsidR="00D35F36" w:rsidRDefault="00BE41AB" w:rsidP="004E7033">
      <w:pPr>
        <w:jc w:val="both"/>
        <w:rPr>
          <w:rtl/>
        </w:rPr>
      </w:pPr>
      <w:r>
        <w:rPr>
          <w:rFonts w:hint="cs"/>
          <w:rtl/>
        </w:rPr>
        <w:t>بنابراین در دو صورت انحلال متصور است: 1- موضوع</w:t>
      </w:r>
      <w:r w:rsidR="004E7033" w:rsidRPr="004E7033">
        <w:rPr>
          <w:rFonts w:hint="cs"/>
          <w:rtl/>
        </w:rPr>
        <w:t xml:space="preserve"> </w:t>
      </w:r>
      <w:r w:rsidR="004E7033">
        <w:rPr>
          <w:rFonts w:hint="cs"/>
          <w:rtl/>
        </w:rPr>
        <w:t xml:space="preserve">به صورت </w:t>
      </w:r>
      <w:r w:rsidR="00825FC5">
        <w:rPr>
          <w:rFonts w:hint="cs"/>
          <w:rtl/>
        </w:rPr>
        <w:t xml:space="preserve">«خبر المأخود من هذین الحدیثین» </w:t>
      </w:r>
      <w:r>
        <w:rPr>
          <w:rFonts w:hint="cs"/>
          <w:rtl/>
        </w:rPr>
        <w:t>اخذ شده باشد که موضوع بر خلاف متعلق</w:t>
      </w:r>
      <w:r>
        <w:rPr>
          <w:rStyle w:val="FootnoteReference"/>
          <w:rtl/>
        </w:rPr>
        <w:footnoteReference w:id="4"/>
      </w:r>
      <w:r>
        <w:rPr>
          <w:rFonts w:hint="cs"/>
          <w:rtl/>
        </w:rPr>
        <w:t xml:space="preserve"> انحلالی است. 2- امر به اخذ تعلق گرفته باشد، اما قیدی مانند «فی مقام العمل» یا «فی کل واقعة» در متعلق اخذ شده باشد که آن قید انحلالی باشد.</w:t>
      </w:r>
    </w:p>
    <w:p w:rsidR="00D35F36" w:rsidRDefault="004E7033" w:rsidP="00B276D5">
      <w:pPr>
        <w:jc w:val="both"/>
        <w:rPr>
          <w:rtl/>
        </w:rPr>
      </w:pPr>
      <w:r>
        <w:rPr>
          <w:rFonts w:hint="cs"/>
          <w:rtl/>
        </w:rPr>
        <w:t>البته لازم به ذکر است که ش</w:t>
      </w:r>
      <w:r w:rsidR="00BE41AB">
        <w:rPr>
          <w:rFonts w:hint="cs"/>
          <w:rtl/>
        </w:rPr>
        <w:t>هید صدر در بحوث</w:t>
      </w:r>
      <w:r>
        <w:rPr>
          <w:rFonts w:hint="cs"/>
          <w:rtl/>
        </w:rPr>
        <w:t>،</w:t>
      </w:r>
      <w:r w:rsidR="00BE41AB">
        <w:rPr>
          <w:rFonts w:hint="cs"/>
          <w:rtl/>
        </w:rPr>
        <w:t xml:space="preserve"> به صورت قطعی اظهار نظر نکرده اند بلکه به صورت کلی بیان کرده اند که اگر حکم انحلالی باشد، اقتضای تخییر استمراری دارد و در صورتی که امر به اخذ به صرف الوجود یکی از دو خبر باشد، با اخذ اول امر امتثال خواهد شد و درنتیجه تخییر بدوی خواهد بود.</w:t>
      </w:r>
      <w:r>
        <w:rPr>
          <w:rStyle w:val="FootnoteReference"/>
          <w:rtl/>
        </w:rPr>
        <w:footnoteReference w:id="5"/>
      </w:r>
    </w:p>
    <w:p w:rsidR="00D35F36" w:rsidRDefault="00D35F36" w:rsidP="00B276D5">
      <w:pPr>
        <w:pStyle w:val="Heading3"/>
        <w:jc w:val="both"/>
        <w:rPr>
          <w:rtl/>
        </w:rPr>
      </w:pPr>
      <w:bookmarkStart w:id="8" w:name="_Toc3032721"/>
      <w:r>
        <w:rPr>
          <w:rFonts w:hint="cs"/>
          <w:rtl/>
        </w:rPr>
        <w:lastRenderedPageBreak/>
        <w:t>بررسی کلام شهید صدر</w:t>
      </w:r>
      <w:bookmarkEnd w:id="8"/>
    </w:p>
    <w:p w:rsidR="00D35F36" w:rsidRDefault="00BE41AB" w:rsidP="00BE41AB">
      <w:pPr>
        <w:jc w:val="both"/>
        <w:rPr>
          <w:rtl/>
        </w:rPr>
      </w:pPr>
      <w:r>
        <w:rPr>
          <w:rFonts w:hint="cs"/>
          <w:rtl/>
        </w:rPr>
        <w:t xml:space="preserve">اگرچه شهید صدر در مورد خطابات تخییر اظهار نظر نکرده اند، اما به نظر ما ظاهر خطاب </w:t>
      </w:r>
      <w:r w:rsidR="00D35F36">
        <w:rPr>
          <w:rFonts w:hint="cs"/>
          <w:rtl/>
        </w:rPr>
        <w:t>«</w:t>
      </w:r>
      <w:r w:rsidR="00D35F36" w:rsidRPr="0051583C">
        <w:rPr>
          <w:rtl/>
        </w:rPr>
        <w:t>بِأَيِّهِمَا أَخَذْتَ مِنْ جِهَةِ التَّسْلِيمِ كَانَ صَوَابا</w:t>
      </w:r>
      <w:r w:rsidR="00D35F36">
        <w:rPr>
          <w:rFonts w:hint="cs"/>
          <w:rtl/>
        </w:rPr>
        <w:t>»</w:t>
      </w:r>
      <w:r>
        <w:rPr>
          <w:rFonts w:hint="cs"/>
          <w:rtl/>
        </w:rPr>
        <w:t xml:space="preserve"> هر چند وجوب نبوده و جواز را بیان کرده است، اما ظهور در صرف الوجود دارد؛ چون از نظر عرف اخذ به حدیث تکرار نمی شود. علاوه بر اینکه در این خطاب کلام از حجیت خبر مأخوذ </w:t>
      </w:r>
      <w:r w:rsidR="00DF1F93">
        <w:rPr>
          <w:rFonts w:hint="cs"/>
          <w:rtl/>
        </w:rPr>
        <w:t xml:space="preserve">یا وجوب اخذ به یکی از دو خبر در هر واقعه </w:t>
      </w:r>
      <w:r>
        <w:rPr>
          <w:rFonts w:hint="cs"/>
          <w:rtl/>
        </w:rPr>
        <w:t>مطرح نشده است تا ظهور در انحلال داشته باشد</w:t>
      </w:r>
      <w:r w:rsidR="00DF1F93">
        <w:rPr>
          <w:rFonts w:hint="cs"/>
          <w:rtl/>
        </w:rPr>
        <w:t xml:space="preserve"> </w:t>
      </w:r>
      <w:r>
        <w:rPr>
          <w:rFonts w:hint="cs"/>
          <w:rtl/>
        </w:rPr>
        <w:t>و</w:t>
      </w:r>
      <w:r w:rsidR="00DF1F93">
        <w:rPr>
          <w:rFonts w:hint="cs"/>
          <w:rtl/>
        </w:rPr>
        <w:t xml:space="preserve"> در نتیجه</w:t>
      </w:r>
      <w:r>
        <w:rPr>
          <w:rFonts w:hint="cs"/>
          <w:rtl/>
        </w:rPr>
        <w:t xml:space="preserve"> دیگر اقتضا ندارد که اخذ به حدیث دوم هم مشمول این خطاب باشد.</w:t>
      </w:r>
    </w:p>
    <w:p w:rsidR="00BE41AB" w:rsidRDefault="00BE41AB" w:rsidP="00BE41AB">
      <w:pPr>
        <w:jc w:val="both"/>
        <w:rPr>
          <w:rtl/>
        </w:rPr>
      </w:pPr>
      <w:r>
        <w:rPr>
          <w:rFonts w:hint="cs"/>
          <w:rtl/>
        </w:rPr>
        <w:t>بنابراین اصل کلام شهید صدر صحیح است، اما به نظر</w:t>
      </w:r>
      <w:r w:rsidR="00DF1F93">
        <w:rPr>
          <w:rFonts w:hint="cs"/>
          <w:rtl/>
        </w:rPr>
        <w:t xml:space="preserve"> ما</w:t>
      </w:r>
      <w:r>
        <w:rPr>
          <w:rFonts w:hint="cs"/>
          <w:rtl/>
        </w:rPr>
        <w:t xml:space="preserve"> </w:t>
      </w:r>
      <w:r w:rsidR="00DF1F93">
        <w:rPr>
          <w:rFonts w:hint="cs"/>
          <w:rtl/>
        </w:rPr>
        <w:t>«</w:t>
      </w:r>
      <w:r w:rsidR="00DF1F93" w:rsidRPr="0051583C">
        <w:rPr>
          <w:rtl/>
        </w:rPr>
        <w:t>بِأَيِّهِمَا أَخَذْتَ مِنْ جِهَةِ التَّسْلِيمِ كَانَ صَوَابا</w:t>
      </w:r>
      <w:r w:rsidR="00DF1F93">
        <w:rPr>
          <w:rFonts w:hint="cs"/>
          <w:rtl/>
        </w:rPr>
        <w:t xml:space="preserve">» </w:t>
      </w:r>
      <w:r>
        <w:rPr>
          <w:rFonts w:hint="cs"/>
          <w:rtl/>
        </w:rPr>
        <w:t>ظهور در بیش از جواز صرف الوجود اخذ به یکی از دو خبر ندارد</w:t>
      </w:r>
      <w:r w:rsidR="00DF1F93">
        <w:rPr>
          <w:rFonts w:hint="cs"/>
          <w:rtl/>
        </w:rPr>
        <w:t xml:space="preserve"> و در نتیجه این روایت به لحاظ مقام خطاب اقتضای تخییر استمراری نخواهد داشت.</w:t>
      </w:r>
    </w:p>
    <w:p w:rsidR="00D35F36" w:rsidRDefault="00DF1F93" w:rsidP="00DF1F93">
      <w:pPr>
        <w:jc w:val="both"/>
        <w:rPr>
          <w:rtl/>
        </w:rPr>
      </w:pPr>
      <w:r>
        <w:rPr>
          <w:rFonts w:hint="cs"/>
          <w:rtl/>
        </w:rPr>
        <w:t>البته لازم به ذکر است که خطاب «</w:t>
      </w:r>
      <w:r w:rsidRPr="0051583C">
        <w:rPr>
          <w:rtl/>
        </w:rPr>
        <w:t>بِأَيِّهِمَا أَخَذْتَ مِنْ جِهَةِ التَّسْلِيمِ كَانَ صَوَابا</w:t>
      </w:r>
      <w:r>
        <w:rPr>
          <w:rFonts w:hint="cs"/>
          <w:rtl/>
        </w:rPr>
        <w:t>» با تخییر استمراری تنافی هم نخواهد داشت.</w:t>
      </w:r>
    </w:p>
    <w:p w:rsidR="00D35F36" w:rsidRDefault="00D35F36" w:rsidP="00B276D5">
      <w:pPr>
        <w:pStyle w:val="Heading2"/>
        <w:jc w:val="both"/>
        <w:rPr>
          <w:rtl/>
        </w:rPr>
      </w:pPr>
      <w:bookmarkStart w:id="9" w:name="_Toc3032722"/>
      <w:r>
        <w:rPr>
          <w:rFonts w:hint="cs"/>
          <w:rtl/>
        </w:rPr>
        <w:t>ضمیمه سایر روایات به مکاتبه حمیری</w:t>
      </w:r>
      <w:r w:rsidR="00A50AF4">
        <w:rPr>
          <w:rFonts w:hint="cs"/>
          <w:rtl/>
        </w:rPr>
        <w:t xml:space="preserve"> برای استفاده تخییر استمراری و پاسخ آن</w:t>
      </w:r>
      <w:bookmarkEnd w:id="9"/>
    </w:p>
    <w:p w:rsidR="00A50AF4" w:rsidRDefault="00DF1F93" w:rsidP="00A31FD5">
      <w:pPr>
        <w:jc w:val="both"/>
        <w:rPr>
          <w:rtl/>
        </w:rPr>
      </w:pPr>
      <w:r>
        <w:rPr>
          <w:rFonts w:hint="cs"/>
          <w:rtl/>
        </w:rPr>
        <w:t>ممکن است در مورد استفاده تخییر بدوی یا استمراری از ادله</w:t>
      </w:r>
      <w:r w:rsidR="004E7033">
        <w:rPr>
          <w:rFonts w:hint="cs"/>
          <w:rtl/>
        </w:rPr>
        <w:t>،</w:t>
      </w:r>
      <w:r>
        <w:rPr>
          <w:rFonts w:hint="cs"/>
          <w:rtl/>
        </w:rPr>
        <w:t xml:space="preserve"> گفته شود</w:t>
      </w:r>
      <w:r w:rsidR="004E7033">
        <w:rPr>
          <w:rFonts w:hint="cs"/>
          <w:rtl/>
        </w:rPr>
        <w:t xml:space="preserve"> </w:t>
      </w:r>
      <w:r>
        <w:rPr>
          <w:rFonts w:hint="cs"/>
          <w:rtl/>
        </w:rPr>
        <w:t>که فرضا اگر تعبیر «</w:t>
      </w:r>
      <w:r w:rsidRPr="0051583C">
        <w:rPr>
          <w:rtl/>
        </w:rPr>
        <w:t>بِأَيِّهِمَا أَخَذْتَ مِنْ جِهَةِ التَّسْلِيمِ كَانَ صَوَابا</w:t>
      </w:r>
      <w:r>
        <w:rPr>
          <w:rFonts w:hint="cs"/>
          <w:rtl/>
        </w:rPr>
        <w:t>» بر بیش از اصل تخییر بین متعارضین دلالت نداشته باشد، روایات دیگر مانند مکاتبه صفار که تعبیر «</w:t>
      </w:r>
      <w:r w:rsidRPr="000F7FDA">
        <w:rPr>
          <w:rtl/>
        </w:rPr>
        <w:t>مُوَسّ</w:t>
      </w:r>
      <w:r>
        <w:rPr>
          <w:rtl/>
        </w:rPr>
        <w:t>َعٌ عَلَيْكَ بِأَيَّةٍ عَمِلْتَ</w:t>
      </w:r>
      <w:r>
        <w:rPr>
          <w:rFonts w:hint="cs"/>
          <w:rtl/>
        </w:rPr>
        <w:t xml:space="preserve">» در آن به کار رفته و نسبت به بعد از اخذ به یکی از دو خبر هم اطلاق دارد، ضمیمه خواهد شد و در نتیجه </w:t>
      </w:r>
      <w:r w:rsidR="00A31FD5">
        <w:rPr>
          <w:rFonts w:hint="cs"/>
          <w:rtl/>
        </w:rPr>
        <w:t>تخییر اصولی از مکاتبه حمیری فهمیده شده و استمراری بودن تخییر از مکاتبه صفار فهمیده می شود.</w:t>
      </w:r>
    </w:p>
    <w:p w:rsidR="00A31FD5" w:rsidRDefault="00A31FD5" w:rsidP="00A31FD5">
      <w:pPr>
        <w:jc w:val="both"/>
        <w:rPr>
          <w:rtl/>
        </w:rPr>
      </w:pPr>
      <w:r>
        <w:rPr>
          <w:rFonts w:hint="cs"/>
          <w:rtl/>
        </w:rPr>
        <w:t xml:space="preserve">البته این مطلب در صورتی است که مکاتبه صفار قابل حمل بر تخییر اصولی باشد و الا اگر مقتضای مکاتبه صفار، تخییر فقهی باشد، استمراری بودن تخییر </w:t>
      </w:r>
      <w:r w:rsidR="004E7033">
        <w:rPr>
          <w:rFonts w:hint="cs"/>
          <w:rtl/>
        </w:rPr>
        <w:t xml:space="preserve">فقهی </w:t>
      </w:r>
      <w:r>
        <w:rPr>
          <w:rFonts w:hint="cs"/>
          <w:rtl/>
        </w:rPr>
        <w:t xml:space="preserve">دلیل نخواهد بود که تخییر اصولی هم استمراری باشد؛ چون در مورد تخییر اصولی دلیلی بر بیش از اصل تخییر که با بدوی بودن سازگار است، وجود ندارد. </w:t>
      </w:r>
    </w:p>
    <w:p w:rsidR="004E7033" w:rsidRDefault="00A31FD5" w:rsidP="0085175D">
      <w:pPr>
        <w:jc w:val="both"/>
        <w:rPr>
          <w:rtl/>
        </w:rPr>
      </w:pPr>
      <w:r>
        <w:rPr>
          <w:rFonts w:hint="cs"/>
          <w:rtl/>
        </w:rPr>
        <w:t xml:space="preserve">بنابراین در صورتی که ادعاء شود که صرفا یک تخییر وجود دارد که یکی از تخییر فقهی یا اصولی است و از طرف دیگر مکاتبه حمیری ظاهر </w:t>
      </w:r>
      <w:r w:rsidR="004E7033">
        <w:rPr>
          <w:rFonts w:hint="cs"/>
          <w:rtl/>
        </w:rPr>
        <w:t xml:space="preserve">در تخییر اصولی و مکاتبه صفار </w:t>
      </w:r>
      <w:r>
        <w:rPr>
          <w:rFonts w:hint="cs"/>
          <w:rtl/>
        </w:rPr>
        <w:t>مجمل بوده ی</w:t>
      </w:r>
      <w:r w:rsidR="004E7033">
        <w:rPr>
          <w:rFonts w:hint="cs"/>
          <w:rtl/>
        </w:rPr>
        <w:t>ا ظهور بدوی آن در تخییر فقهی بوده</w:t>
      </w:r>
      <w:r>
        <w:rPr>
          <w:rFonts w:hint="cs"/>
          <w:rtl/>
        </w:rPr>
        <w:t>،</w:t>
      </w:r>
      <w:r w:rsidR="004E7033">
        <w:rPr>
          <w:rFonts w:hint="cs"/>
          <w:rtl/>
        </w:rPr>
        <w:t xml:space="preserve"> اما قابل حمل بر تخییر اصولی باشد</w:t>
      </w:r>
      <w:r>
        <w:rPr>
          <w:rFonts w:hint="cs"/>
          <w:rtl/>
        </w:rPr>
        <w:t>، نتیجه جمع بین دو مکاتبه این خواهد بود که تخییر اصولی از مکاتبه حمیری استفاده شده و استمراری بودن تخییر از مکاتبه صفار استفاده می شود.</w:t>
      </w:r>
      <w:r w:rsidR="009D1110">
        <w:rPr>
          <w:rFonts w:hint="cs"/>
          <w:rtl/>
        </w:rPr>
        <w:t xml:space="preserve"> در صورتی هم که همانند ما گفته شود که مکاتبه صفار ظاهر در تخییر فقهی است، به جهت اینکه فرضا یک تخییر بیشتر جعل نشده است، امر مشکل خواهد شد؛ چون یک روایت ظاهر در تخییر فقهی و روایت دیگر ظاهر در تخییر اصولی است و در نتیجه نسبت به فقهی یا اصولی بودن تخییر تعارض رخ </w:t>
      </w:r>
      <w:r w:rsidR="009D1110">
        <w:rPr>
          <w:rFonts w:hint="cs"/>
          <w:rtl/>
        </w:rPr>
        <w:lastRenderedPageBreak/>
        <w:t>می دهد. البته در این صورت اطلاق تعبیر «</w:t>
      </w:r>
      <w:r w:rsidR="009D1110" w:rsidRPr="000F7FDA">
        <w:rPr>
          <w:rtl/>
        </w:rPr>
        <w:t>مُوَسّ</w:t>
      </w:r>
      <w:r w:rsidR="009D1110">
        <w:rPr>
          <w:rtl/>
        </w:rPr>
        <w:t>َعٌ عَلَيْكَ بِأَيَّةٍ عَمِلْتَ</w:t>
      </w:r>
      <w:r w:rsidR="009D1110">
        <w:rPr>
          <w:rFonts w:hint="cs"/>
          <w:rtl/>
        </w:rPr>
        <w:t xml:space="preserve">» نسبت به استمراری بودن تخییر معارض ندارد و استمرار تخییر را اثبات خواهد کرد. </w:t>
      </w:r>
    </w:p>
    <w:p w:rsidR="00B276D5" w:rsidRDefault="00A31FD5" w:rsidP="0085175D">
      <w:pPr>
        <w:jc w:val="both"/>
        <w:rPr>
          <w:rtl/>
        </w:rPr>
      </w:pPr>
      <w:r>
        <w:rPr>
          <w:rFonts w:hint="cs"/>
          <w:rtl/>
        </w:rPr>
        <w:t xml:space="preserve">اما </w:t>
      </w:r>
      <w:r w:rsidR="009D1110">
        <w:rPr>
          <w:rFonts w:hint="cs"/>
          <w:rtl/>
        </w:rPr>
        <w:t xml:space="preserve">نکته این است که </w:t>
      </w:r>
      <w:r>
        <w:rPr>
          <w:rFonts w:hint="cs"/>
          <w:rtl/>
        </w:rPr>
        <w:t>به نظر ما اینکه صرفا یک نوع تخییر جعل شده باشد، صحیح نیست؛ چون احتمال تعدد جعل وجود دارد</w:t>
      </w:r>
      <w:r w:rsidR="009D1110">
        <w:rPr>
          <w:rFonts w:hint="cs"/>
          <w:rtl/>
        </w:rPr>
        <w:t xml:space="preserve"> و اصل هم بر تعدد جعل است</w:t>
      </w:r>
      <w:r>
        <w:rPr>
          <w:rFonts w:hint="cs"/>
          <w:rtl/>
        </w:rPr>
        <w:t xml:space="preserve"> و لذا محتمل است که شارع برای مکلفین هر </w:t>
      </w:r>
      <w:r w:rsidR="009D1110">
        <w:rPr>
          <w:rFonts w:hint="cs"/>
          <w:rtl/>
        </w:rPr>
        <w:t xml:space="preserve">دو </w:t>
      </w:r>
      <w:r>
        <w:rPr>
          <w:rFonts w:hint="cs"/>
          <w:rtl/>
        </w:rPr>
        <w:t>نوع تخییر را جعل کرده باشد و با وجود این احتمال از ضمیمه دو خطاب نمی توان تخییر استمراری را استفاده کرد؛ چون «</w:t>
      </w:r>
      <w:r w:rsidRPr="000F7FDA">
        <w:rPr>
          <w:rtl/>
        </w:rPr>
        <w:t>مُوَسّ</w:t>
      </w:r>
      <w:r>
        <w:rPr>
          <w:rtl/>
        </w:rPr>
        <w:t>َعٌ عَلَيْكَ بِأَيَّةٍ عَمِلْتَ</w:t>
      </w:r>
      <w:r>
        <w:rPr>
          <w:rFonts w:hint="cs"/>
          <w:rtl/>
        </w:rPr>
        <w:t xml:space="preserve">» اطلاق داشته و </w:t>
      </w:r>
      <w:r w:rsidR="009D1110">
        <w:rPr>
          <w:rFonts w:hint="cs"/>
          <w:rtl/>
        </w:rPr>
        <w:t>با توجه به انحلالی بودن حکم می کند که در هر واقعه، با تکرار واقعه تخییر در اخذ به یکی از دو حدیث وجود د</w:t>
      </w:r>
      <w:r w:rsidR="004E7033">
        <w:rPr>
          <w:rFonts w:hint="cs"/>
          <w:rtl/>
        </w:rPr>
        <w:t xml:space="preserve">ارد کما اینکه آقای سیستانی </w:t>
      </w:r>
      <w:r w:rsidR="009D1110">
        <w:rPr>
          <w:rFonts w:hint="cs"/>
          <w:rtl/>
        </w:rPr>
        <w:t xml:space="preserve">موثقه سماعه </w:t>
      </w:r>
      <w:r w:rsidR="004E7033">
        <w:rPr>
          <w:rFonts w:hint="cs"/>
          <w:rtl/>
        </w:rPr>
        <w:t xml:space="preserve">را </w:t>
      </w:r>
      <w:r w:rsidR="009D1110">
        <w:rPr>
          <w:rFonts w:hint="cs"/>
          <w:rtl/>
        </w:rPr>
        <w:t xml:space="preserve">که در آن تعبیر </w:t>
      </w:r>
      <w:r w:rsidR="00A50AF4">
        <w:rPr>
          <w:rFonts w:hint="cs"/>
          <w:rtl/>
        </w:rPr>
        <w:t>«</w:t>
      </w:r>
      <w:r w:rsidR="00A50AF4" w:rsidRPr="00A761C4">
        <w:rPr>
          <w:rtl/>
        </w:rPr>
        <w:t>فَهُوَ فِي سَعَةٍ حَتَّى يَلْقَاهُ</w:t>
      </w:r>
      <w:r w:rsidR="00A50AF4">
        <w:rPr>
          <w:rFonts w:hint="cs"/>
          <w:rtl/>
        </w:rPr>
        <w:t>»</w:t>
      </w:r>
      <w:r w:rsidR="009D1110">
        <w:rPr>
          <w:rFonts w:hint="cs"/>
          <w:rtl/>
        </w:rPr>
        <w:t xml:space="preserve"> وجود دارد، دال بر تخییر فقهی بین دو فتوای متعارض دانسته و قائل به اطلاق آن شده اند که مکلف می تواند هر روز عمل خود را مطابق یکی از دو فتوا قرار دهد که به نظر ما هم صحیح است و در مورد تخییر فقهی توسعه وجود دارد</w:t>
      </w:r>
      <w:r w:rsidR="004E7033">
        <w:rPr>
          <w:rFonts w:hint="cs"/>
          <w:rtl/>
        </w:rPr>
        <w:t>،</w:t>
      </w:r>
      <w:r w:rsidR="0085175D">
        <w:rPr>
          <w:rFonts w:hint="cs"/>
          <w:rtl/>
        </w:rPr>
        <w:t xml:space="preserve"> اما تخییر اصولی که از خطاب «</w:t>
      </w:r>
      <w:r w:rsidR="0085175D" w:rsidRPr="0051583C">
        <w:rPr>
          <w:rtl/>
        </w:rPr>
        <w:t>بِأَيِّهِمَا أَخَذْتَ مِنْ جِهَةِ التَّسْلِيمِ كَانَ صَوَابا</w:t>
      </w:r>
      <w:r w:rsidR="0085175D">
        <w:rPr>
          <w:rFonts w:hint="cs"/>
          <w:rtl/>
        </w:rPr>
        <w:t>» استفاده شده است، ظهور در جواز أخذ مستمر ندارد و در نتیجه به لحاظ اطلاق ادله</w:t>
      </w:r>
      <w:r w:rsidR="004E7033">
        <w:rPr>
          <w:rFonts w:hint="cs"/>
          <w:rtl/>
        </w:rPr>
        <w:t>،</w:t>
      </w:r>
      <w:r w:rsidR="0085175D">
        <w:rPr>
          <w:rFonts w:hint="cs"/>
          <w:rtl/>
        </w:rPr>
        <w:t xml:space="preserve"> تخیی</w:t>
      </w:r>
      <w:r w:rsidR="004E7033">
        <w:rPr>
          <w:rFonts w:hint="cs"/>
          <w:rtl/>
        </w:rPr>
        <w:t>ر اصولی بدوی خواهد شد و به همین جهت</w:t>
      </w:r>
      <w:r w:rsidR="0085175D">
        <w:rPr>
          <w:rFonts w:hint="cs"/>
          <w:rtl/>
        </w:rPr>
        <w:t xml:space="preserve"> بعد از اخذ به یکی از دو خبر و فتوا بر اساس آن، عدول به خبر دیگر جایز نخواهد بود.</w:t>
      </w:r>
    </w:p>
    <w:p w:rsidR="0085175D" w:rsidRDefault="0085175D" w:rsidP="004E7033">
      <w:pPr>
        <w:jc w:val="both"/>
        <w:rPr>
          <w:rtl/>
        </w:rPr>
      </w:pPr>
      <w:r>
        <w:rPr>
          <w:rFonts w:hint="cs"/>
          <w:rtl/>
        </w:rPr>
        <w:t xml:space="preserve">البته در خصوص مثال نماز قصر و تمام </w:t>
      </w:r>
      <w:r w:rsidR="004E7033">
        <w:rPr>
          <w:rFonts w:hint="cs"/>
          <w:rtl/>
        </w:rPr>
        <w:t xml:space="preserve">در سفرهای خاص </w:t>
      </w:r>
      <w:r>
        <w:rPr>
          <w:rFonts w:hint="cs"/>
          <w:rtl/>
        </w:rPr>
        <w:t xml:space="preserve">که روایتی دال بر وجوب نماز قصر و روایت دیگر دال بر وجوب تمام باشد، شبهه ای از سوی صاحب کتاب اضواء و آراء مطرح شده است که تخییر استمراری مستلزم ترخیص در مخالفت قطعیه علم اجمالی هم خواهد بود؛ چون اگر مکلف روز اول نماز قصر و روز دوم نماز تمام بخواند، با توجه به اینکه وظیفه او قصر یا تمام بوده است، اگر وظیفه قصر بوده، در روز دوم مخالفت کرده است و در صورتی که وظیفه واقعی او تمام باشد، در روز اول مخالفت کرده است که این اشکال در این مثال است. اما در مواردی این اشکال وجود ندارد؛ مثل اینکه خبری دال بر وجوب خمس در هدیه و خبر دیگر دال بر عدم وجوب خمس درهدیه باشد که در این صورت استمراری بودن تخییر موجب مخالفت قطعیه تکلیف معلوم بالاجمال نمی شود. </w:t>
      </w:r>
    </w:p>
    <w:p w:rsidR="0085175D" w:rsidRDefault="0085175D" w:rsidP="007C3162">
      <w:pPr>
        <w:jc w:val="both"/>
        <w:rPr>
          <w:rtl/>
        </w:rPr>
      </w:pPr>
      <w:r>
        <w:rPr>
          <w:rFonts w:hint="cs"/>
          <w:rtl/>
        </w:rPr>
        <w:t>خلاصه کلام ما این است که اگر از تعبیر «</w:t>
      </w:r>
      <w:r w:rsidRPr="000F7FDA">
        <w:rPr>
          <w:rtl/>
        </w:rPr>
        <w:t>مُوَسّ</w:t>
      </w:r>
      <w:r>
        <w:rPr>
          <w:rtl/>
        </w:rPr>
        <w:t>َعٌ عَلَيْكَ بِأَيَّةٍ عَمِلْتَ</w:t>
      </w:r>
      <w:r>
        <w:rPr>
          <w:rFonts w:hint="cs"/>
          <w:rtl/>
        </w:rPr>
        <w:t>»</w:t>
      </w:r>
      <w:r w:rsidR="004E7033">
        <w:rPr>
          <w:rFonts w:hint="cs"/>
          <w:rtl/>
        </w:rPr>
        <w:t xml:space="preserve"> تخییر فقهی استفاده شود</w:t>
      </w:r>
      <w:r w:rsidR="00703DE8">
        <w:rPr>
          <w:rFonts w:hint="cs"/>
          <w:rtl/>
        </w:rPr>
        <w:t>، مقتضای اطلاق این تعب</w:t>
      </w:r>
      <w:r w:rsidR="004E7033">
        <w:rPr>
          <w:rFonts w:hint="cs"/>
          <w:rtl/>
        </w:rPr>
        <w:t xml:space="preserve">یر استمراری بودن تخییر فقهی است. البته لازم به ذکر است </w:t>
      </w:r>
      <w:r w:rsidR="007C3162">
        <w:rPr>
          <w:rFonts w:hint="cs"/>
          <w:rtl/>
        </w:rPr>
        <w:t>ما این روایت را دال بر تخییر فقهی نمی دانیم.</w:t>
      </w:r>
      <w:r w:rsidR="007C3162">
        <w:rPr>
          <w:rStyle w:val="FootnoteReference"/>
          <w:rtl/>
        </w:rPr>
        <w:footnoteReference w:id="6"/>
      </w:r>
      <w:r w:rsidR="00703DE8">
        <w:rPr>
          <w:rFonts w:hint="cs"/>
          <w:rtl/>
        </w:rPr>
        <w:t xml:space="preserve"> اما تعبیر «</w:t>
      </w:r>
      <w:r w:rsidR="00703DE8" w:rsidRPr="0051583C">
        <w:rPr>
          <w:rtl/>
        </w:rPr>
        <w:t>بِأَيِّهِمَا أَخَذْتَ مِنْ جِهَةِ التَّسْلِيمِ كَانَ صَوَابا</w:t>
      </w:r>
      <w:r w:rsidR="00703DE8">
        <w:rPr>
          <w:rFonts w:hint="cs"/>
          <w:rtl/>
        </w:rPr>
        <w:t>» که از آن تخییر اصولی استفاده می شود، اطلاق نخواهد داشت و در نتیجه تخییر اصولی استمراری اثبات نمی شود.</w:t>
      </w:r>
    </w:p>
    <w:p w:rsidR="00B276D5" w:rsidRPr="00B276D5" w:rsidRDefault="00B276D5" w:rsidP="0085175D">
      <w:pPr>
        <w:pStyle w:val="Heading2"/>
        <w:jc w:val="both"/>
        <w:rPr>
          <w:rtl/>
        </w:rPr>
      </w:pPr>
      <w:bookmarkStart w:id="10" w:name="_Toc3032723"/>
      <w:r>
        <w:rPr>
          <w:rFonts w:hint="cs"/>
          <w:rtl/>
        </w:rPr>
        <w:lastRenderedPageBreak/>
        <w:t>بررسی استصحاب تخیی</w:t>
      </w:r>
      <w:r w:rsidR="0085175D">
        <w:rPr>
          <w:rFonts w:hint="cs"/>
          <w:rtl/>
        </w:rPr>
        <w:t>ر</w:t>
      </w:r>
      <w:bookmarkEnd w:id="10"/>
    </w:p>
    <w:p w:rsidR="0085175D" w:rsidRDefault="00703DE8" w:rsidP="00B276D5">
      <w:pPr>
        <w:jc w:val="both"/>
        <w:rPr>
          <w:rtl/>
        </w:rPr>
      </w:pPr>
      <w:r>
        <w:rPr>
          <w:rFonts w:hint="cs"/>
          <w:rtl/>
        </w:rPr>
        <w:t>بعد از عدم اثبات تخییر اصولی استمراری با روایات، نوبت به استصحاب خواهد رسید.</w:t>
      </w:r>
    </w:p>
    <w:p w:rsidR="007C3162" w:rsidRDefault="007C3162" w:rsidP="007C3162">
      <w:pPr>
        <w:pStyle w:val="Heading3"/>
        <w:rPr>
          <w:rtl/>
        </w:rPr>
      </w:pPr>
      <w:bookmarkStart w:id="11" w:name="_Toc3032724"/>
      <w:r>
        <w:rPr>
          <w:rFonts w:hint="cs"/>
          <w:rtl/>
        </w:rPr>
        <w:t>پاسخ از اشکال عدم بقاء موضوع</w:t>
      </w:r>
      <w:bookmarkEnd w:id="11"/>
      <w:r>
        <w:rPr>
          <w:rFonts w:hint="cs"/>
          <w:rtl/>
        </w:rPr>
        <w:t xml:space="preserve"> </w:t>
      </w:r>
    </w:p>
    <w:p w:rsidR="00703DE8" w:rsidRDefault="00703DE8" w:rsidP="00B276D5">
      <w:pPr>
        <w:jc w:val="both"/>
        <w:rPr>
          <w:rtl/>
        </w:rPr>
      </w:pPr>
      <w:r>
        <w:rPr>
          <w:rFonts w:hint="cs"/>
          <w:rtl/>
        </w:rPr>
        <w:t xml:space="preserve">مرحوم شیخ انصاری فرموده اند: بعد از اخذ به یکی </w:t>
      </w:r>
      <w:r w:rsidR="00432CAB">
        <w:rPr>
          <w:rFonts w:hint="cs"/>
          <w:rtl/>
        </w:rPr>
        <w:t>از دو خبر، موضوع تخییر باقی نخواهد بود</w:t>
      </w:r>
      <w:r>
        <w:rPr>
          <w:rFonts w:hint="cs"/>
          <w:rtl/>
        </w:rPr>
        <w:t>؛ چون موضوع تخی</w:t>
      </w:r>
      <w:r w:rsidR="00432CAB">
        <w:rPr>
          <w:rFonts w:hint="cs"/>
          <w:rtl/>
        </w:rPr>
        <w:t>یر «من لم یختر احدهما» است و طبعا بعد از اخذ به یکی از دو خبر موضوع برای استصحاب باقی نیست.</w:t>
      </w:r>
      <w:r w:rsidR="000D6387">
        <w:rPr>
          <w:rStyle w:val="FootnoteReference"/>
          <w:rtl/>
        </w:rPr>
        <w:footnoteReference w:id="7"/>
      </w:r>
    </w:p>
    <w:p w:rsidR="00854C59" w:rsidRDefault="00703DE8" w:rsidP="00432CAB">
      <w:pPr>
        <w:jc w:val="both"/>
        <w:rPr>
          <w:rtl/>
        </w:rPr>
      </w:pPr>
      <w:r>
        <w:rPr>
          <w:rFonts w:hint="cs"/>
          <w:rtl/>
        </w:rPr>
        <w:t>به نظر ما اشکال شیخ انصاری واضح الدفع است؛</w:t>
      </w:r>
      <w:r w:rsidR="00432CAB">
        <w:rPr>
          <w:rFonts w:hint="cs"/>
          <w:rtl/>
        </w:rPr>
        <w:t xml:space="preserve"> چون لازم نیست که موضوع وارد</w:t>
      </w:r>
      <w:r>
        <w:rPr>
          <w:rFonts w:hint="cs"/>
          <w:rtl/>
        </w:rPr>
        <w:t xml:space="preserve"> </w:t>
      </w:r>
      <w:r w:rsidR="00432CAB">
        <w:rPr>
          <w:rFonts w:hint="cs"/>
          <w:rtl/>
        </w:rPr>
        <w:t xml:space="preserve">شده </w:t>
      </w:r>
      <w:r>
        <w:rPr>
          <w:rFonts w:hint="cs"/>
          <w:rtl/>
        </w:rPr>
        <w:t>در لسان دلیل باقی باشد، بلکه در استصحاب حکم</w:t>
      </w:r>
      <w:r w:rsidR="007C3162">
        <w:rPr>
          <w:rFonts w:hint="cs"/>
          <w:rtl/>
        </w:rPr>
        <w:t>،</w:t>
      </w:r>
      <w:r>
        <w:rPr>
          <w:rFonts w:hint="cs"/>
          <w:rtl/>
        </w:rPr>
        <w:t xml:space="preserve"> </w:t>
      </w:r>
      <w:r w:rsidR="00432CAB">
        <w:rPr>
          <w:rFonts w:hint="cs"/>
          <w:rtl/>
        </w:rPr>
        <w:t>بقاء عرفی معروض حکم کافی است</w:t>
      </w:r>
      <w:r>
        <w:rPr>
          <w:rFonts w:hint="cs"/>
          <w:rtl/>
        </w:rPr>
        <w:t xml:space="preserve"> و لذا اگر </w:t>
      </w:r>
      <w:r w:rsidR="00432CAB">
        <w:rPr>
          <w:rFonts w:hint="cs"/>
          <w:rtl/>
        </w:rPr>
        <w:t xml:space="preserve">در لسان شارع </w:t>
      </w:r>
      <w:r>
        <w:rPr>
          <w:rFonts w:hint="cs"/>
          <w:rtl/>
        </w:rPr>
        <w:t xml:space="preserve">تعبیر </w:t>
      </w:r>
      <w:r w:rsidR="00B276D5">
        <w:rPr>
          <w:rFonts w:hint="cs"/>
          <w:rtl/>
        </w:rPr>
        <w:t>«الماء المتغیّر نجس»</w:t>
      </w:r>
      <w:r>
        <w:rPr>
          <w:rFonts w:hint="cs"/>
          <w:rtl/>
        </w:rPr>
        <w:t xml:space="preserve"> به کار برده </w:t>
      </w:r>
      <w:r w:rsidR="00432CAB">
        <w:rPr>
          <w:rFonts w:hint="cs"/>
          <w:rtl/>
        </w:rPr>
        <w:t>شود</w:t>
      </w:r>
      <w:r>
        <w:rPr>
          <w:rFonts w:hint="cs"/>
          <w:rtl/>
        </w:rPr>
        <w:t>، اما</w:t>
      </w:r>
      <w:r w:rsidR="007C3162">
        <w:rPr>
          <w:rFonts w:hint="cs"/>
          <w:rtl/>
        </w:rPr>
        <w:t xml:space="preserve"> عرف معروض نجاست را ذات آب دانسته</w:t>
      </w:r>
      <w:r>
        <w:rPr>
          <w:rFonts w:hint="cs"/>
          <w:rtl/>
        </w:rPr>
        <w:t xml:space="preserve"> و تغیر </w:t>
      </w:r>
      <w:r w:rsidR="007C3162">
        <w:rPr>
          <w:rFonts w:hint="cs"/>
          <w:rtl/>
        </w:rPr>
        <w:t xml:space="preserve">را </w:t>
      </w:r>
      <w:r>
        <w:rPr>
          <w:rFonts w:hint="cs"/>
          <w:rtl/>
        </w:rPr>
        <w:t>حی</w:t>
      </w:r>
      <w:r w:rsidR="007C3162">
        <w:rPr>
          <w:rFonts w:hint="cs"/>
          <w:rtl/>
        </w:rPr>
        <w:t>ثیت تعلیلیه برای عروض نجاست بداند</w:t>
      </w:r>
      <w:r w:rsidR="00432CAB">
        <w:rPr>
          <w:rFonts w:hint="cs"/>
          <w:rtl/>
        </w:rPr>
        <w:t>،</w:t>
      </w:r>
      <w:r>
        <w:rPr>
          <w:rFonts w:hint="cs"/>
          <w:rtl/>
        </w:rPr>
        <w:t xml:space="preserve"> بعد از زوال تغیر، عرف حکم</w:t>
      </w:r>
      <w:r w:rsidR="007C3162">
        <w:rPr>
          <w:rFonts w:hint="cs"/>
          <w:rtl/>
        </w:rPr>
        <w:t xml:space="preserve"> به نجاست سابق همین آب </w:t>
      </w:r>
      <w:r w:rsidR="00432CAB">
        <w:rPr>
          <w:rFonts w:hint="cs"/>
          <w:rtl/>
        </w:rPr>
        <w:t xml:space="preserve">می </w:t>
      </w:r>
      <w:r w:rsidR="007C3162">
        <w:rPr>
          <w:rFonts w:hint="cs"/>
          <w:rtl/>
        </w:rPr>
        <w:t>کند. اما</w:t>
      </w:r>
      <w:r>
        <w:rPr>
          <w:rFonts w:hint="cs"/>
          <w:rtl/>
        </w:rPr>
        <w:t xml:space="preserve"> اینکه در لسان دلیل تعبیر «الماء المتغیر نجس» وجود داشته باشد، دارای اهمیت نیست. این مطلب در بحث استصحاب مطرح شده است و لذا وقتی قرار باشد که معروض حکم به نظر عرف باقی باشد، در محل بحث ذات مکلف </w:t>
      </w:r>
      <w:r w:rsidR="00432CAB">
        <w:rPr>
          <w:rFonts w:hint="cs"/>
          <w:rtl/>
        </w:rPr>
        <w:t xml:space="preserve">معروض </w:t>
      </w:r>
      <w:r>
        <w:rPr>
          <w:rFonts w:hint="cs"/>
          <w:rtl/>
        </w:rPr>
        <w:t>است که قبلا مخی</w:t>
      </w:r>
      <w:r w:rsidR="00432CAB">
        <w:rPr>
          <w:rFonts w:hint="cs"/>
          <w:rtl/>
        </w:rPr>
        <w:t>ّ</w:t>
      </w:r>
      <w:r>
        <w:rPr>
          <w:rFonts w:hint="cs"/>
          <w:rtl/>
        </w:rPr>
        <w:t>ر در اخذ به یکی از دو حدیث بوده است و لذا استصحاب تخییر جاری خواهد شد.</w:t>
      </w:r>
    </w:p>
    <w:p w:rsidR="00432CAB" w:rsidRDefault="00432CAB" w:rsidP="00432CAB">
      <w:pPr>
        <w:pStyle w:val="Heading2"/>
        <w:rPr>
          <w:rtl/>
        </w:rPr>
      </w:pPr>
      <w:bookmarkStart w:id="12" w:name="_Toc3032725"/>
      <w:r>
        <w:rPr>
          <w:rFonts w:hint="cs"/>
          <w:rtl/>
        </w:rPr>
        <w:t>بیان دو اشکال وارد بر استصحاب تخییر</w:t>
      </w:r>
      <w:bookmarkEnd w:id="12"/>
    </w:p>
    <w:p w:rsidR="00703DE8" w:rsidRDefault="00703DE8" w:rsidP="00703DE8">
      <w:pPr>
        <w:jc w:val="both"/>
        <w:rPr>
          <w:rtl/>
        </w:rPr>
      </w:pPr>
      <w:r>
        <w:rPr>
          <w:rFonts w:hint="cs"/>
          <w:rtl/>
        </w:rPr>
        <w:t>ام</w:t>
      </w:r>
      <w:r w:rsidR="00432CAB">
        <w:rPr>
          <w:rFonts w:hint="cs"/>
          <w:rtl/>
        </w:rPr>
        <w:t>ا استصحاب تخییر با دو اشکال</w:t>
      </w:r>
      <w:r>
        <w:rPr>
          <w:rFonts w:hint="cs"/>
          <w:rtl/>
        </w:rPr>
        <w:t xml:space="preserve"> مواجه است:</w:t>
      </w:r>
    </w:p>
    <w:p w:rsidR="00703DE8" w:rsidRDefault="00703DE8" w:rsidP="00703DE8">
      <w:pPr>
        <w:pStyle w:val="ListParagraph"/>
        <w:numPr>
          <w:ilvl w:val="0"/>
          <w:numId w:val="16"/>
        </w:numPr>
        <w:jc w:val="both"/>
      </w:pPr>
      <w:r>
        <w:rPr>
          <w:rFonts w:hint="cs"/>
          <w:rtl/>
        </w:rPr>
        <w:t>استصحاب در شبهات حکمیه است و قول صحیح</w:t>
      </w:r>
      <w:r w:rsidR="00432CAB">
        <w:rPr>
          <w:rFonts w:hint="cs"/>
          <w:rtl/>
        </w:rPr>
        <w:t>،</w:t>
      </w:r>
      <w:r>
        <w:rPr>
          <w:rFonts w:hint="cs"/>
          <w:rtl/>
        </w:rPr>
        <w:t xml:space="preserve"> عدم جریان استصحاب در شبهات حکمیه است.</w:t>
      </w:r>
    </w:p>
    <w:p w:rsidR="00703DE8" w:rsidRDefault="00703DE8" w:rsidP="00703DE8">
      <w:pPr>
        <w:pStyle w:val="ListParagraph"/>
        <w:numPr>
          <w:ilvl w:val="0"/>
          <w:numId w:val="16"/>
        </w:numPr>
        <w:jc w:val="both"/>
      </w:pPr>
      <w:r>
        <w:rPr>
          <w:rFonts w:hint="cs"/>
          <w:rtl/>
        </w:rPr>
        <w:t>استصحاب تخییر، استصحاب تعلیقی است.</w:t>
      </w:r>
    </w:p>
    <w:p w:rsidR="00432CAB" w:rsidRDefault="00703DE8" w:rsidP="00432CAB">
      <w:pPr>
        <w:pStyle w:val="ListParagraph"/>
        <w:jc w:val="both"/>
        <w:rPr>
          <w:rtl/>
        </w:rPr>
      </w:pPr>
      <w:r>
        <w:rPr>
          <w:rFonts w:hint="cs"/>
          <w:rtl/>
        </w:rPr>
        <w:t>توضیح مطلب اینکه حجیت تخییریه</w:t>
      </w:r>
      <w:r w:rsidR="00432CAB">
        <w:rPr>
          <w:rFonts w:hint="cs"/>
          <w:rtl/>
        </w:rPr>
        <w:t>،</w:t>
      </w:r>
      <w:r>
        <w:rPr>
          <w:rFonts w:hint="cs"/>
          <w:rtl/>
        </w:rPr>
        <w:t xml:space="preserve"> به معنای حجیت مشروط به اخذ است</w:t>
      </w:r>
      <w:r w:rsidR="008D71A6">
        <w:rPr>
          <w:rFonts w:hint="cs"/>
          <w:rtl/>
        </w:rPr>
        <w:t>؛ چون در حجیت تخییریه شارع بیان کرده است که «هذا الخبر حجة اذا اخذت به» و «ذاک الخبر حجة اذا اخذت به» و در نتیجه جریان استصحاب تخییریه خبری که به آن اخذ نشده ا</w:t>
      </w:r>
      <w:r w:rsidR="00432CAB">
        <w:rPr>
          <w:rFonts w:hint="cs"/>
          <w:rtl/>
        </w:rPr>
        <w:t>ست، استصحاب حجیت تعلیقی آن است.</w:t>
      </w:r>
      <w:r w:rsidR="008D71A6">
        <w:rPr>
          <w:rFonts w:hint="cs"/>
          <w:rtl/>
        </w:rPr>
        <w:t xml:space="preserve"> حتی اگر استصحاب تعلیقی جاری هم باشد، </w:t>
      </w:r>
      <w:r w:rsidR="00432CAB">
        <w:rPr>
          <w:rFonts w:hint="cs"/>
          <w:rtl/>
        </w:rPr>
        <w:t xml:space="preserve">استصحاب در اینجا با مشکل اساسی مواجه است؛ چون </w:t>
      </w:r>
      <w:r w:rsidR="008D71A6">
        <w:rPr>
          <w:rFonts w:hint="cs"/>
          <w:rtl/>
        </w:rPr>
        <w:t xml:space="preserve">بنابر جریان استصحاب در شبهات حکمیه، در صورتی استصحاب تعلیقی </w:t>
      </w:r>
      <w:r w:rsidR="00432CAB">
        <w:rPr>
          <w:rFonts w:hint="cs"/>
          <w:rtl/>
        </w:rPr>
        <w:t xml:space="preserve">جاری </w:t>
      </w:r>
      <w:r w:rsidR="008D71A6">
        <w:rPr>
          <w:rFonts w:hint="cs"/>
          <w:rtl/>
        </w:rPr>
        <w:t>است که خود شارع حکم را به نحو تعلیقی جعل کرده باشد، مثل اینکه تعبیر «العنب یحر</w:t>
      </w:r>
      <w:r w:rsidR="00854C59">
        <w:rPr>
          <w:rFonts w:hint="cs"/>
          <w:rtl/>
        </w:rPr>
        <w:t>م اذا غلی»</w:t>
      </w:r>
      <w:r w:rsidR="008D71A6">
        <w:rPr>
          <w:rFonts w:hint="cs"/>
          <w:rtl/>
        </w:rPr>
        <w:t xml:space="preserve"> را به کار برده باشد، اما در صورتی که تعبیر شارع به صورت </w:t>
      </w:r>
      <w:r w:rsidR="00854C59">
        <w:rPr>
          <w:rFonts w:hint="cs"/>
          <w:rtl/>
        </w:rPr>
        <w:t>«العنب المغلی حرام»</w:t>
      </w:r>
      <w:r w:rsidR="008D71A6">
        <w:rPr>
          <w:rFonts w:hint="cs"/>
          <w:rtl/>
        </w:rPr>
        <w:t xml:space="preserve"> باشد، </w:t>
      </w:r>
      <w:r w:rsidR="008D71A6">
        <w:rPr>
          <w:rFonts w:hint="cs"/>
          <w:rtl/>
        </w:rPr>
        <w:lastRenderedPageBreak/>
        <w:t>استصحاب تعلیقی جاری نخواهد شد؛ چون زبیب قبلا عنب مغلی نبوده است بلکه قبلا عنب بوده است و</w:t>
      </w:r>
      <w:r w:rsidR="00432CAB">
        <w:rPr>
          <w:rFonts w:hint="cs"/>
          <w:rtl/>
        </w:rPr>
        <w:t xml:space="preserve"> عنب هم حکم</w:t>
      </w:r>
      <w:r w:rsidR="008D71A6">
        <w:rPr>
          <w:rFonts w:hint="cs"/>
          <w:rtl/>
        </w:rPr>
        <w:t xml:space="preserve"> به حرمت علی تقدیر غلیان نداشت</w:t>
      </w:r>
      <w:r w:rsidR="00432CAB">
        <w:rPr>
          <w:rFonts w:hint="cs"/>
          <w:rtl/>
        </w:rPr>
        <w:t>ه</w:t>
      </w:r>
      <w:r w:rsidR="008D71A6">
        <w:rPr>
          <w:rFonts w:hint="cs"/>
          <w:rtl/>
        </w:rPr>
        <w:t xml:space="preserve"> بلکه صرفا عنب مغلی حکم داشت. </w:t>
      </w:r>
    </w:p>
    <w:p w:rsidR="000D6387" w:rsidRDefault="008D71A6" w:rsidP="000D6387">
      <w:pPr>
        <w:pStyle w:val="ListParagraph"/>
        <w:jc w:val="both"/>
        <w:rPr>
          <w:rtl/>
        </w:rPr>
      </w:pPr>
      <w:r>
        <w:rPr>
          <w:rFonts w:hint="cs"/>
          <w:rtl/>
        </w:rPr>
        <w:t xml:space="preserve">اما اینکه از یک جزء موضوع حکم تعلیقی بر جزء دیگر استفاده شود، انتزاع عقل است و حکم شارع نیست. مثل اینکه اگر شارع </w:t>
      </w:r>
      <w:r w:rsidR="00854C59">
        <w:rPr>
          <w:rFonts w:hint="cs"/>
          <w:rtl/>
        </w:rPr>
        <w:t>«یجب اکرام العالم العادل»</w:t>
      </w:r>
      <w:r>
        <w:rPr>
          <w:rFonts w:hint="cs"/>
          <w:rtl/>
        </w:rPr>
        <w:t xml:space="preserve"> را بیان کرده و شخصی قبل عالم شدن عادل باشد و در هنگام عالم شدن شک در عدالت وجود داشته باشد و به جهت شبهه مفهومیه در عدالت، استصحاب موضوعی جاری نشود، استفاده تعبیر </w:t>
      </w:r>
      <w:r w:rsidR="00854C59">
        <w:rPr>
          <w:rFonts w:hint="cs"/>
          <w:rtl/>
        </w:rPr>
        <w:t>«لوکان عالما لوجب اکرامه»</w:t>
      </w:r>
      <w:r>
        <w:rPr>
          <w:rFonts w:hint="cs"/>
          <w:rtl/>
        </w:rPr>
        <w:t xml:space="preserve"> انتزاع عقل است و در نتیجه استصحاب قضیه انتزاعی عقلی برای اثبات وجوب فعلی اکرام شخص، اصل مثبت خواهد بود؛ چون باید گفته شود که سابقا اگر این شخص عالم بود، اکرام او واجب بود</w:t>
      </w:r>
      <w:r w:rsidR="003D0A45">
        <w:rPr>
          <w:rFonts w:hint="cs"/>
          <w:rtl/>
        </w:rPr>
        <w:t xml:space="preserve"> و حال که عالم شده است، استصحاب این قضیه شده و اثبات وجوب فعلی اکرام شود که این اصل مثبت است.</w:t>
      </w:r>
    </w:p>
    <w:p w:rsidR="0077543D" w:rsidRDefault="003D0A45" w:rsidP="000D6387">
      <w:pPr>
        <w:pStyle w:val="ListParagraph"/>
        <w:jc w:val="both"/>
        <w:rPr>
          <w:rtl/>
        </w:rPr>
      </w:pPr>
      <w:r>
        <w:rPr>
          <w:rFonts w:hint="cs"/>
          <w:rtl/>
        </w:rPr>
        <w:t xml:space="preserve">در محل بحث هم روشن نیست که شارع به صورت </w:t>
      </w:r>
      <w:r w:rsidR="0077543D">
        <w:rPr>
          <w:rFonts w:hint="cs"/>
          <w:rtl/>
        </w:rPr>
        <w:t>«خبر الم</w:t>
      </w:r>
      <w:r>
        <w:rPr>
          <w:rFonts w:hint="cs"/>
          <w:rtl/>
        </w:rPr>
        <w:t xml:space="preserve">بتلی بالمعارض حجّة لو اخذت به» فرض کرده باشد بلکه چه بسا به صورت </w:t>
      </w:r>
      <w:r w:rsidR="0077543D">
        <w:rPr>
          <w:rFonts w:hint="cs"/>
          <w:rtl/>
        </w:rPr>
        <w:t>«الخبر المأخوذ</w:t>
      </w:r>
      <w:r>
        <w:rPr>
          <w:rFonts w:hint="cs"/>
          <w:rtl/>
        </w:rPr>
        <w:t xml:space="preserve"> منهما</w:t>
      </w:r>
      <w:r w:rsidR="0077543D">
        <w:rPr>
          <w:rFonts w:hint="cs"/>
          <w:rtl/>
        </w:rPr>
        <w:t xml:space="preserve"> حجّة»</w:t>
      </w:r>
      <w:r>
        <w:rPr>
          <w:rFonts w:hint="cs"/>
          <w:rtl/>
        </w:rPr>
        <w:t xml:space="preserve"> باشد که همانند «العنب المغلی حرام» خواهد شد و استصحاب جاری نیست. بنابراین ممکن است شارع در مقام ثبوت، اخذ را قید موضوع قرار داده باشد. علاوه بر اینکه ممکن است که صرف الوجود اخذ یکی از دو خبر قید حکم قرار گرفته باشد که صرف الوجود با اخذ اول محقق شده است.</w:t>
      </w:r>
    </w:p>
    <w:p w:rsidR="003D0A45" w:rsidRDefault="003D0A45" w:rsidP="000D6387">
      <w:pPr>
        <w:pStyle w:val="ListParagraph"/>
        <w:jc w:val="both"/>
        <w:rPr>
          <w:rtl/>
        </w:rPr>
      </w:pPr>
      <w:r>
        <w:rPr>
          <w:rFonts w:hint="cs"/>
          <w:rtl/>
        </w:rPr>
        <w:t>بنابراین اشکال اول استصحاب تعلیقی این است که مبتنی بر این است که طبیعی قید مربوط به حکم باشد، در حالی که در اینجا ممکن است که قید موضوع باشد و اگر هم قید حکم باشد، احتمال وجود دارد که صرف الوجود اخذ به یکی از دو حدیث اخذ شده باشد که بر اخذ دوم منطبق نیست.</w:t>
      </w:r>
    </w:p>
    <w:p w:rsidR="003D0A45" w:rsidRDefault="003D0A45" w:rsidP="000D6387">
      <w:pPr>
        <w:pStyle w:val="ListParagraph"/>
        <w:jc w:val="both"/>
        <w:rPr>
          <w:rtl/>
        </w:rPr>
      </w:pPr>
      <w:r>
        <w:rPr>
          <w:rFonts w:hint="cs"/>
          <w:rtl/>
        </w:rPr>
        <w:t>این اشکال مهمترین اشکال بر استصحاب تعلیقی است.</w:t>
      </w:r>
    </w:p>
    <w:p w:rsidR="00A50AF4" w:rsidRPr="00B276D5" w:rsidRDefault="00A50AF4" w:rsidP="00B276D5">
      <w:pPr>
        <w:jc w:val="center"/>
        <w:rPr>
          <w:rtl/>
        </w:rPr>
      </w:pPr>
    </w:p>
    <w:sectPr w:rsidR="00A50AF4" w:rsidRPr="00B276D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547" w:rsidRDefault="007E3547" w:rsidP="008B750B">
      <w:pPr>
        <w:spacing w:line="240" w:lineRule="auto"/>
      </w:pPr>
      <w:r>
        <w:separator/>
      </w:r>
    </w:p>
  </w:endnote>
  <w:endnote w:type="continuationSeparator" w:id="0">
    <w:p w:rsidR="007E3547" w:rsidRDefault="007E354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D35F36" w:rsidTr="0020241A">
      <w:tc>
        <w:tcPr>
          <w:tcW w:w="3382" w:type="dxa"/>
          <w:tcBorders>
            <w:top w:val="nil"/>
            <w:left w:val="nil"/>
            <w:bottom w:val="nil"/>
            <w:right w:val="nil"/>
          </w:tcBorders>
        </w:tcPr>
        <w:p w:rsidR="006D44C1" w:rsidRPr="00B276D5" w:rsidRDefault="006D44C1" w:rsidP="006D44C1">
          <w:pPr>
            <w:pStyle w:val="Footer"/>
            <w:rPr>
              <w:sz w:val="20"/>
              <w:szCs w:val="26"/>
              <w:rtl/>
            </w:rPr>
          </w:pPr>
          <w:r w:rsidRPr="00B276D5">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D35F36" w:rsidRDefault="006D44C1" w:rsidP="006D44C1">
          <w:pPr>
            <w:pStyle w:val="Footer"/>
            <w:jc w:val="right"/>
            <w:rPr>
              <w:rFonts w:cs="B Badr"/>
              <w:sz w:val="20"/>
              <w:szCs w:val="26"/>
              <w:rtl/>
            </w:rPr>
          </w:pPr>
          <w:r w:rsidRPr="00D35F36">
            <w:rPr>
              <w:rFonts w:cs="B Badr" w:hint="cs"/>
              <w:sz w:val="20"/>
              <w:szCs w:val="26"/>
              <w:rtl/>
            </w:rPr>
            <w:t xml:space="preserve">صفحه </w:t>
          </w:r>
          <w:r w:rsidRPr="00D35F36">
            <w:rPr>
              <w:rFonts w:cs="B Badr"/>
              <w:sz w:val="20"/>
              <w:szCs w:val="26"/>
            </w:rPr>
            <w:fldChar w:fldCharType="begin"/>
          </w:r>
          <w:r w:rsidRPr="00D35F36">
            <w:rPr>
              <w:rFonts w:cs="B Badr"/>
              <w:sz w:val="20"/>
              <w:szCs w:val="26"/>
            </w:rPr>
            <w:instrText>PAGE   \* MERGEFORMAT</w:instrText>
          </w:r>
          <w:r w:rsidRPr="00D35F36">
            <w:rPr>
              <w:rFonts w:cs="B Badr"/>
              <w:sz w:val="20"/>
              <w:szCs w:val="26"/>
            </w:rPr>
            <w:fldChar w:fldCharType="separate"/>
          </w:r>
          <w:r w:rsidR="005222B1" w:rsidRPr="005222B1">
            <w:rPr>
              <w:rFonts w:cs="B Badr"/>
              <w:noProof/>
              <w:sz w:val="20"/>
              <w:szCs w:val="26"/>
              <w:rtl/>
              <w:lang w:val="fa-IR"/>
            </w:rPr>
            <w:t>1</w:t>
          </w:r>
          <w:r w:rsidRPr="00D35F36">
            <w:rPr>
              <w:rFonts w:cs="B Badr"/>
              <w:noProof/>
              <w:sz w:val="20"/>
              <w:szCs w:val="26"/>
            </w:rPr>
            <w:fldChar w:fldCharType="end"/>
          </w:r>
        </w:p>
      </w:tc>
      <w:tc>
        <w:tcPr>
          <w:tcW w:w="4786" w:type="dxa"/>
          <w:tcBorders>
            <w:top w:val="nil"/>
            <w:left w:val="nil"/>
            <w:bottom w:val="nil"/>
            <w:right w:val="nil"/>
          </w:tcBorders>
          <w:vAlign w:val="center"/>
        </w:tcPr>
        <w:p w:rsidR="006D44C1" w:rsidRPr="00D35F36" w:rsidRDefault="00311DB1" w:rsidP="001B6799">
          <w:pPr>
            <w:pStyle w:val="Footer"/>
            <w:bidi w:val="0"/>
            <w:rPr>
              <w:rFonts w:cs="B Badr"/>
              <w:color w:val="808080" w:themeColor="background1" w:themeShade="80"/>
              <w:sz w:val="20"/>
              <w:szCs w:val="26"/>
              <w:rtl/>
            </w:rPr>
          </w:pPr>
          <w:bookmarkStart w:id="20" w:name="BokAdres"/>
          <w:bookmarkEnd w:id="20"/>
          <w:r w:rsidRPr="00D35F36">
            <w:rPr>
              <w:rFonts w:cs="B Badr"/>
              <w:color w:val="808080" w:themeColor="background1" w:themeShade="80"/>
              <w:sz w:val="20"/>
              <w:szCs w:val="26"/>
            </w:rPr>
            <w:t>U1ms4_13971218-103_mm2_mfeb.ir</w:t>
          </w:r>
        </w:p>
      </w:tc>
    </w:tr>
  </w:tbl>
  <w:p w:rsidR="00FA3B17" w:rsidRPr="00D35F36"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547" w:rsidRDefault="007E3547" w:rsidP="008B750B">
      <w:pPr>
        <w:spacing w:line="240" w:lineRule="auto"/>
      </w:pPr>
      <w:r>
        <w:separator/>
      </w:r>
    </w:p>
  </w:footnote>
  <w:footnote w:type="continuationSeparator" w:id="0">
    <w:p w:rsidR="007E3547" w:rsidRDefault="007E3547" w:rsidP="008B750B">
      <w:pPr>
        <w:spacing w:line="240" w:lineRule="auto"/>
      </w:pPr>
      <w:r>
        <w:continuationSeparator/>
      </w:r>
    </w:p>
  </w:footnote>
  <w:footnote w:id="1">
    <w:p w:rsidR="004B7925" w:rsidRPr="00AB1515" w:rsidRDefault="000D6387" w:rsidP="004B7925">
      <w:pPr>
        <w:pStyle w:val="FootnoteText"/>
        <w:rPr>
          <w:rtl/>
        </w:rPr>
      </w:pPr>
      <w:r w:rsidRPr="000D6387">
        <w:footnoteRef/>
      </w:r>
      <w:r>
        <w:rPr>
          <w:rtl/>
        </w:rPr>
        <w:t>.</w:t>
      </w:r>
      <w:r w:rsidR="004B7925" w:rsidRPr="00AB1515">
        <w:rPr>
          <w:rtl/>
        </w:rPr>
        <w:t xml:space="preserve"> </w:t>
      </w:r>
      <w:hyperlink r:id="rId1" w:history="1">
        <w:r w:rsidR="004B7925" w:rsidRPr="00AB1515">
          <w:rPr>
            <w:rStyle w:val="Hyperlink"/>
            <w:rtl/>
          </w:rPr>
          <w:t>فرائد الاصول، ش</w:t>
        </w:r>
        <w:r w:rsidR="004B7925" w:rsidRPr="00AB1515">
          <w:rPr>
            <w:rStyle w:val="Hyperlink"/>
            <w:rFonts w:hint="cs"/>
            <w:rtl/>
          </w:rPr>
          <w:t>ی</w:t>
        </w:r>
        <w:r w:rsidR="004B7925" w:rsidRPr="00AB1515">
          <w:rPr>
            <w:rStyle w:val="Hyperlink"/>
            <w:rFonts w:hint="eastAsia"/>
            <w:rtl/>
          </w:rPr>
          <w:t>خ</w:t>
        </w:r>
        <w:r w:rsidR="004B7925" w:rsidRPr="00AB1515">
          <w:rPr>
            <w:rStyle w:val="Hyperlink"/>
            <w:rtl/>
          </w:rPr>
          <w:t xml:space="preserve"> مرتض</w:t>
        </w:r>
        <w:r w:rsidR="004B7925" w:rsidRPr="00AB1515">
          <w:rPr>
            <w:rStyle w:val="Hyperlink"/>
            <w:rFonts w:hint="cs"/>
            <w:rtl/>
          </w:rPr>
          <w:t>ی</w:t>
        </w:r>
        <w:r w:rsidR="004B7925" w:rsidRPr="00AB1515">
          <w:rPr>
            <w:rStyle w:val="Hyperlink"/>
            <w:rtl/>
          </w:rPr>
          <w:t xml:space="preserve"> انصار</w:t>
        </w:r>
        <w:r w:rsidR="004B7925" w:rsidRPr="00AB1515">
          <w:rPr>
            <w:rStyle w:val="Hyperlink"/>
            <w:rFonts w:hint="cs"/>
            <w:rtl/>
          </w:rPr>
          <w:t>ی</w:t>
        </w:r>
        <w:r w:rsidR="004B7925" w:rsidRPr="00AB1515">
          <w:rPr>
            <w:rStyle w:val="Hyperlink"/>
            <w:rFonts w:hint="eastAsia"/>
            <w:rtl/>
          </w:rPr>
          <w:t>،</w:t>
        </w:r>
        <w:r w:rsidR="004B7925" w:rsidRPr="00AB1515">
          <w:rPr>
            <w:rStyle w:val="Hyperlink"/>
            <w:rtl/>
          </w:rPr>
          <w:t xml:space="preserve"> ج4، ص43.</w:t>
        </w:r>
      </w:hyperlink>
    </w:p>
  </w:footnote>
  <w:footnote w:id="2">
    <w:p w:rsidR="004B7925" w:rsidRPr="00AB1515" w:rsidRDefault="000D6387" w:rsidP="004B7925">
      <w:pPr>
        <w:pStyle w:val="FootnoteText"/>
        <w:rPr>
          <w:rtl/>
        </w:rPr>
      </w:pPr>
      <w:r w:rsidRPr="000D6387">
        <w:footnoteRef/>
      </w:r>
      <w:r>
        <w:rPr>
          <w:rtl/>
        </w:rPr>
        <w:t>.</w:t>
      </w:r>
      <w:r w:rsidR="004B7925" w:rsidRPr="00AB1515">
        <w:rPr>
          <w:rtl/>
        </w:rPr>
        <w:t xml:space="preserve"> </w:t>
      </w:r>
      <w:hyperlink r:id="rId2" w:history="1">
        <w:r w:rsidR="004B7925" w:rsidRPr="00AB1515">
          <w:rPr>
            <w:rStyle w:val="Hyperlink"/>
            <w:rtl/>
          </w:rPr>
          <w:t>کفا</w:t>
        </w:r>
        <w:r w:rsidR="004B7925" w:rsidRPr="00AB1515">
          <w:rPr>
            <w:rStyle w:val="Hyperlink"/>
            <w:rFonts w:hint="cs"/>
            <w:rtl/>
          </w:rPr>
          <w:t>ی</w:t>
        </w:r>
        <w:r w:rsidR="004B7925" w:rsidRPr="00AB1515">
          <w:rPr>
            <w:rStyle w:val="Hyperlink"/>
            <w:rFonts w:hint="eastAsia"/>
            <w:rtl/>
          </w:rPr>
          <w:t>ه</w:t>
        </w:r>
        <w:r w:rsidR="004B7925" w:rsidRPr="00AB1515">
          <w:rPr>
            <w:rStyle w:val="Hyperlink"/>
            <w:rtl/>
          </w:rPr>
          <w:t xml:space="preserve"> الاصول، آخوند خراسان</w:t>
        </w:r>
        <w:r w:rsidR="004B7925" w:rsidRPr="00AB1515">
          <w:rPr>
            <w:rStyle w:val="Hyperlink"/>
            <w:rFonts w:hint="cs"/>
            <w:rtl/>
          </w:rPr>
          <w:t>ی</w:t>
        </w:r>
        <w:r w:rsidR="004B7925" w:rsidRPr="00AB1515">
          <w:rPr>
            <w:rStyle w:val="Hyperlink"/>
            <w:rFonts w:hint="eastAsia"/>
            <w:rtl/>
          </w:rPr>
          <w:t>،</w:t>
        </w:r>
        <w:r w:rsidR="004B7925" w:rsidRPr="00AB1515">
          <w:rPr>
            <w:rStyle w:val="Hyperlink"/>
            <w:rtl/>
          </w:rPr>
          <w:t xml:space="preserve"> ج1، ص446.</w:t>
        </w:r>
      </w:hyperlink>
    </w:p>
  </w:footnote>
  <w:footnote w:id="3">
    <w:p w:rsidR="00825FC5" w:rsidRPr="00825FC5" w:rsidRDefault="000D6387" w:rsidP="00825FC5">
      <w:pPr>
        <w:pStyle w:val="FootnoteText"/>
      </w:pPr>
      <w:r w:rsidRPr="000D6387">
        <w:footnoteRef/>
      </w:r>
      <w:r>
        <w:rPr>
          <w:rtl/>
        </w:rPr>
        <w:t>.</w:t>
      </w:r>
      <w:r w:rsidR="00825FC5" w:rsidRPr="00825FC5">
        <w:rPr>
          <w:rtl/>
        </w:rPr>
        <w:t xml:space="preserve"> </w:t>
      </w:r>
      <w:hyperlink r:id="rId3" w:history="1">
        <w:r w:rsidR="00825FC5" w:rsidRPr="00825FC5">
          <w:rPr>
            <w:rStyle w:val="Hyperlink"/>
            <w:rFonts w:hint="eastAsia"/>
            <w:rtl/>
          </w:rPr>
          <w:t>نها</w:t>
        </w:r>
        <w:r w:rsidR="00825FC5" w:rsidRPr="00825FC5">
          <w:rPr>
            <w:rStyle w:val="Hyperlink"/>
            <w:rFonts w:hint="cs"/>
            <w:rtl/>
          </w:rPr>
          <w:t>ی</w:t>
        </w:r>
        <w:r w:rsidR="00825FC5" w:rsidRPr="00825FC5">
          <w:rPr>
            <w:rStyle w:val="Hyperlink"/>
            <w:rFonts w:hint="eastAsia"/>
            <w:rtl/>
          </w:rPr>
          <w:t>ة</w:t>
        </w:r>
        <w:r w:rsidR="00825FC5" w:rsidRPr="00825FC5">
          <w:rPr>
            <w:rStyle w:val="Hyperlink"/>
            <w:rtl/>
          </w:rPr>
          <w:t xml:space="preserve"> الدرا</w:t>
        </w:r>
        <w:r w:rsidR="00825FC5" w:rsidRPr="00825FC5">
          <w:rPr>
            <w:rStyle w:val="Hyperlink"/>
            <w:rFonts w:hint="cs"/>
            <w:rtl/>
          </w:rPr>
          <w:t>ی</w:t>
        </w:r>
        <w:r w:rsidR="00825FC5" w:rsidRPr="00825FC5">
          <w:rPr>
            <w:rStyle w:val="Hyperlink"/>
            <w:rFonts w:hint="eastAsia"/>
            <w:rtl/>
          </w:rPr>
          <w:t>ه</w:t>
        </w:r>
        <w:r w:rsidR="00825FC5" w:rsidRPr="00825FC5">
          <w:rPr>
            <w:rStyle w:val="Hyperlink"/>
            <w:rtl/>
          </w:rPr>
          <w:t xml:space="preserve"> ف</w:t>
        </w:r>
        <w:r w:rsidR="00825FC5" w:rsidRPr="00825FC5">
          <w:rPr>
            <w:rStyle w:val="Hyperlink"/>
            <w:rFonts w:hint="cs"/>
            <w:rtl/>
          </w:rPr>
          <w:t>ی</w:t>
        </w:r>
        <w:r w:rsidR="00825FC5" w:rsidRPr="00825FC5">
          <w:rPr>
            <w:rStyle w:val="Hyperlink"/>
            <w:rtl/>
          </w:rPr>
          <w:t xml:space="preserve"> شرح الکفا</w:t>
        </w:r>
        <w:r w:rsidR="00825FC5" w:rsidRPr="00825FC5">
          <w:rPr>
            <w:rStyle w:val="Hyperlink"/>
            <w:rFonts w:hint="cs"/>
            <w:rtl/>
          </w:rPr>
          <w:t>ی</w:t>
        </w:r>
        <w:r w:rsidR="00825FC5" w:rsidRPr="00825FC5">
          <w:rPr>
            <w:rStyle w:val="Hyperlink"/>
            <w:rFonts w:hint="eastAsia"/>
            <w:rtl/>
          </w:rPr>
          <w:t>ه،</w:t>
        </w:r>
        <w:r w:rsidR="00825FC5" w:rsidRPr="00825FC5">
          <w:rPr>
            <w:rStyle w:val="Hyperlink"/>
            <w:rtl/>
          </w:rPr>
          <w:t xml:space="preserve"> محمد حس</w:t>
        </w:r>
        <w:r w:rsidR="00825FC5" w:rsidRPr="00825FC5">
          <w:rPr>
            <w:rStyle w:val="Hyperlink"/>
            <w:rFonts w:hint="cs"/>
            <w:rtl/>
          </w:rPr>
          <w:t>ی</w:t>
        </w:r>
        <w:r w:rsidR="00825FC5" w:rsidRPr="00825FC5">
          <w:rPr>
            <w:rStyle w:val="Hyperlink"/>
            <w:rFonts w:hint="eastAsia"/>
            <w:rtl/>
          </w:rPr>
          <w:t>ن</w:t>
        </w:r>
        <w:r w:rsidR="00825FC5" w:rsidRPr="00825FC5">
          <w:rPr>
            <w:rStyle w:val="Hyperlink"/>
            <w:rtl/>
          </w:rPr>
          <w:t xml:space="preserve"> اصفهان</w:t>
        </w:r>
        <w:r w:rsidR="00825FC5" w:rsidRPr="00825FC5">
          <w:rPr>
            <w:rStyle w:val="Hyperlink"/>
            <w:rFonts w:hint="cs"/>
            <w:rtl/>
          </w:rPr>
          <w:t>ی</w:t>
        </w:r>
        <w:r w:rsidR="00825FC5" w:rsidRPr="00825FC5">
          <w:rPr>
            <w:rStyle w:val="Hyperlink"/>
            <w:rFonts w:hint="eastAsia"/>
            <w:rtl/>
          </w:rPr>
          <w:t>،</w:t>
        </w:r>
        <w:r w:rsidR="00825FC5" w:rsidRPr="00825FC5">
          <w:rPr>
            <w:rStyle w:val="Hyperlink"/>
            <w:rtl/>
          </w:rPr>
          <w:t xml:space="preserve"> ج3، ص385.</w:t>
        </w:r>
      </w:hyperlink>
    </w:p>
  </w:footnote>
  <w:footnote w:id="4">
    <w:p w:rsidR="00BE41AB" w:rsidRDefault="000D6387" w:rsidP="00BE41AB">
      <w:pPr>
        <w:pStyle w:val="FootnoteText"/>
      </w:pPr>
      <w:r w:rsidRPr="000D6387">
        <w:rPr>
          <w:rStyle w:val="FootnoteReference"/>
          <w:vertAlign w:val="baseline"/>
        </w:rPr>
        <w:footnoteRef/>
      </w:r>
      <w:r>
        <w:rPr>
          <w:rStyle w:val="FootnoteReference"/>
          <w:vertAlign w:val="baseline"/>
          <w:rtl/>
        </w:rPr>
        <w:t>.</w:t>
      </w:r>
      <w:r w:rsidR="00BE41AB">
        <w:rPr>
          <w:rFonts w:hint="cs"/>
          <w:rtl/>
        </w:rPr>
        <w:t xml:space="preserve"> در صورتی که طبیعی یک فعل متعلق باشد، امر به آن اقتضای تعلق به صرف الوجود دارد.</w:t>
      </w:r>
    </w:p>
  </w:footnote>
  <w:footnote w:id="5">
    <w:p w:rsidR="004E7033" w:rsidRPr="004E7033" w:rsidRDefault="000D6387" w:rsidP="004E7033">
      <w:pPr>
        <w:pStyle w:val="FootnoteText"/>
        <w:rPr>
          <w:rtl/>
        </w:rPr>
      </w:pPr>
      <w:r w:rsidRPr="000D6387">
        <w:footnoteRef/>
      </w:r>
      <w:r>
        <w:rPr>
          <w:rtl/>
        </w:rPr>
        <w:t>.</w:t>
      </w:r>
      <w:r w:rsidR="004E7033" w:rsidRPr="004E7033">
        <w:rPr>
          <w:rtl/>
        </w:rPr>
        <w:t xml:space="preserve"> </w:t>
      </w:r>
      <w:hyperlink r:id="rId4" w:history="1">
        <w:r w:rsidR="004E7033" w:rsidRPr="004E7033">
          <w:rPr>
            <w:rStyle w:val="Hyperlink"/>
            <w:rtl/>
          </w:rPr>
          <w:t>بحوث ف</w:t>
        </w:r>
        <w:r w:rsidR="004E7033" w:rsidRPr="004E7033">
          <w:rPr>
            <w:rStyle w:val="Hyperlink"/>
            <w:rFonts w:hint="cs"/>
            <w:rtl/>
          </w:rPr>
          <w:t>ی</w:t>
        </w:r>
        <w:r w:rsidR="004E7033" w:rsidRPr="004E7033">
          <w:rPr>
            <w:rStyle w:val="Hyperlink"/>
            <w:rtl/>
          </w:rPr>
          <w:t xml:space="preserve"> علم الأصول، الس</w:t>
        </w:r>
        <w:r w:rsidR="004E7033" w:rsidRPr="004E7033">
          <w:rPr>
            <w:rStyle w:val="Hyperlink"/>
            <w:rFonts w:hint="cs"/>
            <w:rtl/>
          </w:rPr>
          <w:t>ی</w:t>
        </w:r>
        <w:r w:rsidR="004E7033" w:rsidRPr="004E7033">
          <w:rPr>
            <w:rStyle w:val="Hyperlink"/>
            <w:rFonts w:hint="eastAsia"/>
            <w:rtl/>
          </w:rPr>
          <w:t>د</w:t>
        </w:r>
        <w:r w:rsidR="004E7033" w:rsidRPr="004E7033">
          <w:rPr>
            <w:rStyle w:val="Hyperlink"/>
            <w:rtl/>
          </w:rPr>
          <w:t xml:space="preserve"> محمد باقر الصدر، ج7، ص397.</w:t>
        </w:r>
      </w:hyperlink>
    </w:p>
  </w:footnote>
  <w:footnote w:id="6">
    <w:p w:rsidR="007C3162" w:rsidRDefault="000D6387">
      <w:pPr>
        <w:pStyle w:val="FootnoteText"/>
      </w:pPr>
      <w:r w:rsidRPr="000D6387">
        <w:rPr>
          <w:rStyle w:val="FootnoteReference"/>
          <w:vertAlign w:val="baseline"/>
        </w:rPr>
        <w:footnoteRef/>
      </w:r>
      <w:r>
        <w:rPr>
          <w:rStyle w:val="FootnoteReference"/>
          <w:vertAlign w:val="baseline"/>
          <w:rtl/>
        </w:rPr>
        <w:t>.</w:t>
      </w:r>
      <w:r w:rsidR="007C3162">
        <w:rPr>
          <w:rtl/>
        </w:rPr>
        <w:t xml:space="preserve"> </w:t>
      </w:r>
      <w:r w:rsidR="007C3162">
        <w:rPr>
          <w:rFonts w:hint="cs"/>
          <w:rtl/>
        </w:rPr>
        <w:t>حضرت استاد در مورد این روایت احتمال واقعی بودن تخییر را مطرح کرده اند.</w:t>
      </w:r>
    </w:p>
  </w:footnote>
  <w:footnote w:id="7">
    <w:p w:rsidR="000D6387" w:rsidRPr="000D6387" w:rsidRDefault="000D6387" w:rsidP="000D6387">
      <w:pPr>
        <w:pStyle w:val="FootnoteText"/>
        <w:rPr>
          <w:rtl/>
        </w:rPr>
      </w:pPr>
      <w:r w:rsidRPr="000D6387">
        <w:footnoteRef/>
      </w:r>
      <w:r>
        <w:rPr>
          <w:rtl/>
        </w:rPr>
        <w:t>.</w:t>
      </w:r>
      <w:r w:rsidRPr="000D6387">
        <w:rPr>
          <w:rtl/>
        </w:rPr>
        <w:t xml:space="preserve"> </w:t>
      </w:r>
      <w:hyperlink r:id="rId5" w:history="1">
        <w:r w:rsidRPr="000D6387">
          <w:rPr>
            <w:rStyle w:val="Hyperlink"/>
            <w:rtl/>
          </w:rPr>
          <w:t>فرائد الاصول، ش</w:t>
        </w:r>
        <w:r w:rsidRPr="000D6387">
          <w:rPr>
            <w:rStyle w:val="Hyperlink"/>
            <w:rFonts w:hint="cs"/>
            <w:rtl/>
          </w:rPr>
          <w:t>ی</w:t>
        </w:r>
        <w:r w:rsidRPr="000D6387">
          <w:rPr>
            <w:rStyle w:val="Hyperlink"/>
            <w:rFonts w:hint="eastAsia"/>
            <w:rtl/>
          </w:rPr>
          <w:t>خ</w:t>
        </w:r>
        <w:r w:rsidRPr="000D6387">
          <w:rPr>
            <w:rStyle w:val="Hyperlink"/>
            <w:rtl/>
          </w:rPr>
          <w:t xml:space="preserve"> مرتض</w:t>
        </w:r>
        <w:r w:rsidRPr="000D6387">
          <w:rPr>
            <w:rStyle w:val="Hyperlink"/>
            <w:rFonts w:hint="cs"/>
            <w:rtl/>
          </w:rPr>
          <w:t>ی</w:t>
        </w:r>
        <w:r w:rsidRPr="000D6387">
          <w:rPr>
            <w:rStyle w:val="Hyperlink"/>
            <w:rtl/>
          </w:rPr>
          <w:t xml:space="preserve"> انصار</w:t>
        </w:r>
        <w:r w:rsidRPr="000D6387">
          <w:rPr>
            <w:rStyle w:val="Hyperlink"/>
            <w:rFonts w:hint="cs"/>
            <w:rtl/>
          </w:rPr>
          <w:t>ی</w:t>
        </w:r>
        <w:r w:rsidRPr="000D6387">
          <w:rPr>
            <w:rStyle w:val="Hyperlink"/>
            <w:rFonts w:hint="eastAsia"/>
            <w:rtl/>
          </w:rPr>
          <w:t>،</w:t>
        </w:r>
        <w:r w:rsidRPr="000D6387">
          <w:rPr>
            <w:rStyle w:val="Hyperlink"/>
            <w:rtl/>
          </w:rPr>
          <w:t xml:space="preserve"> ج4، ص44.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311DB1">
      <w:rPr>
        <w:b/>
        <w:bCs/>
        <w:sz w:val="20"/>
        <w:szCs w:val="24"/>
        <w:rtl/>
      </w:rPr>
      <w:t>103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311DB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311DB1">
      <w:rPr>
        <w:b/>
        <w:bCs/>
        <w:color w:val="632423" w:themeColor="accent2" w:themeShade="80"/>
        <w:sz w:val="20"/>
        <w:szCs w:val="24"/>
        <w:rtl/>
      </w:rPr>
      <w:t>شه</w:t>
    </w:r>
    <w:r w:rsidR="00311DB1">
      <w:rPr>
        <w:rFonts w:hint="cs"/>
        <w:b/>
        <w:bCs/>
        <w:color w:val="632423" w:themeColor="accent2" w:themeShade="80"/>
        <w:sz w:val="20"/>
        <w:szCs w:val="24"/>
        <w:rtl/>
      </w:rPr>
      <w:t>ی</w:t>
    </w:r>
    <w:r w:rsidR="00311DB1">
      <w:rPr>
        <w:rFonts w:hint="eastAsia"/>
        <w:b/>
        <w:bCs/>
        <w:color w:val="632423" w:themeColor="accent2" w:themeShade="80"/>
        <w:sz w:val="20"/>
        <w:szCs w:val="24"/>
        <w:rtl/>
      </w:rPr>
      <w:t>د</w:t>
    </w:r>
    <w:r w:rsidR="00311DB1">
      <w:rPr>
        <w:rFonts w:hint="cs"/>
        <w:b/>
        <w:bCs/>
        <w:color w:val="632423" w:themeColor="accent2" w:themeShade="80"/>
        <w:sz w:val="20"/>
        <w:szCs w:val="24"/>
        <w:rtl/>
      </w:rPr>
      <w:t>ی</w:t>
    </w:r>
    <w:r w:rsidR="00311DB1">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311DB1">
      <w:rPr>
        <w:sz w:val="24"/>
        <w:szCs w:val="24"/>
        <w:rtl/>
      </w:rPr>
      <w:t>18 /12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311DB1">
      <w:rPr>
        <w:color w:val="000000" w:themeColor="text1"/>
        <w:sz w:val="24"/>
        <w:szCs w:val="24"/>
        <w:rtl/>
      </w:rPr>
      <w:t>مقتضا</w:t>
    </w:r>
    <w:r w:rsidR="00311DB1">
      <w:rPr>
        <w:rFonts w:hint="cs"/>
        <w:color w:val="000000" w:themeColor="text1"/>
        <w:sz w:val="24"/>
        <w:szCs w:val="24"/>
        <w:rtl/>
      </w:rPr>
      <w:t>ی</w:t>
    </w:r>
    <w:r w:rsidR="00311DB1">
      <w:rPr>
        <w:color w:val="000000" w:themeColor="text1"/>
        <w:sz w:val="24"/>
        <w:szCs w:val="24"/>
        <w:rtl/>
      </w:rPr>
      <w:t xml:space="preserve"> اصل ثانو</w:t>
    </w:r>
    <w:r w:rsidR="00311DB1">
      <w:rPr>
        <w:rFonts w:hint="cs"/>
        <w:color w:val="000000" w:themeColor="text1"/>
        <w:sz w:val="24"/>
        <w:szCs w:val="24"/>
        <w:rtl/>
      </w:rPr>
      <w:t>ی</w:t>
    </w:r>
    <w:r w:rsidR="00311DB1">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311DB1">
      <w:rPr>
        <w:sz w:val="24"/>
        <w:szCs w:val="24"/>
        <w:rtl/>
      </w:rPr>
      <w:t>مهد</w:t>
    </w:r>
    <w:r w:rsidR="00311DB1">
      <w:rPr>
        <w:rFonts w:hint="cs"/>
        <w:sz w:val="24"/>
        <w:szCs w:val="24"/>
        <w:rtl/>
      </w:rPr>
      <w:t>ی</w:t>
    </w:r>
    <w:r w:rsidR="00311DB1">
      <w:rPr>
        <w:sz w:val="24"/>
        <w:szCs w:val="24"/>
        <w:rtl/>
      </w:rPr>
      <w:t xml:space="preserve"> منصور</w:t>
    </w:r>
    <w:r w:rsidR="00311DB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311DB1">
      <w:rPr>
        <w:sz w:val="24"/>
        <w:szCs w:val="24"/>
        <w:rtl/>
      </w:rPr>
      <w:t>تنب</w:t>
    </w:r>
    <w:r w:rsidR="00311DB1">
      <w:rPr>
        <w:rFonts w:hint="cs"/>
        <w:sz w:val="24"/>
        <w:szCs w:val="24"/>
        <w:rtl/>
      </w:rPr>
      <w:t>ی</w:t>
    </w:r>
    <w:r w:rsidR="00311DB1">
      <w:rPr>
        <w:rFonts w:hint="eastAsia"/>
        <w:sz w:val="24"/>
        <w:szCs w:val="24"/>
        <w:rtl/>
      </w:rPr>
      <w:t>هات</w:t>
    </w:r>
    <w:r w:rsidR="00311DB1">
      <w:rPr>
        <w:sz w:val="24"/>
        <w:szCs w:val="24"/>
        <w:rtl/>
      </w:rPr>
      <w:t xml:space="preserve"> تخ</w:t>
    </w:r>
    <w:r w:rsidR="00311DB1">
      <w:rPr>
        <w:rFonts w:hint="cs"/>
        <w:sz w:val="24"/>
        <w:szCs w:val="24"/>
        <w:rtl/>
      </w:rPr>
      <w:t>یی</w:t>
    </w:r>
    <w:r w:rsidR="00311DB1">
      <w:rPr>
        <w:rFonts w:hint="eastAsia"/>
        <w:sz w:val="24"/>
        <w:szCs w:val="24"/>
        <w:rtl/>
      </w:rPr>
      <w:t>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D358D"/>
    <w:multiLevelType w:val="hybridMultilevel"/>
    <w:tmpl w:val="87F07840"/>
    <w:lvl w:ilvl="0" w:tplc="5BEAA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244D15"/>
    <w:multiLevelType w:val="hybridMultilevel"/>
    <w:tmpl w:val="53D6CC9E"/>
    <w:lvl w:ilvl="0" w:tplc="1876B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5BEC"/>
    <w:rsid w:val="000353D7"/>
    <w:rsid w:val="00055496"/>
    <w:rsid w:val="00080A41"/>
    <w:rsid w:val="0008299B"/>
    <w:rsid w:val="000913AA"/>
    <w:rsid w:val="00094847"/>
    <w:rsid w:val="00096C63"/>
    <w:rsid w:val="000B5DB5"/>
    <w:rsid w:val="000C3947"/>
    <w:rsid w:val="000D2A37"/>
    <w:rsid w:val="000D30E9"/>
    <w:rsid w:val="000D6387"/>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A6C91"/>
    <w:rsid w:val="002B575F"/>
    <w:rsid w:val="002B729B"/>
    <w:rsid w:val="002C23B5"/>
    <w:rsid w:val="002C53A2"/>
    <w:rsid w:val="002D0040"/>
    <w:rsid w:val="002D2FA8"/>
    <w:rsid w:val="002E220F"/>
    <w:rsid w:val="00307311"/>
    <w:rsid w:val="00311DB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0A45"/>
    <w:rsid w:val="003E1C5C"/>
    <w:rsid w:val="003E6650"/>
    <w:rsid w:val="003F5B46"/>
    <w:rsid w:val="00401363"/>
    <w:rsid w:val="00402E47"/>
    <w:rsid w:val="00425015"/>
    <w:rsid w:val="00430994"/>
    <w:rsid w:val="00432CAB"/>
    <w:rsid w:val="00441B6D"/>
    <w:rsid w:val="00443492"/>
    <w:rsid w:val="004556EF"/>
    <w:rsid w:val="00462B07"/>
    <w:rsid w:val="00465BD2"/>
    <w:rsid w:val="004715C8"/>
    <w:rsid w:val="00481C31"/>
    <w:rsid w:val="00482FC1"/>
    <w:rsid w:val="00483027"/>
    <w:rsid w:val="004871AA"/>
    <w:rsid w:val="004918D7"/>
    <w:rsid w:val="004926E1"/>
    <w:rsid w:val="004A2FEA"/>
    <w:rsid w:val="004B7925"/>
    <w:rsid w:val="004D2DD7"/>
    <w:rsid w:val="004D75C5"/>
    <w:rsid w:val="004E2186"/>
    <w:rsid w:val="004E66FB"/>
    <w:rsid w:val="004E7033"/>
    <w:rsid w:val="004F470A"/>
    <w:rsid w:val="004F4C59"/>
    <w:rsid w:val="00500C8F"/>
    <w:rsid w:val="00501909"/>
    <w:rsid w:val="00507BBB"/>
    <w:rsid w:val="005128DF"/>
    <w:rsid w:val="0051592A"/>
    <w:rsid w:val="005206FE"/>
    <w:rsid w:val="005222B1"/>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3DE8"/>
    <w:rsid w:val="00704813"/>
    <w:rsid w:val="0072290D"/>
    <w:rsid w:val="00723D6D"/>
    <w:rsid w:val="00724537"/>
    <w:rsid w:val="00731724"/>
    <w:rsid w:val="0073474B"/>
    <w:rsid w:val="00735511"/>
    <w:rsid w:val="00737208"/>
    <w:rsid w:val="00744DE6"/>
    <w:rsid w:val="00762452"/>
    <w:rsid w:val="007639E0"/>
    <w:rsid w:val="0077543D"/>
    <w:rsid w:val="00775507"/>
    <w:rsid w:val="00783473"/>
    <w:rsid w:val="0078594B"/>
    <w:rsid w:val="00795E02"/>
    <w:rsid w:val="007979D0"/>
    <w:rsid w:val="007A4E18"/>
    <w:rsid w:val="007A7B8C"/>
    <w:rsid w:val="007C3162"/>
    <w:rsid w:val="007C6D9E"/>
    <w:rsid w:val="007D1C43"/>
    <w:rsid w:val="007D6C53"/>
    <w:rsid w:val="007E1564"/>
    <w:rsid w:val="007E1E87"/>
    <w:rsid w:val="007E3547"/>
    <w:rsid w:val="007E5B3F"/>
    <w:rsid w:val="007F2257"/>
    <w:rsid w:val="0080091D"/>
    <w:rsid w:val="00804108"/>
    <w:rsid w:val="00804FC4"/>
    <w:rsid w:val="00816367"/>
    <w:rsid w:val="00816A0B"/>
    <w:rsid w:val="00824B22"/>
    <w:rsid w:val="00825FC5"/>
    <w:rsid w:val="00830C53"/>
    <w:rsid w:val="00837FAA"/>
    <w:rsid w:val="00841F77"/>
    <w:rsid w:val="0085175D"/>
    <w:rsid w:val="0085276D"/>
    <w:rsid w:val="00854C59"/>
    <w:rsid w:val="00863390"/>
    <w:rsid w:val="0086385C"/>
    <w:rsid w:val="00871916"/>
    <w:rsid w:val="008956DD"/>
    <w:rsid w:val="008A510E"/>
    <w:rsid w:val="008A522A"/>
    <w:rsid w:val="008B4464"/>
    <w:rsid w:val="008B750B"/>
    <w:rsid w:val="008C3162"/>
    <w:rsid w:val="008D1F14"/>
    <w:rsid w:val="008D71A6"/>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110"/>
    <w:rsid w:val="009D13FD"/>
    <w:rsid w:val="009D266A"/>
    <w:rsid w:val="009F7E07"/>
    <w:rsid w:val="00A01522"/>
    <w:rsid w:val="00A10A11"/>
    <w:rsid w:val="00A13C6A"/>
    <w:rsid w:val="00A17B09"/>
    <w:rsid w:val="00A21750"/>
    <w:rsid w:val="00A31FD5"/>
    <w:rsid w:val="00A457C6"/>
    <w:rsid w:val="00A46AD0"/>
    <w:rsid w:val="00A47063"/>
    <w:rsid w:val="00A473A8"/>
    <w:rsid w:val="00A50AF4"/>
    <w:rsid w:val="00A513F0"/>
    <w:rsid w:val="00A61AC8"/>
    <w:rsid w:val="00A6366F"/>
    <w:rsid w:val="00A64495"/>
    <w:rsid w:val="00A65D4C"/>
    <w:rsid w:val="00A70512"/>
    <w:rsid w:val="00AA1F60"/>
    <w:rsid w:val="00AA40D7"/>
    <w:rsid w:val="00AB5F7D"/>
    <w:rsid w:val="00AC0C50"/>
    <w:rsid w:val="00AC6FE2"/>
    <w:rsid w:val="00AF3925"/>
    <w:rsid w:val="00B1296B"/>
    <w:rsid w:val="00B2292F"/>
    <w:rsid w:val="00B276D5"/>
    <w:rsid w:val="00B43169"/>
    <w:rsid w:val="00B501A8"/>
    <w:rsid w:val="00B55AE4"/>
    <w:rsid w:val="00B70B46"/>
    <w:rsid w:val="00B739B0"/>
    <w:rsid w:val="00B814A3"/>
    <w:rsid w:val="00B96F38"/>
    <w:rsid w:val="00BC716B"/>
    <w:rsid w:val="00BD0E74"/>
    <w:rsid w:val="00BD5F8C"/>
    <w:rsid w:val="00BE29DD"/>
    <w:rsid w:val="00BE41A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5F36"/>
    <w:rsid w:val="00D552B9"/>
    <w:rsid w:val="00D60417"/>
    <w:rsid w:val="00D735B2"/>
    <w:rsid w:val="00D74021"/>
    <w:rsid w:val="00D76D01"/>
    <w:rsid w:val="00D922A9"/>
    <w:rsid w:val="00D9394A"/>
    <w:rsid w:val="00DB0CBB"/>
    <w:rsid w:val="00DB32FD"/>
    <w:rsid w:val="00DB67CC"/>
    <w:rsid w:val="00DC3783"/>
    <w:rsid w:val="00DE1070"/>
    <w:rsid w:val="00DF1F93"/>
    <w:rsid w:val="00E00219"/>
    <w:rsid w:val="00E0316B"/>
    <w:rsid w:val="00E25E10"/>
    <w:rsid w:val="00E45AC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468B"/>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68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825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897/3/385/&#1740;&#1587;&#1578;&#1581;&#1740;&#1604;" TargetMode="External"/><Relationship Id="rId2" Type="http://schemas.openxmlformats.org/officeDocument/2006/relationships/hyperlink" Target="http://lib.eshia.ir/27004/1/446/&#1576;&#1583;&#1608;&#1740;" TargetMode="External"/><Relationship Id="rId1" Type="http://schemas.openxmlformats.org/officeDocument/2006/relationships/hyperlink" Target="http://lib.eshia.ir/13056/4/43/&#1740;&#1588;&#1705;&#1604;" TargetMode="External"/><Relationship Id="rId5" Type="http://schemas.openxmlformats.org/officeDocument/2006/relationships/hyperlink" Target="http://lib.eshia.ir/13056/4/44/&#1580;&#1575;&#1585;" TargetMode="External"/><Relationship Id="rId4" Type="http://schemas.openxmlformats.org/officeDocument/2006/relationships/hyperlink" Target="http://lib.eshia.ir/13064/7/397/&#1605;&#1587;&#1578;&#1608;&#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62FCE-8ABA-4FAF-A95A-15E71ED9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2066</Words>
  <Characters>11782</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2</cp:revision>
  <cp:lastPrinted>2019-03-09T12:46:00Z</cp:lastPrinted>
  <dcterms:created xsi:type="dcterms:W3CDTF">2019-03-09T12:46:00Z</dcterms:created>
  <dcterms:modified xsi:type="dcterms:W3CDTF">2019-03-09T12:46:00Z</dcterms:modified>
  <cp:contentStatus>ویرایش 2.5</cp:contentStatus>
  <cp:version>2.7</cp:version>
</cp:coreProperties>
</file>