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E41CF9" w:rsidRDefault="00E41CF9" w:rsidP="00E41CF9">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12881357" w:history="1">
        <w:r w:rsidRPr="00C62EC0">
          <w:rPr>
            <w:rStyle w:val="ac"/>
            <w:rFonts w:hint="eastAsia"/>
            <w:noProof/>
            <w:rtl/>
          </w:rPr>
          <w:t>فصل</w:t>
        </w:r>
        <w:r w:rsidRPr="00C62EC0">
          <w:rPr>
            <w:rStyle w:val="ac"/>
            <w:noProof/>
            <w:rtl/>
          </w:rPr>
          <w:t xml:space="preserve"> </w:t>
        </w:r>
        <w:r w:rsidRPr="00C62EC0">
          <w:rPr>
            <w:rStyle w:val="ac"/>
            <w:rFonts w:hint="eastAsia"/>
            <w:noProof/>
            <w:rtl/>
          </w:rPr>
          <w:t>ف</w:t>
        </w:r>
        <w:r w:rsidRPr="00C62EC0">
          <w:rPr>
            <w:rStyle w:val="ac"/>
            <w:rFonts w:hint="cs"/>
            <w:noProof/>
            <w:rtl/>
          </w:rPr>
          <w:t>ی</w:t>
        </w:r>
        <w:r w:rsidRPr="00C62EC0">
          <w:rPr>
            <w:rStyle w:val="ac"/>
            <w:noProof/>
            <w:rtl/>
          </w:rPr>
          <w:t xml:space="preserve"> </w:t>
        </w:r>
        <w:r w:rsidRPr="00C62EC0">
          <w:rPr>
            <w:rStyle w:val="ac"/>
            <w:rFonts w:hint="eastAsia"/>
            <w:noProof/>
            <w:rtl/>
          </w:rPr>
          <w:t>الستر</w:t>
        </w:r>
        <w:r w:rsidRPr="00C62EC0">
          <w:rPr>
            <w:rStyle w:val="ac"/>
            <w:noProof/>
            <w:rtl/>
          </w:rPr>
          <w:t xml:space="preserve"> </w:t>
        </w:r>
        <w:r w:rsidRPr="00C62EC0">
          <w:rPr>
            <w:rStyle w:val="ac"/>
            <w:rFonts w:hint="eastAsia"/>
            <w:noProof/>
            <w:rtl/>
          </w:rPr>
          <w:t>و</w:t>
        </w:r>
        <w:r w:rsidRPr="00C62EC0">
          <w:rPr>
            <w:rStyle w:val="ac"/>
            <w:noProof/>
            <w:rtl/>
          </w:rPr>
          <w:t xml:space="preserve"> </w:t>
        </w:r>
        <w:r w:rsidRPr="00C62EC0">
          <w:rPr>
            <w:rStyle w:val="ac"/>
            <w:rFonts w:hint="eastAsia"/>
            <w:noProof/>
            <w:rtl/>
          </w:rPr>
          <w:t>الساتر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Toc512881357 \h</w:instrText>
        </w:r>
        <w:r>
          <w:rPr>
            <w:noProof/>
            <w:webHidden/>
            <w:rtl/>
          </w:rPr>
          <w:instrText xml:space="preserve"> </w:instrText>
        </w:r>
        <w:r>
          <w:rPr>
            <w:rStyle w:val="ac"/>
            <w:noProof/>
            <w:rtl/>
          </w:rPr>
        </w:r>
        <w:r>
          <w:rPr>
            <w:rStyle w:val="ac"/>
            <w:noProof/>
            <w:rtl/>
          </w:rPr>
          <w:fldChar w:fldCharType="separate"/>
        </w:r>
        <w:r w:rsidR="00CC5999">
          <w:rPr>
            <w:noProof/>
            <w:webHidden/>
            <w:rtl/>
          </w:rPr>
          <w:t>1</w:t>
        </w:r>
        <w:r>
          <w:rPr>
            <w:rStyle w:val="ac"/>
            <w:noProof/>
            <w:rtl/>
          </w:rPr>
          <w:fldChar w:fldCharType="end"/>
        </w:r>
      </w:hyperlink>
    </w:p>
    <w:p w:rsidR="00E41CF9" w:rsidRDefault="00E41CF9" w:rsidP="00E41CF9">
      <w:pPr>
        <w:pStyle w:val="11"/>
        <w:rPr>
          <w:rFonts w:asciiTheme="minorHAnsi" w:eastAsiaTheme="minorEastAsia" w:hAnsiTheme="minorHAnsi" w:cstheme="minorBidi"/>
          <w:noProof/>
          <w:color w:val="auto"/>
          <w:szCs w:val="22"/>
          <w:rtl/>
        </w:rPr>
      </w:pPr>
      <w:hyperlink w:anchor="_Toc512881358" w:history="1">
        <w:r w:rsidRPr="00C62EC0">
          <w:rPr>
            <w:rStyle w:val="ac"/>
            <w:rFonts w:hint="eastAsia"/>
            <w:noProof/>
            <w:rtl/>
          </w:rPr>
          <w:t>نکته</w:t>
        </w:r>
        <w:r w:rsidRPr="00C62EC0">
          <w:rPr>
            <w:rStyle w:val="ac"/>
            <w:noProof/>
            <w:rtl/>
          </w:rPr>
          <w:t xml:space="preserve"> </w:t>
        </w:r>
        <w:r w:rsidRPr="00C62EC0">
          <w:rPr>
            <w:rStyle w:val="ac"/>
            <w:rFonts w:hint="eastAsia"/>
            <w:noProof/>
            <w:rtl/>
          </w:rPr>
          <w:t>باق</w:t>
        </w:r>
        <w:r w:rsidRPr="00C62EC0">
          <w:rPr>
            <w:rStyle w:val="ac"/>
            <w:rFonts w:hint="cs"/>
            <w:noProof/>
            <w:rtl/>
          </w:rPr>
          <w:t>ی</w:t>
        </w:r>
        <w:r w:rsidRPr="00C62EC0">
          <w:rPr>
            <w:rStyle w:val="ac"/>
            <w:noProof/>
            <w:rtl/>
          </w:rPr>
          <w:t xml:space="preserve"> </w:t>
        </w:r>
        <w:r w:rsidRPr="00C62EC0">
          <w:rPr>
            <w:rStyle w:val="ac"/>
            <w:rFonts w:hint="eastAsia"/>
            <w:noProof/>
            <w:rtl/>
          </w:rPr>
          <w:t>مانده</w:t>
        </w:r>
        <w:r w:rsidRPr="00C62EC0">
          <w:rPr>
            <w:rStyle w:val="ac"/>
            <w:noProof/>
            <w:rtl/>
          </w:rPr>
          <w:t xml:space="preserve"> </w:t>
        </w:r>
        <w:r w:rsidRPr="00C62EC0">
          <w:rPr>
            <w:rStyle w:val="ac"/>
            <w:rFonts w:hint="eastAsia"/>
            <w:noProof/>
            <w:rtl/>
          </w:rPr>
          <w:t>از</w:t>
        </w:r>
        <w:r w:rsidRPr="00C62EC0">
          <w:rPr>
            <w:rStyle w:val="ac"/>
            <w:noProof/>
            <w:rtl/>
          </w:rPr>
          <w:t xml:space="preserve"> </w:t>
        </w:r>
        <w:r w:rsidRPr="00C62EC0">
          <w:rPr>
            <w:rStyle w:val="ac"/>
            <w:rFonts w:hint="eastAsia"/>
            <w:noProof/>
            <w:rtl/>
          </w:rPr>
          <w:t>بحث</w:t>
        </w:r>
        <w:r w:rsidRPr="00C62EC0">
          <w:rPr>
            <w:rStyle w:val="ac"/>
            <w:noProof/>
            <w:rtl/>
          </w:rPr>
          <w:t xml:space="preserve"> </w:t>
        </w:r>
        <w:r w:rsidRPr="00C62EC0">
          <w:rPr>
            <w:rStyle w:val="ac"/>
            <w:rFonts w:hint="eastAsia"/>
            <w:noProof/>
            <w:rtl/>
          </w:rPr>
          <w:t>حرمت</w:t>
        </w:r>
        <w:r w:rsidRPr="00C62EC0">
          <w:rPr>
            <w:rStyle w:val="ac"/>
            <w:noProof/>
            <w:rtl/>
          </w:rPr>
          <w:t xml:space="preserve"> </w:t>
        </w:r>
        <w:r w:rsidRPr="00C62EC0">
          <w:rPr>
            <w:rStyle w:val="ac"/>
            <w:rFonts w:hint="eastAsia"/>
            <w:noProof/>
            <w:rtl/>
          </w:rPr>
          <w:t>اعانه</w:t>
        </w:r>
        <w:r w:rsidRPr="00C62EC0">
          <w:rPr>
            <w:rStyle w:val="ac"/>
            <w:noProof/>
            <w:rtl/>
          </w:rPr>
          <w:t xml:space="preserve"> </w:t>
        </w:r>
        <w:r w:rsidRPr="00C62EC0">
          <w:rPr>
            <w:rStyle w:val="ac"/>
            <w:rFonts w:hint="eastAsia"/>
            <w:noProof/>
            <w:rtl/>
          </w:rPr>
          <w:t>بر</w:t>
        </w:r>
        <w:r w:rsidRPr="00C62EC0">
          <w:rPr>
            <w:rStyle w:val="ac"/>
            <w:noProof/>
            <w:rtl/>
          </w:rPr>
          <w:t xml:space="preserve"> </w:t>
        </w:r>
        <w:r w:rsidRPr="00C62EC0">
          <w:rPr>
            <w:rStyle w:val="ac"/>
            <w:rFonts w:hint="eastAsia"/>
            <w:noProof/>
            <w:rtl/>
          </w:rPr>
          <w:t>اثم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Toc512881358 \h</w:instrText>
        </w:r>
        <w:r>
          <w:rPr>
            <w:noProof/>
            <w:webHidden/>
            <w:rtl/>
          </w:rPr>
          <w:instrText xml:space="preserve"> </w:instrText>
        </w:r>
        <w:r>
          <w:rPr>
            <w:rStyle w:val="ac"/>
            <w:noProof/>
            <w:rtl/>
          </w:rPr>
        </w:r>
        <w:r>
          <w:rPr>
            <w:rStyle w:val="ac"/>
            <w:noProof/>
            <w:rtl/>
          </w:rPr>
          <w:fldChar w:fldCharType="separate"/>
        </w:r>
        <w:r w:rsidR="00CC5999">
          <w:rPr>
            <w:noProof/>
            <w:webHidden/>
            <w:rtl/>
          </w:rPr>
          <w:t>1</w:t>
        </w:r>
        <w:r>
          <w:rPr>
            <w:rStyle w:val="ac"/>
            <w:noProof/>
            <w:rtl/>
          </w:rPr>
          <w:fldChar w:fldCharType="end"/>
        </w:r>
      </w:hyperlink>
    </w:p>
    <w:p w:rsidR="00E41CF9" w:rsidRDefault="00E41CF9" w:rsidP="00E41CF9">
      <w:pPr>
        <w:pStyle w:val="22"/>
        <w:tabs>
          <w:tab w:val="right" w:leader="dot" w:pos="10194"/>
        </w:tabs>
        <w:rPr>
          <w:rFonts w:asciiTheme="minorHAnsi" w:eastAsiaTheme="minorEastAsia" w:hAnsiTheme="minorHAnsi" w:cstheme="minorBidi"/>
          <w:bCs w:val="0"/>
          <w:noProof/>
          <w:color w:val="auto"/>
          <w:szCs w:val="22"/>
          <w:rtl/>
        </w:rPr>
      </w:pPr>
      <w:hyperlink w:anchor="_Toc512881359" w:history="1">
        <w:r w:rsidRPr="00C62EC0">
          <w:rPr>
            <w:rStyle w:val="ac"/>
            <w:rFonts w:hint="eastAsia"/>
            <w:noProof/>
            <w:rtl/>
          </w:rPr>
          <w:t>وجه</w:t>
        </w:r>
        <w:r w:rsidRPr="00C62EC0">
          <w:rPr>
            <w:rStyle w:val="ac"/>
            <w:rFonts w:hint="cs"/>
            <w:noProof/>
            <w:rtl/>
          </w:rPr>
          <w:t>ی</w:t>
        </w:r>
        <w:r w:rsidRPr="00C62EC0">
          <w:rPr>
            <w:rStyle w:val="ac"/>
            <w:noProof/>
            <w:rtl/>
          </w:rPr>
          <w:t xml:space="preserve"> </w:t>
        </w:r>
        <w:r w:rsidRPr="00C62EC0">
          <w:rPr>
            <w:rStyle w:val="ac"/>
            <w:rFonts w:hint="eastAsia"/>
            <w:noProof/>
            <w:rtl/>
          </w:rPr>
          <w:t>د</w:t>
        </w:r>
        <w:r w:rsidRPr="00C62EC0">
          <w:rPr>
            <w:rStyle w:val="ac"/>
            <w:rFonts w:hint="cs"/>
            <w:noProof/>
            <w:rtl/>
          </w:rPr>
          <w:t>ی</w:t>
        </w:r>
        <w:r w:rsidRPr="00C62EC0">
          <w:rPr>
            <w:rStyle w:val="ac"/>
            <w:rFonts w:hint="eastAsia"/>
            <w:noProof/>
            <w:rtl/>
          </w:rPr>
          <w:t>گر</w:t>
        </w:r>
        <w:r w:rsidRPr="00C62EC0">
          <w:rPr>
            <w:rStyle w:val="ac"/>
            <w:noProof/>
            <w:rtl/>
          </w:rPr>
          <w:t xml:space="preserve"> </w:t>
        </w:r>
        <w:r w:rsidRPr="00C62EC0">
          <w:rPr>
            <w:rStyle w:val="ac"/>
            <w:rFonts w:hint="eastAsia"/>
            <w:noProof/>
            <w:rtl/>
          </w:rPr>
          <w:t>برا</w:t>
        </w:r>
        <w:r w:rsidRPr="00C62EC0">
          <w:rPr>
            <w:rStyle w:val="ac"/>
            <w:rFonts w:hint="cs"/>
            <w:noProof/>
            <w:rtl/>
          </w:rPr>
          <w:t>ی</w:t>
        </w:r>
        <w:r w:rsidRPr="00C62EC0">
          <w:rPr>
            <w:rStyle w:val="ac"/>
            <w:noProof/>
            <w:rtl/>
          </w:rPr>
          <w:t xml:space="preserve"> </w:t>
        </w:r>
        <w:r w:rsidRPr="00C62EC0">
          <w:rPr>
            <w:rStyle w:val="ac"/>
            <w:rFonts w:hint="eastAsia"/>
            <w:noProof/>
            <w:rtl/>
          </w:rPr>
          <w:t>کلام</w:t>
        </w:r>
        <w:r w:rsidRPr="00C62EC0">
          <w:rPr>
            <w:rStyle w:val="ac"/>
            <w:noProof/>
            <w:rtl/>
          </w:rPr>
          <w:t xml:space="preserve"> </w:t>
        </w:r>
        <w:r w:rsidRPr="00C62EC0">
          <w:rPr>
            <w:rStyle w:val="ac"/>
            <w:rFonts w:hint="eastAsia"/>
            <w:noProof/>
            <w:rtl/>
          </w:rPr>
          <w:t>صاحب</w:t>
        </w:r>
        <w:r w:rsidRPr="00C62EC0">
          <w:rPr>
            <w:rStyle w:val="ac"/>
            <w:noProof/>
            <w:rtl/>
          </w:rPr>
          <w:t xml:space="preserve"> </w:t>
        </w:r>
        <w:r w:rsidRPr="00C62EC0">
          <w:rPr>
            <w:rStyle w:val="ac"/>
            <w:rFonts w:hint="eastAsia"/>
            <w:noProof/>
            <w:rtl/>
          </w:rPr>
          <w:t>عروه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Toc512881359 \h</w:instrText>
        </w:r>
        <w:r>
          <w:rPr>
            <w:noProof/>
            <w:webHidden/>
            <w:rtl/>
          </w:rPr>
          <w:instrText xml:space="preserve"> </w:instrText>
        </w:r>
        <w:r>
          <w:rPr>
            <w:rStyle w:val="ac"/>
            <w:noProof/>
            <w:rtl/>
          </w:rPr>
        </w:r>
        <w:r>
          <w:rPr>
            <w:rStyle w:val="ac"/>
            <w:noProof/>
            <w:rtl/>
          </w:rPr>
          <w:fldChar w:fldCharType="separate"/>
        </w:r>
        <w:r w:rsidR="00CC5999">
          <w:rPr>
            <w:noProof/>
            <w:webHidden/>
            <w:rtl/>
          </w:rPr>
          <w:t>1</w:t>
        </w:r>
        <w:r>
          <w:rPr>
            <w:rStyle w:val="ac"/>
            <w:noProof/>
            <w:rtl/>
          </w:rPr>
          <w:fldChar w:fldCharType="end"/>
        </w:r>
      </w:hyperlink>
    </w:p>
    <w:p w:rsidR="00E41CF9" w:rsidRDefault="00E41CF9" w:rsidP="00E41CF9">
      <w:pPr>
        <w:pStyle w:val="11"/>
        <w:rPr>
          <w:rFonts w:asciiTheme="minorHAnsi" w:eastAsiaTheme="minorEastAsia" w:hAnsiTheme="minorHAnsi" w:cstheme="minorBidi"/>
          <w:noProof/>
          <w:color w:val="auto"/>
          <w:szCs w:val="22"/>
          <w:rtl/>
        </w:rPr>
      </w:pPr>
      <w:hyperlink w:anchor="_Toc512881360" w:history="1">
        <w:r w:rsidRPr="00C62EC0">
          <w:rPr>
            <w:rStyle w:val="ac"/>
            <w:rFonts w:hint="eastAsia"/>
            <w:noProof/>
            <w:rtl/>
          </w:rPr>
          <w:t>مسأله</w:t>
        </w:r>
        <w:r w:rsidRPr="00C62EC0">
          <w:rPr>
            <w:rStyle w:val="ac"/>
            <w:noProof/>
            <w:rtl/>
          </w:rPr>
          <w:t xml:space="preserve"> </w:t>
        </w:r>
        <w:r w:rsidRPr="00C62EC0">
          <w:rPr>
            <w:rStyle w:val="ac"/>
            <w:rFonts w:hint="eastAsia"/>
            <w:noProof/>
            <w:rtl/>
          </w:rPr>
          <w:t>هشتم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Toc512881360 \h</w:instrText>
        </w:r>
        <w:r>
          <w:rPr>
            <w:noProof/>
            <w:webHidden/>
            <w:rtl/>
          </w:rPr>
          <w:instrText xml:space="preserve"> </w:instrText>
        </w:r>
        <w:r>
          <w:rPr>
            <w:rStyle w:val="ac"/>
            <w:noProof/>
            <w:rtl/>
          </w:rPr>
        </w:r>
        <w:r>
          <w:rPr>
            <w:rStyle w:val="ac"/>
            <w:noProof/>
            <w:rtl/>
          </w:rPr>
          <w:fldChar w:fldCharType="separate"/>
        </w:r>
        <w:r w:rsidR="00CC5999">
          <w:rPr>
            <w:noProof/>
            <w:webHidden/>
            <w:rtl/>
          </w:rPr>
          <w:t>3</w:t>
        </w:r>
        <w:r>
          <w:rPr>
            <w:rStyle w:val="ac"/>
            <w:noProof/>
            <w:rtl/>
          </w:rPr>
          <w:fldChar w:fldCharType="end"/>
        </w:r>
      </w:hyperlink>
    </w:p>
    <w:p w:rsidR="00E41CF9" w:rsidRDefault="00E41CF9" w:rsidP="00E41CF9">
      <w:pPr>
        <w:pStyle w:val="22"/>
        <w:tabs>
          <w:tab w:val="right" w:leader="dot" w:pos="10194"/>
        </w:tabs>
        <w:rPr>
          <w:rFonts w:asciiTheme="minorHAnsi" w:eastAsiaTheme="minorEastAsia" w:hAnsiTheme="minorHAnsi" w:cstheme="minorBidi"/>
          <w:bCs w:val="0"/>
          <w:noProof/>
          <w:color w:val="auto"/>
          <w:szCs w:val="22"/>
          <w:rtl/>
        </w:rPr>
      </w:pPr>
      <w:hyperlink w:anchor="_Toc512881361" w:history="1">
        <w:r w:rsidRPr="00C62EC0">
          <w:rPr>
            <w:rStyle w:val="ac"/>
            <w:rFonts w:hint="eastAsia"/>
            <w:noProof/>
            <w:rtl/>
          </w:rPr>
          <w:t>عدم</w:t>
        </w:r>
        <w:r w:rsidRPr="00C62EC0">
          <w:rPr>
            <w:rStyle w:val="ac"/>
            <w:noProof/>
            <w:rtl/>
          </w:rPr>
          <w:t xml:space="preserve"> </w:t>
        </w:r>
        <w:r w:rsidRPr="00C62EC0">
          <w:rPr>
            <w:rStyle w:val="ac"/>
            <w:rFonts w:hint="eastAsia"/>
            <w:noProof/>
            <w:rtl/>
          </w:rPr>
          <w:t>وجوب</w:t>
        </w:r>
        <w:r w:rsidRPr="00C62EC0">
          <w:rPr>
            <w:rStyle w:val="ac"/>
            <w:noProof/>
            <w:rtl/>
          </w:rPr>
          <w:t xml:space="preserve"> </w:t>
        </w:r>
        <w:r w:rsidRPr="00C62EC0">
          <w:rPr>
            <w:rStyle w:val="ac"/>
            <w:rFonts w:hint="eastAsia"/>
            <w:noProof/>
            <w:rtl/>
          </w:rPr>
          <w:t>ستر</w:t>
        </w:r>
        <w:r w:rsidRPr="00C62EC0">
          <w:rPr>
            <w:rStyle w:val="ac"/>
            <w:noProof/>
            <w:rtl/>
          </w:rPr>
          <w:t xml:space="preserve"> </w:t>
        </w:r>
        <w:r w:rsidRPr="00C62EC0">
          <w:rPr>
            <w:rStyle w:val="ac"/>
            <w:rFonts w:hint="eastAsia"/>
            <w:noProof/>
            <w:rtl/>
          </w:rPr>
          <w:t>رأس</w:t>
        </w:r>
        <w:r w:rsidRPr="00C62EC0">
          <w:rPr>
            <w:rStyle w:val="ac"/>
            <w:noProof/>
            <w:rtl/>
          </w:rPr>
          <w:t xml:space="preserve"> </w:t>
        </w:r>
        <w:r w:rsidRPr="00C62EC0">
          <w:rPr>
            <w:rStyle w:val="ac"/>
            <w:rFonts w:hint="eastAsia"/>
            <w:noProof/>
            <w:rtl/>
          </w:rPr>
          <w:t>بر</w:t>
        </w:r>
        <w:r w:rsidRPr="00C62EC0">
          <w:rPr>
            <w:rStyle w:val="ac"/>
            <w:noProof/>
            <w:rtl/>
          </w:rPr>
          <w:t xml:space="preserve"> </w:t>
        </w:r>
        <w:r w:rsidRPr="00C62EC0">
          <w:rPr>
            <w:rStyle w:val="ac"/>
            <w:rFonts w:hint="eastAsia"/>
            <w:noProof/>
            <w:rtl/>
          </w:rPr>
          <w:t>صب</w:t>
        </w:r>
        <w:r w:rsidRPr="00C62EC0">
          <w:rPr>
            <w:rStyle w:val="ac"/>
            <w:rFonts w:hint="cs"/>
            <w:noProof/>
            <w:rtl/>
          </w:rPr>
          <w:t>ی</w:t>
        </w:r>
        <w:r w:rsidRPr="00C62EC0">
          <w:rPr>
            <w:rStyle w:val="ac"/>
            <w:rFonts w:hint="eastAsia"/>
            <w:noProof/>
            <w:rtl/>
          </w:rPr>
          <w:t>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Toc512881361 \h</w:instrText>
        </w:r>
        <w:r>
          <w:rPr>
            <w:noProof/>
            <w:webHidden/>
            <w:rtl/>
          </w:rPr>
          <w:instrText xml:space="preserve"> </w:instrText>
        </w:r>
        <w:r>
          <w:rPr>
            <w:rStyle w:val="ac"/>
            <w:noProof/>
            <w:rtl/>
          </w:rPr>
        </w:r>
        <w:r>
          <w:rPr>
            <w:rStyle w:val="ac"/>
            <w:noProof/>
            <w:rtl/>
          </w:rPr>
          <w:fldChar w:fldCharType="separate"/>
        </w:r>
        <w:r w:rsidR="00CC5999">
          <w:rPr>
            <w:noProof/>
            <w:webHidden/>
            <w:rtl/>
          </w:rPr>
          <w:t>3</w:t>
        </w:r>
        <w:r>
          <w:rPr>
            <w:rStyle w:val="ac"/>
            <w:noProof/>
            <w:rtl/>
          </w:rPr>
          <w:fldChar w:fldCharType="end"/>
        </w:r>
      </w:hyperlink>
    </w:p>
    <w:p w:rsidR="00E41CF9" w:rsidRDefault="00E41CF9" w:rsidP="00E41CF9">
      <w:pPr>
        <w:pStyle w:val="22"/>
        <w:tabs>
          <w:tab w:val="right" w:leader="dot" w:pos="10194"/>
        </w:tabs>
        <w:rPr>
          <w:rFonts w:asciiTheme="minorHAnsi" w:eastAsiaTheme="minorEastAsia" w:hAnsiTheme="minorHAnsi" w:cstheme="minorBidi"/>
          <w:bCs w:val="0"/>
          <w:noProof/>
          <w:color w:val="auto"/>
          <w:szCs w:val="22"/>
          <w:rtl/>
        </w:rPr>
      </w:pPr>
      <w:hyperlink w:anchor="_Toc512881362" w:history="1">
        <w:r w:rsidRPr="00C62EC0">
          <w:rPr>
            <w:rStyle w:val="ac"/>
            <w:rFonts w:hint="eastAsia"/>
            <w:noProof/>
            <w:rtl/>
          </w:rPr>
          <w:t>أدله</w:t>
        </w:r>
        <w:r w:rsidRPr="00C62EC0">
          <w:rPr>
            <w:rStyle w:val="ac"/>
            <w:noProof/>
            <w:rtl/>
          </w:rPr>
          <w:t xml:space="preserve"> </w:t>
        </w:r>
        <w:r w:rsidRPr="00C62EC0">
          <w:rPr>
            <w:rStyle w:val="ac"/>
            <w:rFonts w:hint="eastAsia"/>
            <w:noProof/>
            <w:rtl/>
          </w:rPr>
          <w:t>مشروع</w:t>
        </w:r>
        <w:r w:rsidRPr="00C62EC0">
          <w:rPr>
            <w:rStyle w:val="ac"/>
            <w:rFonts w:hint="cs"/>
            <w:noProof/>
            <w:rtl/>
          </w:rPr>
          <w:t>ی</w:t>
        </w:r>
        <w:r w:rsidRPr="00C62EC0">
          <w:rPr>
            <w:rStyle w:val="ac"/>
            <w:rFonts w:hint="eastAsia"/>
            <w:noProof/>
            <w:rtl/>
          </w:rPr>
          <w:t>ت</w:t>
        </w:r>
        <w:r w:rsidRPr="00C62EC0">
          <w:rPr>
            <w:rStyle w:val="ac"/>
            <w:noProof/>
            <w:rtl/>
          </w:rPr>
          <w:t xml:space="preserve"> </w:t>
        </w:r>
        <w:r w:rsidRPr="00C62EC0">
          <w:rPr>
            <w:rStyle w:val="ac"/>
            <w:rFonts w:hint="eastAsia"/>
            <w:noProof/>
            <w:rtl/>
          </w:rPr>
          <w:t>عبادت</w:t>
        </w:r>
        <w:r w:rsidRPr="00C62EC0">
          <w:rPr>
            <w:rStyle w:val="ac"/>
            <w:noProof/>
            <w:rtl/>
          </w:rPr>
          <w:t xml:space="preserve"> </w:t>
        </w:r>
        <w:r w:rsidRPr="00C62EC0">
          <w:rPr>
            <w:rStyle w:val="ac"/>
            <w:rFonts w:hint="eastAsia"/>
            <w:noProof/>
            <w:rtl/>
          </w:rPr>
          <w:t>صب</w:t>
        </w:r>
        <w:r w:rsidRPr="00C62EC0">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Toc512881362 \h</w:instrText>
        </w:r>
        <w:r>
          <w:rPr>
            <w:noProof/>
            <w:webHidden/>
            <w:rtl/>
          </w:rPr>
          <w:instrText xml:space="preserve"> </w:instrText>
        </w:r>
        <w:r>
          <w:rPr>
            <w:rStyle w:val="ac"/>
            <w:noProof/>
            <w:rtl/>
          </w:rPr>
        </w:r>
        <w:r>
          <w:rPr>
            <w:rStyle w:val="ac"/>
            <w:noProof/>
            <w:rtl/>
          </w:rPr>
          <w:fldChar w:fldCharType="separate"/>
        </w:r>
        <w:r w:rsidR="00CC5999">
          <w:rPr>
            <w:noProof/>
            <w:webHidden/>
            <w:rtl/>
          </w:rPr>
          <w:t>5</w:t>
        </w:r>
        <w:r>
          <w:rPr>
            <w:rStyle w:val="ac"/>
            <w:noProof/>
            <w:rtl/>
          </w:rPr>
          <w:fldChar w:fldCharType="end"/>
        </w:r>
      </w:hyperlink>
    </w:p>
    <w:p w:rsidR="00E41CF9" w:rsidRDefault="00E41CF9" w:rsidP="00E41CF9">
      <w:pPr>
        <w:pStyle w:val="32"/>
        <w:tabs>
          <w:tab w:val="right" w:leader="dot" w:pos="10194"/>
        </w:tabs>
        <w:rPr>
          <w:rFonts w:asciiTheme="minorHAnsi" w:eastAsiaTheme="minorEastAsia" w:hAnsiTheme="minorHAnsi" w:cstheme="minorBidi"/>
          <w:bCs w:val="0"/>
          <w:iCs w:val="0"/>
          <w:noProof/>
          <w:color w:val="auto"/>
          <w:szCs w:val="22"/>
          <w:rtl/>
        </w:rPr>
      </w:pPr>
      <w:hyperlink w:anchor="_Toc512881363" w:history="1">
        <w:r w:rsidRPr="00C62EC0">
          <w:rPr>
            <w:rStyle w:val="ac"/>
            <w:rFonts w:hint="eastAsia"/>
            <w:noProof/>
            <w:rtl/>
          </w:rPr>
          <w:t>دل</w:t>
        </w:r>
        <w:r w:rsidRPr="00C62EC0">
          <w:rPr>
            <w:rStyle w:val="ac"/>
            <w:rFonts w:hint="cs"/>
            <w:noProof/>
            <w:rtl/>
          </w:rPr>
          <w:t>ی</w:t>
        </w:r>
        <w:r w:rsidRPr="00C62EC0">
          <w:rPr>
            <w:rStyle w:val="ac"/>
            <w:rFonts w:hint="eastAsia"/>
            <w:noProof/>
            <w:rtl/>
          </w:rPr>
          <w:t>ل</w:t>
        </w:r>
        <w:r w:rsidRPr="00C62EC0">
          <w:rPr>
            <w:rStyle w:val="ac"/>
            <w:noProof/>
            <w:rtl/>
          </w:rPr>
          <w:t xml:space="preserve"> </w:t>
        </w:r>
        <w:r w:rsidRPr="00C62EC0">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Toc512881363 \h</w:instrText>
        </w:r>
        <w:r>
          <w:rPr>
            <w:noProof/>
            <w:webHidden/>
            <w:rtl/>
          </w:rPr>
          <w:instrText xml:space="preserve"> </w:instrText>
        </w:r>
        <w:r>
          <w:rPr>
            <w:rStyle w:val="ac"/>
            <w:noProof/>
            <w:rtl/>
          </w:rPr>
        </w:r>
        <w:r>
          <w:rPr>
            <w:rStyle w:val="ac"/>
            <w:noProof/>
            <w:rtl/>
          </w:rPr>
          <w:fldChar w:fldCharType="separate"/>
        </w:r>
        <w:r w:rsidR="00CC5999">
          <w:rPr>
            <w:noProof/>
            <w:webHidden/>
            <w:rtl/>
          </w:rPr>
          <w:t>5</w:t>
        </w:r>
        <w:r>
          <w:rPr>
            <w:rStyle w:val="ac"/>
            <w:noProof/>
            <w:rtl/>
          </w:rPr>
          <w:fldChar w:fldCharType="end"/>
        </w:r>
      </w:hyperlink>
    </w:p>
    <w:p w:rsidR="00E41CF9" w:rsidRDefault="00E41CF9" w:rsidP="00E41CF9">
      <w:pPr>
        <w:pStyle w:val="42"/>
        <w:tabs>
          <w:tab w:val="right" w:leader="dot" w:pos="10194"/>
        </w:tabs>
        <w:rPr>
          <w:rFonts w:asciiTheme="minorHAnsi" w:eastAsiaTheme="minorEastAsia" w:hAnsiTheme="minorHAnsi" w:cstheme="minorBidi"/>
          <w:bCs w:val="0"/>
          <w:noProof/>
          <w:color w:val="auto"/>
          <w:szCs w:val="22"/>
          <w:rtl/>
        </w:rPr>
      </w:pPr>
      <w:hyperlink w:anchor="_Toc512881364" w:history="1">
        <w:r w:rsidRPr="00C62EC0">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Toc512881364 \h</w:instrText>
        </w:r>
        <w:r>
          <w:rPr>
            <w:noProof/>
            <w:webHidden/>
            <w:rtl/>
          </w:rPr>
          <w:instrText xml:space="preserve"> </w:instrText>
        </w:r>
        <w:r>
          <w:rPr>
            <w:rStyle w:val="ac"/>
            <w:noProof/>
            <w:rtl/>
          </w:rPr>
        </w:r>
        <w:r>
          <w:rPr>
            <w:rStyle w:val="ac"/>
            <w:noProof/>
            <w:rtl/>
          </w:rPr>
          <w:fldChar w:fldCharType="separate"/>
        </w:r>
        <w:r w:rsidR="00CC5999">
          <w:rPr>
            <w:noProof/>
            <w:webHidden/>
            <w:rtl/>
          </w:rPr>
          <w:t>5</w:t>
        </w:r>
        <w:r>
          <w:rPr>
            <w:rStyle w:val="ac"/>
            <w:noProof/>
            <w:rtl/>
          </w:rPr>
          <w:fldChar w:fldCharType="end"/>
        </w:r>
      </w:hyperlink>
    </w:p>
    <w:p w:rsidR="00E41CF9" w:rsidRDefault="00E41CF9" w:rsidP="00E41CF9">
      <w:pPr>
        <w:pStyle w:val="32"/>
        <w:tabs>
          <w:tab w:val="right" w:leader="dot" w:pos="10194"/>
        </w:tabs>
        <w:rPr>
          <w:rFonts w:asciiTheme="minorHAnsi" w:eastAsiaTheme="minorEastAsia" w:hAnsiTheme="minorHAnsi" w:cstheme="minorBidi"/>
          <w:bCs w:val="0"/>
          <w:iCs w:val="0"/>
          <w:noProof/>
          <w:color w:val="auto"/>
          <w:szCs w:val="22"/>
          <w:rtl/>
        </w:rPr>
      </w:pPr>
      <w:hyperlink w:anchor="_Toc512881365" w:history="1">
        <w:r w:rsidRPr="00C62EC0">
          <w:rPr>
            <w:rStyle w:val="ac"/>
            <w:rFonts w:hint="eastAsia"/>
            <w:noProof/>
            <w:rtl/>
          </w:rPr>
          <w:t>دل</w:t>
        </w:r>
        <w:r w:rsidRPr="00C62EC0">
          <w:rPr>
            <w:rStyle w:val="ac"/>
            <w:rFonts w:hint="cs"/>
            <w:noProof/>
            <w:rtl/>
          </w:rPr>
          <w:t>ی</w:t>
        </w:r>
        <w:r w:rsidRPr="00C62EC0">
          <w:rPr>
            <w:rStyle w:val="ac"/>
            <w:rFonts w:hint="eastAsia"/>
            <w:noProof/>
            <w:rtl/>
          </w:rPr>
          <w:t>ل</w:t>
        </w:r>
        <w:r w:rsidRPr="00C62EC0">
          <w:rPr>
            <w:rStyle w:val="ac"/>
            <w:noProof/>
            <w:rtl/>
          </w:rPr>
          <w:t xml:space="preserve"> </w:t>
        </w:r>
        <w:r w:rsidRPr="00C62EC0">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Toc512881365 \h</w:instrText>
        </w:r>
        <w:r>
          <w:rPr>
            <w:noProof/>
            <w:webHidden/>
            <w:rtl/>
          </w:rPr>
          <w:instrText xml:space="preserve"> </w:instrText>
        </w:r>
        <w:r>
          <w:rPr>
            <w:rStyle w:val="ac"/>
            <w:noProof/>
            <w:rtl/>
          </w:rPr>
        </w:r>
        <w:r>
          <w:rPr>
            <w:rStyle w:val="ac"/>
            <w:noProof/>
            <w:rtl/>
          </w:rPr>
          <w:fldChar w:fldCharType="separate"/>
        </w:r>
        <w:r w:rsidR="00CC5999">
          <w:rPr>
            <w:noProof/>
            <w:webHidden/>
            <w:rtl/>
          </w:rPr>
          <w:t>6</w:t>
        </w:r>
        <w:r>
          <w:rPr>
            <w:rStyle w:val="ac"/>
            <w:noProof/>
            <w:rtl/>
          </w:rPr>
          <w:fldChar w:fldCharType="end"/>
        </w:r>
      </w:hyperlink>
    </w:p>
    <w:p w:rsidR="00E41CF9" w:rsidRDefault="00E41CF9" w:rsidP="00E41CF9">
      <w:pPr>
        <w:pStyle w:val="32"/>
        <w:tabs>
          <w:tab w:val="right" w:leader="dot" w:pos="10194"/>
        </w:tabs>
        <w:rPr>
          <w:rFonts w:asciiTheme="minorHAnsi" w:eastAsiaTheme="minorEastAsia" w:hAnsiTheme="minorHAnsi" w:cstheme="minorBidi"/>
          <w:bCs w:val="0"/>
          <w:iCs w:val="0"/>
          <w:noProof/>
          <w:color w:val="auto"/>
          <w:szCs w:val="22"/>
          <w:rtl/>
        </w:rPr>
      </w:pPr>
      <w:hyperlink w:anchor="_Toc512881366" w:history="1">
        <w:r w:rsidRPr="00C62EC0">
          <w:rPr>
            <w:rStyle w:val="ac"/>
            <w:rFonts w:hint="eastAsia"/>
            <w:noProof/>
            <w:rtl/>
          </w:rPr>
          <w:t>دل</w:t>
        </w:r>
        <w:r w:rsidRPr="00C62EC0">
          <w:rPr>
            <w:rStyle w:val="ac"/>
            <w:rFonts w:hint="cs"/>
            <w:noProof/>
            <w:rtl/>
          </w:rPr>
          <w:t>ی</w:t>
        </w:r>
        <w:r w:rsidRPr="00C62EC0">
          <w:rPr>
            <w:rStyle w:val="ac"/>
            <w:rFonts w:hint="eastAsia"/>
            <w:noProof/>
            <w:rtl/>
          </w:rPr>
          <w:t>ل</w:t>
        </w:r>
        <w:r w:rsidRPr="00C62EC0">
          <w:rPr>
            <w:rStyle w:val="ac"/>
            <w:noProof/>
            <w:rtl/>
          </w:rPr>
          <w:t xml:space="preserve"> </w:t>
        </w:r>
        <w:r w:rsidRPr="00C62EC0">
          <w:rPr>
            <w:rStyle w:val="ac"/>
            <w:rFonts w:hint="eastAsia"/>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Toc512881366 \h</w:instrText>
        </w:r>
        <w:r>
          <w:rPr>
            <w:noProof/>
            <w:webHidden/>
            <w:rtl/>
          </w:rPr>
          <w:instrText xml:space="preserve"> </w:instrText>
        </w:r>
        <w:r>
          <w:rPr>
            <w:rStyle w:val="ac"/>
            <w:noProof/>
            <w:rtl/>
          </w:rPr>
        </w:r>
        <w:r>
          <w:rPr>
            <w:rStyle w:val="ac"/>
            <w:noProof/>
            <w:rtl/>
          </w:rPr>
          <w:fldChar w:fldCharType="separate"/>
        </w:r>
        <w:r w:rsidR="00CC5999">
          <w:rPr>
            <w:noProof/>
            <w:webHidden/>
            <w:rtl/>
          </w:rPr>
          <w:t>6</w:t>
        </w:r>
        <w:r>
          <w:rPr>
            <w:rStyle w:val="ac"/>
            <w:noProof/>
            <w:rtl/>
          </w:rPr>
          <w:fldChar w:fldCharType="end"/>
        </w:r>
      </w:hyperlink>
    </w:p>
    <w:p w:rsidR="00E41CF9" w:rsidRDefault="00E41CF9" w:rsidP="00E41CF9">
      <w:pPr>
        <w:pStyle w:val="42"/>
        <w:tabs>
          <w:tab w:val="right" w:leader="dot" w:pos="10194"/>
        </w:tabs>
        <w:rPr>
          <w:rFonts w:asciiTheme="minorHAnsi" w:eastAsiaTheme="minorEastAsia" w:hAnsiTheme="minorHAnsi" w:cstheme="minorBidi"/>
          <w:bCs w:val="0"/>
          <w:noProof/>
          <w:color w:val="auto"/>
          <w:szCs w:val="22"/>
          <w:rtl/>
        </w:rPr>
      </w:pPr>
      <w:hyperlink w:anchor="_Toc512881367" w:history="1">
        <w:r w:rsidRPr="00C62EC0">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Toc512881367 \h</w:instrText>
        </w:r>
        <w:r>
          <w:rPr>
            <w:noProof/>
            <w:webHidden/>
            <w:rtl/>
          </w:rPr>
          <w:instrText xml:space="preserve"> </w:instrText>
        </w:r>
        <w:r>
          <w:rPr>
            <w:rStyle w:val="ac"/>
            <w:noProof/>
            <w:rtl/>
          </w:rPr>
        </w:r>
        <w:r>
          <w:rPr>
            <w:rStyle w:val="ac"/>
            <w:noProof/>
            <w:rtl/>
          </w:rPr>
          <w:fldChar w:fldCharType="separate"/>
        </w:r>
        <w:r w:rsidR="00CC5999">
          <w:rPr>
            <w:noProof/>
            <w:webHidden/>
            <w:rtl/>
          </w:rPr>
          <w:t>7</w:t>
        </w:r>
        <w:r>
          <w:rPr>
            <w:rStyle w:val="ac"/>
            <w:noProof/>
            <w:rtl/>
          </w:rPr>
          <w:fldChar w:fldCharType="end"/>
        </w:r>
      </w:hyperlink>
    </w:p>
    <w:p w:rsidR="00E41CF9" w:rsidRDefault="00E41CF9" w:rsidP="00E41CF9">
      <w:pPr>
        <w:pStyle w:val="32"/>
        <w:tabs>
          <w:tab w:val="right" w:leader="dot" w:pos="10194"/>
        </w:tabs>
        <w:rPr>
          <w:rFonts w:asciiTheme="minorHAnsi" w:eastAsiaTheme="minorEastAsia" w:hAnsiTheme="minorHAnsi" w:cstheme="minorBidi"/>
          <w:bCs w:val="0"/>
          <w:iCs w:val="0"/>
          <w:noProof/>
          <w:color w:val="auto"/>
          <w:szCs w:val="22"/>
          <w:rtl/>
        </w:rPr>
      </w:pPr>
      <w:hyperlink w:anchor="_Toc512881368" w:history="1">
        <w:r w:rsidRPr="00C62EC0">
          <w:rPr>
            <w:rStyle w:val="ac"/>
            <w:rFonts w:hint="eastAsia"/>
            <w:noProof/>
            <w:rtl/>
          </w:rPr>
          <w:t>دل</w:t>
        </w:r>
        <w:r w:rsidRPr="00C62EC0">
          <w:rPr>
            <w:rStyle w:val="ac"/>
            <w:rFonts w:hint="cs"/>
            <w:noProof/>
            <w:rtl/>
          </w:rPr>
          <w:t>ی</w:t>
        </w:r>
        <w:r w:rsidRPr="00C62EC0">
          <w:rPr>
            <w:rStyle w:val="ac"/>
            <w:rFonts w:hint="eastAsia"/>
            <w:noProof/>
            <w:rtl/>
          </w:rPr>
          <w:t>ل</w:t>
        </w:r>
        <w:r w:rsidRPr="00C62EC0">
          <w:rPr>
            <w:rStyle w:val="ac"/>
            <w:noProof/>
            <w:rtl/>
          </w:rPr>
          <w:t xml:space="preserve"> </w:t>
        </w:r>
        <w:r w:rsidRPr="00C62EC0">
          <w:rPr>
            <w:rStyle w:val="ac"/>
            <w:rFonts w:hint="eastAsia"/>
            <w:noProof/>
            <w:rtl/>
          </w:rPr>
          <w:t>چهارم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Toc512881368 \h</w:instrText>
        </w:r>
        <w:r>
          <w:rPr>
            <w:noProof/>
            <w:webHidden/>
            <w:rtl/>
          </w:rPr>
          <w:instrText xml:space="preserve"> </w:instrText>
        </w:r>
        <w:r>
          <w:rPr>
            <w:rStyle w:val="ac"/>
            <w:noProof/>
            <w:rtl/>
          </w:rPr>
        </w:r>
        <w:r>
          <w:rPr>
            <w:rStyle w:val="ac"/>
            <w:noProof/>
            <w:rtl/>
          </w:rPr>
          <w:fldChar w:fldCharType="separate"/>
        </w:r>
        <w:r w:rsidR="00CC5999">
          <w:rPr>
            <w:noProof/>
            <w:webHidden/>
            <w:rtl/>
          </w:rPr>
          <w:t>8</w:t>
        </w:r>
        <w:r>
          <w:rPr>
            <w:rStyle w:val="ac"/>
            <w:noProof/>
            <w:rtl/>
          </w:rPr>
          <w:fldChar w:fldCharType="end"/>
        </w:r>
      </w:hyperlink>
    </w:p>
    <w:p w:rsidR="00E41CF9" w:rsidRDefault="00E41CF9" w:rsidP="00E41CF9">
      <w:pPr>
        <w:pStyle w:val="11"/>
        <w:rPr>
          <w:rFonts w:asciiTheme="minorHAnsi" w:eastAsiaTheme="minorEastAsia" w:hAnsiTheme="minorHAnsi" w:cstheme="minorBidi"/>
          <w:noProof/>
          <w:color w:val="auto"/>
          <w:szCs w:val="22"/>
          <w:rtl/>
        </w:rPr>
      </w:pPr>
      <w:hyperlink w:anchor="_Toc512881369" w:history="1">
        <w:r w:rsidRPr="00C62EC0">
          <w:rPr>
            <w:rStyle w:val="ac"/>
            <w:rFonts w:hint="eastAsia"/>
            <w:noProof/>
            <w:rtl/>
          </w:rPr>
          <w:t>حکم</w:t>
        </w:r>
        <w:r w:rsidRPr="00C62EC0">
          <w:rPr>
            <w:rStyle w:val="ac"/>
            <w:noProof/>
            <w:rtl/>
          </w:rPr>
          <w:t xml:space="preserve"> </w:t>
        </w:r>
        <w:r w:rsidRPr="00C62EC0">
          <w:rPr>
            <w:rStyle w:val="ac"/>
            <w:rFonts w:hint="eastAsia"/>
            <w:noProof/>
            <w:rtl/>
          </w:rPr>
          <w:t>بلوغ</w:t>
        </w:r>
        <w:r w:rsidRPr="00C62EC0">
          <w:rPr>
            <w:rStyle w:val="ac"/>
            <w:noProof/>
            <w:rtl/>
          </w:rPr>
          <w:t xml:space="preserve"> </w:t>
        </w:r>
        <w:r w:rsidRPr="00C62EC0">
          <w:rPr>
            <w:rStyle w:val="ac"/>
            <w:rFonts w:hint="eastAsia"/>
            <w:noProof/>
            <w:rtl/>
          </w:rPr>
          <w:t>صب</w:t>
        </w:r>
        <w:r w:rsidRPr="00C62EC0">
          <w:rPr>
            <w:rStyle w:val="ac"/>
            <w:rFonts w:hint="cs"/>
            <w:noProof/>
            <w:rtl/>
          </w:rPr>
          <w:t>ی</w:t>
        </w:r>
        <w:r w:rsidRPr="00C62EC0">
          <w:rPr>
            <w:rStyle w:val="ac"/>
            <w:rFonts w:hint="eastAsia"/>
            <w:noProof/>
            <w:rtl/>
          </w:rPr>
          <w:t>ه</w:t>
        </w:r>
        <w:r w:rsidRPr="00C62EC0">
          <w:rPr>
            <w:rStyle w:val="ac"/>
            <w:noProof/>
            <w:rtl/>
          </w:rPr>
          <w:t xml:space="preserve"> </w:t>
        </w:r>
        <w:r w:rsidRPr="00C62EC0">
          <w:rPr>
            <w:rStyle w:val="ac"/>
            <w:rFonts w:hint="eastAsia"/>
            <w:noProof/>
            <w:rtl/>
          </w:rPr>
          <w:t>در</w:t>
        </w:r>
        <w:r w:rsidRPr="00C62EC0">
          <w:rPr>
            <w:rStyle w:val="ac"/>
            <w:noProof/>
            <w:rtl/>
          </w:rPr>
          <w:t xml:space="preserve"> </w:t>
        </w:r>
        <w:r w:rsidRPr="00C62EC0">
          <w:rPr>
            <w:rStyle w:val="ac"/>
            <w:rFonts w:hint="eastAsia"/>
            <w:noProof/>
            <w:rtl/>
          </w:rPr>
          <w:t>أثنا</w:t>
        </w:r>
        <w:r w:rsidRPr="00C62EC0">
          <w:rPr>
            <w:rStyle w:val="ac"/>
            <w:rFonts w:hint="cs"/>
            <w:noProof/>
            <w:rtl/>
          </w:rPr>
          <w:t>ی</w:t>
        </w:r>
        <w:r w:rsidRPr="00C62EC0">
          <w:rPr>
            <w:rStyle w:val="ac"/>
            <w:noProof/>
            <w:rtl/>
          </w:rPr>
          <w:t xml:space="preserve"> </w:t>
        </w:r>
        <w:r w:rsidRPr="00C62EC0">
          <w:rPr>
            <w:rStyle w:val="ac"/>
            <w:rFonts w:hint="eastAsia"/>
            <w:noProof/>
            <w:rtl/>
          </w:rPr>
          <w:t>نماز</w:t>
        </w:r>
        <w:r w:rsidRPr="00C62EC0">
          <w:rPr>
            <w:rStyle w:val="ac"/>
            <w:noProof/>
            <w:rtl/>
          </w:rPr>
          <w:t xml:space="preserve"> </w:t>
        </w:r>
        <w:r w:rsidRPr="00C62EC0">
          <w:rPr>
            <w:rStyle w:val="ac"/>
            <w:rFonts w:hint="eastAsia"/>
            <w:noProof/>
            <w:rtl/>
          </w:rPr>
          <w:t>در</w:t>
        </w:r>
        <w:r w:rsidRPr="00C62EC0">
          <w:rPr>
            <w:rStyle w:val="ac"/>
            <w:noProof/>
            <w:rtl/>
          </w:rPr>
          <w:t xml:space="preserve"> </w:t>
        </w:r>
        <w:r w:rsidRPr="00C62EC0">
          <w:rPr>
            <w:rStyle w:val="ac"/>
            <w:rFonts w:hint="eastAsia"/>
            <w:noProof/>
            <w:rtl/>
          </w:rPr>
          <w:t>فرض</w:t>
        </w:r>
        <w:r w:rsidRPr="00C62EC0">
          <w:rPr>
            <w:rStyle w:val="ac"/>
            <w:noProof/>
            <w:rtl/>
          </w:rPr>
          <w:t xml:space="preserve"> </w:t>
        </w:r>
        <w:r w:rsidRPr="00C62EC0">
          <w:rPr>
            <w:rStyle w:val="ac"/>
            <w:rFonts w:hint="eastAsia"/>
            <w:noProof/>
            <w:rtl/>
          </w:rPr>
          <w:t>عدم</w:t>
        </w:r>
        <w:r w:rsidRPr="00C62EC0">
          <w:rPr>
            <w:rStyle w:val="ac"/>
            <w:noProof/>
            <w:rtl/>
          </w:rPr>
          <w:t xml:space="preserve"> </w:t>
        </w:r>
        <w:r w:rsidRPr="00C62EC0">
          <w:rPr>
            <w:rStyle w:val="ac"/>
            <w:rFonts w:hint="eastAsia"/>
            <w:noProof/>
            <w:rtl/>
          </w:rPr>
          <w:t>ستر</w:t>
        </w:r>
        <w:r w:rsidRPr="00C62EC0">
          <w:rPr>
            <w:rStyle w:val="ac"/>
            <w:noProof/>
            <w:rtl/>
          </w:rPr>
          <w:t xml:space="preserve"> </w:t>
        </w:r>
        <w:r w:rsidRPr="00C62EC0">
          <w:rPr>
            <w:rStyle w:val="ac"/>
            <w:rFonts w:hint="eastAsia"/>
            <w:noProof/>
            <w:rtl/>
          </w:rPr>
          <w:t>رأس</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Toc512881369 \h</w:instrText>
        </w:r>
        <w:r>
          <w:rPr>
            <w:noProof/>
            <w:webHidden/>
            <w:rtl/>
          </w:rPr>
          <w:instrText xml:space="preserve"> </w:instrText>
        </w:r>
        <w:r>
          <w:rPr>
            <w:rStyle w:val="ac"/>
            <w:noProof/>
            <w:rtl/>
          </w:rPr>
        </w:r>
        <w:r>
          <w:rPr>
            <w:rStyle w:val="ac"/>
            <w:noProof/>
            <w:rtl/>
          </w:rPr>
          <w:fldChar w:fldCharType="separate"/>
        </w:r>
        <w:r w:rsidR="00CC5999">
          <w:rPr>
            <w:noProof/>
            <w:webHidden/>
            <w:rtl/>
          </w:rPr>
          <w:t>8</w:t>
        </w:r>
        <w:r>
          <w:rPr>
            <w:rStyle w:val="ac"/>
            <w:noProof/>
            <w:rtl/>
          </w:rPr>
          <w:fldChar w:fldCharType="end"/>
        </w:r>
      </w:hyperlink>
    </w:p>
    <w:p w:rsidR="00C91EB6" w:rsidRPr="00C91EB6" w:rsidRDefault="00E41CF9"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D52C47">
        <w:rPr>
          <w:rFonts w:hint="cs"/>
          <w:rtl/>
        </w:rPr>
        <w:t>مسأله</w:t>
      </w:r>
      <w:r w:rsidR="00D52C47">
        <w:rPr>
          <w:rtl/>
        </w:rPr>
        <w:t xml:space="preserve"> </w:t>
      </w:r>
      <w:r w:rsidR="00D52C47">
        <w:rPr>
          <w:rFonts w:hint="cs"/>
          <w:rtl/>
        </w:rPr>
        <w:t>هشتم</w:t>
      </w:r>
      <w:r w:rsidR="00D52C47">
        <w:rPr>
          <w:rtl/>
        </w:rPr>
        <w:t xml:space="preserve"> </w:t>
      </w:r>
      <w:r w:rsidR="00D52C47">
        <w:rPr>
          <w:rFonts w:hint="cs"/>
          <w:rtl/>
        </w:rPr>
        <w:t>و</w:t>
      </w:r>
      <w:r w:rsidR="00D52C47">
        <w:rPr>
          <w:rtl/>
        </w:rPr>
        <w:t xml:space="preserve"> </w:t>
      </w:r>
      <w:r w:rsidR="00D52C47">
        <w:rPr>
          <w:rFonts w:hint="cs"/>
          <w:rtl/>
        </w:rPr>
        <w:t>نهم</w:t>
      </w:r>
      <w:r w:rsidR="00025B70">
        <w:rPr>
          <w:rFonts w:hint="cs"/>
          <w:rtl/>
        </w:rPr>
        <w:t xml:space="preserve"> </w:t>
      </w:r>
      <w:r w:rsidR="00386C11" w:rsidRPr="00A6366F">
        <w:rPr>
          <w:rFonts w:hint="cs"/>
          <w:rtl/>
        </w:rPr>
        <w:t>/</w:t>
      </w:r>
      <w:bookmarkStart w:id="2" w:name="BokSabj_d"/>
      <w:bookmarkEnd w:id="2"/>
      <w:r w:rsidR="00D52C47">
        <w:rPr>
          <w:rFonts w:hint="cs"/>
          <w:rtl/>
        </w:rPr>
        <w:t>فصل</w:t>
      </w:r>
      <w:r w:rsidR="00D52C47">
        <w:rPr>
          <w:rtl/>
        </w:rPr>
        <w:t xml:space="preserve"> </w:t>
      </w:r>
      <w:r w:rsidR="00D52C47">
        <w:rPr>
          <w:rFonts w:hint="cs"/>
          <w:rtl/>
        </w:rPr>
        <w:t>فس</w:t>
      </w:r>
      <w:r w:rsidR="00D52C47">
        <w:rPr>
          <w:rtl/>
        </w:rPr>
        <w:t xml:space="preserve"> </w:t>
      </w:r>
      <w:r w:rsidR="00D52C47">
        <w:rPr>
          <w:rFonts w:hint="cs"/>
          <w:rtl/>
        </w:rPr>
        <w:t>الستر</w:t>
      </w:r>
      <w:r w:rsidR="00D52C47">
        <w:rPr>
          <w:rtl/>
        </w:rPr>
        <w:t xml:space="preserve"> </w:t>
      </w:r>
      <w:r w:rsidR="00D52C47">
        <w:rPr>
          <w:rFonts w:hint="cs"/>
          <w:rtl/>
        </w:rPr>
        <w:t>و</w:t>
      </w:r>
      <w:r w:rsidR="00D52C47">
        <w:rPr>
          <w:rtl/>
        </w:rPr>
        <w:t xml:space="preserve"> </w:t>
      </w:r>
      <w:r w:rsidR="00D52C47">
        <w:rPr>
          <w:rFonts w:hint="cs"/>
          <w:rtl/>
        </w:rPr>
        <w:t>الساتر</w:t>
      </w:r>
      <w:r w:rsidR="00386C11" w:rsidRPr="00A6366F">
        <w:rPr>
          <w:rFonts w:hint="cs"/>
          <w:rtl/>
        </w:rPr>
        <w:t xml:space="preserve"> /</w:t>
      </w:r>
      <w:bookmarkStart w:id="3" w:name="Bokkolli"/>
      <w:bookmarkEnd w:id="3"/>
      <w:r w:rsidR="00D52C47">
        <w:rPr>
          <w:rFonts w:hint="cs"/>
          <w:rtl/>
        </w:rPr>
        <w:t>کتاب</w:t>
      </w:r>
      <w:r w:rsidR="00D52C47">
        <w:rPr>
          <w:rtl/>
        </w:rPr>
        <w:t xml:space="preserve"> </w:t>
      </w:r>
      <w:r w:rsidR="00D52C47">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3E6650" w:rsidRDefault="001216BC" w:rsidP="001216BC">
      <w:pPr>
        <w:pStyle w:val="1"/>
        <w:rPr>
          <w:rtl/>
        </w:rPr>
      </w:pPr>
      <w:bookmarkStart w:id="4" w:name="_Toc512881357"/>
      <w:r>
        <w:rPr>
          <w:rFonts w:hint="cs"/>
          <w:rtl/>
        </w:rPr>
        <w:t>فصل فی الستر و الساتر</w:t>
      </w:r>
      <w:bookmarkEnd w:id="4"/>
    </w:p>
    <w:p w:rsidR="000639CF" w:rsidRDefault="000639CF" w:rsidP="009778AE">
      <w:pPr>
        <w:pStyle w:val="1"/>
        <w:rPr>
          <w:rFonts w:hint="cs"/>
          <w:rtl/>
        </w:rPr>
      </w:pPr>
      <w:bookmarkStart w:id="5" w:name="_Toc512881358"/>
      <w:r>
        <w:rPr>
          <w:rFonts w:hint="cs"/>
          <w:rtl/>
        </w:rPr>
        <w:t>نکته باقی</w:t>
      </w:r>
      <w:r w:rsidR="00BD047E">
        <w:rPr>
          <w:rFonts w:hint="cs"/>
          <w:rtl/>
        </w:rPr>
        <w:t xml:space="preserve"> </w:t>
      </w:r>
      <w:r>
        <w:rPr>
          <w:rFonts w:hint="cs"/>
          <w:rtl/>
        </w:rPr>
        <w:t>مانده از بحث حرمت اعانه بر اثم</w:t>
      </w:r>
      <w:bookmarkEnd w:id="5"/>
    </w:p>
    <w:p w:rsidR="00A46E2B" w:rsidRDefault="00A46E2B" w:rsidP="00A46E2B">
      <w:pPr>
        <w:pStyle w:val="20"/>
        <w:rPr>
          <w:rtl/>
        </w:rPr>
      </w:pPr>
      <w:bookmarkStart w:id="6" w:name="_Toc512881359"/>
      <w:r>
        <w:rPr>
          <w:rFonts w:hint="cs"/>
          <w:rtl/>
        </w:rPr>
        <w:t>وجهی دیگر برای کلام صاحب عروه</w:t>
      </w:r>
      <w:bookmarkEnd w:id="6"/>
    </w:p>
    <w:p w:rsidR="00BD047E" w:rsidRDefault="00BD047E" w:rsidP="000639CF">
      <w:pPr>
        <w:rPr>
          <w:rFonts w:hint="cs"/>
          <w:rtl/>
        </w:rPr>
      </w:pPr>
      <w:r>
        <w:rPr>
          <w:rFonts w:hint="cs"/>
          <w:rtl/>
        </w:rPr>
        <w:t>نکته ای از بحث اعانه بر اثم</w:t>
      </w:r>
      <w:r w:rsidR="000E35E6">
        <w:rPr>
          <w:rFonts w:hint="cs"/>
          <w:rtl/>
        </w:rPr>
        <w:t xml:space="preserve"> </w:t>
      </w:r>
      <w:r>
        <w:rPr>
          <w:rFonts w:hint="cs"/>
          <w:rtl/>
        </w:rPr>
        <w:t>باقی مانده است که عرض می کنیم؛</w:t>
      </w:r>
    </w:p>
    <w:p w:rsidR="00A100C8" w:rsidRDefault="00A100C8" w:rsidP="000639CF">
      <w:pPr>
        <w:rPr>
          <w:rtl/>
        </w:rPr>
      </w:pPr>
      <w:r w:rsidRPr="00A100C8">
        <w:rPr>
          <w:rFonts w:hint="cs"/>
          <w:rtl/>
        </w:rPr>
        <w:t>صاحب عروه فرمود</w:t>
      </w:r>
      <w:r>
        <w:rPr>
          <w:rFonts w:hint="cs"/>
          <w:rtl/>
        </w:rPr>
        <w:t>: «اگر منظور إلیه می داند که نظر محرّم به او می شود واجب است خود را بپوشاند»؛</w:t>
      </w:r>
    </w:p>
    <w:p w:rsidR="000639CF" w:rsidRDefault="000E35E6" w:rsidP="000639CF">
      <w:pPr>
        <w:rPr>
          <w:rFonts w:hint="cs"/>
          <w:rtl/>
        </w:rPr>
      </w:pPr>
      <w:r w:rsidRPr="00A100C8">
        <w:rPr>
          <w:rFonts w:hint="cs"/>
          <w:b/>
          <w:bCs/>
          <w:rtl/>
        </w:rPr>
        <w:t>امام ره و مرحوم خویی اشکال کردند و ما هم اشکال کردیم که</w:t>
      </w:r>
      <w:r w:rsidR="00A100C8" w:rsidRPr="00A100C8">
        <w:rPr>
          <w:rFonts w:hint="cs"/>
          <w:b/>
          <w:bCs/>
          <w:rtl/>
        </w:rPr>
        <w:t>:</w:t>
      </w:r>
      <w:r>
        <w:rPr>
          <w:rFonts w:hint="cs"/>
          <w:rtl/>
        </w:rPr>
        <w:t xml:space="preserve"> اگر شخص منظور إلیه خود را نپوشاند اعانه بر اثم نیست.</w:t>
      </w:r>
    </w:p>
    <w:p w:rsidR="000E35E6" w:rsidRDefault="000E35E6" w:rsidP="002621BE">
      <w:pPr>
        <w:rPr>
          <w:rFonts w:hint="cs"/>
          <w:rtl/>
        </w:rPr>
      </w:pPr>
      <w:r w:rsidRPr="00A100C8">
        <w:rPr>
          <w:rFonts w:hint="cs"/>
          <w:b/>
          <w:bCs/>
          <w:rtl/>
        </w:rPr>
        <w:lastRenderedPageBreak/>
        <w:t>ممکن است کسی از صاحب عروه دفاع کند که</w:t>
      </w:r>
      <w:r w:rsidR="00A100C8">
        <w:rPr>
          <w:rFonts w:hint="cs"/>
          <w:rtl/>
        </w:rPr>
        <w:t>:</w:t>
      </w:r>
      <w:r>
        <w:rPr>
          <w:rFonts w:hint="cs"/>
          <w:rtl/>
        </w:rPr>
        <w:t xml:space="preserve"> چه فرقی بین نظر و لمس وجود دارد؛ اگر جوانی </w:t>
      </w:r>
      <w:r w:rsidR="00A100C8">
        <w:rPr>
          <w:rFonts w:hint="cs"/>
          <w:rtl/>
        </w:rPr>
        <w:t>متوجّه می شود</w:t>
      </w:r>
      <w:r>
        <w:rPr>
          <w:rFonts w:hint="cs"/>
          <w:rtl/>
        </w:rPr>
        <w:t xml:space="preserve"> </w:t>
      </w:r>
      <w:r w:rsidR="00A100C8">
        <w:rPr>
          <w:rFonts w:hint="cs"/>
          <w:rtl/>
        </w:rPr>
        <w:t xml:space="preserve">که </w:t>
      </w:r>
      <w:r>
        <w:rPr>
          <w:rFonts w:hint="cs"/>
          <w:rtl/>
        </w:rPr>
        <w:t xml:space="preserve">زنی به صورت او دست می کشد، آیا کسی ملتزم می شود که بر جوان واجب نیست امتناع کند زیرا لمس فعل لامس است و ملموس کاری نمی کند؟! مرتکز متشرعه این است که ملموس </w:t>
      </w:r>
      <w:r w:rsidR="00A100C8">
        <w:rPr>
          <w:rFonts w:hint="cs"/>
          <w:rtl/>
        </w:rPr>
        <w:t xml:space="preserve">هم </w:t>
      </w:r>
      <w:r>
        <w:rPr>
          <w:rFonts w:hint="cs"/>
          <w:rtl/>
        </w:rPr>
        <w:t xml:space="preserve">باید مانع </w:t>
      </w:r>
      <w:r w:rsidR="00A100C8">
        <w:rPr>
          <w:rFonts w:hint="cs"/>
          <w:rtl/>
        </w:rPr>
        <w:t xml:space="preserve">از لمس شود؛ وگرنه اگر لمس را هم بر این ملموس تجویز کنیم و بگوییم که </w:t>
      </w:r>
      <w:r>
        <w:rPr>
          <w:rFonts w:hint="cs"/>
          <w:rtl/>
        </w:rPr>
        <w:t xml:space="preserve">لامس مثل ناظر است و همان طور که منظور إلیه کاری نمی کرد ملموس هم کاری نمی کند؛ اگر این مطلب گفته شود </w:t>
      </w:r>
      <w:r w:rsidR="002621BE">
        <w:rPr>
          <w:rFonts w:hint="cs"/>
          <w:rtl/>
        </w:rPr>
        <w:t>نقل کلام به بالاتر از لمس یعنی تقبیل، می شود که مقبّل علیه که کاری نمی کند.</w:t>
      </w:r>
    </w:p>
    <w:p w:rsidR="000E35E6" w:rsidRDefault="000E35E6" w:rsidP="00CD1F5F">
      <w:pPr>
        <w:rPr>
          <w:rtl/>
        </w:rPr>
      </w:pPr>
      <w:r w:rsidRPr="009778AE">
        <w:rPr>
          <w:rFonts w:hint="cs"/>
          <w:b/>
          <w:bCs/>
          <w:rtl/>
        </w:rPr>
        <w:t xml:space="preserve">مرحوم خویی در بحث </w:t>
      </w:r>
      <w:r w:rsidR="002621BE">
        <w:rPr>
          <w:rFonts w:hint="cs"/>
          <w:b/>
          <w:bCs/>
          <w:rtl/>
        </w:rPr>
        <w:t>وطی حائض</w:t>
      </w:r>
      <w:r w:rsidRPr="009778AE">
        <w:rPr>
          <w:rFonts w:hint="cs"/>
          <w:b/>
          <w:bCs/>
          <w:rtl/>
        </w:rPr>
        <w:t xml:space="preserve"> فرموده است</w:t>
      </w:r>
      <w:r w:rsidR="002621BE">
        <w:rPr>
          <w:rFonts w:hint="cs"/>
          <w:rtl/>
        </w:rPr>
        <w:t xml:space="preserve">: بر ما مشکل شده است که چگونه بگوییم که تمکین بر زوجه حرام است؛ وقتی أدله را ملاحظه می کنیم می بینیم تنها وطی زوجه در حال حیض را حرام کرده است. یک روایت ضعیفه در باب عدّه داریم که مفادش این است که زن وقتی حائض می شود از شوهر خود دور بشود تا پاک بشود که سند این روایت ضعیف است. </w:t>
      </w:r>
      <w:r>
        <w:rPr>
          <w:rFonts w:hint="cs"/>
          <w:rtl/>
        </w:rPr>
        <w:t>و فرموده است اگر این زن حائض برای شوهر خود تمکین کند اعانه بر اثم است</w:t>
      </w:r>
      <w:r w:rsidR="00CF1692">
        <w:rPr>
          <w:rFonts w:hint="cs"/>
          <w:rtl/>
        </w:rPr>
        <w:t xml:space="preserve"> و لکن اعانه بر اثم حرام نیست. </w:t>
      </w:r>
      <w:r>
        <w:rPr>
          <w:rFonts w:hint="cs"/>
          <w:rtl/>
        </w:rPr>
        <w:t>ایشان در اینجا اعانه بر اثم بودن را قبول کرد ولی در بحث نظر اعانه بر اثم بودن را هم</w:t>
      </w:r>
      <w:r w:rsidR="00CF1692">
        <w:rPr>
          <w:rFonts w:hint="cs"/>
          <w:rtl/>
        </w:rPr>
        <w:t xml:space="preserve"> قبول نکرد؛ گفته می شود بین منظور إلیه و مدخول بها چه فرقی است؟ مرد «دخل لزوجته و هی حائض» که مرد داخل و زوجه مدخول بها است و در بحث نظر هم، أجنبی ناظر و أجنبیه منظور إلیها است و همان طور که گفتید منظور إلیها کاری نمی کند در مدخول بها هم همین طور است و کاری نمی کند.</w:t>
      </w:r>
    </w:p>
    <w:p w:rsidR="004C4602" w:rsidRPr="004C4602" w:rsidRDefault="00925D4C" w:rsidP="004C4602">
      <w:pPr>
        <w:rPr>
          <w:b/>
          <w:bCs/>
          <w:rtl/>
        </w:rPr>
      </w:pPr>
      <w:r w:rsidRPr="004C4602">
        <w:rPr>
          <w:rFonts w:hint="cs"/>
          <w:b/>
          <w:bCs/>
          <w:rtl/>
        </w:rPr>
        <w:t xml:space="preserve">شاید صاحب عروه به این خاطر </w:t>
      </w:r>
      <w:r w:rsidR="004C4602" w:rsidRPr="004C4602">
        <w:rPr>
          <w:rFonts w:hint="cs"/>
          <w:b/>
          <w:bCs/>
          <w:rtl/>
        </w:rPr>
        <w:t>فرموده است منظور إلیه باید صورت خود را بپوشاند:</w:t>
      </w:r>
    </w:p>
    <w:p w:rsidR="00925D4C" w:rsidRDefault="004C4602" w:rsidP="004C4602">
      <w:pPr>
        <w:rPr>
          <w:rFonts w:hint="cs"/>
          <w:rtl/>
        </w:rPr>
      </w:pPr>
      <w:r>
        <w:rPr>
          <w:rFonts w:hint="cs"/>
          <w:rtl/>
        </w:rPr>
        <w:t xml:space="preserve">ایشان دیده اند که </w:t>
      </w:r>
      <w:r w:rsidR="00925D4C">
        <w:rPr>
          <w:rFonts w:hint="cs"/>
          <w:rtl/>
        </w:rPr>
        <w:t>اگر بگوید منظور إلیه لازم نیست خودش را بپوشاند</w:t>
      </w:r>
      <w:r>
        <w:rPr>
          <w:rFonts w:hint="cs"/>
          <w:rtl/>
        </w:rPr>
        <w:t>،</w:t>
      </w:r>
      <w:r w:rsidR="00925D4C">
        <w:rPr>
          <w:rFonts w:hint="cs"/>
          <w:rtl/>
        </w:rPr>
        <w:t xml:space="preserve"> گفته می شود که بر ملموس </w:t>
      </w:r>
      <w:r>
        <w:rPr>
          <w:rFonts w:hint="cs"/>
          <w:rtl/>
        </w:rPr>
        <w:t xml:space="preserve">هم </w:t>
      </w:r>
      <w:r w:rsidR="00925D4C">
        <w:rPr>
          <w:rFonts w:hint="cs"/>
          <w:rtl/>
        </w:rPr>
        <w:t>لازم نیست دست خود را کنار بکشد (پیرزنی از جوانی خوشش آمده است و دست روی صورت جوان می کشد) و فرقی بین نظر و لمس نیست.</w:t>
      </w:r>
    </w:p>
    <w:p w:rsidR="004C4602" w:rsidRPr="004C4602" w:rsidRDefault="00925D4C" w:rsidP="000639CF">
      <w:pPr>
        <w:rPr>
          <w:b/>
          <w:bCs/>
          <w:rtl/>
        </w:rPr>
      </w:pPr>
      <w:r w:rsidRPr="004C4602">
        <w:rPr>
          <w:rFonts w:hint="cs"/>
          <w:b/>
          <w:bCs/>
          <w:rtl/>
        </w:rPr>
        <w:t xml:space="preserve">به </w:t>
      </w:r>
      <w:r w:rsidR="004C4602" w:rsidRPr="004C4602">
        <w:rPr>
          <w:rFonts w:hint="cs"/>
          <w:b/>
          <w:bCs/>
          <w:rtl/>
        </w:rPr>
        <w:t>نظر ما: فرق عرفی وجود دارد؛</w:t>
      </w:r>
    </w:p>
    <w:p w:rsidR="00716825" w:rsidRDefault="00925D4C" w:rsidP="004C4602">
      <w:pPr>
        <w:rPr>
          <w:rFonts w:hint="cs"/>
          <w:rtl/>
        </w:rPr>
      </w:pPr>
      <w:r>
        <w:rPr>
          <w:rFonts w:hint="cs"/>
          <w:rtl/>
        </w:rPr>
        <w:t>در مثال جماع یا لمس و تقبیل عرف می فهمد که معنای حدثی هم از حیث انتسابش به فاعل (که انتساب صدوری دارد) و هم از حیث انتساب</w:t>
      </w:r>
      <w:r w:rsidR="004C4602">
        <w:rPr>
          <w:rFonts w:hint="cs"/>
          <w:rtl/>
        </w:rPr>
        <w:t>ش به قابل (که انتساب حلولی به آن دارد)</w:t>
      </w:r>
      <w:r>
        <w:rPr>
          <w:rFonts w:hint="cs"/>
          <w:rtl/>
        </w:rPr>
        <w:t xml:space="preserve"> مبغوض است؛</w:t>
      </w:r>
      <w:r w:rsidR="004C4602">
        <w:rPr>
          <w:rFonts w:hint="cs"/>
          <w:rtl/>
        </w:rPr>
        <w:t xml:space="preserve"> لمس مبغوض است یعنی هم لمس کردن و هم لمس شدن مبغوض است، جماع با حائض مبغوض است یعنی هم از حیث وطی کردن و هم از حیث وطی شدن مبغوض</w:t>
      </w:r>
      <w:r w:rsidR="00716825">
        <w:rPr>
          <w:rFonts w:hint="cs"/>
          <w:rtl/>
        </w:rPr>
        <w:t xml:space="preserve"> است.</w:t>
      </w:r>
    </w:p>
    <w:p w:rsidR="00716825" w:rsidRDefault="00925D4C" w:rsidP="00716825">
      <w:pPr>
        <w:rPr>
          <w:rFonts w:hint="cs"/>
          <w:rtl/>
        </w:rPr>
      </w:pPr>
      <w:r w:rsidRPr="00A46E2B">
        <w:rPr>
          <w:rFonts w:hint="cs"/>
          <w:b/>
          <w:bCs/>
          <w:rtl/>
        </w:rPr>
        <w:t xml:space="preserve">مرحوم خویی در انتهای بحث </w:t>
      </w:r>
      <w:r w:rsidR="00716825" w:rsidRPr="00A46E2B">
        <w:rPr>
          <w:rFonts w:hint="cs"/>
          <w:b/>
          <w:bCs/>
          <w:rtl/>
        </w:rPr>
        <w:t>وطی حائض</w:t>
      </w:r>
      <w:r w:rsidRPr="00A46E2B">
        <w:rPr>
          <w:rFonts w:hint="cs"/>
          <w:b/>
          <w:bCs/>
          <w:rtl/>
        </w:rPr>
        <w:t xml:space="preserve"> به همین نتیجه رسیده اند</w:t>
      </w:r>
      <w:r w:rsidR="00716825" w:rsidRPr="00A46E2B">
        <w:rPr>
          <w:rFonts w:hint="cs"/>
          <w:b/>
          <w:bCs/>
          <w:rtl/>
        </w:rPr>
        <w:t xml:space="preserve"> و فرموده اند</w:t>
      </w:r>
      <w:r w:rsidR="00716825">
        <w:rPr>
          <w:rFonts w:hint="cs"/>
          <w:rtl/>
        </w:rPr>
        <w:t>: متعارف عرفی این است که جماع أمر مبغوض است و دو نفر در آن نقش دارند و هیچ کدام نباید آن را ایجاد کنند.</w:t>
      </w:r>
    </w:p>
    <w:p w:rsidR="00716825" w:rsidRDefault="00925D4C" w:rsidP="00716825">
      <w:pPr>
        <w:rPr>
          <w:rFonts w:hint="cs"/>
          <w:rtl/>
        </w:rPr>
      </w:pPr>
      <w:r w:rsidRPr="00A46E2B">
        <w:rPr>
          <w:rFonts w:hint="cs"/>
          <w:b/>
          <w:bCs/>
          <w:rtl/>
        </w:rPr>
        <w:lastRenderedPageBreak/>
        <w:t>اگر کسی همین را در نظر بگوید که</w:t>
      </w:r>
      <w:r w:rsidR="00A46E2B">
        <w:rPr>
          <w:rFonts w:hint="cs"/>
          <w:rtl/>
        </w:rPr>
        <w:t>:</w:t>
      </w:r>
      <w:r>
        <w:rPr>
          <w:rFonts w:hint="cs"/>
          <w:rtl/>
        </w:rPr>
        <w:t xml:space="preserve"> معنای مبغوضی است هم از حیث </w:t>
      </w:r>
      <w:r w:rsidR="00716825">
        <w:rPr>
          <w:rFonts w:hint="cs"/>
          <w:rtl/>
        </w:rPr>
        <w:t>انتسابش به ناظر و هم از حیث انتساب حلولی آن به منظور إلیه</w:t>
      </w:r>
      <w:r>
        <w:rPr>
          <w:rFonts w:hint="cs"/>
          <w:rtl/>
        </w:rPr>
        <w:t>: همان طور که</w:t>
      </w:r>
      <w:r w:rsidR="00716825">
        <w:rPr>
          <w:rFonts w:hint="cs"/>
          <w:rtl/>
        </w:rPr>
        <w:t xml:space="preserve"> هر وطیی یک واطئ و یک موطوء دارد و</w:t>
      </w:r>
      <w:r>
        <w:rPr>
          <w:rFonts w:hint="cs"/>
          <w:rtl/>
        </w:rPr>
        <w:t xml:space="preserve"> هر لمسی یک لامس و یک ملموس دارد هر نظری </w:t>
      </w:r>
      <w:r w:rsidR="00716825">
        <w:rPr>
          <w:rFonts w:hint="cs"/>
          <w:rtl/>
        </w:rPr>
        <w:t>هم یک ناظر و یک منظور إلیه دارد؛</w:t>
      </w:r>
    </w:p>
    <w:p w:rsidR="00925D4C" w:rsidRPr="000639CF" w:rsidRDefault="00716825" w:rsidP="00716825">
      <w:pPr>
        <w:rPr>
          <w:rtl/>
        </w:rPr>
      </w:pPr>
      <w:r w:rsidRPr="00A46E2B">
        <w:rPr>
          <w:rFonts w:hint="cs"/>
          <w:b/>
          <w:bCs/>
          <w:rtl/>
        </w:rPr>
        <w:t>و لکن به ارتکاز عرفی</w:t>
      </w:r>
      <w:r w:rsidR="00A46E2B">
        <w:rPr>
          <w:rFonts w:hint="cs"/>
          <w:rtl/>
        </w:rPr>
        <w:t>:</w:t>
      </w:r>
      <w:r>
        <w:rPr>
          <w:rFonts w:hint="cs"/>
          <w:rtl/>
        </w:rPr>
        <w:t xml:space="preserve"> مبغوضیت در لمس و وطی طرفینی است ولی در نظر،</w:t>
      </w:r>
      <w:r w:rsidR="00925D4C">
        <w:rPr>
          <w:rFonts w:hint="cs"/>
          <w:rtl/>
        </w:rPr>
        <w:t xml:space="preserve"> ما احراز نکردیم</w:t>
      </w:r>
      <w:r>
        <w:rPr>
          <w:rFonts w:hint="cs"/>
          <w:rtl/>
        </w:rPr>
        <w:t xml:space="preserve"> که مبغوضیت طرفینی باشد</w:t>
      </w:r>
      <w:r w:rsidR="00925D4C">
        <w:rPr>
          <w:rFonts w:hint="cs"/>
          <w:rtl/>
        </w:rPr>
        <w:t xml:space="preserve"> و لذا به أصل برائت رجوع می کنیم. البته این یک ادّعایی است و ما وجه فنّی ذکر نکردیم و تنها ارتکاز عرفی را فارق </w:t>
      </w:r>
      <w:r>
        <w:rPr>
          <w:rFonts w:hint="cs"/>
          <w:rtl/>
        </w:rPr>
        <w:t xml:space="preserve">بین این موارد قرار </w:t>
      </w:r>
      <w:r w:rsidR="00925D4C">
        <w:rPr>
          <w:rFonts w:hint="cs"/>
          <w:rtl/>
        </w:rPr>
        <w:t>دادیم.</w:t>
      </w:r>
    </w:p>
    <w:p w:rsidR="001216BC" w:rsidRDefault="001216BC" w:rsidP="001216BC">
      <w:pPr>
        <w:pStyle w:val="1"/>
        <w:rPr>
          <w:rtl/>
        </w:rPr>
      </w:pPr>
      <w:bookmarkStart w:id="7" w:name="_Toc512881360"/>
      <w:r>
        <w:rPr>
          <w:rFonts w:hint="cs"/>
          <w:rtl/>
        </w:rPr>
        <w:t>مسأله هشتم</w:t>
      </w:r>
      <w:bookmarkEnd w:id="7"/>
    </w:p>
    <w:p w:rsidR="001216BC" w:rsidRPr="001216BC" w:rsidRDefault="001216BC" w:rsidP="001216BC">
      <w:pPr>
        <w:rPr>
          <w:color w:val="000080"/>
          <w:rtl/>
        </w:rPr>
      </w:pPr>
      <w:r w:rsidRPr="001216BC">
        <w:rPr>
          <w:rFonts w:hint="cs"/>
          <w:color w:val="000080"/>
          <w:rtl/>
        </w:rPr>
        <w:t>الصبية</w:t>
      </w:r>
      <w:r w:rsidRPr="001216BC">
        <w:rPr>
          <w:color w:val="000080"/>
          <w:rtl/>
        </w:rPr>
        <w:t xml:space="preserve"> </w:t>
      </w:r>
      <w:r w:rsidRPr="001216BC">
        <w:rPr>
          <w:rFonts w:hint="cs"/>
          <w:color w:val="000080"/>
          <w:rtl/>
        </w:rPr>
        <w:t>الغير</w:t>
      </w:r>
      <w:r w:rsidRPr="001216BC">
        <w:rPr>
          <w:color w:val="000080"/>
          <w:rtl/>
        </w:rPr>
        <w:t xml:space="preserve"> </w:t>
      </w:r>
      <w:r w:rsidRPr="001216BC">
        <w:rPr>
          <w:rFonts w:hint="cs"/>
          <w:color w:val="000080"/>
          <w:rtl/>
        </w:rPr>
        <w:t>البالغة</w:t>
      </w:r>
      <w:r w:rsidRPr="001216BC">
        <w:rPr>
          <w:color w:val="000080"/>
          <w:rtl/>
        </w:rPr>
        <w:t xml:space="preserve"> </w:t>
      </w:r>
      <w:r w:rsidRPr="001216BC">
        <w:rPr>
          <w:rFonts w:hint="cs"/>
          <w:color w:val="000080"/>
          <w:rtl/>
        </w:rPr>
        <w:t>حكمها</w:t>
      </w:r>
      <w:r w:rsidRPr="001216BC">
        <w:rPr>
          <w:color w:val="000080"/>
          <w:rtl/>
        </w:rPr>
        <w:t xml:space="preserve"> </w:t>
      </w:r>
      <w:r w:rsidRPr="001216BC">
        <w:rPr>
          <w:rFonts w:hint="cs"/>
          <w:color w:val="000080"/>
          <w:rtl/>
        </w:rPr>
        <w:t>حكم</w:t>
      </w:r>
      <w:r w:rsidRPr="001216BC">
        <w:rPr>
          <w:color w:val="000080"/>
          <w:rtl/>
        </w:rPr>
        <w:t xml:space="preserve"> </w:t>
      </w:r>
      <w:r w:rsidRPr="001216BC">
        <w:rPr>
          <w:rFonts w:hint="cs"/>
          <w:color w:val="000080"/>
          <w:rtl/>
        </w:rPr>
        <w:t>الأمة في</w:t>
      </w:r>
      <w:r w:rsidRPr="001216BC">
        <w:rPr>
          <w:color w:val="000080"/>
          <w:rtl/>
        </w:rPr>
        <w:t xml:space="preserve"> </w:t>
      </w:r>
      <w:r w:rsidRPr="001216BC">
        <w:rPr>
          <w:rFonts w:hint="cs"/>
          <w:color w:val="000080"/>
          <w:rtl/>
        </w:rPr>
        <w:t>عدم</w:t>
      </w:r>
      <w:r w:rsidRPr="001216BC">
        <w:rPr>
          <w:color w:val="000080"/>
          <w:rtl/>
        </w:rPr>
        <w:t xml:space="preserve"> </w:t>
      </w:r>
      <w:r w:rsidRPr="001216BC">
        <w:rPr>
          <w:rFonts w:hint="cs"/>
          <w:color w:val="000080"/>
          <w:rtl/>
        </w:rPr>
        <w:t>وجوب</w:t>
      </w:r>
      <w:r w:rsidRPr="001216BC">
        <w:rPr>
          <w:color w:val="000080"/>
          <w:rtl/>
        </w:rPr>
        <w:t xml:space="preserve"> </w:t>
      </w:r>
      <w:r w:rsidRPr="001216BC">
        <w:rPr>
          <w:rFonts w:hint="cs"/>
          <w:color w:val="000080"/>
          <w:rtl/>
        </w:rPr>
        <w:t>ستر</w:t>
      </w:r>
      <w:r w:rsidRPr="001216BC">
        <w:rPr>
          <w:color w:val="000080"/>
          <w:rtl/>
        </w:rPr>
        <w:t xml:space="preserve"> </w:t>
      </w:r>
      <w:r w:rsidRPr="001216BC">
        <w:rPr>
          <w:rFonts w:hint="cs"/>
          <w:color w:val="000080"/>
          <w:rtl/>
        </w:rPr>
        <w:t>رأسها</w:t>
      </w:r>
      <w:r w:rsidRPr="001216BC">
        <w:rPr>
          <w:color w:val="000080"/>
          <w:rtl/>
        </w:rPr>
        <w:t xml:space="preserve"> </w:t>
      </w:r>
      <w:r w:rsidRPr="001216BC">
        <w:rPr>
          <w:rFonts w:hint="cs"/>
          <w:color w:val="000080"/>
          <w:rtl/>
        </w:rPr>
        <w:t>و</w:t>
      </w:r>
      <w:r w:rsidRPr="001216BC">
        <w:rPr>
          <w:color w:val="000080"/>
          <w:rtl/>
        </w:rPr>
        <w:t xml:space="preserve"> </w:t>
      </w:r>
      <w:r w:rsidRPr="001216BC">
        <w:rPr>
          <w:rFonts w:hint="cs"/>
          <w:color w:val="000080"/>
          <w:rtl/>
        </w:rPr>
        <w:t>رقبتها</w:t>
      </w:r>
      <w:r w:rsidRPr="001216BC">
        <w:rPr>
          <w:color w:val="000080"/>
          <w:rtl/>
        </w:rPr>
        <w:t xml:space="preserve"> </w:t>
      </w:r>
      <w:r w:rsidRPr="001216BC">
        <w:rPr>
          <w:rFonts w:hint="cs"/>
          <w:color w:val="000080"/>
          <w:rtl/>
        </w:rPr>
        <w:t>بناء</w:t>
      </w:r>
      <w:r w:rsidRPr="001216BC">
        <w:rPr>
          <w:color w:val="000080"/>
          <w:rtl/>
        </w:rPr>
        <w:t xml:space="preserve"> </w:t>
      </w:r>
      <w:r w:rsidRPr="001216BC">
        <w:rPr>
          <w:rFonts w:hint="cs"/>
          <w:color w:val="000080"/>
          <w:rtl/>
        </w:rPr>
        <w:t>على</w:t>
      </w:r>
      <w:r w:rsidRPr="001216BC">
        <w:rPr>
          <w:color w:val="000080"/>
          <w:rtl/>
        </w:rPr>
        <w:t xml:space="preserve"> </w:t>
      </w:r>
      <w:r w:rsidRPr="001216BC">
        <w:rPr>
          <w:rFonts w:hint="cs"/>
          <w:color w:val="000080"/>
          <w:rtl/>
        </w:rPr>
        <w:t>المختار</w:t>
      </w:r>
      <w:r w:rsidRPr="001216BC">
        <w:rPr>
          <w:color w:val="000080"/>
          <w:rtl/>
        </w:rPr>
        <w:t xml:space="preserve"> </w:t>
      </w:r>
      <w:r w:rsidRPr="001216BC">
        <w:rPr>
          <w:rFonts w:hint="cs"/>
          <w:color w:val="000080"/>
          <w:rtl/>
        </w:rPr>
        <w:t>من</w:t>
      </w:r>
      <w:r w:rsidRPr="001216BC">
        <w:rPr>
          <w:color w:val="000080"/>
          <w:rtl/>
        </w:rPr>
        <w:t xml:space="preserve"> </w:t>
      </w:r>
      <w:r w:rsidRPr="001216BC">
        <w:rPr>
          <w:rFonts w:hint="cs"/>
          <w:color w:val="000080"/>
          <w:rtl/>
        </w:rPr>
        <w:t>صحة</w:t>
      </w:r>
      <w:r w:rsidRPr="001216BC">
        <w:rPr>
          <w:color w:val="000080"/>
          <w:rtl/>
        </w:rPr>
        <w:t xml:space="preserve"> </w:t>
      </w:r>
      <w:r w:rsidRPr="001216BC">
        <w:rPr>
          <w:rFonts w:hint="cs"/>
          <w:color w:val="000080"/>
          <w:rtl/>
        </w:rPr>
        <w:t>صلاتها</w:t>
      </w:r>
      <w:r w:rsidRPr="001216BC">
        <w:rPr>
          <w:color w:val="000080"/>
          <w:rtl/>
        </w:rPr>
        <w:t xml:space="preserve"> </w:t>
      </w:r>
      <w:r w:rsidRPr="001216BC">
        <w:rPr>
          <w:rFonts w:hint="cs"/>
          <w:color w:val="000080"/>
          <w:rtl/>
        </w:rPr>
        <w:t>و</w:t>
      </w:r>
      <w:r w:rsidRPr="001216BC">
        <w:rPr>
          <w:color w:val="000080"/>
          <w:rtl/>
        </w:rPr>
        <w:t xml:space="preserve"> </w:t>
      </w:r>
      <w:r w:rsidRPr="001216BC">
        <w:rPr>
          <w:rFonts w:hint="cs"/>
          <w:color w:val="000080"/>
          <w:rtl/>
        </w:rPr>
        <w:t>شرعيتها</w:t>
      </w:r>
      <w:r w:rsidRPr="001216BC">
        <w:rPr>
          <w:color w:val="000080"/>
          <w:rtl/>
        </w:rPr>
        <w:t xml:space="preserve"> </w:t>
      </w:r>
      <w:r w:rsidRPr="001216BC">
        <w:rPr>
          <w:rFonts w:hint="cs"/>
          <w:color w:val="000080"/>
          <w:rtl/>
        </w:rPr>
        <w:t>و</w:t>
      </w:r>
      <w:r w:rsidRPr="001216BC">
        <w:rPr>
          <w:color w:val="000080"/>
          <w:rtl/>
        </w:rPr>
        <w:t xml:space="preserve"> </w:t>
      </w:r>
      <w:r w:rsidRPr="001216BC">
        <w:rPr>
          <w:rFonts w:hint="cs"/>
          <w:color w:val="000080"/>
          <w:rtl/>
        </w:rPr>
        <w:t>إذا</w:t>
      </w:r>
      <w:r w:rsidRPr="001216BC">
        <w:rPr>
          <w:color w:val="000080"/>
          <w:rtl/>
        </w:rPr>
        <w:t xml:space="preserve"> </w:t>
      </w:r>
      <w:r w:rsidRPr="001216BC">
        <w:rPr>
          <w:rFonts w:hint="cs"/>
          <w:color w:val="000080"/>
          <w:rtl/>
        </w:rPr>
        <w:t>بلغت</w:t>
      </w:r>
      <w:r w:rsidRPr="001216BC">
        <w:rPr>
          <w:color w:val="000080"/>
          <w:rtl/>
        </w:rPr>
        <w:t xml:space="preserve"> </w:t>
      </w:r>
      <w:r w:rsidRPr="001216BC">
        <w:rPr>
          <w:rFonts w:hint="cs"/>
          <w:color w:val="000080"/>
          <w:rtl/>
        </w:rPr>
        <w:t>في</w:t>
      </w:r>
      <w:r w:rsidRPr="001216BC">
        <w:rPr>
          <w:color w:val="000080"/>
          <w:rtl/>
        </w:rPr>
        <w:t xml:space="preserve"> </w:t>
      </w:r>
      <w:r w:rsidRPr="001216BC">
        <w:rPr>
          <w:rFonts w:hint="cs"/>
          <w:color w:val="000080"/>
          <w:rtl/>
        </w:rPr>
        <w:t>أثناء</w:t>
      </w:r>
      <w:r w:rsidRPr="001216BC">
        <w:rPr>
          <w:color w:val="000080"/>
          <w:rtl/>
        </w:rPr>
        <w:t xml:space="preserve"> </w:t>
      </w:r>
      <w:r w:rsidRPr="001216BC">
        <w:rPr>
          <w:rFonts w:hint="cs"/>
          <w:color w:val="000080"/>
          <w:rtl/>
        </w:rPr>
        <w:t>الصلاة</w:t>
      </w:r>
      <w:r w:rsidRPr="001216BC">
        <w:rPr>
          <w:color w:val="000080"/>
          <w:rtl/>
        </w:rPr>
        <w:t xml:space="preserve"> </w:t>
      </w:r>
      <w:r w:rsidRPr="001216BC">
        <w:rPr>
          <w:rFonts w:hint="cs"/>
          <w:color w:val="000080"/>
          <w:rtl/>
        </w:rPr>
        <w:t>فحالها</w:t>
      </w:r>
      <w:r w:rsidRPr="001216BC">
        <w:rPr>
          <w:color w:val="000080"/>
          <w:rtl/>
        </w:rPr>
        <w:t xml:space="preserve"> </w:t>
      </w:r>
      <w:r w:rsidRPr="001216BC">
        <w:rPr>
          <w:rFonts w:hint="cs"/>
          <w:color w:val="000080"/>
          <w:rtl/>
        </w:rPr>
        <w:t>حال</w:t>
      </w:r>
      <w:r w:rsidRPr="001216BC">
        <w:rPr>
          <w:color w:val="000080"/>
          <w:rtl/>
        </w:rPr>
        <w:t xml:space="preserve"> </w:t>
      </w:r>
      <w:r w:rsidRPr="001216BC">
        <w:rPr>
          <w:rFonts w:hint="cs"/>
          <w:color w:val="000080"/>
          <w:rtl/>
        </w:rPr>
        <w:t>الأمة</w:t>
      </w:r>
      <w:r w:rsidRPr="001216BC">
        <w:rPr>
          <w:color w:val="000080"/>
          <w:rtl/>
        </w:rPr>
        <w:t xml:space="preserve"> </w:t>
      </w:r>
      <w:r w:rsidRPr="001216BC">
        <w:rPr>
          <w:rFonts w:hint="cs"/>
          <w:color w:val="000080"/>
          <w:rtl/>
        </w:rPr>
        <w:t>المعتقة</w:t>
      </w:r>
      <w:r w:rsidRPr="001216BC">
        <w:rPr>
          <w:color w:val="000080"/>
          <w:rtl/>
        </w:rPr>
        <w:t xml:space="preserve"> </w:t>
      </w:r>
      <w:r w:rsidRPr="001216BC">
        <w:rPr>
          <w:rFonts w:hint="cs"/>
          <w:color w:val="000080"/>
          <w:rtl/>
        </w:rPr>
        <w:t>في</w:t>
      </w:r>
      <w:r w:rsidRPr="001216BC">
        <w:rPr>
          <w:color w:val="000080"/>
          <w:rtl/>
        </w:rPr>
        <w:t xml:space="preserve"> </w:t>
      </w:r>
      <w:r w:rsidRPr="001216BC">
        <w:rPr>
          <w:rFonts w:hint="cs"/>
          <w:color w:val="000080"/>
          <w:rtl/>
        </w:rPr>
        <w:t>الأثناء</w:t>
      </w:r>
      <w:r w:rsidRPr="001216BC">
        <w:rPr>
          <w:color w:val="000080"/>
          <w:rtl/>
        </w:rPr>
        <w:t xml:space="preserve"> </w:t>
      </w:r>
      <w:r w:rsidRPr="001216BC">
        <w:rPr>
          <w:rFonts w:hint="cs"/>
          <w:color w:val="000080"/>
          <w:rtl/>
        </w:rPr>
        <w:t>في</w:t>
      </w:r>
      <w:r w:rsidRPr="001216BC">
        <w:rPr>
          <w:color w:val="000080"/>
          <w:rtl/>
        </w:rPr>
        <w:t xml:space="preserve"> </w:t>
      </w:r>
      <w:r w:rsidRPr="001216BC">
        <w:rPr>
          <w:rFonts w:hint="cs"/>
          <w:color w:val="000080"/>
          <w:rtl/>
        </w:rPr>
        <w:t>وجوب</w:t>
      </w:r>
      <w:r w:rsidRPr="001216BC">
        <w:rPr>
          <w:color w:val="000080"/>
          <w:rtl/>
        </w:rPr>
        <w:t xml:space="preserve"> </w:t>
      </w:r>
      <w:r w:rsidRPr="001216BC">
        <w:rPr>
          <w:rFonts w:hint="cs"/>
          <w:color w:val="000080"/>
          <w:rtl/>
        </w:rPr>
        <w:t>المبادرة</w:t>
      </w:r>
      <w:r w:rsidRPr="001216BC">
        <w:rPr>
          <w:color w:val="000080"/>
          <w:rtl/>
        </w:rPr>
        <w:t xml:space="preserve"> </w:t>
      </w:r>
      <w:r w:rsidRPr="001216BC">
        <w:rPr>
          <w:rFonts w:hint="cs"/>
          <w:color w:val="000080"/>
          <w:rtl/>
        </w:rPr>
        <w:t>إلى</w:t>
      </w:r>
      <w:r w:rsidRPr="001216BC">
        <w:rPr>
          <w:color w:val="000080"/>
          <w:rtl/>
        </w:rPr>
        <w:t xml:space="preserve"> </w:t>
      </w:r>
      <w:r w:rsidRPr="001216BC">
        <w:rPr>
          <w:rFonts w:hint="cs"/>
          <w:color w:val="000080"/>
          <w:rtl/>
        </w:rPr>
        <w:t>الستر</w:t>
      </w:r>
      <w:r w:rsidRPr="001216BC">
        <w:rPr>
          <w:color w:val="000080"/>
          <w:rtl/>
        </w:rPr>
        <w:t xml:space="preserve"> </w:t>
      </w:r>
      <w:r w:rsidRPr="001216BC">
        <w:rPr>
          <w:rFonts w:hint="cs"/>
          <w:color w:val="000080"/>
          <w:rtl/>
        </w:rPr>
        <w:t>و</w:t>
      </w:r>
      <w:r w:rsidRPr="001216BC">
        <w:rPr>
          <w:color w:val="000080"/>
          <w:rtl/>
        </w:rPr>
        <w:t xml:space="preserve"> </w:t>
      </w:r>
      <w:r w:rsidRPr="001216BC">
        <w:rPr>
          <w:rFonts w:hint="cs"/>
          <w:color w:val="000080"/>
          <w:rtl/>
        </w:rPr>
        <w:t>البطلان</w:t>
      </w:r>
      <w:r w:rsidRPr="001216BC">
        <w:rPr>
          <w:color w:val="000080"/>
          <w:rtl/>
        </w:rPr>
        <w:t xml:space="preserve"> </w:t>
      </w:r>
      <w:r w:rsidRPr="001216BC">
        <w:rPr>
          <w:rFonts w:hint="cs"/>
          <w:color w:val="000080"/>
          <w:rtl/>
        </w:rPr>
        <w:t>مع</w:t>
      </w:r>
      <w:r w:rsidRPr="001216BC">
        <w:rPr>
          <w:color w:val="000080"/>
          <w:rtl/>
        </w:rPr>
        <w:t xml:space="preserve"> </w:t>
      </w:r>
      <w:r w:rsidRPr="001216BC">
        <w:rPr>
          <w:rFonts w:hint="cs"/>
          <w:color w:val="000080"/>
          <w:rtl/>
        </w:rPr>
        <w:t>عدمها</w:t>
      </w:r>
      <w:r w:rsidRPr="001216BC">
        <w:rPr>
          <w:color w:val="000080"/>
          <w:rtl/>
        </w:rPr>
        <w:t xml:space="preserve"> </w:t>
      </w:r>
      <w:r w:rsidRPr="001216BC">
        <w:rPr>
          <w:rFonts w:hint="cs"/>
          <w:color w:val="000080"/>
          <w:rtl/>
        </w:rPr>
        <w:t>إذا</w:t>
      </w:r>
      <w:r w:rsidRPr="001216BC">
        <w:rPr>
          <w:color w:val="000080"/>
          <w:rtl/>
        </w:rPr>
        <w:t xml:space="preserve"> </w:t>
      </w:r>
      <w:r w:rsidRPr="001216BC">
        <w:rPr>
          <w:rFonts w:hint="cs"/>
          <w:color w:val="000080"/>
          <w:rtl/>
        </w:rPr>
        <w:t>كانت</w:t>
      </w:r>
      <w:r w:rsidRPr="001216BC">
        <w:rPr>
          <w:color w:val="000080"/>
          <w:rtl/>
        </w:rPr>
        <w:t xml:space="preserve"> </w:t>
      </w:r>
      <w:r w:rsidRPr="001216BC">
        <w:rPr>
          <w:rFonts w:hint="cs"/>
          <w:color w:val="000080"/>
          <w:rtl/>
        </w:rPr>
        <w:t>عالمة</w:t>
      </w:r>
      <w:r w:rsidRPr="001216BC">
        <w:rPr>
          <w:color w:val="000080"/>
          <w:rtl/>
        </w:rPr>
        <w:t xml:space="preserve"> </w:t>
      </w:r>
      <w:r w:rsidRPr="001216BC">
        <w:rPr>
          <w:rFonts w:hint="cs"/>
          <w:color w:val="000080"/>
          <w:rtl/>
        </w:rPr>
        <w:t>بالبلوغ‌</w:t>
      </w:r>
    </w:p>
    <w:p w:rsidR="005B3294" w:rsidRDefault="005B3294" w:rsidP="005B3294">
      <w:pPr>
        <w:pStyle w:val="20"/>
        <w:rPr>
          <w:rtl/>
        </w:rPr>
      </w:pPr>
      <w:bookmarkStart w:id="8" w:name="_Toc512881361"/>
      <w:r>
        <w:rPr>
          <w:rFonts w:hint="cs"/>
          <w:rtl/>
        </w:rPr>
        <w:t>عدم وجوب ستر رأس بر صبیه</w:t>
      </w:r>
      <w:bookmarkEnd w:id="8"/>
    </w:p>
    <w:p w:rsidR="001A1EA5" w:rsidRDefault="00CB4C98" w:rsidP="00457131">
      <w:pPr>
        <w:rPr>
          <w:rtl/>
        </w:rPr>
      </w:pPr>
      <w:r w:rsidRPr="006E23DA">
        <w:rPr>
          <w:rFonts w:hint="cs"/>
          <w:b/>
          <w:bCs/>
          <w:rtl/>
        </w:rPr>
        <w:t>گفته اند:</w:t>
      </w:r>
      <w:r>
        <w:rPr>
          <w:rFonts w:hint="cs"/>
          <w:rtl/>
        </w:rPr>
        <w:t xml:space="preserve"> دختر غیر بالغ لازم نیست در نماز ستر رأس کند </w:t>
      </w:r>
      <w:r w:rsidR="006E23DA">
        <w:rPr>
          <w:rFonts w:hint="cs"/>
          <w:rtl/>
        </w:rPr>
        <w:t>و نماز او بدون ستر رأس صحیح است؛</w:t>
      </w:r>
      <w:r>
        <w:rPr>
          <w:rFonts w:hint="cs"/>
          <w:rtl/>
        </w:rPr>
        <w:t xml:space="preserve"> اگر ابتدای وقت </w:t>
      </w:r>
      <w:r w:rsidR="006E23DA">
        <w:rPr>
          <w:rFonts w:hint="cs"/>
          <w:rtl/>
        </w:rPr>
        <w:t xml:space="preserve">بدون چادر و با موی باز نماز می خواند و در أثنای وقت هم بالغ می شود؛ مثل این که </w:t>
      </w:r>
      <w:r>
        <w:rPr>
          <w:rFonts w:hint="cs"/>
          <w:rtl/>
        </w:rPr>
        <w:t xml:space="preserve">تاریخ ولادت </w:t>
      </w:r>
      <w:r w:rsidR="006E23DA">
        <w:rPr>
          <w:rFonts w:hint="cs"/>
          <w:rtl/>
        </w:rPr>
        <w:t>او</w:t>
      </w:r>
      <w:r>
        <w:rPr>
          <w:rFonts w:hint="cs"/>
          <w:rtl/>
        </w:rPr>
        <w:t xml:space="preserve"> ساعت 3 بعد از ظهر أول شعبان </w:t>
      </w:r>
      <w:r w:rsidR="006E23DA">
        <w:rPr>
          <w:rFonts w:hint="cs"/>
          <w:rtl/>
        </w:rPr>
        <w:t>بوده</w:t>
      </w:r>
      <w:r>
        <w:rPr>
          <w:rFonts w:hint="cs"/>
          <w:rtl/>
        </w:rPr>
        <w:t xml:space="preserve"> و امروز هم أول شعبان است</w:t>
      </w:r>
      <w:r w:rsidR="006E23DA">
        <w:rPr>
          <w:rFonts w:hint="cs"/>
          <w:rtl/>
        </w:rPr>
        <w:t>.</w:t>
      </w:r>
      <w:r w:rsidR="00A845A1">
        <w:rPr>
          <w:rFonts w:hint="cs"/>
          <w:rtl/>
        </w:rPr>
        <w:t xml:space="preserve"> بعد از ساعت 3 که بالغ می شود</w:t>
      </w:r>
      <w:r w:rsidR="009D0611">
        <w:rPr>
          <w:rFonts w:hint="cs"/>
          <w:rtl/>
        </w:rPr>
        <w:t xml:space="preserve"> دیگر نماز نمی خواند زیرا همین نمازی که بدون ستر رأس خواند صحیح بود و </w:t>
      </w:r>
      <w:r w:rsidR="006E23DA">
        <w:rPr>
          <w:rFonts w:hint="cs"/>
          <w:rtl/>
        </w:rPr>
        <w:t>«جواز صلاة الصبیه مکشوفة الرأس» از مسائلی است که مورد تسالم علمای اسلام است همان طور که محقق و علامه و شهید أول گفته اند</w:t>
      </w:r>
      <w:r w:rsidR="009D0611">
        <w:rPr>
          <w:rFonts w:hint="cs"/>
          <w:rtl/>
        </w:rPr>
        <w:t xml:space="preserve"> و روایاتی هم دارد که عمده آن ضعیف السند است؛ </w:t>
      </w:r>
    </w:p>
    <w:p w:rsidR="00444DED" w:rsidRDefault="00444DED" w:rsidP="00A95DE8">
      <w:pPr>
        <w:rPr>
          <w:rtl/>
        </w:rPr>
      </w:pPr>
      <w:r w:rsidRPr="00736D63">
        <w:rPr>
          <w:rFonts w:hint="cs"/>
          <w:b/>
          <w:bCs/>
          <w:rtl/>
        </w:rPr>
        <w:t>روایت أول:</w:t>
      </w:r>
      <w:r>
        <w:rPr>
          <w:rFonts w:hint="cs"/>
          <w:rtl/>
        </w:rPr>
        <w:t xml:space="preserve"> روایت أبی البختری که ضعیف است؛</w:t>
      </w:r>
      <w:r w:rsidRPr="00444DED">
        <w:rPr>
          <w:rFonts w:ascii="Traditional Arabic" w:eastAsia="Times New Roman" w:hAnsi="Traditional Arabic" w:cs="Traditional Arabic" w:hint="cs"/>
          <w:color w:val="66005C"/>
          <w:sz w:val="41"/>
          <w:szCs w:val="41"/>
          <w:rtl/>
        </w:rPr>
        <w:t xml:space="preserve"> </w:t>
      </w:r>
      <w:r w:rsidRPr="00444DED">
        <w:rPr>
          <w:rFonts w:hint="cs"/>
          <w:color w:val="008000"/>
          <w:rtl/>
        </w:rPr>
        <w:t>عَبْدُ اللَّهِ بْنُ جَعْفَرٍ الْحِمْيَرِيُّ فِي قُرْبِ الْإِسْنَادِ عَنِ السِّنْدِيِّ بْنِ مُحَمَّدٍ عَنْ أَبِي الْبَخْتَرِيِّ عَنْ جَعْفَرِ بْنِ مُحَمَّدٍ عَنْ أَبِيهِ عَنْ عَلِيٍّ ع قَالَ: إِذَا حَاضَتِ الْجَارِيَةُ فَلَا تُصَلِّي إِلَّا بِخِمَارٍ</w:t>
      </w:r>
      <w:r w:rsidRPr="00444DED">
        <w:rPr>
          <w:rFonts w:hint="cs"/>
          <w:rtl/>
        </w:rPr>
        <w:t>.</w:t>
      </w:r>
      <w:r>
        <w:rPr>
          <w:rStyle w:val="ab"/>
          <w:rtl/>
        </w:rPr>
        <w:footnoteReference w:id="1"/>
      </w:r>
      <w:r w:rsidR="00A95DE8">
        <w:rPr>
          <w:rFonts w:hint="cs"/>
          <w:rtl/>
        </w:rPr>
        <w:t xml:space="preserve"> دختربچه بعد از حیض (که علامت بلوغ است) باید برای نماز روسری به سر کند.</w:t>
      </w:r>
    </w:p>
    <w:p w:rsidR="00247670" w:rsidRPr="00247670" w:rsidRDefault="00152146" w:rsidP="00247670">
      <w:r w:rsidRPr="00A95DE8">
        <w:rPr>
          <w:rFonts w:hint="cs"/>
          <w:b/>
          <w:bCs/>
          <w:rtl/>
        </w:rPr>
        <w:t>روایت دوم:</w:t>
      </w:r>
      <w:r>
        <w:rPr>
          <w:rFonts w:hint="cs"/>
          <w:rtl/>
        </w:rPr>
        <w:t xml:space="preserve"> روایت علی بن أبی حمزه بطائنی: </w:t>
      </w:r>
      <w:r w:rsidR="00247670" w:rsidRPr="00EC1F71">
        <w:rPr>
          <w:rFonts w:hint="cs"/>
          <w:color w:val="008000"/>
          <w:rtl/>
        </w:rPr>
        <w:t xml:space="preserve">وَ بِإِسْنَادِهِ عَنِ الْحُسَيْنِ بْنِ سَعِيدٍ عَنِ الْقَاسِمِ بْنِ مُحَمَّدٍ عَنْ عَلِيِّ بْنِ أَبِي حَمْزَةَ عَنْ أَبِي بَصِيرٍ عَنْ أَبِي عَبْدِ اللَّهِ ع أَنَّهُ قَالَ: عَلَى الصَّبِيِّ إِذَا احْتَلَمَ الصِّيَامُ- وَ عَلَى الْجَارِيَةِ إِذَا حَاضَتِ الصِّيَامُ وَ الْخِمَارُ- إِلَّا أَنْ تَكُونَ </w:t>
      </w:r>
      <w:r w:rsidR="00247670" w:rsidRPr="00EC1F71">
        <w:rPr>
          <w:rFonts w:hint="cs"/>
          <w:color w:val="008000"/>
          <w:rtl/>
        </w:rPr>
        <w:lastRenderedPageBreak/>
        <w:t>مَمْلُوكَةً فَإِنَّهُ لَيْسَ عَلَيْهَا خِمَارٌ- إِلَّا أَنْ تُحِبَّ أَنْ تَخْتَمِرَ وَ عَلَيْهَا الصِّيَامُ</w:t>
      </w:r>
      <w:r w:rsidR="00247670" w:rsidRPr="00247670">
        <w:rPr>
          <w:rFonts w:hint="cs"/>
          <w:rtl/>
        </w:rPr>
        <w:t>.</w:t>
      </w:r>
      <w:r w:rsidR="00247670">
        <w:rPr>
          <w:rStyle w:val="ab"/>
        </w:rPr>
        <w:footnoteReference w:id="2"/>
      </w:r>
      <w:r w:rsidR="00274EAB">
        <w:rPr>
          <w:rFonts w:hint="cs"/>
          <w:rtl/>
        </w:rPr>
        <w:t xml:space="preserve"> مفهوم روایت این است که اگر جاریه حیض نشود صیام و خمار بر او لازم نیست. و به ضم این که نماز بر جاریه قبل از بلوغ مستحب است مطلب ثابت می شود.</w:t>
      </w:r>
    </w:p>
    <w:p w:rsidR="00152146" w:rsidRDefault="00152146" w:rsidP="00736D63">
      <w:pPr>
        <w:rPr>
          <w:rFonts w:hint="cs"/>
          <w:rtl/>
        </w:rPr>
      </w:pPr>
      <w:r>
        <w:rPr>
          <w:rFonts w:hint="cs"/>
          <w:rtl/>
        </w:rPr>
        <w:t>مشهور می گویند که علی بن أبی حمزه بطائنی ضعیف است ولی ما خواسته ایم با استصحاب وثاقت، وثاقتش را ثابت کنیم زیرا بعد از</w:t>
      </w:r>
      <w:r w:rsidR="00736D63">
        <w:rPr>
          <w:rFonts w:hint="cs"/>
          <w:rtl/>
        </w:rPr>
        <w:t xml:space="preserve"> واقفی شدن شهادت شیخ طوسی به وثاقت او</w:t>
      </w:r>
      <w:r>
        <w:rPr>
          <w:rFonts w:hint="cs"/>
          <w:rtl/>
        </w:rPr>
        <w:t xml:space="preserve"> با </w:t>
      </w:r>
      <w:r w:rsidR="00736D63">
        <w:rPr>
          <w:rFonts w:hint="cs"/>
          <w:rtl/>
        </w:rPr>
        <w:t>شهادت ابن فضّال به کذّاب بودنش</w:t>
      </w:r>
      <w:r>
        <w:rPr>
          <w:rFonts w:hint="cs"/>
          <w:rtl/>
        </w:rPr>
        <w:t xml:space="preserve"> تعارض می کنند</w:t>
      </w:r>
      <w:r w:rsidR="00736D63">
        <w:rPr>
          <w:rFonts w:hint="cs"/>
          <w:rtl/>
        </w:rPr>
        <w:t xml:space="preserve"> و تساقط می کنند</w:t>
      </w:r>
      <w:r>
        <w:rPr>
          <w:rFonts w:hint="cs"/>
          <w:rtl/>
        </w:rPr>
        <w:t xml:space="preserve"> و چون قبل از واقفی شدن ثقه بوده است استصحاب وثاقت می کنیم.</w:t>
      </w:r>
    </w:p>
    <w:p w:rsidR="00152146" w:rsidRDefault="00152146" w:rsidP="006162A2">
      <w:pPr>
        <w:rPr>
          <w:rtl/>
        </w:rPr>
      </w:pPr>
      <w:r w:rsidRPr="00736D63">
        <w:rPr>
          <w:rFonts w:hint="cs"/>
          <w:b/>
          <w:bCs/>
          <w:rtl/>
        </w:rPr>
        <w:t>و لکن دلالت این روایت اشکال دارد زیرا</w:t>
      </w:r>
      <w:r w:rsidR="00736D63">
        <w:rPr>
          <w:rFonts w:hint="cs"/>
          <w:rtl/>
        </w:rPr>
        <w:t>:</w:t>
      </w:r>
      <w:r>
        <w:rPr>
          <w:rFonts w:hint="cs"/>
          <w:rtl/>
        </w:rPr>
        <w:t xml:space="preserve"> شاید مورد روایت ستر در مقابل </w:t>
      </w:r>
      <w:r w:rsidR="00736D63">
        <w:rPr>
          <w:rFonts w:hint="cs"/>
          <w:rtl/>
        </w:rPr>
        <w:t>أجنبی باشد و راجع به نماز نباشد یعنی «علی الجاری</w:t>
      </w:r>
      <w:r w:rsidR="000D5A5A">
        <w:rPr>
          <w:rFonts w:hint="cs"/>
          <w:rtl/>
        </w:rPr>
        <w:t>ه الصیام و الخمار أمام الأجانب» و در روایت ذکر نکرده است که «الخمار فی الصلاة» بخلاف روایت أول که تعبیر «لاتصلی إلا بخمار» داشت؛</w:t>
      </w:r>
      <w:r w:rsidR="009D2AF3">
        <w:rPr>
          <w:rFonts w:hint="cs"/>
          <w:rtl/>
        </w:rPr>
        <w:t xml:space="preserve"> البته به قرینه سیاق مظنون این است که مراد آن</w:t>
      </w:r>
      <w:r w:rsidR="00EC1F71">
        <w:rPr>
          <w:rFonts w:hint="cs"/>
          <w:rtl/>
        </w:rPr>
        <w:t>،</w:t>
      </w:r>
      <w:r w:rsidR="009D2AF3">
        <w:rPr>
          <w:rFonts w:hint="cs"/>
          <w:rtl/>
        </w:rPr>
        <w:t xml:space="preserve"> ثیاب در نماز باشد ولی «الظنّ لایغنی من الحق شیئا»</w:t>
      </w:r>
    </w:p>
    <w:p w:rsidR="00B54C90" w:rsidRDefault="00EC1F71" w:rsidP="006162A2">
      <w:pPr>
        <w:rPr>
          <w:rtl/>
        </w:rPr>
      </w:pPr>
      <w:r>
        <w:rPr>
          <w:rFonts w:hint="cs"/>
          <w:rtl/>
        </w:rPr>
        <w:t xml:space="preserve">و </w:t>
      </w:r>
      <w:r w:rsidR="00B54C90">
        <w:rPr>
          <w:rFonts w:hint="cs"/>
          <w:rtl/>
        </w:rPr>
        <w:t>تلازمی بین ستر أمام الأجانب و ستر حال الصلاة نیست مثل قواعد من النساء که در مقابل أجانب لازم نیست چادر سر کنند ولی در نماز باید سر را بپوشانند.</w:t>
      </w:r>
    </w:p>
    <w:p w:rsidR="009224E7" w:rsidRPr="009224E7" w:rsidRDefault="00CA5599" w:rsidP="009224E7">
      <w:r w:rsidRPr="00274EAB">
        <w:rPr>
          <w:rFonts w:hint="cs"/>
          <w:b/>
          <w:bCs/>
          <w:rtl/>
        </w:rPr>
        <w:t>روایت سوم</w:t>
      </w:r>
      <w:r w:rsidR="00274EAB" w:rsidRPr="00274EAB">
        <w:rPr>
          <w:rFonts w:hint="cs"/>
          <w:b/>
          <w:bCs/>
          <w:rtl/>
        </w:rPr>
        <w:t>:</w:t>
      </w:r>
      <w:r>
        <w:rPr>
          <w:rFonts w:hint="cs"/>
          <w:rtl/>
        </w:rPr>
        <w:t xml:space="preserve"> مرسله صدوق است: </w:t>
      </w:r>
      <w:r w:rsidR="009224E7" w:rsidRPr="009224E7">
        <w:rPr>
          <w:rFonts w:hint="cs"/>
          <w:color w:val="008000"/>
          <w:rtl/>
        </w:rPr>
        <w:t>مُحَمَّدُ بْنُ عَلِيِّ بْنِ الْحُسَيْنِ قَالَ: قَالَ النَّبِيُّ ص ثَمَانِيَةٌ لَا يَقْبَلُ اللَّهُ لَهُمْ صَلَاةً- الْعَبْدُ الْآبِقُ حَتَّى يَرْجِعَ إِلَى مَوْلَاهُ- وَ النَّاشِزُ عَنْ زَوْجِهَا وَ هُوَ عَلَيْهَا سَاخِطٌ- وَ مَانِعُ الزَّكَاةِ- وَ إِمَامُ قَوْمٍ يُصَلِّي بِهِمْ وَ هُمْ لَهُ كَارِهُونَ- وَ تَارِكُ الْوُضُوءِ وَ الْمَرْأَةُ الْمُدْرِكَةُ تُصَلِّي بِغَيْرِ خِمَارٍ- وَ الزِّبِّينُ وَ هُوَ الَّذِي يُدَافِعُ الْبَوْلَ وَ الْغَائِطَ وَ السَّكْرَانُ</w:t>
      </w:r>
      <w:r w:rsidR="009224E7" w:rsidRPr="009224E7">
        <w:rPr>
          <w:rFonts w:hint="cs"/>
          <w:rtl/>
        </w:rPr>
        <w:t>.</w:t>
      </w:r>
      <w:r w:rsidR="009224E7">
        <w:rPr>
          <w:rStyle w:val="ab"/>
        </w:rPr>
        <w:footnoteReference w:id="3"/>
      </w:r>
      <w:r w:rsidR="009224E7">
        <w:rPr>
          <w:rFonts w:hint="cs"/>
          <w:rtl/>
        </w:rPr>
        <w:t xml:space="preserve"> مرأة مدرکه یعنی زن بالغه.</w:t>
      </w:r>
    </w:p>
    <w:p w:rsidR="00CA5599" w:rsidRDefault="00CA5599" w:rsidP="009224E7">
      <w:pPr>
        <w:rPr>
          <w:rFonts w:hint="cs"/>
          <w:rtl/>
        </w:rPr>
      </w:pPr>
      <w:r>
        <w:rPr>
          <w:rFonts w:hint="cs"/>
          <w:rtl/>
        </w:rPr>
        <w:t xml:space="preserve"> این روایت هم ضعیف السند است.</w:t>
      </w:r>
    </w:p>
    <w:p w:rsidR="005F38F5" w:rsidRDefault="00CA5599" w:rsidP="005F38F5">
      <w:pPr>
        <w:rPr>
          <w:rtl/>
        </w:rPr>
      </w:pPr>
      <w:r w:rsidRPr="009224E7">
        <w:rPr>
          <w:rFonts w:hint="cs"/>
          <w:b/>
          <w:bCs/>
          <w:rtl/>
        </w:rPr>
        <w:t>روایت چهارم</w:t>
      </w:r>
      <w:r w:rsidR="009224E7" w:rsidRPr="009224E7">
        <w:rPr>
          <w:rFonts w:hint="cs"/>
          <w:b/>
          <w:bCs/>
          <w:rtl/>
        </w:rPr>
        <w:t>:</w:t>
      </w:r>
      <w:r w:rsidR="005F38F5">
        <w:rPr>
          <w:rFonts w:hint="cs"/>
          <w:rtl/>
        </w:rPr>
        <w:t xml:space="preserve"> روایت صدوق است:</w:t>
      </w:r>
      <w:r w:rsidR="005F38F5" w:rsidRPr="005F38F5">
        <w:rPr>
          <w:rFonts w:ascii="Noor_Lotus" w:eastAsia="Times New Roman" w:hAnsi="Noor_Lotus" w:cs="Times New Roman" w:hint="cs"/>
          <w:color w:val="0F005F"/>
          <w:sz w:val="41"/>
          <w:szCs w:val="41"/>
          <w:rtl/>
        </w:rPr>
        <w:t xml:space="preserve"> </w:t>
      </w:r>
      <w:r w:rsidR="005F38F5" w:rsidRPr="005F38F5">
        <w:rPr>
          <w:rFonts w:hint="cs"/>
          <w:color w:val="008000"/>
          <w:rtl/>
        </w:rPr>
        <w:t>وَ بِإِسْنَادِهِ عَنْ يُونُسَ بْنِ يَعْقُوبَ أَنَّهُ سَأَلَ أَبَا عَبْدِ اللَّهِ ع عَنِ الرَّجُلِ- يُصَلِّي فِي ثَوْبٍ وَاحِدٍ قَالَ نَعَمْ- قَالَ قُلْتُ: فَالْمَرْأَةُ قَالَ لَا- وَ لَا يَصْلُحُ لِلْحُرَّةِ إِذَا حَاضَتْ إِلَّا الْخِمَارُ إِلَّا أَنْ لَا تَجِدَهُ</w:t>
      </w:r>
      <w:r w:rsidR="005F38F5" w:rsidRPr="005F38F5">
        <w:rPr>
          <w:rFonts w:hint="cs"/>
          <w:rtl/>
        </w:rPr>
        <w:t>.</w:t>
      </w:r>
      <w:r w:rsidR="005F38F5">
        <w:rPr>
          <w:rStyle w:val="ab"/>
          <w:rtl/>
        </w:rPr>
        <w:footnoteReference w:id="4"/>
      </w:r>
      <w:r w:rsidR="00736C3D">
        <w:rPr>
          <w:rFonts w:hint="cs"/>
          <w:rtl/>
        </w:rPr>
        <w:t xml:space="preserve"> بحث در نماز است لذا ظاهر روایت این است که «لا یصلح اذا تصلی إلا الخمار»</w:t>
      </w:r>
      <w:r w:rsidR="00FB1F03">
        <w:rPr>
          <w:rFonts w:hint="cs"/>
          <w:rtl/>
        </w:rPr>
        <w:t>؛ یعنی قبل از بلوغ نماز بدون خمار یصلح یعنی صحیح است و این که خمار لازم نیست ولی مقنعه لازم است عرفی نیست و ظاهر روایت این است که سرش باز باشد.</w:t>
      </w:r>
    </w:p>
    <w:p w:rsidR="00CA5599" w:rsidRDefault="00E0086D" w:rsidP="00E0086D">
      <w:pPr>
        <w:rPr>
          <w:rFonts w:hint="cs"/>
          <w:rtl/>
        </w:rPr>
      </w:pPr>
      <w:r>
        <w:rPr>
          <w:rFonts w:hint="cs"/>
          <w:rtl/>
        </w:rPr>
        <w:lastRenderedPageBreak/>
        <w:t xml:space="preserve">صدوق </w:t>
      </w:r>
      <w:r w:rsidR="00CA5599">
        <w:rPr>
          <w:rFonts w:hint="cs"/>
          <w:rtl/>
        </w:rPr>
        <w:t xml:space="preserve">به اسنادش از یونس بن یعقوب که البته ما این اسناد را قبول داریم زیرا در </w:t>
      </w:r>
      <w:r w:rsidR="00113932">
        <w:rPr>
          <w:rFonts w:hint="cs"/>
          <w:rtl/>
        </w:rPr>
        <w:t>سند</w:t>
      </w:r>
      <w:r w:rsidR="00CA5599">
        <w:rPr>
          <w:rFonts w:hint="cs"/>
          <w:rtl/>
        </w:rPr>
        <w:t xml:space="preserve"> حکم </w:t>
      </w:r>
      <w:r w:rsidR="00113932">
        <w:rPr>
          <w:rFonts w:hint="cs"/>
          <w:rtl/>
        </w:rPr>
        <w:t xml:space="preserve">بن مسکین </w:t>
      </w:r>
      <w:r w:rsidR="00CA5599">
        <w:rPr>
          <w:rFonts w:hint="cs"/>
          <w:rtl/>
        </w:rPr>
        <w:t>است که از مشایخ بزنطی</w:t>
      </w:r>
      <w:r w:rsidR="00113932">
        <w:rPr>
          <w:rFonts w:hint="cs"/>
          <w:rtl/>
        </w:rPr>
        <w:t xml:space="preserve"> و ابن أبی عمیر</w:t>
      </w:r>
      <w:r w:rsidR="00CA5599">
        <w:rPr>
          <w:rFonts w:hint="cs"/>
          <w:rtl/>
        </w:rPr>
        <w:t xml:space="preserve"> است</w:t>
      </w:r>
      <w:r w:rsidR="00113932">
        <w:rPr>
          <w:rFonts w:hint="cs"/>
          <w:rtl/>
        </w:rPr>
        <w:t xml:space="preserve">. مرحوم خویی فرموده است که از مشایخ </w:t>
      </w:r>
      <w:r w:rsidR="005F38F5">
        <w:rPr>
          <w:rFonts w:hint="cs"/>
          <w:rtl/>
        </w:rPr>
        <w:t>مع الواسطه کامل الزیارات است که ما مشایخ با واسطه را توثیق نمی کنیم و خود مرحوم خویی هم از توثیق مشایخ مع الواسطه برگشتند.</w:t>
      </w:r>
      <w:r w:rsidR="00CA5599">
        <w:rPr>
          <w:rFonts w:hint="cs"/>
          <w:rtl/>
        </w:rPr>
        <w:t xml:space="preserve"> </w:t>
      </w:r>
    </w:p>
    <w:p w:rsidR="009A0635" w:rsidRDefault="009A0635" w:rsidP="006162A2">
      <w:pPr>
        <w:rPr>
          <w:rtl/>
        </w:rPr>
      </w:pPr>
      <w:r>
        <w:rPr>
          <w:rFonts w:hint="cs"/>
          <w:rtl/>
        </w:rPr>
        <w:t xml:space="preserve">سند </w:t>
      </w:r>
      <w:r w:rsidR="00E0086D">
        <w:rPr>
          <w:rFonts w:hint="cs"/>
          <w:rtl/>
        </w:rPr>
        <w:t>روایت أخیر</w:t>
      </w:r>
      <w:r>
        <w:rPr>
          <w:rFonts w:hint="cs"/>
          <w:rtl/>
        </w:rPr>
        <w:t xml:space="preserve"> تمام بود و تسالم أصحاب هم در مسأله وجود دارد لذا جای مناقشه نیست.</w:t>
      </w:r>
    </w:p>
    <w:p w:rsidR="0093700C" w:rsidRPr="0093700C" w:rsidRDefault="00BB74F1" w:rsidP="0093700C">
      <w:pPr>
        <w:pStyle w:val="20"/>
        <w:rPr>
          <w:rtl/>
        </w:rPr>
      </w:pPr>
      <w:bookmarkStart w:id="9" w:name="_Toc512881362"/>
      <w:r>
        <w:rPr>
          <w:rFonts w:hint="cs"/>
          <w:rtl/>
        </w:rPr>
        <w:t>أدله</w:t>
      </w:r>
      <w:r w:rsidR="0093700C">
        <w:rPr>
          <w:rFonts w:hint="cs"/>
          <w:rtl/>
        </w:rPr>
        <w:t xml:space="preserve"> مشروعیت عبادت صبی</w:t>
      </w:r>
      <w:bookmarkEnd w:id="9"/>
    </w:p>
    <w:p w:rsidR="006068E1" w:rsidRDefault="006068E1" w:rsidP="00D420AB">
      <w:pPr>
        <w:rPr>
          <w:rtl/>
        </w:rPr>
      </w:pPr>
      <w:r w:rsidRPr="0093700C">
        <w:rPr>
          <w:rFonts w:hint="cs"/>
          <w:b/>
          <w:bCs/>
          <w:rtl/>
        </w:rPr>
        <w:t>صاحب عروه فرموده است</w:t>
      </w:r>
      <w:r>
        <w:rPr>
          <w:rFonts w:hint="cs"/>
          <w:rtl/>
        </w:rPr>
        <w:t xml:space="preserve">: این که می گوییم </w:t>
      </w:r>
      <w:r w:rsidR="00D420AB">
        <w:rPr>
          <w:rFonts w:hint="cs"/>
          <w:rtl/>
        </w:rPr>
        <w:t>کشف موی صبیه در نماز جایز است</w:t>
      </w:r>
      <w:r>
        <w:rPr>
          <w:rFonts w:hint="cs"/>
          <w:rtl/>
        </w:rPr>
        <w:t xml:space="preserve"> بنابر این است که ما عبادات صبی را مشروع می دانیم</w:t>
      </w:r>
      <w:r w:rsidR="004A42E9">
        <w:rPr>
          <w:rFonts w:hint="cs"/>
          <w:rtl/>
        </w:rPr>
        <w:t>؛</w:t>
      </w:r>
      <w:r>
        <w:rPr>
          <w:rFonts w:hint="cs"/>
          <w:rtl/>
        </w:rPr>
        <w:t xml:space="preserve"> یعنی اگر عبادات صبی تمرینیه بود دیگر نیازی به این بحث نبود و اگر بی وضو هم نماز می خواند نماز تمرینی حاصل می شد.</w:t>
      </w:r>
    </w:p>
    <w:p w:rsidR="00D420AB" w:rsidRDefault="004A42E9" w:rsidP="00BB74F1">
      <w:pPr>
        <w:rPr>
          <w:rtl/>
        </w:rPr>
      </w:pPr>
      <w:r>
        <w:rPr>
          <w:rFonts w:hint="cs"/>
          <w:rtl/>
        </w:rPr>
        <w:t>صاحب عروه عبادات صبی قبل از بلوغ را صحیح می دانیم و صرفاً تمرینی نیست و لذا اگر أثنای وقت بالغ شود دیگر اعاده نماز لازم نیست.</w:t>
      </w:r>
      <w:r w:rsidR="00BB74F1">
        <w:rPr>
          <w:rFonts w:hint="cs"/>
          <w:rtl/>
        </w:rPr>
        <w:t xml:space="preserve"> و البته حرف صحیحی است و عبادات صبی مشروع است و أدله ای را هم ذکر کرده اند</w:t>
      </w:r>
      <w:r w:rsidR="00D420AB">
        <w:rPr>
          <w:rFonts w:hint="cs"/>
          <w:rtl/>
        </w:rPr>
        <w:t xml:space="preserve"> و ما قصد بیان تفصیلی نداریم ولی اجمالاً اشاره ای می کنیم؛</w:t>
      </w:r>
    </w:p>
    <w:p w:rsidR="00096E25" w:rsidRDefault="00BB74F1" w:rsidP="00096E25">
      <w:pPr>
        <w:pStyle w:val="30"/>
        <w:rPr>
          <w:rFonts w:hint="cs"/>
          <w:rtl/>
        </w:rPr>
      </w:pPr>
      <w:bookmarkStart w:id="10" w:name="_Toc512881363"/>
      <w:r>
        <w:rPr>
          <w:rFonts w:hint="cs"/>
          <w:rtl/>
        </w:rPr>
        <w:t>دلیل</w:t>
      </w:r>
      <w:r w:rsidR="00096E25">
        <w:rPr>
          <w:rFonts w:hint="cs"/>
          <w:rtl/>
        </w:rPr>
        <w:t xml:space="preserve"> أول</w:t>
      </w:r>
      <w:bookmarkEnd w:id="10"/>
    </w:p>
    <w:p w:rsidR="00E3162E" w:rsidRDefault="00BB74F1" w:rsidP="00595CD6">
      <w:pPr>
        <w:rPr>
          <w:rtl/>
        </w:rPr>
      </w:pPr>
      <w:r>
        <w:rPr>
          <w:rFonts w:hint="cs"/>
          <w:rtl/>
        </w:rPr>
        <w:t>تمسک به دلالت التزامیه اطلاقات أمر به عبادت است: اطلاقات أمر به عبادت شامل صبی هم می شود و مدلول مطابقی آن با «رفع القلم عن الصبی» تخصیص خورده است</w:t>
      </w:r>
      <w:r w:rsidR="00D420AB">
        <w:rPr>
          <w:rFonts w:hint="cs"/>
          <w:rtl/>
        </w:rPr>
        <w:t xml:space="preserve"> ولی مدلول التزامی آن این است که نماز در حق صبی ملاک دارد؛ م</w:t>
      </w:r>
      <w:r w:rsidR="00F61098">
        <w:rPr>
          <w:rFonts w:hint="cs"/>
          <w:rtl/>
        </w:rPr>
        <w:t>لاک دارد یعنی مشروع هم می باشد.</w:t>
      </w:r>
    </w:p>
    <w:p w:rsidR="009B3C98" w:rsidRDefault="0025343C" w:rsidP="00595CD6">
      <w:pPr>
        <w:rPr>
          <w:rtl/>
        </w:rPr>
      </w:pPr>
      <w:r>
        <w:rPr>
          <w:rFonts w:hint="cs"/>
          <w:rtl/>
        </w:rPr>
        <w:t>اطلاق «یا أیها الذین أقیموا الصلاة» شامل صبی</w:t>
      </w:r>
      <w:r w:rsidR="00F61098">
        <w:rPr>
          <w:rFonts w:hint="cs"/>
          <w:rtl/>
        </w:rPr>
        <w:t xml:space="preserve"> ممیّز</w:t>
      </w:r>
      <w:r>
        <w:rPr>
          <w:rFonts w:hint="cs"/>
          <w:rtl/>
        </w:rPr>
        <w:t xml:space="preserve"> هم می شود زیرا صبی مصداق «الذین کفروا» که نیست بلکه مصداق «الذین آمنوا» است</w:t>
      </w:r>
      <w:r w:rsidR="00F61098">
        <w:rPr>
          <w:rFonts w:hint="cs"/>
          <w:rtl/>
        </w:rPr>
        <w:t xml:space="preserve"> و مخصص تنها مدلول مطابقی را </w:t>
      </w:r>
      <w:r w:rsidR="00595CD6">
        <w:rPr>
          <w:rFonts w:hint="cs"/>
          <w:rtl/>
        </w:rPr>
        <w:t>تخصیص می زند و</w:t>
      </w:r>
      <w:r w:rsidR="00E3162E">
        <w:rPr>
          <w:rFonts w:hint="cs"/>
          <w:rtl/>
        </w:rPr>
        <w:t xml:space="preserve"> مدلول التزامی این است که</w:t>
      </w:r>
      <w:r w:rsidR="00F61098">
        <w:rPr>
          <w:rFonts w:hint="cs"/>
          <w:rtl/>
        </w:rPr>
        <w:t xml:space="preserve"> </w:t>
      </w:r>
      <w:r>
        <w:rPr>
          <w:rFonts w:hint="cs"/>
          <w:rtl/>
        </w:rPr>
        <w:t>ملاک در حق صبی هم وجود دارد و ملاک عبادت منشأ مشروعیت می شود.</w:t>
      </w:r>
    </w:p>
    <w:p w:rsidR="009B3C98" w:rsidRDefault="009B3C98" w:rsidP="009B3C98">
      <w:pPr>
        <w:pStyle w:val="40"/>
        <w:rPr>
          <w:rtl/>
        </w:rPr>
      </w:pPr>
      <w:bookmarkStart w:id="11" w:name="_Toc512881364"/>
      <w:r>
        <w:rPr>
          <w:rFonts w:hint="cs"/>
          <w:rtl/>
        </w:rPr>
        <w:t>مناقشه</w:t>
      </w:r>
      <w:bookmarkEnd w:id="11"/>
    </w:p>
    <w:p w:rsidR="006E32F0" w:rsidRDefault="00E3162E" w:rsidP="009C3FFD">
      <w:pPr>
        <w:rPr>
          <w:rFonts w:hint="cs"/>
          <w:rtl/>
        </w:rPr>
      </w:pPr>
      <w:r w:rsidRPr="006E32F0">
        <w:rPr>
          <w:rFonts w:hint="cs"/>
          <w:b/>
          <w:bCs/>
          <w:rtl/>
        </w:rPr>
        <w:t>اشکال أول این است که</w:t>
      </w:r>
      <w:r>
        <w:rPr>
          <w:rFonts w:hint="cs"/>
          <w:rtl/>
        </w:rPr>
        <w:t xml:space="preserve">: ارتکاز متشرعه مقیّد لبی متصل است و از ابتدا خطابات </w:t>
      </w:r>
      <w:r w:rsidR="006E32F0">
        <w:rPr>
          <w:rFonts w:hint="cs"/>
          <w:rtl/>
        </w:rPr>
        <w:t>تکلیف شامل غیر بالغ نیست حتّی خطابات تکلیف که در ابتدای اسلام وارد شده است.</w:t>
      </w:r>
    </w:p>
    <w:p w:rsidR="006E32F0" w:rsidRDefault="006E32F0" w:rsidP="009C3FFD">
      <w:pPr>
        <w:rPr>
          <w:rtl/>
        </w:rPr>
      </w:pPr>
      <w:r w:rsidRPr="006E32F0">
        <w:rPr>
          <w:rFonts w:hint="cs"/>
          <w:b/>
          <w:bCs/>
          <w:rtl/>
        </w:rPr>
        <w:t>اشکال دوم این است که</w:t>
      </w:r>
      <w:r>
        <w:rPr>
          <w:rFonts w:hint="cs"/>
          <w:rtl/>
        </w:rPr>
        <w:t>: ما معتقدیم دلالت التزامیه در حجیّت تابع دلالت مطابقیه است.</w:t>
      </w:r>
    </w:p>
    <w:p w:rsidR="009C3FFD" w:rsidRDefault="009C3FFD" w:rsidP="009C3FFD">
      <w:pPr>
        <w:rPr>
          <w:rFonts w:hint="cs"/>
          <w:rtl/>
        </w:rPr>
      </w:pPr>
      <w:r w:rsidRPr="006E32F0">
        <w:rPr>
          <w:rFonts w:hint="cs"/>
          <w:b/>
          <w:bCs/>
          <w:rtl/>
        </w:rPr>
        <w:lastRenderedPageBreak/>
        <w:t>اشکال سوم این است که</w:t>
      </w:r>
      <w:r w:rsidR="006E32F0">
        <w:rPr>
          <w:rFonts w:hint="cs"/>
          <w:rtl/>
        </w:rPr>
        <w:t>:</w:t>
      </w:r>
      <w:r>
        <w:rPr>
          <w:rFonts w:hint="cs"/>
          <w:rtl/>
        </w:rPr>
        <w:t xml:space="preserve"> شاید خود امتثال أمر متمّم ملاک باشد و وقتی أمر از صبی ساقط شد هر چند مصلحت در نماز وجود دارد ولی ملاک تام چه بسا متقوّم به أمر باشد و نم</w:t>
      </w:r>
      <w:r w:rsidR="006E32F0">
        <w:rPr>
          <w:rFonts w:hint="cs"/>
          <w:rtl/>
        </w:rPr>
        <w:t>ی توانیم ملاک تام را احراز کنیم.</w:t>
      </w:r>
    </w:p>
    <w:p w:rsidR="00096E25" w:rsidRDefault="00F55346" w:rsidP="00096E25">
      <w:pPr>
        <w:pStyle w:val="30"/>
        <w:rPr>
          <w:rtl/>
        </w:rPr>
      </w:pPr>
      <w:bookmarkStart w:id="12" w:name="_Toc512881365"/>
      <w:r>
        <w:rPr>
          <w:rFonts w:hint="cs"/>
          <w:rtl/>
        </w:rPr>
        <w:t>دلیل</w:t>
      </w:r>
      <w:r w:rsidR="009C3FFD">
        <w:rPr>
          <w:rFonts w:hint="cs"/>
          <w:rtl/>
        </w:rPr>
        <w:t xml:space="preserve"> </w:t>
      </w:r>
      <w:r w:rsidR="00096E25">
        <w:rPr>
          <w:rFonts w:hint="cs"/>
          <w:rtl/>
        </w:rPr>
        <w:t>دوم</w:t>
      </w:r>
      <w:bookmarkEnd w:id="12"/>
    </w:p>
    <w:p w:rsidR="009C3FFD" w:rsidRDefault="009C3FFD" w:rsidP="0014347D">
      <w:pPr>
        <w:rPr>
          <w:rtl/>
        </w:rPr>
      </w:pPr>
      <w:r w:rsidRPr="005B3294">
        <w:rPr>
          <w:rFonts w:hint="cs"/>
          <w:b/>
          <w:bCs/>
          <w:rtl/>
        </w:rPr>
        <w:t xml:space="preserve">بیانی است که مرحوم </w:t>
      </w:r>
      <w:r w:rsidR="00F55346" w:rsidRPr="005B3294">
        <w:rPr>
          <w:rFonts w:hint="cs"/>
          <w:b/>
          <w:bCs/>
          <w:rtl/>
        </w:rPr>
        <w:t xml:space="preserve">حکیم و مرحوم </w:t>
      </w:r>
      <w:r w:rsidRPr="005B3294">
        <w:rPr>
          <w:rFonts w:hint="cs"/>
          <w:b/>
          <w:bCs/>
          <w:rtl/>
        </w:rPr>
        <w:t>صدر دارند که</w:t>
      </w:r>
      <w:r>
        <w:rPr>
          <w:rFonts w:hint="cs"/>
          <w:rtl/>
        </w:rPr>
        <w:t xml:space="preserve">: رفع القلم عن الصبی به این معنا است که الزام از صبی برداشته شده است </w:t>
      </w:r>
      <w:r w:rsidR="0014347D">
        <w:rPr>
          <w:rFonts w:hint="cs"/>
          <w:rtl/>
        </w:rPr>
        <w:t>و به معنای رفع أمر نیست زیرا قلم استحباب ثقیل نیست تا از صبی رفع شود</w:t>
      </w:r>
      <w:r w:rsidR="00750608">
        <w:rPr>
          <w:rFonts w:hint="cs"/>
          <w:rtl/>
        </w:rPr>
        <w:t xml:space="preserve"> (تذکر: مجنون مثل صبی غیر ممیّز قابل أمر استحبابی نیست ولی صبی ممیّز قابل أمر استحبابی می باشد)</w:t>
      </w:r>
      <w:r w:rsidR="0014347D">
        <w:rPr>
          <w:rFonts w:hint="cs"/>
          <w:rtl/>
        </w:rPr>
        <w:t xml:space="preserve">؛ </w:t>
      </w:r>
      <w:r>
        <w:rPr>
          <w:rFonts w:hint="cs"/>
          <w:rtl/>
        </w:rPr>
        <w:t xml:space="preserve">مثل این است که خطابی بگوید </w:t>
      </w:r>
      <w:r w:rsidR="0014347D">
        <w:rPr>
          <w:rFonts w:hint="cs"/>
          <w:rtl/>
        </w:rPr>
        <w:t>«اکرم العالم»</w:t>
      </w:r>
      <w:r>
        <w:rPr>
          <w:rFonts w:hint="cs"/>
          <w:rtl/>
        </w:rPr>
        <w:t xml:space="preserve"> و خطابی دیگر بگوید </w:t>
      </w:r>
      <w:r w:rsidR="0014347D">
        <w:rPr>
          <w:rFonts w:hint="cs"/>
          <w:rtl/>
        </w:rPr>
        <w:t>«لایجب اکرام العالم»</w:t>
      </w:r>
      <w:r>
        <w:rPr>
          <w:rFonts w:hint="cs"/>
          <w:rtl/>
        </w:rPr>
        <w:t xml:space="preserve"> که نتیجه این دو استحباب </w:t>
      </w:r>
      <w:r w:rsidR="0014347D">
        <w:rPr>
          <w:rFonts w:hint="cs"/>
          <w:rtl/>
        </w:rPr>
        <w:t xml:space="preserve">اکرام عالم </w:t>
      </w:r>
      <w:r>
        <w:rPr>
          <w:rFonts w:hint="cs"/>
          <w:rtl/>
        </w:rPr>
        <w:t xml:space="preserve">می شود و لذا با حدیث رفع وقتی الزام از صبی رفع می شود اطلاق «کل </w:t>
      </w:r>
      <w:r w:rsidR="00750608">
        <w:rPr>
          <w:rFonts w:hint="cs"/>
          <w:rtl/>
        </w:rPr>
        <w:t xml:space="preserve">انسان </w:t>
      </w:r>
      <w:r>
        <w:rPr>
          <w:rFonts w:hint="cs"/>
          <w:rtl/>
        </w:rPr>
        <w:t>مؤمن یصلی» به ضمیمه «لایجب علی الصبی</w:t>
      </w:r>
      <w:r w:rsidR="00750608">
        <w:rPr>
          <w:rFonts w:hint="cs"/>
          <w:rtl/>
        </w:rPr>
        <w:t xml:space="preserve"> أن یصلی</w:t>
      </w:r>
      <w:r>
        <w:rPr>
          <w:rFonts w:hint="cs"/>
          <w:rtl/>
        </w:rPr>
        <w:t>» اقتضای استحباب و مشروعیت عبادت برای صبی را دارد.</w:t>
      </w:r>
    </w:p>
    <w:p w:rsidR="00CB6890" w:rsidRDefault="00CB6890" w:rsidP="0014347D">
      <w:pPr>
        <w:rPr>
          <w:rtl/>
        </w:rPr>
      </w:pPr>
      <w:r>
        <w:rPr>
          <w:rFonts w:hint="cs"/>
          <w:rtl/>
        </w:rPr>
        <w:t xml:space="preserve">در دلیل قبلی به ملاک که مدلول التزامی ملاک بود تمسک می کرد ولی دلیل دوم به خود مدلول مطابقی خطاب تمسّک می کند و می گوید اطلاق خطاب «أقمیوا الصلاة» </w:t>
      </w:r>
      <w:r w:rsidR="004D39EF">
        <w:rPr>
          <w:rFonts w:hint="cs"/>
          <w:rtl/>
        </w:rPr>
        <w:t>یا حکم عقل اقتضای وجوب می کند و لکن رفع القلم با أصل خطاب «أقیموا الصلاة» که أمر را اثبات می کند مشکلی ندارد و لذا أصل أمر ثابت است و تنها حدّ وجوب ساقط می شود.</w:t>
      </w:r>
    </w:p>
    <w:p w:rsidR="00D85090" w:rsidRDefault="00F55346" w:rsidP="00096E25">
      <w:pPr>
        <w:pStyle w:val="30"/>
        <w:rPr>
          <w:rFonts w:hint="cs"/>
          <w:rtl/>
        </w:rPr>
      </w:pPr>
      <w:bookmarkStart w:id="13" w:name="_Toc512881366"/>
      <w:r>
        <w:rPr>
          <w:rFonts w:hint="cs"/>
          <w:rtl/>
        </w:rPr>
        <w:t>دلیل</w:t>
      </w:r>
      <w:r w:rsidR="00D85090">
        <w:rPr>
          <w:rFonts w:hint="cs"/>
          <w:rtl/>
        </w:rPr>
        <w:t xml:space="preserve"> سوم</w:t>
      </w:r>
      <w:bookmarkEnd w:id="13"/>
    </w:p>
    <w:p w:rsidR="00D85090" w:rsidRDefault="00D85090" w:rsidP="004A433E">
      <w:pPr>
        <w:rPr>
          <w:rFonts w:hint="cs"/>
          <w:rtl/>
        </w:rPr>
      </w:pPr>
      <w:r w:rsidRPr="00096E25">
        <w:rPr>
          <w:rFonts w:hint="cs"/>
          <w:b/>
          <w:bCs/>
          <w:rtl/>
        </w:rPr>
        <w:t>وجهی است که مرحوم خویی بیان کرده اند که</w:t>
      </w:r>
      <w:r>
        <w:rPr>
          <w:rFonts w:hint="cs"/>
          <w:rtl/>
        </w:rPr>
        <w:t>: بر ولی</w:t>
      </w:r>
      <w:r w:rsidR="004D39EF">
        <w:rPr>
          <w:rFonts w:hint="cs"/>
          <w:rtl/>
        </w:rPr>
        <w:t xml:space="preserve"> طفل</w:t>
      </w:r>
      <w:r>
        <w:rPr>
          <w:rFonts w:hint="cs"/>
          <w:rtl/>
        </w:rPr>
        <w:t xml:space="preserve"> أمر</w:t>
      </w:r>
      <w:r w:rsidR="004D39EF">
        <w:rPr>
          <w:rFonts w:hint="cs"/>
          <w:rtl/>
        </w:rPr>
        <w:t xml:space="preserve"> شده که صبی را به صلاة أمر کند: «مروا صبیانکم بالصلاة و الصیام»</w:t>
      </w:r>
      <w:r w:rsidR="004A433E">
        <w:rPr>
          <w:rFonts w:hint="cs"/>
          <w:rtl/>
        </w:rPr>
        <w:t xml:space="preserve"> در صحیحه حلبی می گوید: «</w:t>
      </w:r>
      <w:r w:rsidR="004A433E" w:rsidRPr="004A433E">
        <w:rPr>
          <w:rFonts w:hint="cs"/>
          <w:color w:val="008000"/>
          <w:rtl/>
        </w:rPr>
        <w:t>مُحَمَّدُ بْنُ يَعْقُوبَ عَنْ عَلِيِّ بْنِ إِبْرَاهِيمَ عَنْ أَبِيهِ عَنِ ابْنِ أَبِي عُمَيْرٍ عَنْ حَمَّادٍ عَنِ الْحَلَبِيِّ عَنْ أَبِي عَبْدِ اللَّهِ ع عَنْ أَبِيهِ قَالَ: إِنَّا نَأْمُرُ صِبْيَانَنَا بِالصَّلَاةِ إِذَا كَانُوا بَنِي خَمْسِ سِنِينَ- فَمُرُوا صِبْيَانَكُمْ بِالصَّلَاةِ إِذَا كَانُوا بَنِي سَبْعِ سِنِينَ الْحَدِيثَ</w:t>
      </w:r>
      <w:r w:rsidR="004A433E">
        <w:rPr>
          <w:rFonts w:hint="cs"/>
          <w:rtl/>
        </w:rPr>
        <w:t>»</w:t>
      </w:r>
      <w:r w:rsidR="004A433E">
        <w:rPr>
          <w:rStyle w:val="ab"/>
          <w:rtl/>
        </w:rPr>
        <w:footnoteReference w:id="5"/>
      </w:r>
      <w:r>
        <w:rPr>
          <w:rFonts w:hint="cs"/>
          <w:rtl/>
        </w:rPr>
        <w:t xml:space="preserve"> ما أهل بیت کودکان خود را در پنج سالگی به نماز أمر می کنیم و شما در هفت سالگی أمر به نماز کنید و أمر</w:t>
      </w:r>
      <w:r w:rsidR="004A433E">
        <w:rPr>
          <w:rFonts w:hint="cs"/>
          <w:rtl/>
        </w:rPr>
        <w:t xml:space="preserve"> به أمر هم ظهور در </w:t>
      </w:r>
      <w:r w:rsidR="00A64E81">
        <w:rPr>
          <w:rFonts w:hint="cs"/>
          <w:rtl/>
        </w:rPr>
        <w:t xml:space="preserve">أمر به آن شیء دارد؛ اگر پدر به فرزند بزرگ بگوید که به فرزند کوچک بگو که نان بخرد و فرزند کوچک شنید و فرزند بزرگ هم فراموش کرد که به فرزند کوچک بگوید؛ عقلاء می گویند </w:t>
      </w:r>
      <w:r w:rsidR="00B15E10">
        <w:rPr>
          <w:rFonts w:hint="cs"/>
          <w:rtl/>
        </w:rPr>
        <w:t xml:space="preserve">ای برادر کوچک تو شنیدی که پدر چه گفت و أمر پدر ظاهر در این است که از تو می خواهد که نان بخری و برادر بزرگ یا واسطه در ابلاغ بود و یا یک نوع تشریفات </w:t>
      </w:r>
      <w:r w:rsidR="00B15E10">
        <w:rPr>
          <w:rFonts w:hint="cs"/>
          <w:rtl/>
        </w:rPr>
        <w:lastRenderedPageBreak/>
        <w:t>بود که پدر می خواست شأن برادر بزرگ حفظ شود و واسطه در أمر شود و او أمر کند تا مولویت برادر بزرگ هم تثبیت شود ولی ظهور عرفی أمر پدر این است که خرید نان مطلوب این پدر است.</w:t>
      </w:r>
    </w:p>
    <w:p w:rsidR="00566CE2" w:rsidRDefault="00566CE2" w:rsidP="00566CE2">
      <w:pPr>
        <w:pStyle w:val="40"/>
        <w:rPr>
          <w:rtl/>
        </w:rPr>
      </w:pPr>
      <w:bookmarkStart w:id="14" w:name="_Toc512881367"/>
      <w:r>
        <w:rPr>
          <w:rFonts w:hint="cs"/>
          <w:rtl/>
        </w:rPr>
        <w:t>مناقشه</w:t>
      </w:r>
      <w:bookmarkEnd w:id="14"/>
    </w:p>
    <w:p w:rsidR="00456599" w:rsidRDefault="006D1660" w:rsidP="00456599">
      <w:pPr>
        <w:rPr>
          <w:rtl/>
        </w:rPr>
      </w:pPr>
      <w:r w:rsidRPr="00B15E10">
        <w:rPr>
          <w:rFonts w:hint="cs"/>
          <w:b/>
          <w:bCs/>
          <w:rtl/>
        </w:rPr>
        <w:t>اشکال وجه سوم این است که:</w:t>
      </w:r>
      <w:r>
        <w:rPr>
          <w:rFonts w:hint="cs"/>
          <w:rtl/>
        </w:rPr>
        <w:t xml:space="preserve"> احتیاجی به این مسأله اصولی نیست که «الأمر بالأمر بالشیء ظاهر فی الأمر بذلک الشیء»؛ </w:t>
      </w:r>
      <w:r w:rsidR="001C0C97">
        <w:rPr>
          <w:rFonts w:hint="cs"/>
          <w:rtl/>
        </w:rPr>
        <w:t xml:space="preserve">زیرا به طور </w:t>
      </w:r>
      <w:r w:rsidR="00566CE2">
        <w:rPr>
          <w:rFonts w:hint="cs"/>
          <w:rtl/>
        </w:rPr>
        <w:t>مستقیم أمر به عبادت صبی شده است؛</w:t>
      </w:r>
    </w:p>
    <w:p w:rsidR="00456599" w:rsidRPr="00821C6A" w:rsidRDefault="00456599" w:rsidP="00821C6A">
      <w:pPr>
        <w:rPr>
          <w:rtl/>
        </w:rPr>
      </w:pPr>
      <w:r>
        <w:rPr>
          <w:rFonts w:hint="cs"/>
          <w:rtl/>
        </w:rPr>
        <w:t>صحیحه محمد بن مسلم:</w:t>
      </w:r>
      <w:r w:rsidRPr="00456599">
        <w:rPr>
          <w:rFonts w:ascii="Noor_Lotus" w:eastAsia="Times New Roman" w:hAnsi="Noor_Lotus" w:cs="Times New Roman" w:hint="cs"/>
          <w:color w:val="0F005F"/>
          <w:sz w:val="41"/>
          <w:szCs w:val="41"/>
          <w:rtl/>
        </w:rPr>
        <w:t xml:space="preserve"> </w:t>
      </w:r>
      <w:r w:rsidRPr="00456599">
        <w:rPr>
          <w:rFonts w:hint="cs"/>
          <w:color w:val="008000"/>
          <w:rtl/>
        </w:rPr>
        <w:t>وَ عَنْهُ عَنْ مُحَمَّدِ بْنِ الْحُسَيْنِ عَنْ صَفْوَانَ عَنِ الْعَلَاءِ عَنْ مُحَمَّدِ بْنِ مُسْلِمٍ عَنْ أَحَدِهِمَا ع فِي الصَّبِيِّ مَتَى يُصَلِّي</w:t>
      </w:r>
      <w:r w:rsidRPr="00456599">
        <w:rPr>
          <w:rFonts w:hint="cs"/>
          <w:color w:val="008000"/>
        </w:rPr>
        <w:t>‌</w:t>
      </w:r>
      <w:r w:rsidRPr="00456599">
        <w:rPr>
          <w:rFonts w:hint="cs"/>
          <w:color w:val="008000"/>
          <w:rtl/>
        </w:rPr>
        <w:t xml:space="preserve"> فَقَالَ إِذَا عَقَلَ الصَّلَاةَ- قُلْتُ مَتَى يَعْقِلُ الصَّلَاةَ وَ تَجِبُ عَلَيْهِ قَالَ لِسِتِّ سِنِينَ</w:t>
      </w:r>
      <w:r w:rsidRPr="00456599">
        <w:rPr>
          <w:rFonts w:hint="cs"/>
          <w:rtl/>
        </w:rPr>
        <w:t>.</w:t>
      </w:r>
      <w:r>
        <w:rPr>
          <w:rStyle w:val="ab"/>
          <w:rtl/>
        </w:rPr>
        <w:footnoteReference w:id="6"/>
      </w:r>
    </w:p>
    <w:p w:rsidR="00566CE2" w:rsidRDefault="00456599" w:rsidP="00456599">
      <w:pPr>
        <w:rPr>
          <w:rFonts w:hint="cs"/>
          <w:rtl/>
        </w:rPr>
      </w:pPr>
      <w:r w:rsidRPr="00DC0841">
        <w:rPr>
          <w:rFonts w:hint="cs"/>
          <w:rtl/>
        </w:rPr>
        <w:t>صحیحه حلبی و زراره:</w:t>
      </w:r>
      <w:r w:rsidR="00566CE2" w:rsidRPr="00566CE2">
        <w:rPr>
          <w:rFonts w:hint="cs"/>
          <w:color w:val="008000"/>
          <w:rtl/>
        </w:rPr>
        <w:t>مُحَمَّدُ بْنُ عَلِيِّ بْنِ الْحُسَيْنِ بِإِسْنَادِهِ عَنْ زُرَارَةَ وَ عُبَيْدِ اللَّهِ بْنِ عَلِيٍّ الْحَلَبِيِّ جَمِيعاً عَنْ أَبِي عَبْدِ اللَّهِ ع أَنَّهُ سُئِلَ عَنِ الصَّلَاةِ عَلَى الصَّبِيِّ مَتَى يُصَلَّى عَلَيْهِ- قَالَ إِذَا عَقَلَ الصَّلَاةَ قُلْتُ مَتَى تَجِبُ الصَّلَاةُ عَلَيْهِ- فَقَالَ إِذَا كَانَ ابْنَ سِتِّ سِنِينَ وَ الصِّيَامُ إِذَا أَطَاقَهُ</w:t>
      </w:r>
      <w:r w:rsidR="00566CE2" w:rsidRPr="00566CE2">
        <w:rPr>
          <w:rFonts w:hint="cs"/>
          <w:rtl/>
        </w:rPr>
        <w:t>.</w:t>
      </w:r>
      <w:r w:rsidR="00566CE2">
        <w:rPr>
          <w:rStyle w:val="ab"/>
        </w:rPr>
        <w:footnoteReference w:id="7"/>
      </w:r>
      <w:r w:rsidR="00466B27">
        <w:rPr>
          <w:rFonts w:hint="cs"/>
          <w:rtl/>
        </w:rPr>
        <w:t xml:space="preserve"> قسمت أول سؤال از نماز بر صبی میّت است که چه زمانی واجب است بر صبی میّت نماز خوانده شود. ولی قسمت دوم سؤال از وجوب نماز بر خود صبی بود و وجوب به معنای ثبوت است و با استحباب هم می سازد</w:t>
      </w:r>
      <w:r w:rsidR="002F3CED">
        <w:rPr>
          <w:rFonts w:hint="cs"/>
          <w:rtl/>
        </w:rPr>
        <w:t xml:space="preserve"> (غسل الجمعة واجب، اذا وجبت جنوبها)</w:t>
      </w:r>
      <w:r w:rsidR="0042574D">
        <w:rPr>
          <w:rFonts w:hint="cs"/>
          <w:rtl/>
        </w:rPr>
        <w:t xml:space="preserve"> وجوب شرعی به معنای ثبوت بر ذمّه است ولو به نحو استحباب باشد، بله ظاهر وجوب، الزام است مثل صیغه أمر که ظاهرش وجوب است و لکن وقتی قرینه داشته باشیم می گوییم مراد از آن استحباب است. و واجب و مستحب امروز در تقابل با هم هستند ولی در آن زمان، وجوب در استحباب به کار می رفت</w:t>
      </w:r>
      <w:r w:rsidR="00466B27">
        <w:rPr>
          <w:rFonts w:hint="cs"/>
          <w:rtl/>
        </w:rPr>
        <w:t>.</w:t>
      </w:r>
      <w:r w:rsidR="00DC0841">
        <w:rPr>
          <w:rFonts w:hint="cs"/>
          <w:rtl/>
        </w:rPr>
        <w:t xml:space="preserve"> و صبی شش ساله هم ممیّز است و اگر فرزند تربیت دینی شود زودتر از این هم ممیّز می شود و أهل بیت در پنج سالگی فرزندان خود را أمر به صلاة می کردند.</w:t>
      </w:r>
    </w:p>
    <w:p w:rsidR="00C84418" w:rsidRDefault="00C84418" w:rsidP="00456599">
      <w:pPr>
        <w:rPr>
          <w:rtl/>
        </w:rPr>
      </w:pPr>
      <w:r>
        <w:rPr>
          <w:rFonts w:hint="cs"/>
          <w:rtl/>
        </w:rPr>
        <w:t>بلکه روایت داریم که اگر فرزند خردسال که به سن هشت سالگی رسیده است و نماز نمی خواند مستحب است پدر او را کتک بزند؛ منتهی این مطلب مربوط می شود به زمانی که بچه ها سر به راه بودند و اگر کتک می زدی نماز می خواندند ولی الآن اگر کتک بزنی می گوید من از نماز بدم آمد و اگر بزرگ هم شدم نماز نمی خوانم.</w:t>
      </w:r>
      <w:r w:rsidR="00784FBA">
        <w:rPr>
          <w:rFonts w:hint="cs"/>
          <w:rtl/>
        </w:rPr>
        <w:t xml:space="preserve"> و کتک زدن موضوعیت ندارد و ابزار عرفی برای نماز خواندن است لذا اگر ضدّ نماز خواندن شود دیگر نباید از آن استفاده کرد.</w:t>
      </w:r>
    </w:p>
    <w:p w:rsidR="00207473" w:rsidRDefault="00207473" w:rsidP="00456599">
      <w:pPr>
        <w:rPr>
          <w:rtl/>
        </w:rPr>
      </w:pPr>
      <w:r w:rsidRPr="00821C6A">
        <w:rPr>
          <w:rFonts w:hint="cs"/>
          <w:b/>
          <w:bCs/>
          <w:rtl/>
        </w:rPr>
        <w:lastRenderedPageBreak/>
        <w:t>نکته:</w:t>
      </w:r>
      <w:r>
        <w:rPr>
          <w:rFonts w:hint="cs"/>
          <w:rtl/>
        </w:rPr>
        <w:t xml:space="preserve"> أدله ای که می گوید نماز بر غیر بالغ واجب نیست وجوب به معنای لزوم است و وجوب نماز بر صبی وجوب به معنای ثبوت است که با استحباب می سازد لذا با هم تعارض نمی کند.</w:t>
      </w:r>
    </w:p>
    <w:p w:rsidR="00821C6A" w:rsidRDefault="00821C6A" w:rsidP="00821C6A">
      <w:pPr>
        <w:pStyle w:val="30"/>
        <w:rPr>
          <w:rtl/>
        </w:rPr>
      </w:pPr>
      <w:bookmarkStart w:id="15" w:name="_Toc512881368"/>
      <w:r>
        <w:rPr>
          <w:rFonts w:hint="cs"/>
          <w:rtl/>
        </w:rPr>
        <w:t>دلیل چهارم</w:t>
      </w:r>
      <w:bookmarkEnd w:id="15"/>
    </w:p>
    <w:p w:rsidR="00F07828" w:rsidRDefault="00F07828" w:rsidP="00456599">
      <w:pPr>
        <w:rPr>
          <w:rtl/>
        </w:rPr>
      </w:pPr>
      <w:r>
        <w:rPr>
          <w:rFonts w:hint="cs"/>
          <w:rtl/>
        </w:rPr>
        <w:t>مرحوم خویی می توانست از راه دیگر هم که در کتاب حجّ مطرح کرده است، پیش بیاید؛ فرموده است عبادات مستحبه مثل نماز شب مشمول حدیث رفع قلم نیست زیرا رفع القلم ناظر به احکام الزامیه است و لذا اطلاق استحباب نماز شب شامل صبی ممیّز می شود و لذا عبادت صبی ممیّز مشروع می شود و صرف تمرینی نخواهد بود.</w:t>
      </w:r>
    </w:p>
    <w:p w:rsidR="00415E87" w:rsidRDefault="00A10895" w:rsidP="00456599">
      <w:pPr>
        <w:rPr>
          <w:rtl/>
        </w:rPr>
      </w:pPr>
      <w:r w:rsidRPr="003266B1">
        <w:rPr>
          <w:rFonts w:hint="cs"/>
          <w:b/>
          <w:bCs/>
          <w:rtl/>
        </w:rPr>
        <w:t>نکته:</w:t>
      </w:r>
      <w:r>
        <w:rPr>
          <w:rFonts w:hint="cs"/>
          <w:rtl/>
        </w:rPr>
        <w:t xml:space="preserve"> ظاهر دلیل این است که بعد از بلوغ باید نماز بخواند اگر قبل از آن نماز صحیح نخوانده باشد (لذا اگر مشروعیت و صحت نماز صبی ثابت شود اگر در أثنای وقت بالغ شود دیگر لزومی ندارد دوباره نماز بخواند) مثل این که پسر بچه ای قبل از بلوغ با انگشتر طلا نماز بخواند که بر او حرام نیست و مانع از صلاة لبس ذهب للرجال است و برای نساء و صبیان مانع نیست. در اینجا هم ستر الرأس برای مرأة بالغه شرط است و لذا اگر نمازی که خوانده بدون ستر رأس هم بوده است صحیح خواهد بود و نیاز ندارد بعد از بلوغ در أثنای وقت، نماز را اعاده کند.</w:t>
      </w:r>
      <w:r w:rsidR="00C84DA4">
        <w:rPr>
          <w:rFonts w:hint="cs"/>
          <w:rtl/>
        </w:rPr>
        <w:t xml:space="preserve"> و صاحب عروه هم خصوص این مطلب را نفرمود که اگر در أثنای وقت بالغ شد نیازی به اعاده نماز ندارد بلکه جمع بین فتاوای صاحب عروه این مطلبی را گفتیم اقتضا می کرد و ما هم قبول داریم.</w:t>
      </w:r>
    </w:p>
    <w:p w:rsidR="008E620F" w:rsidRPr="00566CE2" w:rsidRDefault="008E620F" w:rsidP="00456599">
      <w:r>
        <w:rPr>
          <w:rFonts w:hint="cs"/>
          <w:rtl/>
        </w:rPr>
        <w:t>نکته: در روایات ذکر شد که دختر بچه خمار لازم ندارد یعنی چیز های دیگر را لازم دارد وگرنه بقیه موارد را هم استثناء می کرد.</w:t>
      </w:r>
    </w:p>
    <w:p w:rsidR="003C0F0C" w:rsidRDefault="003C0F0C" w:rsidP="00AB0CFE">
      <w:pPr>
        <w:pStyle w:val="1"/>
        <w:rPr>
          <w:rtl/>
        </w:rPr>
      </w:pPr>
      <w:bookmarkStart w:id="16" w:name="_Toc512881369"/>
      <w:r>
        <w:rPr>
          <w:rFonts w:hint="cs"/>
          <w:rtl/>
        </w:rPr>
        <w:t>حکم بلوغ صبیه در أثنای نماز در فرض عدم ستر رأس</w:t>
      </w:r>
      <w:bookmarkEnd w:id="16"/>
    </w:p>
    <w:p w:rsidR="006D1660" w:rsidRDefault="00604585" w:rsidP="00E43AE5">
      <w:pPr>
        <w:rPr>
          <w:rtl/>
        </w:rPr>
      </w:pPr>
      <w:r>
        <w:rPr>
          <w:rFonts w:hint="cs"/>
          <w:rtl/>
        </w:rPr>
        <w:t xml:space="preserve">اگر صبیه در أثنای نماز بالغ شود: مثل این که ساعت سه بعد از ظهر به دنیا آمده باشد (حال تولّد به چه معناست؟ آیا سر نوزاد </w:t>
      </w:r>
      <w:r w:rsidR="00E43AE5">
        <w:rPr>
          <w:rFonts w:hint="cs"/>
          <w:rtl/>
        </w:rPr>
        <w:t>بیرون بیاید</w:t>
      </w:r>
      <w:r>
        <w:rPr>
          <w:rFonts w:hint="cs"/>
          <w:rtl/>
        </w:rPr>
        <w:t xml:space="preserve"> یا تمام بدن نوزاد </w:t>
      </w:r>
      <w:r w:rsidR="00E43AE5">
        <w:rPr>
          <w:rFonts w:hint="cs"/>
          <w:rtl/>
        </w:rPr>
        <w:t>بیرون</w:t>
      </w:r>
      <w:r>
        <w:rPr>
          <w:rFonts w:hint="cs"/>
          <w:rtl/>
        </w:rPr>
        <w:t xml:space="preserve"> بیاید؛ بحث موشکافانه است)</w:t>
      </w:r>
      <w:r w:rsidR="008E620F">
        <w:rPr>
          <w:rFonts w:hint="cs"/>
          <w:rtl/>
        </w:rPr>
        <w:t xml:space="preserve"> و در این هنگام وسط نماز ظهر باشد،</w:t>
      </w:r>
    </w:p>
    <w:p w:rsidR="00C564C6" w:rsidRDefault="00C564C6" w:rsidP="009C3FFD">
      <w:pPr>
        <w:rPr>
          <w:rFonts w:hint="cs"/>
          <w:rtl/>
        </w:rPr>
      </w:pPr>
      <w:r w:rsidRPr="00415E87">
        <w:rPr>
          <w:rFonts w:hint="cs"/>
          <w:b/>
          <w:bCs/>
          <w:rtl/>
        </w:rPr>
        <w:t>صاحب عروه فرموده است:</w:t>
      </w:r>
      <w:r>
        <w:rPr>
          <w:rFonts w:hint="cs"/>
          <w:rtl/>
        </w:rPr>
        <w:t xml:space="preserve"> اگر می تواند بدون</w:t>
      </w:r>
      <w:r w:rsidR="008E620F">
        <w:rPr>
          <w:rFonts w:hint="cs"/>
          <w:rtl/>
        </w:rPr>
        <w:t xml:space="preserve"> به هم زدن نماز، روسری بر سر کند، این کار را می کند</w:t>
      </w:r>
      <w:r>
        <w:rPr>
          <w:rFonts w:hint="cs"/>
          <w:rtl/>
        </w:rPr>
        <w:t xml:space="preserve"> و نماز ص</w:t>
      </w:r>
      <w:r w:rsidR="008E620F">
        <w:rPr>
          <w:rFonts w:hint="cs"/>
          <w:rtl/>
        </w:rPr>
        <w:t>حیح است زیرا تا حال که صبیه بود و لازم نبود روسری به سر کند. و وقتی هم که بالغ شد تا زمانی که روسری را بر می دارد مضطرّ است</w:t>
      </w:r>
      <w:r>
        <w:rPr>
          <w:rFonts w:hint="cs"/>
          <w:rtl/>
        </w:rPr>
        <w:t xml:space="preserve"> و حدیث لاتعاد شامل</w:t>
      </w:r>
      <w:r w:rsidR="008E620F">
        <w:rPr>
          <w:rFonts w:hint="cs"/>
          <w:rtl/>
        </w:rPr>
        <w:t xml:space="preserve"> او</w:t>
      </w:r>
      <w:r>
        <w:rPr>
          <w:rFonts w:hint="cs"/>
          <w:rtl/>
        </w:rPr>
        <w:t xml:space="preserve"> می شود. ولی اگر روسری در نماز ندارد مگر این که نماز را باطل کند و پشت به قبله کند قابل تصحیح نیست.</w:t>
      </w:r>
    </w:p>
    <w:p w:rsidR="00C564C6" w:rsidRDefault="008E620F" w:rsidP="008477A5">
      <w:pPr>
        <w:rPr>
          <w:rFonts w:hint="cs"/>
          <w:rtl/>
        </w:rPr>
      </w:pPr>
      <w:r w:rsidRPr="008E620F">
        <w:rPr>
          <w:rFonts w:hint="cs"/>
          <w:b/>
          <w:bCs/>
          <w:rtl/>
        </w:rPr>
        <w:lastRenderedPageBreak/>
        <w:t>آقای سیستانی فرموده اند</w:t>
      </w:r>
      <w:r w:rsidR="00C564C6" w:rsidRPr="008E620F">
        <w:rPr>
          <w:rFonts w:hint="cs"/>
          <w:b/>
          <w:bCs/>
          <w:rtl/>
        </w:rPr>
        <w:t>:</w:t>
      </w:r>
      <w:r w:rsidR="00C564C6">
        <w:rPr>
          <w:rFonts w:hint="cs"/>
          <w:rtl/>
        </w:rPr>
        <w:t xml:space="preserve"> در فرض </w:t>
      </w:r>
      <w:r w:rsidR="008477A5">
        <w:rPr>
          <w:rFonts w:hint="cs"/>
          <w:rtl/>
        </w:rPr>
        <w:t xml:space="preserve">دوم </w:t>
      </w:r>
      <w:r w:rsidR="00C564C6">
        <w:rPr>
          <w:rFonts w:hint="cs"/>
          <w:rtl/>
        </w:rPr>
        <w:t>هم نماز</w:t>
      </w:r>
      <w:r w:rsidR="00355BE3">
        <w:rPr>
          <w:rFonts w:hint="cs"/>
          <w:rtl/>
        </w:rPr>
        <w:t>،</w:t>
      </w:r>
      <w:r w:rsidR="00C564C6">
        <w:rPr>
          <w:rFonts w:hint="cs"/>
          <w:rtl/>
        </w:rPr>
        <w:t xml:space="preserve"> قابل تصحیح است و بدون روسری نماز می خواند و حدیث لاتعاد شاملش می شود و مثل این است که زن بالغی که با روسری نماز می خواند روسری خود را در أثنای نماز از دست می دهد </w:t>
      </w:r>
      <w:r w:rsidR="009F4FA3">
        <w:rPr>
          <w:rFonts w:hint="cs"/>
          <w:rtl/>
        </w:rPr>
        <w:t>(</w:t>
      </w:r>
      <w:r w:rsidR="001169E5">
        <w:rPr>
          <w:rFonts w:hint="cs"/>
          <w:rtl/>
        </w:rPr>
        <w:t>زن ساتر عورت دارد زیرا اگر ساتر عورت نداشت نمازش ایمائی می شود و به ارکان خلل می رسید که حدیث لاتعاد در ارکان جاری نمی شود</w:t>
      </w:r>
      <w:r w:rsidR="009F4FA3">
        <w:rPr>
          <w:rFonts w:hint="cs"/>
          <w:rtl/>
        </w:rPr>
        <w:t>) که اگر بخواهد سرش را بپوشاند مجبور است پشت به قبله کند که اینجا بدون روسری نماز می خواند زیرا در این نماز مضطرّ به عدم ستر جسد است و لاتعاد شامل ناسی و جاهل و مضطرّ می شود.</w:t>
      </w:r>
    </w:p>
    <w:p w:rsidR="009F4FA3" w:rsidRPr="006162A2" w:rsidRDefault="009F4FA3" w:rsidP="009F4FA3">
      <w:pPr>
        <w:rPr>
          <w:rtl/>
        </w:rPr>
      </w:pPr>
      <w:r w:rsidRPr="008E620F">
        <w:rPr>
          <w:rFonts w:hint="cs"/>
          <w:b/>
          <w:bCs/>
          <w:rtl/>
        </w:rPr>
        <w:t>مرحوم خویی فرموده اند</w:t>
      </w:r>
      <w:r w:rsidR="008E620F" w:rsidRPr="008E620F">
        <w:rPr>
          <w:rFonts w:hint="cs"/>
          <w:b/>
          <w:bCs/>
          <w:rtl/>
        </w:rPr>
        <w:t>:</w:t>
      </w:r>
      <w:r w:rsidR="008B6F3F">
        <w:rPr>
          <w:rFonts w:hint="cs"/>
          <w:rtl/>
        </w:rPr>
        <w:t xml:space="preserve"> این نماز، باطل است. امام ره، آقای بروجردی و آقای گلپایگانی فرموده اند بنا بر احتیاط واجب این</w:t>
      </w:r>
      <w:r>
        <w:rPr>
          <w:rFonts w:hint="cs"/>
          <w:rtl/>
        </w:rPr>
        <w:t xml:space="preserve"> نماز باطل است حتّی در فرض صاحب عروه که چند ثانیه طول می کشد که روسری به سر کند زیرا اخلال به ش</w:t>
      </w:r>
      <w:r w:rsidR="006D17AE">
        <w:rPr>
          <w:rFonts w:hint="cs"/>
          <w:rtl/>
        </w:rPr>
        <w:t>رطیت ستر رأس عن عمد وارد می کند و حدیث لاتعاد اخلال عن عمد را تصحیح نمی کند.</w:t>
      </w:r>
    </w:p>
    <w:sectPr w:rsidR="009F4FA3"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5E4" w:rsidRDefault="00B775E4" w:rsidP="008B750B">
      <w:pPr>
        <w:spacing w:line="240" w:lineRule="auto"/>
      </w:pPr>
      <w:r>
        <w:separator/>
      </w:r>
    </w:p>
  </w:endnote>
  <w:endnote w:type="continuationSeparator" w:id="0">
    <w:p w:rsidR="00B775E4" w:rsidRDefault="00B775E4"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Noor_Lotus">
    <w:panose1 w:val="02000400000000000000"/>
    <w:charset w:val="00"/>
    <w:family w:val="roman"/>
    <w:notTrueType/>
    <w:pitch w:val="default"/>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47D" w:rsidRDefault="0014347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14347D" w:rsidRPr="006D44C1" w:rsidTr="0020241A">
      <w:tc>
        <w:tcPr>
          <w:tcW w:w="3382" w:type="dxa"/>
          <w:tcBorders>
            <w:top w:val="nil"/>
            <w:left w:val="nil"/>
            <w:bottom w:val="nil"/>
            <w:right w:val="nil"/>
          </w:tcBorders>
        </w:tcPr>
        <w:p w:rsidR="0014347D" w:rsidRDefault="0014347D"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14347D" w:rsidRDefault="0014347D" w:rsidP="006D44C1">
          <w:pPr>
            <w:pStyle w:val="a6"/>
            <w:jc w:val="right"/>
            <w:rPr>
              <w:rtl/>
            </w:rPr>
          </w:pPr>
          <w:r>
            <w:rPr>
              <w:rFonts w:hint="cs"/>
              <w:rtl/>
            </w:rPr>
            <w:t xml:space="preserve">صفحه </w:t>
          </w:r>
          <w:r>
            <w:fldChar w:fldCharType="begin"/>
          </w:r>
          <w:r>
            <w:instrText>PAGE   \* MERGEFORMAT</w:instrText>
          </w:r>
          <w:r>
            <w:fldChar w:fldCharType="separate"/>
          </w:r>
          <w:r w:rsidR="00CC5999" w:rsidRPr="00CC5999">
            <w:rPr>
              <w:noProof/>
              <w:rtl/>
              <w:lang w:val="fa-IR"/>
            </w:rPr>
            <w:t>9</w:t>
          </w:r>
          <w:r>
            <w:rPr>
              <w:noProof/>
            </w:rPr>
            <w:fldChar w:fldCharType="end"/>
          </w:r>
        </w:p>
      </w:tc>
      <w:tc>
        <w:tcPr>
          <w:tcW w:w="4786" w:type="dxa"/>
          <w:tcBorders>
            <w:top w:val="nil"/>
            <w:left w:val="nil"/>
            <w:bottom w:val="nil"/>
            <w:right w:val="nil"/>
          </w:tcBorders>
          <w:vAlign w:val="center"/>
        </w:tcPr>
        <w:p w:rsidR="0014347D" w:rsidRPr="006D44C1" w:rsidRDefault="0014347D" w:rsidP="001B6799">
          <w:pPr>
            <w:pStyle w:val="a6"/>
            <w:bidi w:val="0"/>
            <w:rPr>
              <w:color w:val="808080" w:themeColor="background1" w:themeShade="80"/>
              <w:rtl/>
            </w:rPr>
          </w:pPr>
          <w:bookmarkStart w:id="24" w:name="BokAdres"/>
          <w:bookmarkEnd w:id="24"/>
          <w:r>
            <w:rPr>
              <w:color w:val="808080" w:themeColor="background1" w:themeShade="80"/>
            </w:rPr>
            <w:t>F1ms4_13970210-104_hr1_mfeb.ir</w:t>
          </w:r>
        </w:p>
      </w:tc>
    </w:tr>
  </w:tbl>
  <w:p w:rsidR="0014347D" w:rsidRDefault="0014347D"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47D" w:rsidRDefault="0014347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5E4" w:rsidRDefault="00B775E4" w:rsidP="008B750B">
      <w:pPr>
        <w:spacing w:line="240" w:lineRule="auto"/>
      </w:pPr>
      <w:r>
        <w:separator/>
      </w:r>
    </w:p>
  </w:footnote>
  <w:footnote w:type="continuationSeparator" w:id="0">
    <w:p w:rsidR="00B775E4" w:rsidRDefault="00B775E4" w:rsidP="008B750B">
      <w:pPr>
        <w:spacing w:line="240" w:lineRule="auto"/>
      </w:pPr>
      <w:r>
        <w:continuationSeparator/>
      </w:r>
    </w:p>
  </w:footnote>
  <w:footnote w:id="1">
    <w:p w:rsidR="0014347D" w:rsidRPr="00444DED" w:rsidRDefault="0014347D" w:rsidP="00444DED">
      <w:pPr>
        <w:pStyle w:val="a9"/>
        <w:rPr>
          <w:rFonts w:hint="cs"/>
        </w:rPr>
      </w:pPr>
      <w:r w:rsidRPr="00444DED">
        <w:footnoteRef/>
      </w:r>
      <w:r w:rsidRPr="00444DED">
        <w:rPr>
          <w:rtl/>
        </w:rPr>
        <w:t xml:space="preserve"> </w:t>
      </w:r>
      <w:hyperlink r:id="rId1" w:history="1">
        <w:r w:rsidRPr="00444DED">
          <w:rPr>
            <w:rStyle w:val="ac"/>
            <w:rFonts w:hint="cs"/>
            <w:rtl/>
          </w:rPr>
          <w:t>وسائل</w:t>
        </w:r>
        <w:r w:rsidRPr="00444DED">
          <w:rPr>
            <w:rStyle w:val="ac"/>
            <w:rtl/>
          </w:rPr>
          <w:t xml:space="preserve"> </w:t>
        </w:r>
        <w:r w:rsidRPr="00444DED">
          <w:rPr>
            <w:rStyle w:val="ac"/>
            <w:rFonts w:hint="cs"/>
            <w:rtl/>
          </w:rPr>
          <w:t>الشیعة،</w:t>
        </w:r>
        <w:r w:rsidRPr="00444DED">
          <w:rPr>
            <w:rStyle w:val="ac"/>
            <w:rtl/>
          </w:rPr>
          <w:t xml:space="preserve"> </w:t>
        </w:r>
        <w:r w:rsidRPr="00444DED">
          <w:rPr>
            <w:rStyle w:val="ac"/>
            <w:rFonts w:hint="cs"/>
            <w:rtl/>
          </w:rPr>
          <w:t>الشیخ</w:t>
        </w:r>
        <w:r w:rsidRPr="00444DED">
          <w:rPr>
            <w:rStyle w:val="ac"/>
            <w:rtl/>
          </w:rPr>
          <w:t xml:space="preserve"> </w:t>
        </w:r>
        <w:r w:rsidRPr="00444DED">
          <w:rPr>
            <w:rStyle w:val="ac"/>
            <w:rFonts w:hint="cs"/>
            <w:rtl/>
          </w:rPr>
          <w:t>الحر</w:t>
        </w:r>
        <w:r w:rsidRPr="00444DED">
          <w:rPr>
            <w:rStyle w:val="ac"/>
            <w:rtl/>
          </w:rPr>
          <w:t xml:space="preserve"> </w:t>
        </w:r>
        <w:r w:rsidRPr="00444DED">
          <w:rPr>
            <w:rStyle w:val="ac"/>
            <w:rFonts w:hint="cs"/>
            <w:rtl/>
          </w:rPr>
          <w:t>العاملي،</w:t>
        </w:r>
        <w:r w:rsidRPr="00444DED">
          <w:rPr>
            <w:rStyle w:val="ac"/>
            <w:rtl/>
          </w:rPr>
          <w:t xml:space="preserve"> </w:t>
        </w:r>
        <w:r w:rsidRPr="00444DED">
          <w:rPr>
            <w:rStyle w:val="ac"/>
            <w:rFonts w:hint="cs"/>
            <w:rtl/>
          </w:rPr>
          <w:t>ج</w:t>
        </w:r>
        <w:r w:rsidRPr="00444DED">
          <w:rPr>
            <w:rStyle w:val="ac"/>
            <w:rtl/>
          </w:rPr>
          <w:t>4</w:t>
        </w:r>
        <w:r w:rsidRPr="00444DED">
          <w:rPr>
            <w:rStyle w:val="ac"/>
            <w:rFonts w:hint="cs"/>
            <w:rtl/>
          </w:rPr>
          <w:t>،</w:t>
        </w:r>
        <w:r w:rsidRPr="00444DED">
          <w:rPr>
            <w:rStyle w:val="ac"/>
            <w:rtl/>
          </w:rPr>
          <w:t xml:space="preserve"> </w:t>
        </w:r>
        <w:r w:rsidRPr="00444DED">
          <w:rPr>
            <w:rStyle w:val="ac"/>
            <w:rFonts w:hint="cs"/>
            <w:rtl/>
          </w:rPr>
          <w:t>ص</w:t>
        </w:r>
        <w:r w:rsidRPr="00444DED">
          <w:rPr>
            <w:rStyle w:val="ac"/>
            <w:rtl/>
          </w:rPr>
          <w:t>408</w:t>
        </w:r>
        <w:r w:rsidRPr="00444DED">
          <w:rPr>
            <w:rStyle w:val="ac"/>
            <w:rFonts w:hint="cs"/>
            <w:rtl/>
          </w:rPr>
          <w:t>،</w:t>
        </w:r>
        <w:r w:rsidRPr="00444DED">
          <w:rPr>
            <w:rStyle w:val="ac"/>
            <w:rtl/>
          </w:rPr>
          <w:t xml:space="preserve"> </w:t>
        </w:r>
        <w:r w:rsidRPr="00444DED">
          <w:rPr>
            <w:rStyle w:val="ac"/>
            <w:rFonts w:hint="cs"/>
            <w:rtl/>
          </w:rPr>
          <w:t>أبواب</w:t>
        </w:r>
        <w:r w:rsidRPr="00444DED">
          <w:rPr>
            <w:rStyle w:val="ac"/>
            <w:rtl/>
          </w:rPr>
          <w:t xml:space="preserve"> </w:t>
        </w:r>
        <w:r w:rsidRPr="00444DED">
          <w:rPr>
            <w:rStyle w:val="ac"/>
            <w:rFonts w:hint="cs"/>
            <w:rtl/>
          </w:rPr>
          <w:t>لباس</w:t>
        </w:r>
        <w:r w:rsidRPr="00444DED">
          <w:rPr>
            <w:rStyle w:val="ac"/>
            <w:rtl/>
          </w:rPr>
          <w:t xml:space="preserve"> </w:t>
        </w:r>
        <w:r w:rsidRPr="00444DED">
          <w:rPr>
            <w:rStyle w:val="ac"/>
            <w:rFonts w:hint="cs"/>
            <w:rtl/>
          </w:rPr>
          <w:t>المصلی،</w:t>
        </w:r>
        <w:r w:rsidRPr="00444DED">
          <w:rPr>
            <w:rStyle w:val="ac"/>
            <w:rtl/>
          </w:rPr>
          <w:t xml:space="preserve"> </w:t>
        </w:r>
        <w:r w:rsidRPr="00444DED">
          <w:rPr>
            <w:rStyle w:val="ac"/>
            <w:rFonts w:hint="cs"/>
            <w:rtl/>
          </w:rPr>
          <w:t>باب</w:t>
        </w:r>
        <w:r w:rsidRPr="00444DED">
          <w:rPr>
            <w:rStyle w:val="ac"/>
            <w:rtl/>
          </w:rPr>
          <w:t>28</w:t>
        </w:r>
        <w:r w:rsidRPr="00444DED">
          <w:rPr>
            <w:rStyle w:val="ac"/>
            <w:rFonts w:hint="cs"/>
            <w:rtl/>
          </w:rPr>
          <w:t>،</w:t>
        </w:r>
        <w:r w:rsidRPr="00444DED">
          <w:rPr>
            <w:rStyle w:val="ac"/>
            <w:rtl/>
          </w:rPr>
          <w:t xml:space="preserve"> </w:t>
        </w:r>
        <w:r w:rsidRPr="00444DED">
          <w:rPr>
            <w:rStyle w:val="ac"/>
            <w:rFonts w:hint="cs"/>
            <w:rtl/>
          </w:rPr>
          <w:t>ح</w:t>
        </w:r>
        <w:r w:rsidRPr="00444DED">
          <w:rPr>
            <w:rStyle w:val="ac"/>
            <w:rtl/>
          </w:rPr>
          <w:t>13</w:t>
        </w:r>
        <w:r w:rsidRPr="00444DED">
          <w:rPr>
            <w:rStyle w:val="ac"/>
            <w:rFonts w:hint="cs"/>
            <w:rtl/>
          </w:rPr>
          <w:t>،</w:t>
        </w:r>
        <w:r w:rsidRPr="00444DED">
          <w:rPr>
            <w:rStyle w:val="ac"/>
            <w:rtl/>
          </w:rPr>
          <w:t xml:space="preserve"> </w:t>
        </w:r>
        <w:r w:rsidRPr="00444DED">
          <w:rPr>
            <w:rStyle w:val="ac"/>
            <w:rFonts w:hint="cs"/>
            <w:rtl/>
          </w:rPr>
          <w:t>ط</w:t>
        </w:r>
        <w:r w:rsidRPr="00444DED">
          <w:rPr>
            <w:rStyle w:val="ac"/>
            <w:rtl/>
          </w:rPr>
          <w:t xml:space="preserve"> </w:t>
        </w:r>
        <w:r w:rsidRPr="00444DED">
          <w:rPr>
            <w:rStyle w:val="ac"/>
            <w:rFonts w:hint="cs"/>
            <w:rtl/>
          </w:rPr>
          <w:t>آل</w:t>
        </w:r>
        <w:r w:rsidRPr="00444DED">
          <w:rPr>
            <w:rStyle w:val="ac"/>
            <w:rtl/>
          </w:rPr>
          <w:t xml:space="preserve"> </w:t>
        </w:r>
        <w:r w:rsidRPr="00444DED">
          <w:rPr>
            <w:rStyle w:val="ac"/>
            <w:rFonts w:hint="cs"/>
            <w:rtl/>
          </w:rPr>
          <w:t>البيت</w:t>
        </w:r>
        <w:r w:rsidRPr="00444DED">
          <w:rPr>
            <w:rStyle w:val="ac"/>
            <w:rtl/>
          </w:rPr>
          <w:t>.</w:t>
        </w:r>
      </w:hyperlink>
    </w:p>
  </w:footnote>
  <w:footnote w:id="2">
    <w:p w:rsidR="0014347D" w:rsidRPr="00247670" w:rsidRDefault="0014347D" w:rsidP="00247670">
      <w:pPr>
        <w:pStyle w:val="a9"/>
        <w:rPr>
          <w:rFonts w:hint="cs"/>
          <w:rtl/>
        </w:rPr>
      </w:pPr>
      <w:r w:rsidRPr="00247670">
        <w:footnoteRef/>
      </w:r>
      <w:r w:rsidRPr="00247670">
        <w:rPr>
          <w:rtl/>
        </w:rPr>
        <w:t xml:space="preserve"> </w:t>
      </w:r>
      <w:hyperlink r:id="rId2" w:history="1">
        <w:r w:rsidRPr="00247670">
          <w:rPr>
            <w:rStyle w:val="ac"/>
            <w:rFonts w:hint="cs"/>
            <w:rtl/>
          </w:rPr>
          <w:t>وسائل</w:t>
        </w:r>
        <w:r w:rsidRPr="00247670">
          <w:rPr>
            <w:rStyle w:val="ac"/>
            <w:rtl/>
          </w:rPr>
          <w:t xml:space="preserve"> </w:t>
        </w:r>
        <w:r w:rsidRPr="00247670">
          <w:rPr>
            <w:rStyle w:val="ac"/>
            <w:rFonts w:hint="cs"/>
            <w:rtl/>
          </w:rPr>
          <w:t>الشیعة،</w:t>
        </w:r>
        <w:r w:rsidRPr="00247670">
          <w:rPr>
            <w:rStyle w:val="ac"/>
            <w:rtl/>
          </w:rPr>
          <w:t xml:space="preserve"> </w:t>
        </w:r>
        <w:r w:rsidRPr="00247670">
          <w:rPr>
            <w:rStyle w:val="ac"/>
            <w:rFonts w:hint="cs"/>
            <w:rtl/>
          </w:rPr>
          <w:t>الشیخ</w:t>
        </w:r>
        <w:r w:rsidRPr="00247670">
          <w:rPr>
            <w:rStyle w:val="ac"/>
            <w:rtl/>
          </w:rPr>
          <w:t xml:space="preserve"> </w:t>
        </w:r>
        <w:r w:rsidRPr="00247670">
          <w:rPr>
            <w:rStyle w:val="ac"/>
            <w:rFonts w:hint="cs"/>
            <w:rtl/>
          </w:rPr>
          <w:t>الحر</w:t>
        </w:r>
        <w:r w:rsidRPr="00247670">
          <w:rPr>
            <w:rStyle w:val="ac"/>
            <w:rtl/>
          </w:rPr>
          <w:t xml:space="preserve"> </w:t>
        </w:r>
        <w:r w:rsidRPr="00247670">
          <w:rPr>
            <w:rStyle w:val="ac"/>
            <w:rFonts w:hint="cs"/>
            <w:rtl/>
          </w:rPr>
          <w:t>العاملي،</w:t>
        </w:r>
        <w:r w:rsidRPr="00247670">
          <w:rPr>
            <w:rStyle w:val="ac"/>
            <w:rtl/>
          </w:rPr>
          <w:t xml:space="preserve"> </w:t>
        </w:r>
        <w:r w:rsidRPr="00247670">
          <w:rPr>
            <w:rStyle w:val="ac"/>
            <w:rFonts w:hint="cs"/>
            <w:rtl/>
          </w:rPr>
          <w:t>ج</w:t>
        </w:r>
        <w:r w:rsidRPr="00247670">
          <w:rPr>
            <w:rStyle w:val="ac"/>
            <w:rtl/>
          </w:rPr>
          <w:t>10</w:t>
        </w:r>
        <w:r w:rsidRPr="00247670">
          <w:rPr>
            <w:rStyle w:val="ac"/>
            <w:rFonts w:hint="cs"/>
            <w:rtl/>
          </w:rPr>
          <w:t>،</w:t>
        </w:r>
        <w:r w:rsidRPr="00247670">
          <w:rPr>
            <w:rStyle w:val="ac"/>
            <w:rtl/>
          </w:rPr>
          <w:t xml:space="preserve"> </w:t>
        </w:r>
        <w:r w:rsidRPr="00247670">
          <w:rPr>
            <w:rStyle w:val="ac"/>
            <w:rFonts w:hint="cs"/>
            <w:rtl/>
          </w:rPr>
          <w:t>ص</w:t>
        </w:r>
        <w:r w:rsidRPr="00247670">
          <w:rPr>
            <w:rStyle w:val="ac"/>
            <w:rtl/>
          </w:rPr>
          <w:t>236</w:t>
        </w:r>
        <w:r w:rsidRPr="00247670">
          <w:rPr>
            <w:rStyle w:val="ac"/>
            <w:rFonts w:hint="cs"/>
            <w:rtl/>
          </w:rPr>
          <w:t>،</w:t>
        </w:r>
        <w:r w:rsidRPr="00247670">
          <w:rPr>
            <w:rStyle w:val="ac"/>
            <w:rtl/>
          </w:rPr>
          <w:t xml:space="preserve"> </w:t>
        </w:r>
        <w:r w:rsidRPr="00247670">
          <w:rPr>
            <w:rStyle w:val="ac"/>
            <w:rFonts w:hint="cs"/>
            <w:rtl/>
          </w:rPr>
          <w:t>أبواب</w:t>
        </w:r>
        <w:r w:rsidRPr="00247670">
          <w:rPr>
            <w:rStyle w:val="ac"/>
            <w:rtl/>
          </w:rPr>
          <w:t xml:space="preserve"> </w:t>
        </w:r>
        <w:r w:rsidRPr="00247670">
          <w:rPr>
            <w:rStyle w:val="ac"/>
            <w:rFonts w:hint="cs"/>
            <w:rtl/>
          </w:rPr>
          <w:t>من</w:t>
        </w:r>
        <w:r w:rsidRPr="00247670">
          <w:rPr>
            <w:rStyle w:val="ac"/>
            <w:rtl/>
          </w:rPr>
          <w:t xml:space="preserve"> </w:t>
        </w:r>
        <w:r w:rsidRPr="00247670">
          <w:rPr>
            <w:rStyle w:val="ac"/>
            <w:rFonts w:hint="cs"/>
            <w:rtl/>
          </w:rPr>
          <w:t>یصح</w:t>
        </w:r>
        <w:r w:rsidRPr="00247670">
          <w:rPr>
            <w:rStyle w:val="ac"/>
            <w:rtl/>
          </w:rPr>
          <w:t xml:space="preserve"> </w:t>
        </w:r>
        <w:r w:rsidRPr="00247670">
          <w:rPr>
            <w:rStyle w:val="ac"/>
            <w:rFonts w:hint="cs"/>
            <w:rtl/>
          </w:rPr>
          <w:t>منه</w:t>
        </w:r>
        <w:r w:rsidRPr="00247670">
          <w:rPr>
            <w:rStyle w:val="ac"/>
            <w:rtl/>
          </w:rPr>
          <w:t xml:space="preserve"> </w:t>
        </w:r>
        <w:r w:rsidRPr="00247670">
          <w:rPr>
            <w:rStyle w:val="ac"/>
            <w:rFonts w:hint="cs"/>
            <w:rtl/>
          </w:rPr>
          <w:t>الصوم،</w:t>
        </w:r>
        <w:r w:rsidRPr="00247670">
          <w:rPr>
            <w:rStyle w:val="ac"/>
            <w:rtl/>
          </w:rPr>
          <w:t xml:space="preserve"> </w:t>
        </w:r>
        <w:r w:rsidRPr="00247670">
          <w:rPr>
            <w:rStyle w:val="ac"/>
            <w:rFonts w:hint="cs"/>
            <w:rtl/>
          </w:rPr>
          <w:t>باب</w:t>
        </w:r>
        <w:r w:rsidRPr="00247670">
          <w:rPr>
            <w:rStyle w:val="ac"/>
            <w:rtl/>
          </w:rPr>
          <w:t>29</w:t>
        </w:r>
        <w:r w:rsidRPr="00247670">
          <w:rPr>
            <w:rStyle w:val="ac"/>
            <w:rFonts w:hint="cs"/>
            <w:rtl/>
          </w:rPr>
          <w:t>،</w:t>
        </w:r>
        <w:r w:rsidRPr="00247670">
          <w:rPr>
            <w:rStyle w:val="ac"/>
            <w:rtl/>
          </w:rPr>
          <w:t xml:space="preserve"> </w:t>
        </w:r>
        <w:r w:rsidRPr="00247670">
          <w:rPr>
            <w:rStyle w:val="ac"/>
            <w:rFonts w:hint="cs"/>
            <w:rtl/>
          </w:rPr>
          <w:t>ح</w:t>
        </w:r>
        <w:r w:rsidRPr="00247670">
          <w:rPr>
            <w:rStyle w:val="ac"/>
            <w:rtl/>
          </w:rPr>
          <w:t>7</w:t>
        </w:r>
        <w:r w:rsidRPr="00247670">
          <w:rPr>
            <w:rStyle w:val="ac"/>
            <w:rFonts w:hint="cs"/>
            <w:rtl/>
          </w:rPr>
          <w:t>،</w:t>
        </w:r>
        <w:r w:rsidRPr="00247670">
          <w:rPr>
            <w:rStyle w:val="ac"/>
            <w:rtl/>
          </w:rPr>
          <w:t xml:space="preserve"> </w:t>
        </w:r>
        <w:r w:rsidRPr="00247670">
          <w:rPr>
            <w:rStyle w:val="ac"/>
            <w:rFonts w:hint="cs"/>
            <w:rtl/>
          </w:rPr>
          <w:t>ط</w:t>
        </w:r>
        <w:r w:rsidRPr="00247670">
          <w:rPr>
            <w:rStyle w:val="ac"/>
            <w:rtl/>
          </w:rPr>
          <w:t xml:space="preserve"> </w:t>
        </w:r>
        <w:r w:rsidRPr="00247670">
          <w:rPr>
            <w:rStyle w:val="ac"/>
            <w:rFonts w:hint="cs"/>
            <w:rtl/>
          </w:rPr>
          <w:t>آل</w:t>
        </w:r>
        <w:r w:rsidRPr="00247670">
          <w:rPr>
            <w:rStyle w:val="ac"/>
            <w:rtl/>
          </w:rPr>
          <w:t xml:space="preserve"> </w:t>
        </w:r>
        <w:r w:rsidRPr="00247670">
          <w:rPr>
            <w:rStyle w:val="ac"/>
            <w:rFonts w:hint="cs"/>
            <w:rtl/>
          </w:rPr>
          <w:t>البيت</w:t>
        </w:r>
        <w:r w:rsidRPr="00247670">
          <w:rPr>
            <w:rStyle w:val="ac"/>
            <w:rtl/>
          </w:rPr>
          <w:t>.</w:t>
        </w:r>
      </w:hyperlink>
    </w:p>
  </w:footnote>
  <w:footnote w:id="3">
    <w:p w:rsidR="0014347D" w:rsidRPr="009224E7" w:rsidRDefault="0014347D" w:rsidP="009224E7">
      <w:pPr>
        <w:pStyle w:val="a9"/>
        <w:rPr>
          <w:rFonts w:hint="cs"/>
          <w:rtl/>
        </w:rPr>
      </w:pPr>
      <w:r w:rsidRPr="009224E7">
        <w:footnoteRef/>
      </w:r>
      <w:r w:rsidRPr="009224E7">
        <w:rPr>
          <w:rtl/>
        </w:rPr>
        <w:t xml:space="preserve"> </w:t>
      </w:r>
      <w:hyperlink r:id="rId3" w:history="1">
        <w:r w:rsidRPr="009224E7">
          <w:rPr>
            <w:rStyle w:val="ac"/>
            <w:rFonts w:hint="cs"/>
            <w:rtl/>
          </w:rPr>
          <w:t>وسائل</w:t>
        </w:r>
        <w:r w:rsidRPr="009224E7">
          <w:rPr>
            <w:rStyle w:val="ac"/>
            <w:rtl/>
          </w:rPr>
          <w:t xml:space="preserve"> </w:t>
        </w:r>
        <w:r w:rsidRPr="009224E7">
          <w:rPr>
            <w:rStyle w:val="ac"/>
            <w:rFonts w:hint="cs"/>
            <w:rtl/>
          </w:rPr>
          <w:t>الشیعة،</w:t>
        </w:r>
        <w:r w:rsidRPr="009224E7">
          <w:rPr>
            <w:rStyle w:val="ac"/>
            <w:rtl/>
          </w:rPr>
          <w:t xml:space="preserve"> </w:t>
        </w:r>
        <w:r w:rsidRPr="009224E7">
          <w:rPr>
            <w:rStyle w:val="ac"/>
            <w:rFonts w:hint="cs"/>
            <w:rtl/>
          </w:rPr>
          <w:t>الشیخ</w:t>
        </w:r>
        <w:r w:rsidRPr="009224E7">
          <w:rPr>
            <w:rStyle w:val="ac"/>
            <w:rtl/>
          </w:rPr>
          <w:t xml:space="preserve"> </w:t>
        </w:r>
        <w:r w:rsidRPr="009224E7">
          <w:rPr>
            <w:rStyle w:val="ac"/>
            <w:rFonts w:hint="cs"/>
            <w:rtl/>
          </w:rPr>
          <w:t>الحر</w:t>
        </w:r>
        <w:r w:rsidRPr="009224E7">
          <w:rPr>
            <w:rStyle w:val="ac"/>
            <w:rtl/>
          </w:rPr>
          <w:t xml:space="preserve"> </w:t>
        </w:r>
        <w:r w:rsidRPr="009224E7">
          <w:rPr>
            <w:rStyle w:val="ac"/>
            <w:rFonts w:hint="cs"/>
            <w:rtl/>
          </w:rPr>
          <w:t>العاملي،</w:t>
        </w:r>
        <w:r w:rsidRPr="009224E7">
          <w:rPr>
            <w:rStyle w:val="ac"/>
            <w:rtl/>
          </w:rPr>
          <w:t xml:space="preserve"> </w:t>
        </w:r>
        <w:r w:rsidRPr="009224E7">
          <w:rPr>
            <w:rStyle w:val="ac"/>
            <w:rFonts w:hint="cs"/>
            <w:rtl/>
          </w:rPr>
          <w:t>ج</w:t>
        </w:r>
        <w:r w:rsidRPr="009224E7">
          <w:rPr>
            <w:rStyle w:val="ac"/>
            <w:rtl/>
          </w:rPr>
          <w:t>8</w:t>
        </w:r>
        <w:r w:rsidRPr="009224E7">
          <w:rPr>
            <w:rStyle w:val="ac"/>
            <w:rFonts w:hint="cs"/>
            <w:rtl/>
          </w:rPr>
          <w:t>،</w:t>
        </w:r>
        <w:r w:rsidRPr="009224E7">
          <w:rPr>
            <w:rStyle w:val="ac"/>
            <w:rtl/>
          </w:rPr>
          <w:t xml:space="preserve"> </w:t>
        </w:r>
        <w:r w:rsidRPr="009224E7">
          <w:rPr>
            <w:rStyle w:val="ac"/>
            <w:rFonts w:hint="cs"/>
            <w:rtl/>
          </w:rPr>
          <w:t>ص</w:t>
        </w:r>
        <w:r w:rsidRPr="009224E7">
          <w:rPr>
            <w:rStyle w:val="ac"/>
            <w:rtl/>
          </w:rPr>
          <w:t>348</w:t>
        </w:r>
        <w:r w:rsidRPr="009224E7">
          <w:rPr>
            <w:rStyle w:val="ac"/>
            <w:rFonts w:hint="cs"/>
            <w:rtl/>
          </w:rPr>
          <w:t>،</w:t>
        </w:r>
        <w:r w:rsidRPr="009224E7">
          <w:rPr>
            <w:rStyle w:val="ac"/>
            <w:rtl/>
          </w:rPr>
          <w:t xml:space="preserve"> </w:t>
        </w:r>
        <w:r w:rsidRPr="009224E7">
          <w:rPr>
            <w:rStyle w:val="ac"/>
            <w:rFonts w:hint="cs"/>
            <w:rtl/>
          </w:rPr>
          <w:t>أبواب</w:t>
        </w:r>
        <w:r w:rsidRPr="009224E7">
          <w:rPr>
            <w:rStyle w:val="ac"/>
            <w:rtl/>
          </w:rPr>
          <w:t xml:space="preserve"> </w:t>
        </w:r>
        <w:r w:rsidRPr="009224E7">
          <w:rPr>
            <w:rStyle w:val="ac"/>
            <w:rFonts w:hint="cs"/>
            <w:rtl/>
          </w:rPr>
          <w:t>صلاة</w:t>
        </w:r>
        <w:r w:rsidRPr="009224E7">
          <w:rPr>
            <w:rStyle w:val="ac"/>
            <w:rtl/>
          </w:rPr>
          <w:t xml:space="preserve"> </w:t>
        </w:r>
        <w:r w:rsidRPr="009224E7">
          <w:rPr>
            <w:rStyle w:val="ac"/>
            <w:rFonts w:hint="cs"/>
            <w:rtl/>
          </w:rPr>
          <w:t>الجماعة،</w:t>
        </w:r>
        <w:r w:rsidRPr="009224E7">
          <w:rPr>
            <w:rStyle w:val="ac"/>
            <w:rtl/>
          </w:rPr>
          <w:t xml:space="preserve"> </w:t>
        </w:r>
        <w:r w:rsidRPr="009224E7">
          <w:rPr>
            <w:rStyle w:val="ac"/>
            <w:rFonts w:hint="cs"/>
            <w:rtl/>
          </w:rPr>
          <w:t>باب</w:t>
        </w:r>
        <w:r w:rsidRPr="009224E7">
          <w:rPr>
            <w:rStyle w:val="ac"/>
            <w:rtl/>
          </w:rPr>
          <w:t>27</w:t>
        </w:r>
        <w:r w:rsidRPr="009224E7">
          <w:rPr>
            <w:rStyle w:val="ac"/>
            <w:rFonts w:hint="cs"/>
            <w:rtl/>
          </w:rPr>
          <w:t>،</w:t>
        </w:r>
        <w:r w:rsidRPr="009224E7">
          <w:rPr>
            <w:rStyle w:val="ac"/>
            <w:rtl/>
          </w:rPr>
          <w:t xml:space="preserve"> </w:t>
        </w:r>
        <w:r w:rsidRPr="009224E7">
          <w:rPr>
            <w:rStyle w:val="ac"/>
            <w:rFonts w:hint="cs"/>
            <w:rtl/>
          </w:rPr>
          <w:t>ح</w:t>
        </w:r>
        <w:r w:rsidRPr="009224E7">
          <w:rPr>
            <w:rStyle w:val="ac"/>
            <w:rtl/>
          </w:rPr>
          <w:t>1</w:t>
        </w:r>
        <w:r w:rsidRPr="009224E7">
          <w:rPr>
            <w:rStyle w:val="ac"/>
            <w:rFonts w:hint="cs"/>
            <w:rtl/>
          </w:rPr>
          <w:t>،</w:t>
        </w:r>
        <w:r w:rsidRPr="009224E7">
          <w:rPr>
            <w:rStyle w:val="ac"/>
            <w:rtl/>
          </w:rPr>
          <w:t xml:space="preserve"> </w:t>
        </w:r>
        <w:r w:rsidRPr="009224E7">
          <w:rPr>
            <w:rStyle w:val="ac"/>
            <w:rFonts w:hint="cs"/>
            <w:rtl/>
          </w:rPr>
          <w:t>ط</w:t>
        </w:r>
        <w:r w:rsidRPr="009224E7">
          <w:rPr>
            <w:rStyle w:val="ac"/>
            <w:rtl/>
          </w:rPr>
          <w:t xml:space="preserve"> </w:t>
        </w:r>
        <w:r w:rsidRPr="009224E7">
          <w:rPr>
            <w:rStyle w:val="ac"/>
            <w:rFonts w:hint="cs"/>
            <w:rtl/>
          </w:rPr>
          <w:t>آل</w:t>
        </w:r>
        <w:r w:rsidRPr="009224E7">
          <w:rPr>
            <w:rStyle w:val="ac"/>
            <w:rtl/>
          </w:rPr>
          <w:t xml:space="preserve"> </w:t>
        </w:r>
        <w:r w:rsidRPr="009224E7">
          <w:rPr>
            <w:rStyle w:val="ac"/>
            <w:rFonts w:hint="cs"/>
            <w:rtl/>
          </w:rPr>
          <w:t>البيت</w:t>
        </w:r>
        <w:r w:rsidRPr="009224E7">
          <w:rPr>
            <w:rStyle w:val="ac"/>
            <w:rtl/>
          </w:rPr>
          <w:t>.</w:t>
        </w:r>
      </w:hyperlink>
    </w:p>
  </w:footnote>
  <w:footnote w:id="4">
    <w:p w:rsidR="0014347D" w:rsidRPr="005F38F5" w:rsidRDefault="0014347D" w:rsidP="005F38F5">
      <w:pPr>
        <w:pStyle w:val="a9"/>
        <w:rPr>
          <w:rFonts w:hint="cs"/>
        </w:rPr>
      </w:pPr>
      <w:r w:rsidRPr="005F38F5">
        <w:footnoteRef/>
      </w:r>
      <w:r w:rsidRPr="005F38F5">
        <w:rPr>
          <w:rtl/>
        </w:rPr>
        <w:t xml:space="preserve"> </w:t>
      </w:r>
      <w:hyperlink r:id="rId4" w:history="1">
        <w:r w:rsidRPr="005F38F5">
          <w:rPr>
            <w:rStyle w:val="ac"/>
            <w:rFonts w:hint="cs"/>
            <w:rtl/>
          </w:rPr>
          <w:t>وسائل</w:t>
        </w:r>
        <w:r w:rsidRPr="005F38F5">
          <w:rPr>
            <w:rStyle w:val="ac"/>
            <w:rtl/>
          </w:rPr>
          <w:t xml:space="preserve"> </w:t>
        </w:r>
        <w:r w:rsidRPr="005F38F5">
          <w:rPr>
            <w:rStyle w:val="ac"/>
            <w:rFonts w:hint="cs"/>
            <w:rtl/>
          </w:rPr>
          <w:t>الشیعة،</w:t>
        </w:r>
        <w:r w:rsidRPr="005F38F5">
          <w:rPr>
            <w:rStyle w:val="ac"/>
            <w:rtl/>
          </w:rPr>
          <w:t xml:space="preserve"> </w:t>
        </w:r>
        <w:r w:rsidRPr="005F38F5">
          <w:rPr>
            <w:rStyle w:val="ac"/>
            <w:rFonts w:hint="cs"/>
            <w:rtl/>
          </w:rPr>
          <w:t>الشیخ</w:t>
        </w:r>
        <w:r w:rsidRPr="005F38F5">
          <w:rPr>
            <w:rStyle w:val="ac"/>
            <w:rtl/>
          </w:rPr>
          <w:t xml:space="preserve"> </w:t>
        </w:r>
        <w:r w:rsidRPr="005F38F5">
          <w:rPr>
            <w:rStyle w:val="ac"/>
            <w:rFonts w:hint="cs"/>
            <w:rtl/>
          </w:rPr>
          <w:t>الحر</w:t>
        </w:r>
        <w:r w:rsidRPr="005F38F5">
          <w:rPr>
            <w:rStyle w:val="ac"/>
            <w:rtl/>
          </w:rPr>
          <w:t xml:space="preserve"> </w:t>
        </w:r>
        <w:r w:rsidRPr="005F38F5">
          <w:rPr>
            <w:rStyle w:val="ac"/>
            <w:rFonts w:hint="cs"/>
            <w:rtl/>
          </w:rPr>
          <w:t>العاملي،</w:t>
        </w:r>
        <w:r w:rsidRPr="005F38F5">
          <w:rPr>
            <w:rStyle w:val="ac"/>
            <w:rtl/>
          </w:rPr>
          <w:t xml:space="preserve"> </w:t>
        </w:r>
        <w:r w:rsidRPr="005F38F5">
          <w:rPr>
            <w:rStyle w:val="ac"/>
            <w:rFonts w:hint="cs"/>
            <w:rtl/>
          </w:rPr>
          <w:t>ج</w:t>
        </w:r>
        <w:r w:rsidRPr="005F38F5">
          <w:rPr>
            <w:rStyle w:val="ac"/>
            <w:rtl/>
          </w:rPr>
          <w:t>4</w:t>
        </w:r>
        <w:r w:rsidRPr="005F38F5">
          <w:rPr>
            <w:rStyle w:val="ac"/>
            <w:rFonts w:hint="cs"/>
            <w:rtl/>
          </w:rPr>
          <w:t>،</w:t>
        </w:r>
        <w:r w:rsidRPr="005F38F5">
          <w:rPr>
            <w:rStyle w:val="ac"/>
            <w:rtl/>
          </w:rPr>
          <w:t xml:space="preserve"> </w:t>
        </w:r>
        <w:r w:rsidRPr="005F38F5">
          <w:rPr>
            <w:rStyle w:val="ac"/>
            <w:rFonts w:hint="cs"/>
            <w:rtl/>
          </w:rPr>
          <w:t>ص</w:t>
        </w:r>
        <w:r w:rsidRPr="005F38F5">
          <w:rPr>
            <w:rStyle w:val="ac"/>
            <w:rtl/>
          </w:rPr>
          <w:t>405</w:t>
        </w:r>
        <w:r w:rsidRPr="005F38F5">
          <w:rPr>
            <w:rStyle w:val="ac"/>
            <w:rFonts w:hint="cs"/>
            <w:rtl/>
          </w:rPr>
          <w:t>،</w:t>
        </w:r>
        <w:r w:rsidRPr="005F38F5">
          <w:rPr>
            <w:rStyle w:val="ac"/>
            <w:rtl/>
          </w:rPr>
          <w:t xml:space="preserve"> </w:t>
        </w:r>
        <w:r w:rsidRPr="005F38F5">
          <w:rPr>
            <w:rStyle w:val="ac"/>
            <w:rFonts w:hint="cs"/>
            <w:rtl/>
          </w:rPr>
          <w:t>أبواب</w:t>
        </w:r>
        <w:r w:rsidRPr="005F38F5">
          <w:rPr>
            <w:rStyle w:val="ac"/>
            <w:rtl/>
          </w:rPr>
          <w:t xml:space="preserve"> </w:t>
        </w:r>
        <w:r w:rsidRPr="005F38F5">
          <w:rPr>
            <w:rStyle w:val="ac"/>
            <w:rFonts w:hint="cs"/>
            <w:rtl/>
          </w:rPr>
          <w:t>لباس</w:t>
        </w:r>
        <w:r w:rsidRPr="005F38F5">
          <w:rPr>
            <w:rStyle w:val="ac"/>
            <w:rtl/>
          </w:rPr>
          <w:t xml:space="preserve"> </w:t>
        </w:r>
        <w:r w:rsidRPr="005F38F5">
          <w:rPr>
            <w:rStyle w:val="ac"/>
            <w:rFonts w:hint="cs"/>
            <w:rtl/>
          </w:rPr>
          <w:t>المصلی،</w:t>
        </w:r>
        <w:r w:rsidRPr="005F38F5">
          <w:rPr>
            <w:rStyle w:val="ac"/>
            <w:rtl/>
          </w:rPr>
          <w:t xml:space="preserve"> </w:t>
        </w:r>
        <w:r w:rsidRPr="005F38F5">
          <w:rPr>
            <w:rStyle w:val="ac"/>
            <w:rFonts w:hint="cs"/>
            <w:rtl/>
          </w:rPr>
          <w:t>باب</w:t>
        </w:r>
        <w:r w:rsidRPr="005F38F5">
          <w:rPr>
            <w:rStyle w:val="ac"/>
            <w:rtl/>
          </w:rPr>
          <w:t>28</w:t>
        </w:r>
        <w:r w:rsidRPr="005F38F5">
          <w:rPr>
            <w:rStyle w:val="ac"/>
            <w:rFonts w:hint="cs"/>
            <w:rtl/>
          </w:rPr>
          <w:t>،</w:t>
        </w:r>
        <w:r w:rsidRPr="005F38F5">
          <w:rPr>
            <w:rStyle w:val="ac"/>
            <w:rtl/>
          </w:rPr>
          <w:t xml:space="preserve"> </w:t>
        </w:r>
        <w:r w:rsidRPr="005F38F5">
          <w:rPr>
            <w:rStyle w:val="ac"/>
            <w:rFonts w:hint="cs"/>
            <w:rtl/>
          </w:rPr>
          <w:t>ح</w:t>
        </w:r>
        <w:r w:rsidRPr="005F38F5">
          <w:rPr>
            <w:rStyle w:val="ac"/>
            <w:rtl/>
          </w:rPr>
          <w:t>4</w:t>
        </w:r>
        <w:r w:rsidRPr="005F38F5">
          <w:rPr>
            <w:rStyle w:val="ac"/>
            <w:rFonts w:hint="cs"/>
            <w:rtl/>
          </w:rPr>
          <w:t>،</w:t>
        </w:r>
        <w:r w:rsidRPr="005F38F5">
          <w:rPr>
            <w:rStyle w:val="ac"/>
            <w:rtl/>
          </w:rPr>
          <w:t xml:space="preserve"> </w:t>
        </w:r>
        <w:r w:rsidRPr="005F38F5">
          <w:rPr>
            <w:rStyle w:val="ac"/>
            <w:rFonts w:hint="cs"/>
            <w:rtl/>
          </w:rPr>
          <w:t>ط</w:t>
        </w:r>
        <w:r w:rsidRPr="005F38F5">
          <w:rPr>
            <w:rStyle w:val="ac"/>
            <w:rtl/>
          </w:rPr>
          <w:t xml:space="preserve"> </w:t>
        </w:r>
        <w:r w:rsidRPr="005F38F5">
          <w:rPr>
            <w:rStyle w:val="ac"/>
            <w:rFonts w:hint="cs"/>
            <w:rtl/>
          </w:rPr>
          <w:t>آل</w:t>
        </w:r>
        <w:r w:rsidRPr="005F38F5">
          <w:rPr>
            <w:rStyle w:val="ac"/>
            <w:rtl/>
          </w:rPr>
          <w:t xml:space="preserve"> </w:t>
        </w:r>
        <w:r w:rsidRPr="005F38F5">
          <w:rPr>
            <w:rStyle w:val="ac"/>
            <w:rFonts w:hint="cs"/>
            <w:rtl/>
          </w:rPr>
          <w:t>البيت</w:t>
        </w:r>
        <w:r w:rsidRPr="005F38F5">
          <w:rPr>
            <w:rStyle w:val="ac"/>
            <w:rtl/>
          </w:rPr>
          <w:t>.</w:t>
        </w:r>
      </w:hyperlink>
    </w:p>
  </w:footnote>
  <w:footnote w:id="5">
    <w:p w:rsidR="004A433E" w:rsidRPr="004A433E" w:rsidRDefault="004A433E" w:rsidP="004A433E">
      <w:pPr>
        <w:pStyle w:val="a9"/>
        <w:rPr>
          <w:rFonts w:hint="cs"/>
        </w:rPr>
      </w:pPr>
      <w:r w:rsidRPr="004A433E">
        <w:footnoteRef/>
      </w:r>
      <w:r w:rsidRPr="004A433E">
        <w:rPr>
          <w:rtl/>
        </w:rPr>
        <w:t xml:space="preserve"> </w:t>
      </w:r>
      <w:hyperlink r:id="rId5" w:history="1">
        <w:r w:rsidRPr="004A433E">
          <w:rPr>
            <w:rStyle w:val="ac"/>
            <w:rFonts w:hint="cs"/>
            <w:rtl/>
          </w:rPr>
          <w:t>وسائل</w:t>
        </w:r>
        <w:r w:rsidRPr="004A433E">
          <w:rPr>
            <w:rStyle w:val="ac"/>
            <w:rtl/>
          </w:rPr>
          <w:t xml:space="preserve"> </w:t>
        </w:r>
        <w:r w:rsidRPr="004A433E">
          <w:rPr>
            <w:rStyle w:val="ac"/>
            <w:rFonts w:hint="cs"/>
            <w:rtl/>
          </w:rPr>
          <w:t>الشیعة،</w:t>
        </w:r>
        <w:r w:rsidRPr="004A433E">
          <w:rPr>
            <w:rStyle w:val="ac"/>
            <w:rtl/>
          </w:rPr>
          <w:t xml:space="preserve"> </w:t>
        </w:r>
        <w:r w:rsidRPr="004A433E">
          <w:rPr>
            <w:rStyle w:val="ac"/>
            <w:rFonts w:hint="cs"/>
            <w:rtl/>
          </w:rPr>
          <w:t>الشیخ</w:t>
        </w:r>
        <w:r w:rsidRPr="004A433E">
          <w:rPr>
            <w:rStyle w:val="ac"/>
            <w:rtl/>
          </w:rPr>
          <w:t xml:space="preserve"> </w:t>
        </w:r>
        <w:r w:rsidRPr="004A433E">
          <w:rPr>
            <w:rStyle w:val="ac"/>
            <w:rFonts w:hint="cs"/>
            <w:rtl/>
          </w:rPr>
          <w:t>الحر</w:t>
        </w:r>
        <w:r w:rsidRPr="004A433E">
          <w:rPr>
            <w:rStyle w:val="ac"/>
            <w:rtl/>
          </w:rPr>
          <w:t xml:space="preserve"> </w:t>
        </w:r>
        <w:r w:rsidRPr="004A433E">
          <w:rPr>
            <w:rStyle w:val="ac"/>
            <w:rFonts w:hint="cs"/>
            <w:rtl/>
          </w:rPr>
          <w:t>العاملي،</w:t>
        </w:r>
        <w:r w:rsidRPr="004A433E">
          <w:rPr>
            <w:rStyle w:val="ac"/>
            <w:rtl/>
          </w:rPr>
          <w:t xml:space="preserve"> </w:t>
        </w:r>
        <w:r w:rsidRPr="004A433E">
          <w:rPr>
            <w:rStyle w:val="ac"/>
            <w:rFonts w:hint="cs"/>
            <w:rtl/>
          </w:rPr>
          <w:t>ج</w:t>
        </w:r>
        <w:r w:rsidRPr="004A433E">
          <w:rPr>
            <w:rStyle w:val="ac"/>
            <w:rtl/>
          </w:rPr>
          <w:t>4</w:t>
        </w:r>
        <w:r w:rsidRPr="004A433E">
          <w:rPr>
            <w:rStyle w:val="ac"/>
            <w:rFonts w:hint="cs"/>
            <w:rtl/>
          </w:rPr>
          <w:t>،</w:t>
        </w:r>
        <w:r w:rsidRPr="004A433E">
          <w:rPr>
            <w:rStyle w:val="ac"/>
            <w:rtl/>
          </w:rPr>
          <w:t xml:space="preserve"> </w:t>
        </w:r>
        <w:r w:rsidRPr="004A433E">
          <w:rPr>
            <w:rStyle w:val="ac"/>
            <w:rFonts w:hint="cs"/>
            <w:rtl/>
          </w:rPr>
          <w:t>ص</w:t>
        </w:r>
        <w:r w:rsidRPr="004A433E">
          <w:rPr>
            <w:rStyle w:val="ac"/>
            <w:rtl/>
          </w:rPr>
          <w:t>19</w:t>
        </w:r>
        <w:r w:rsidRPr="004A433E">
          <w:rPr>
            <w:rStyle w:val="ac"/>
            <w:rFonts w:hint="cs"/>
            <w:rtl/>
          </w:rPr>
          <w:t>،</w:t>
        </w:r>
        <w:r w:rsidRPr="004A433E">
          <w:rPr>
            <w:rStyle w:val="ac"/>
            <w:rtl/>
          </w:rPr>
          <w:t xml:space="preserve"> </w:t>
        </w:r>
        <w:r w:rsidRPr="004A433E">
          <w:rPr>
            <w:rStyle w:val="ac"/>
            <w:rFonts w:hint="cs"/>
            <w:rtl/>
          </w:rPr>
          <w:t>أبواب</w:t>
        </w:r>
        <w:r w:rsidRPr="004A433E">
          <w:rPr>
            <w:rStyle w:val="ac"/>
            <w:rtl/>
          </w:rPr>
          <w:t xml:space="preserve"> </w:t>
        </w:r>
        <w:r w:rsidRPr="004A433E">
          <w:rPr>
            <w:rStyle w:val="ac"/>
            <w:rFonts w:hint="cs"/>
            <w:rtl/>
          </w:rPr>
          <w:t>أعداد</w:t>
        </w:r>
        <w:r w:rsidRPr="004A433E">
          <w:rPr>
            <w:rStyle w:val="ac"/>
            <w:rtl/>
          </w:rPr>
          <w:t xml:space="preserve"> </w:t>
        </w:r>
        <w:r w:rsidRPr="004A433E">
          <w:rPr>
            <w:rStyle w:val="ac"/>
            <w:rFonts w:hint="cs"/>
            <w:rtl/>
          </w:rPr>
          <w:t>الفرائض،</w:t>
        </w:r>
        <w:r w:rsidRPr="004A433E">
          <w:rPr>
            <w:rStyle w:val="ac"/>
            <w:rtl/>
          </w:rPr>
          <w:t xml:space="preserve"> </w:t>
        </w:r>
        <w:r w:rsidRPr="004A433E">
          <w:rPr>
            <w:rStyle w:val="ac"/>
            <w:rFonts w:hint="cs"/>
            <w:rtl/>
          </w:rPr>
          <w:t>باب</w:t>
        </w:r>
        <w:r w:rsidRPr="004A433E">
          <w:rPr>
            <w:rStyle w:val="ac"/>
            <w:rtl/>
          </w:rPr>
          <w:t>3</w:t>
        </w:r>
        <w:r w:rsidRPr="004A433E">
          <w:rPr>
            <w:rStyle w:val="ac"/>
            <w:rFonts w:hint="cs"/>
            <w:rtl/>
          </w:rPr>
          <w:t>،</w:t>
        </w:r>
        <w:r w:rsidRPr="004A433E">
          <w:rPr>
            <w:rStyle w:val="ac"/>
            <w:rtl/>
          </w:rPr>
          <w:t xml:space="preserve"> </w:t>
        </w:r>
        <w:r w:rsidRPr="004A433E">
          <w:rPr>
            <w:rStyle w:val="ac"/>
            <w:rFonts w:hint="cs"/>
            <w:rtl/>
          </w:rPr>
          <w:t>ح</w:t>
        </w:r>
        <w:r w:rsidRPr="004A433E">
          <w:rPr>
            <w:rStyle w:val="ac"/>
            <w:rtl/>
          </w:rPr>
          <w:t>5</w:t>
        </w:r>
        <w:r w:rsidRPr="004A433E">
          <w:rPr>
            <w:rStyle w:val="ac"/>
            <w:rFonts w:hint="cs"/>
            <w:rtl/>
          </w:rPr>
          <w:t>،</w:t>
        </w:r>
        <w:r w:rsidRPr="004A433E">
          <w:rPr>
            <w:rStyle w:val="ac"/>
            <w:rtl/>
          </w:rPr>
          <w:t xml:space="preserve"> </w:t>
        </w:r>
        <w:r w:rsidRPr="004A433E">
          <w:rPr>
            <w:rStyle w:val="ac"/>
            <w:rFonts w:hint="cs"/>
            <w:rtl/>
          </w:rPr>
          <w:t>ط</w:t>
        </w:r>
        <w:r w:rsidRPr="004A433E">
          <w:rPr>
            <w:rStyle w:val="ac"/>
            <w:rtl/>
          </w:rPr>
          <w:t xml:space="preserve"> </w:t>
        </w:r>
        <w:r w:rsidRPr="004A433E">
          <w:rPr>
            <w:rStyle w:val="ac"/>
            <w:rFonts w:hint="cs"/>
            <w:rtl/>
          </w:rPr>
          <w:t>آل</w:t>
        </w:r>
        <w:r w:rsidRPr="004A433E">
          <w:rPr>
            <w:rStyle w:val="ac"/>
            <w:rtl/>
          </w:rPr>
          <w:t xml:space="preserve"> </w:t>
        </w:r>
        <w:r w:rsidRPr="004A433E">
          <w:rPr>
            <w:rStyle w:val="ac"/>
            <w:rFonts w:hint="cs"/>
            <w:rtl/>
          </w:rPr>
          <w:t>البيت</w:t>
        </w:r>
        <w:r w:rsidRPr="004A433E">
          <w:rPr>
            <w:rStyle w:val="ac"/>
            <w:rtl/>
          </w:rPr>
          <w:t>.</w:t>
        </w:r>
      </w:hyperlink>
    </w:p>
  </w:footnote>
  <w:footnote w:id="6">
    <w:p w:rsidR="00456599" w:rsidRPr="00456599" w:rsidRDefault="00456599" w:rsidP="00456599">
      <w:pPr>
        <w:pStyle w:val="a9"/>
        <w:rPr>
          <w:rFonts w:hint="cs"/>
          <w:rtl/>
        </w:rPr>
      </w:pPr>
      <w:r w:rsidRPr="00456599">
        <w:footnoteRef/>
      </w:r>
      <w:r w:rsidRPr="00456599">
        <w:rPr>
          <w:rtl/>
        </w:rPr>
        <w:t xml:space="preserve"> </w:t>
      </w:r>
      <w:hyperlink r:id="rId6" w:history="1">
        <w:r w:rsidRPr="00456599">
          <w:rPr>
            <w:rStyle w:val="ac"/>
            <w:rFonts w:hint="cs"/>
            <w:rtl/>
          </w:rPr>
          <w:t>وسائل</w:t>
        </w:r>
        <w:r w:rsidRPr="00456599">
          <w:rPr>
            <w:rStyle w:val="ac"/>
            <w:rtl/>
          </w:rPr>
          <w:t xml:space="preserve"> </w:t>
        </w:r>
        <w:r w:rsidRPr="00456599">
          <w:rPr>
            <w:rStyle w:val="ac"/>
            <w:rFonts w:hint="cs"/>
            <w:rtl/>
          </w:rPr>
          <w:t>الشیعة،</w:t>
        </w:r>
        <w:r w:rsidRPr="00456599">
          <w:rPr>
            <w:rStyle w:val="ac"/>
            <w:rtl/>
          </w:rPr>
          <w:t xml:space="preserve"> </w:t>
        </w:r>
        <w:r w:rsidRPr="00456599">
          <w:rPr>
            <w:rStyle w:val="ac"/>
            <w:rFonts w:hint="cs"/>
            <w:rtl/>
          </w:rPr>
          <w:t>الشیخ</w:t>
        </w:r>
        <w:r w:rsidRPr="00456599">
          <w:rPr>
            <w:rStyle w:val="ac"/>
            <w:rtl/>
          </w:rPr>
          <w:t xml:space="preserve"> </w:t>
        </w:r>
        <w:r w:rsidRPr="00456599">
          <w:rPr>
            <w:rStyle w:val="ac"/>
            <w:rFonts w:hint="cs"/>
            <w:rtl/>
          </w:rPr>
          <w:t>الحر</w:t>
        </w:r>
        <w:r w:rsidRPr="00456599">
          <w:rPr>
            <w:rStyle w:val="ac"/>
            <w:rtl/>
          </w:rPr>
          <w:t xml:space="preserve"> </w:t>
        </w:r>
        <w:r w:rsidRPr="00456599">
          <w:rPr>
            <w:rStyle w:val="ac"/>
            <w:rFonts w:hint="cs"/>
            <w:rtl/>
          </w:rPr>
          <w:t>العاملي،</w:t>
        </w:r>
        <w:r w:rsidRPr="00456599">
          <w:rPr>
            <w:rStyle w:val="ac"/>
            <w:rtl/>
          </w:rPr>
          <w:t xml:space="preserve"> </w:t>
        </w:r>
        <w:r w:rsidRPr="00456599">
          <w:rPr>
            <w:rStyle w:val="ac"/>
            <w:rFonts w:hint="cs"/>
            <w:rtl/>
          </w:rPr>
          <w:t>ج</w:t>
        </w:r>
        <w:r w:rsidRPr="00456599">
          <w:rPr>
            <w:rStyle w:val="ac"/>
            <w:rtl/>
          </w:rPr>
          <w:t>4</w:t>
        </w:r>
        <w:r w:rsidRPr="00456599">
          <w:rPr>
            <w:rStyle w:val="ac"/>
            <w:rFonts w:hint="cs"/>
            <w:rtl/>
          </w:rPr>
          <w:t>،</w:t>
        </w:r>
        <w:r w:rsidRPr="00456599">
          <w:rPr>
            <w:rStyle w:val="ac"/>
            <w:rtl/>
          </w:rPr>
          <w:t xml:space="preserve"> </w:t>
        </w:r>
        <w:r w:rsidRPr="00456599">
          <w:rPr>
            <w:rStyle w:val="ac"/>
            <w:rFonts w:hint="cs"/>
            <w:rtl/>
          </w:rPr>
          <w:t>ص</w:t>
        </w:r>
        <w:r w:rsidRPr="00456599">
          <w:rPr>
            <w:rStyle w:val="ac"/>
            <w:rtl/>
          </w:rPr>
          <w:t>18</w:t>
        </w:r>
        <w:r w:rsidRPr="00456599">
          <w:rPr>
            <w:rStyle w:val="ac"/>
            <w:rFonts w:hint="cs"/>
            <w:rtl/>
          </w:rPr>
          <w:t>،</w:t>
        </w:r>
        <w:r w:rsidRPr="00456599">
          <w:rPr>
            <w:rStyle w:val="ac"/>
            <w:rtl/>
          </w:rPr>
          <w:t xml:space="preserve"> </w:t>
        </w:r>
        <w:r w:rsidRPr="00456599">
          <w:rPr>
            <w:rStyle w:val="ac"/>
            <w:rFonts w:hint="cs"/>
            <w:rtl/>
          </w:rPr>
          <w:t>أبواب</w:t>
        </w:r>
        <w:r w:rsidRPr="00456599">
          <w:rPr>
            <w:rStyle w:val="ac"/>
            <w:rtl/>
          </w:rPr>
          <w:t xml:space="preserve"> </w:t>
        </w:r>
        <w:r w:rsidRPr="00456599">
          <w:rPr>
            <w:rStyle w:val="ac"/>
            <w:rFonts w:hint="cs"/>
            <w:rtl/>
          </w:rPr>
          <w:t>أعداد</w:t>
        </w:r>
        <w:r w:rsidRPr="00456599">
          <w:rPr>
            <w:rStyle w:val="ac"/>
            <w:rtl/>
          </w:rPr>
          <w:t xml:space="preserve"> </w:t>
        </w:r>
        <w:r w:rsidRPr="00456599">
          <w:rPr>
            <w:rStyle w:val="ac"/>
            <w:rFonts w:hint="cs"/>
            <w:rtl/>
          </w:rPr>
          <w:t>الفرائض،</w:t>
        </w:r>
        <w:r w:rsidRPr="00456599">
          <w:rPr>
            <w:rStyle w:val="ac"/>
            <w:rtl/>
          </w:rPr>
          <w:t xml:space="preserve"> </w:t>
        </w:r>
        <w:r w:rsidRPr="00456599">
          <w:rPr>
            <w:rStyle w:val="ac"/>
            <w:rFonts w:hint="cs"/>
            <w:rtl/>
          </w:rPr>
          <w:t>باب</w:t>
        </w:r>
        <w:r w:rsidRPr="00456599">
          <w:rPr>
            <w:rStyle w:val="ac"/>
            <w:rtl/>
          </w:rPr>
          <w:t>3</w:t>
        </w:r>
        <w:r w:rsidRPr="00456599">
          <w:rPr>
            <w:rStyle w:val="ac"/>
            <w:rFonts w:hint="cs"/>
            <w:rtl/>
          </w:rPr>
          <w:t>،</w:t>
        </w:r>
        <w:r w:rsidRPr="00456599">
          <w:rPr>
            <w:rStyle w:val="ac"/>
            <w:rtl/>
          </w:rPr>
          <w:t xml:space="preserve"> </w:t>
        </w:r>
        <w:r w:rsidRPr="00456599">
          <w:rPr>
            <w:rStyle w:val="ac"/>
            <w:rFonts w:hint="cs"/>
            <w:rtl/>
          </w:rPr>
          <w:t>ح</w:t>
        </w:r>
        <w:r w:rsidRPr="00456599">
          <w:rPr>
            <w:rStyle w:val="ac"/>
            <w:rtl/>
          </w:rPr>
          <w:t>2</w:t>
        </w:r>
        <w:r w:rsidRPr="00456599">
          <w:rPr>
            <w:rStyle w:val="ac"/>
            <w:rFonts w:hint="cs"/>
            <w:rtl/>
          </w:rPr>
          <w:t>،</w:t>
        </w:r>
        <w:r w:rsidRPr="00456599">
          <w:rPr>
            <w:rStyle w:val="ac"/>
            <w:rtl/>
          </w:rPr>
          <w:t xml:space="preserve"> </w:t>
        </w:r>
        <w:r w:rsidRPr="00456599">
          <w:rPr>
            <w:rStyle w:val="ac"/>
            <w:rFonts w:hint="cs"/>
            <w:rtl/>
          </w:rPr>
          <w:t>ط</w:t>
        </w:r>
        <w:r w:rsidRPr="00456599">
          <w:rPr>
            <w:rStyle w:val="ac"/>
            <w:rtl/>
          </w:rPr>
          <w:t xml:space="preserve"> </w:t>
        </w:r>
        <w:r w:rsidRPr="00456599">
          <w:rPr>
            <w:rStyle w:val="ac"/>
            <w:rFonts w:hint="cs"/>
            <w:rtl/>
          </w:rPr>
          <w:t>آل</w:t>
        </w:r>
        <w:r w:rsidRPr="00456599">
          <w:rPr>
            <w:rStyle w:val="ac"/>
            <w:rtl/>
          </w:rPr>
          <w:t xml:space="preserve"> </w:t>
        </w:r>
        <w:r w:rsidRPr="00456599">
          <w:rPr>
            <w:rStyle w:val="ac"/>
            <w:rFonts w:hint="cs"/>
            <w:rtl/>
          </w:rPr>
          <w:t>البيت</w:t>
        </w:r>
        <w:r w:rsidRPr="00456599">
          <w:rPr>
            <w:rStyle w:val="ac"/>
            <w:rtl/>
          </w:rPr>
          <w:t>.</w:t>
        </w:r>
      </w:hyperlink>
    </w:p>
  </w:footnote>
  <w:footnote w:id="7">
    <w:p w:rsidR="0014347D" w:rsidRPr="00566CE2" w:rsidRDefault="0014347D" w:rsidP="00566CE2">
      <w:pPr>
        <w:pStyle w:val="a9"/>
        <w:rPr>
          <w:rFonts w:hint="cs"/>
          <w:rtl/>
        </w:rPr>
      </w:pPr>
      <w:r w:rsidRPr="00566CE2">
        <w:footnoteRef/>
      </w:r>
      <w:r w:rsidRPr="00566CE2">
        <w:rPr>
          <w:rtl/>
        </w:rPr>
        <w:t xml:space="preserve"> </w:t>
      </w:r>
      <w:hyperlink r:id="rId7" w:history="1">
        <w:r w:rsidRPr="00566CE2">
          <w:rPr>
            <w:rStyle w:val="ac"/>
            <w:rFonts w:hint="cs"/>
            <w:rtl/>
          </w:rPr>
          <w:t>وسائل</w:t>
        </w:r>
        <w:r w:rsidRPr="00566CE2">
          <w:rPr>
            <w:rStyle w:val="ac"/>
            <w:rtl/>
          </w:rPr>
          <w:t xml:space="preserve"> </w:t>
        </w:r>
        <w:r w:rsidRPr="00566CE2">
          <w:rPr>
            <w:rStyle w:val="ac"/>
            <w:rFonts w:hint="cs"/>
            <w:rtl/>
          </w:rPr>
          <w:t>الشیعة،</w:t>
        </w:r>
        <w:r w:rsidRPr="00566CE2">
          <w:rPr>
            <w:rStyle w:val="ac"/>
            <w:rtl/>
          </w:rPr>
          <w:t xml:space="preserve"> </w:t>
        </w:r>
        <w:r w:rsidRPr="00566CE2">
          <w:rPr>
            <w:rStyle w:val="ac"/>
            <w:rFonts w:hint="cs"/>
            <w:rtl/>
          </w:rPr>
          <w:t>الشیخ</w:t>
        </w:r>
        <w:r w:rsidRPr="00566CE2">
          <w:rPr>
            <w:rStyle w:val="ac"/>
            <w:rtl/>
          </w:rPr>
          <w:t xml:space="preserve"> </w:t>
        </w:r>
        <w:r w:rsidRPr="00566CE2">
          <w:rPr>
            <w:rStyle w:val="ac"/>
            <w:rFonts w:hint="cs"/>
            <w:rtl/>
          </w:rPr>
          <w:t>الحر</w:t>
        </w:r>
        <w:r w:rsidRPr="00566CE2">
          <w:rPr>
            <w:rStyle w:val="ac"/>
            <w:rtl/>
          </w:rPr>
          <w:t xml:space="preserve"> </w:t>
        </w:r>
        <w:r w:rsidRPr="00566CE2">
          <w:rPr>
            <w:rStyle w:val="ac"/>
            <w:rFonts w:hint="cs"/>
            <w:rtl/>
          </w:rPr>
          <w:t>العاملي،</w:t>
        </w:r>
        <w:r w:rsidRPr="00566CE2">
          <w:rPr>
            <w:rStyle w:val="ac"/>
            <w:rtl/>
          </w:rPr>
          <w:t xml:space="preserve"> </w:t>
        </w:r>
        <w:r w:rsidRPr="00566CE2">
          <w:rPr>
            <w:rStyle w:val="ac"/>
            <w:rFonts w:hint="cs"/>
            <w:rtl/>
          </w:rPr>
          <w:t>ج</w:t>
        </w:r>
        <w:r w:rsidRPr="00566CE2">
          <w:rPr>
            <w:rStyle w:val="ac"/>
            <w:rtl/>
          </w:rPr>
          <w:t>3</w:t>
        </w:r>
        <w:r w:rsidRPr="00566CE2">
          <w:rPr>
            <w:rStyle w:val="ac"/>
            <w:rFonts w:hint="cs"/>
            <w:rtl/>
          </w:rPr>
          <w:t>،</w:t>
        </w:r>
        <w:r w:rsidRPr="00566CE2">
          <w:rPr>
            <w:rStyle w:val="ac"/>
            <w:rtl/>
          </w:rPr>
          <w:t xml:space="preserve"> </w:t>
        </w:r>
        <w:r w:rsidRPr="00566CE2">
          <w:rPr>
            <w:rStyle w:val="ac"/>
            <w:rFonts w:hint="cs"/>
            <w:rtl/>
          </w:rPr>
          <w:t>ص</w:t>
        </w:r>
        <w:r w:rsidRPr="00566CE2">
          <w:rPr>
            <w:rStyle w:val="ac"/>
            <w:rtl/>
          </w:rPr>
          <w:t>95</w:t>
        </w:r>
        <w:r w:rsidRPr="00566CE2">
          <w:rPr>
            <w:rStyle w:val="ac"/>
            <w:rFonts w:hint="cs"/>
            <w:rtl/>
          </w:rPr>
          <w:t>،</w:t>
        </w:r>
        <w:r w:rsidRPr="00566CE2">
          <w:rPr>
            <w:rStyle w:val="ac"/>
            <w:rtl/>
          </w:rPr>
          <w:t xml:space="preserve"> </w:t>
        </w:r>
        <w:r w:rsidRPr="00566CE2">
          <w:rPr>
            <w:rStyle w:val="ac"/>
            <w:rFonts w:hint="cs"/>
            <w:rtl/>
          </w:rPr>
          <w:t>أبواب</w:t>
        </w:r>
        <w:r w:rsidRPr="00566CE2">
          <w:rPr>
            <w:rStyle w:val="ac"/>
            <w:rtl/>
          </w:rPr>
          <w:t xml:space="preserve"> </w:t>
        </w:r>
        <w:r w:rsidRPr="00566CE2">
          <w:rPr>
            <w:rStyle w:val="ac"/>
            <w:rFonts w:hint="cs"/>
            <w:rtl/>
          </w:rPr>
          <w:t>صلاة</w:t>
        </w:r>
        <w:r w:rsidRPr="00566CE2">
          <w:rPr>
            <w:rStyle w:val="ac"/>
            <w:rtl/>
          </w:rPr>
          <w:t xml:space="preserve"> </w:t>
        </w:r>
        <w:r w:rsidRPr="00566CE2">
          <w:rPr>
            <w:rStyle w:val="ac"/>
            <w:rFonts w:hint="cs"/>
            <w:rtl/>
          </w:rPr>
          <w:t>الجنازة،</w:t>
        </w:r>
        <w:r w:rsidRPr="00566CE2">
          <w:rPr>
            <w:rStyle w:val="ac"/>
            <w:rtl/>
          </w:rPr>
          <w:t xml:space="preserve"> </w:t>
        </w:r>
        <w:r w:rsidRPr="00566CE2">
          <w:rPr>
            <w:rStyle w:val="ac"/>
            <w:rFonts w:hint="cs"/>
            <w:rtl/>
          </w:rPr>
          <w:t>باب</w:t>
        </w:r>
        <w:r w:rsidRPr="00566CE2">
          <w:rPr>
            <w:rStyle w:val="ac"/>
            <w:rtl/>
          </w:rPr>
          <w:t>13</w:t>
        </w:r>
        <w:r w:rsidRPr="00566CE2">
          <w:rPr>
            <w:rStyle w:val="ac"/>
            <w:rFonts w:hint="cs"/>
            <w:rtl/>
          </w:rPr>
          <w:t>،</w:t>
        </w:r>
        <w:r w:rsidRPr="00566CE2">
          <w:rPr>
            <w:rStyle w:val="ac"/>
            <w:rtl/>
          </w:rPr>
          <w:t xml:space="preserve"> </w:t>
        </w:r>
        <w:r w:rsidRPr="00566CE2">
          <w:rPr>
            <w:rStyle w:val="ac"/>
            <w:rFonts w:hint="cs"/>
            <w:rtl/>
          </w:rPr>
          <w:t>ح</w:t>
        </w:r>
        <w:r w:rsidRPr="00566CE2">
          <w:rPr>
            <w:rStyle w:val="ac"/>
            <w:rtl/>
          </w:rPr>
          <w:t>1</w:t>
        </w:r>
        <w:r w:rsidRPr="00566CE2">
          <w:rPr>
            <w:rStyle w:val="ac"/>
            <w:rFonts w:hint="cs"/>
            <w:rtl/>
          </w:rPr>
          <w:t>،</w:t>
        </w:r>
        <w:r w:rsidRPr="00566CE2">
          <w:rPr>
            <w:rStyle w:val="ac"/>
            <w:rtl/>
          </w:rPr>
          <w:t xml:space="preserve"> </w:t>
        </w:r>
        <w:r w:rsidRPr="00566CE2">
          <w:rPr>
            <w:rStyle w:val="ac"/>
            <w:rFonts w:hint="cs"/>
            <w:rtl/>
          </w:rPr>
          <w:t>ط</w:t>
        </w:r>
        <w:r w:rsidRPr="00566CE2">
          <w:rPr>
            <w:rStyle w:val="ac"/>
            <w:rtl/>
          </w:rPr>
          <w:t xml:space="preserve"> </w:t>
        </w:r>
        <w:r w:rsidRPr="00566CE2">
          <w:rPr>
            <w:rStyle w:val="ac"/>
            <w:rFonts w:hint="cs"/>
            <w:rtl/>
          </w:rPr>
          <w:t>آل</w:t>
        </w:r>
        <w:r w:rsidRPr="00566CE2">
          <w:rPr>
            <w:rStyle w:val="ac"/>
            <w:rtl/>
          </w:rPr>
          <w:t xml:space="preserve"> </w:t>
        </w:r>
        <w:r w:rsidRPr="00566CE2">
          <w:rPr>
            <w:rStyle w:val="ac"/>
            <w:rFonts w:hint="cs"/>
            <w:rtl/>
          </w:rPr>
          <w:t>البيت</w:t>
        </w:r>
        <w:r w:rsidRPr="00566CE2">
          <w:rPr>
            <w:rStyle w:val="ac"/>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47D" w:rsidRDefault="0014347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47D" w:rsidRPr="001D2E9A" w:rsidRDefault="0014347D"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17" w:name="BokNum"/>
    <w:bookmarkEnd w:id="17"/>
    <w:r>
      <w:rPr>
        <w:b/>
        <w:bCs/>
        <w:sz w:val="20"/>
        <w:szCs w:val="24"/>
        <w:rtl/>
      </w:rPr>
      <w:t>104</w:t>
    </w:r>
    <w:r>
      <w:rPr>
        <w:rFonts w:hint="cs"/>
        <w:b/>
        <w:bCs/>
        <w:sz w:val="20"/>
        <w:szCs w:val="24"/>
        <w:rtl/>
      </w:rPr>
      <w:tab/>
    </w:r>
    <w:r w:rsidRPr="00C32A7E">
      <w:rPr>
        <w:rFonts w:hint="cs"/>
        <w:b/>
        <w:bCs/>
        <w:color w:val="632423" w:themeColor="accent2" w:themeShade="80"/>
        <w:sz w:val="20"/>
        <w:szCs w:val="24"/>
        <w:rtl/>
      </w:rPr>
      <w:t xml:space="preserve">درس خارج </w:t>
    </w:r>
    <w:bookmarkStart w:id="18" w:name="Bokdars"/>
    <w:bookmarkEnd w:id="18"/>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19" w:name="Bokostad"/>
    <w:bookmarkEnd w:id="19"/>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20" w:name="BokTarikh"/>
    <w:bookmarkEnd w:id="20"/>
    <w:r>
      <w:rPr>
        <w:sz w:val="24"/>
        <w:szCs w:val="24"/>
        <w:rtl/>
      </w:rPr>
      <w:t>10 /2 /1397</w:t>
    </w:r>
  </w:p>
  <w:p w:rsidR="0014347D" w:rsidRPr="00F16B53" w:rsidRDefault="0014347D"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21" w:name="BokSabj"/>
    <w:bookmarkEnd w:id="21"/>
    <w:r>
      <w:rPr>
        <w:rFonts w:hint="cs"/>
        <w:color w:val="000000" w:themeColor="text1"/>
        <w:sz w:val="24"/>
        <w:szCs w:val="24"/>
        <w:rtl/>
      </w:rPr>
      <w:t>فصل</w:t>
    </w:r>
    <w:r>
      <w:rPr>
        <w:color w:val="000000" w:themeColor="text1"/>
        <w:sz w:val="24"/>
        <w:szCs w:val="24"/>
        <w:rtl/>
      </w:rPr>
      <w:t xml:space="preserve"> </w:t>
    </w:r>
    <w:r>
      <w:rPr>
        <w:rFonts w:hint="cs"/>
        <w:color w:val="000000" w:themeColor="text1"/>
        <w:sz w:val="24"/>
        <w:szCs w:val="24"/>
        <w:rtl/>
      </w:rPr>
      <w:t>فس</w:t>
    </w:r>
    <w:r>
      <w:rPr>
        <w:color w:val="000000" w:themeColor="text1"/>
        <w:sz w:val="24"/>
        <w:szCs w:val="24"/>
        <w:rtl/>
      </w:rPr>
      <w:t xml:space="preserve"> </w:t>
    </w:r>
    <w:r>
      <w:rPr>
        <w:rFonts w:hint="cs"/>
        <w:color w:val="000000" w:themeColor="text1"/>
        <w:sz w:val="24"/>
        <w:szCs w:val="24"/>
        <w:rtl/>
      </w:rPr>
      <w:t>الستر</w:t>
    </w:r>
    <w:r>
      <w:rPr>
        <w:color w:val="000000" w:themeColor="text1"/>
        <w:sz w:val="24"/>
        <w:szCs w:val="24"/>
        <w:rtl/>
      </w:rPr>
      <w:t xml:space="preserve"> </w:t>
    </w:r>
    <w:r>
      <w:rPr>
        <w:rFonts w:hint="cs"/>
        <w:color w:val="000000" w:themeColor="text1"/>
        <w:sz w:val="24"/>
        <w:szCs w:val="24"/>
        <w:rtl/>
      </w:rPr>
      <w:t>و</w:t>
    </w:r>
    <w:r>
      <w:rPr>
        <w:color w:val="000000" w:themeColor="text1"/>
        <w:sz w:val="24"/>
        <w:szCs w:val="24"/>
        <w:rtl/>
      </w:rPr>
      <w:t xml:space="preserve"> </w:t>
    </w:r>
    <w:r>
      <w:rPr>
        <w:rFonts w:hint="cs"/>
        <w:color w:val="000000" w:themeColor="text1"/>
        <w:sz w:val="24"/>
        <w:szCs w:val="24"/>
        <w:rtl/>
      </w:rPr>
      <w:t>الساتر</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22" w:name="Bokmoqarer"/>
    <w:bookmarkEnd w:id="22"/>
    <w:r>
      <w:rPr>
        <w:rFonts w:hint="cs"/>
        <w:sz w:val="24"/>
        <w:szCs w:val="24"/>
        <w:rtl/>
      </w:rPr>
      <w:t>حسن</w:t>
    </w:r>
    <w:r>
      <w:rPr>
        <w:sz w:val="24"/>
        <w:szCs w:val="24"/>
        <w:rtl/>
      </w:rPr>
      <w:t xml:space="preserve"> </w:t>
    </w:r>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23" w:name="BokSabj2"/>
    <w:bookmarkEnd w:id="23"/>
    <w:r>
      <w:rPr>
        <w:rFonts w:hint="cs"/>
        <w:sz w:val="24"/>
        <w:szCs w:val="24"/>
        <w:rtl/>
      </w:rPr>
      <w:t>مسأله</w:t>
    </w:r>
    <w:r>
      <w:rPr>
        <w:sz w:val="24"/>
        <w:szCs w:val="24"/>
        <w:rtl/>
      </w:rPr>
      <w:t xml:space="preserve"> </w:t>
    </w:r>
    <w:r>
      <w:rPr>
        <w:rFonts w:hint="cs"/>
        <w:sz w:val="24"/>
        <w:szCs w:val="24"/>
        <w:rtl/>
      </w:rPr>
      <w:t>هشتم</w:t>
    </w:r>
    <w:r>
      <w:rPr>
        <w:sz w:val="24"/>
        <w:szCs w:val="24"/>
        <w:rtl/>
      </w:rPr>
      <w:t xml:space="preserve"> </w:t>
    </w:r>
    <w:r>
      <w:rPr>
        <w:rFonts w:hint="cs"/>
        <w:sz w:val="24"/>
        <w:szCs w:val="24"/>
        <w:rtl/>
      </w:rPr>
      <w:t>و</w:t>
    </w:r>
    <w:r>
      <w:rPr>
        <w:sz w:val="24"/>
        <w:szCs w:val="24"/>
        <w:rtl/>
      </w:rPr>
      <w:t xml:space="preserve"> </w:t>
    </w:r>
    <w:r>
      <w:rPr>
        <w:rFonts w:hint="cs"/>
        <w:sz w:val="24"/>
        <w:szCs w:val="24"/>
        <w:rtl/>
      </w:rPr>
      <w:t>نهم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47D" w:rsidRDefault="0014347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15FDB"/>
    <w:rsid w:val="00025777"/>
    <w:rsid w:val="00025B70"/>
    <w:rsid w:val="000353D7"/>
    <w:rsid w:val="00055496"/>
    <w:rsid w:val="000639CF"/>
    <w:rsid w:val="00080A41"/>
    <w:rsid w:val="0008299B"/>
    <w:rsid w:val="000913AA"/>
    <w:rsid w:val="00094847"/>
    <w:rsid w:val="00096C63"/>
    <w:rsid w:val="00096E25"/>
    <w:rsid w:val="000B5DB5"/>
    <w:rsid w:val="000C3947"/>
    <w:rsid w:val="000D2A37"/>
    <w:rsid w:val="000D30E9"/>
    <w:rsid w:val="000D5A5A"/>
    <w:rsid w:val="000D6818"/>
    <w:rsid w:val="000E335E"/>
    <w:rsid w:val="000E35E6"/>
    <w:rsid w:val="000F16CF"/>
    <w:rsid w:val="000F5BAC"/>
    <w:rsid w:val="00102585"/>
    <w:rsid w:val="00113932"/>
    <w:rsid w:val="00114AB7"/>
    <w:rsid w:val="001169E5"/>
    <w:rsid w:val="00116B2B"/>
    <w:rsid w:val="001216BC"/>
    <w:rsid w:val="00124E3D"/>
    <w:rsid w:val="00127E95"/>
    <w:rsid w:val="00130659"/>
    <w:rsid w:val="001347C7"/>
    <w:rsid w:val="001356B0"/>
    <w:rsid w:val="0014347D"/>
    <w:rsid w:val="00151937"/>
    <w:rsid w:val="00152146"/>
    <w:rsid w:val="00181844"/>
    <w:rsid w:val="001837E9"/>
    <w:rsid w:val="00187DFA"/>
    <w:rsid w:val="001A1BC1"/>
    <w:rsid w:val="001A1EA5"/>
    <w:rsid w:val="001A2574"/>
    <w:rsid w:val="001A27D7"/>
    <w:rsid w:val="001A294E"/>
    <w:rsid w:val="001A4ED8"/>
    <w:rsid w:val="001B2488"/>
    <w:rsid w:val="001B6799"/>
    <w:rsid w:val="001C0C97"/>
    <w:rsid w:val="001C1362"/>
    <w:rsid w:val="001D2E9A"/>
    <w:rsid w:val="001D597F"/>
    <w:rsid w:val="001E3FD4"/>
    <w:rsid w:val="0020241A"/>
    <w:rsid w:val="00203821"/>
    <w:rsid w:val="00207473"/>
    <w:rsid w:val="00211632"/>
    <w:rsid w:val="0021630D"/>
    <w:rsid w:val="0024121B"/>
    <w:rsid w:val="00247670"/>
    <w:rsid w:val="00247D2F"/>
    <w:rsid w:val="0025343C"/>
    <w:rsid w:val="00256560"/>
    <w:rsid w:val="002621BE"/>
    <w:rsid w:val="00274EAB"/>
    <w:rsid w:val="0027605E"/>
    <w:rsid w:val="00281E00"/>
    <w:rsid w:val="00294A52"/>
    <w:rsid w:val="002B575F"/>
    <w:rsid w:val="002B729B"/>
    <w:rsid w:val="002C23B5"/>
    <w:rsid w:val="002C53A2"/>
    <w:rsid w:val="002D0040"/>
    <w:rsid w:val="002D2FA8"/>
    <w:rsid w:val="002D6BF7"/>
    <w:rsid w:val="002E220F"/>
    <w:rsid w:val="002F3CED"/>
    <w:rsid w:val="00307311"/>
    <w:rsid w:val="0032100F"/>
    <w:rsid w:val="003266B1"/>
    <w:rsid w:val="0033402C"/>
    <w:rsid w:val="00340521"/>
    <w:rsid w:val="00345C73"/>
    <w:rsid w:val="00354A99"/>
    <w:rsid w:val="00355BE3"/>
    <w:rsid w:val="00360311"/>
    <w:rsid w:val="00361922"/>
    <w:rsid w:val="0037339B"/>
    <w:rsid w:val="00386C11"/>
    <w:rsid w:val="00397466"/>
    <w:rsid w:val="003A6148"/>
    <w:rsid w:val="003C0F0C"/>
    <w:rsid w:val="003C33F6"/>
    <w:rsid w:val="003C3D2E"/>
    <w:rsid w:val="003C43A5"/>
    <w:rsid w:val="003E1C5C"/>
    <w:rsid w:val="003E6650"/>
    <w:rsid w:val="003F5B46"/>
    <w:rsid w:val="00401363"/>
    <w:rsid w:val="00402E47"/>
    <w:rsid w:val="00415E87"/>
    <w:rsid w:val="00425015"/>
    <w:rsid w:val="0042574D"/>
    <w:rsid w:val="00430994"/>
    <w:rsid w:val="00434F97"/>
    <w:rsid w:val="00441B6D"/>
    <w:rsid w:val="00444DED"/>
    <w:rsid w:val="004556EF"/>
    <w:rsid w:val="00456599"/>
    <w:rsid w:val="00457131"/>
    <w:rsid w:val="00462B07"/>
    <w:rsid w:val="00465BD2"/>
    <w:rsid w:val="00466B27"/>
    <w:rsid w:val="004715C8"/>
    <w:rsid w:val="00481C31"/>
    <w:rsid w:val="00482FC1"/>
    <w:rsid w:val="00483027"/>
    <w:rsid w:val="004871AA"/>
    <w:rsid w:val="004918D7"/>
    <w:rsid w:val="004926E1"/>
    <w:rsid w:val="004A2FEA"/>
    <w:rsid w:val="004A42E9"/>
    <w:rsid w:val="004A433E"/>
    <w:rsid w:val="004C4602"/>
    <w:rsid w:val="004D2DD7"/>
    <w:rsid w:val="004D39EF"/>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66CE2"/>
    <w:rsid w:val="00580C24"/>
    <w:rsid w:val="00595CD6"/>
    <w:rsid w:val="005968EF"/>
    <w:rsid w:val="00596C1E"/>
    <w:rsid w:val="005A2E26"/>
    <w:rsid w:val="005B3294"/>
    <w:rsid w:val="005B7BCA"/>
    <w:rsid w:val="005C0DAE"/>
    <w:rsid w:val="005C188E"/>
    <w:rsid w:val="005D2349"/>
    <w:rsid w:val="005E1B60"/>
    <w:rsid w:val="005E5507"/>
    <w:rsid w:val="005E607B"/>
    <w:rsid w:val="005F0A8D"/>
    <w:rsid w:val="005F38F5"/>
    <w:rsid w:val="00601229"/>
    <w:rsid w:val="00603B67"/>
    <w:rsid w:val="00604585"/>
    <w:rsid w:val="006068E1"/>
    <w:rsid w:val="006162A2"/>
    <w:rsid w:val="006240DA"/>
    <w:rsid w:val="0063256E"/>
    <w:rsid w:val="00633F04"/>
    <w:rsid w:val="00635219"/>
    <w:rsid w:val="00635EC0"/>
    <w:rsid w:val="00640B58"/>
    <w:rsid w:val="00651B02"/>
    <w:rsid w:val="00651B19"/>
    <w:rsid w:val="006525F8"/>
    <w:rsid w:val="00660A29"/>
    <w:rsid w:val="00695519"/>
    <w:rsid w:val="006A4134"/>
    <w:rsid w:val="006A5DDA"/>
    <w:rsid w:val="006A6701"/>
    <w:rsid w:val="006B21F4"/>
    <w:rsid w:val="006B3753"/>
    <w:rsid w:val="006B7AD6"/>
    <w:rsid w:val="006C50FD"/>
    <w:rsid w:val="006D1660"/>
    <w:rsid w:val="006D17AE"/>
    <w:rsid w:val="006D1DD4"/>
    <w:rsid w:val="006D4014"/>
    <w:rsid w:val="006D44C1"/>
    <w:rsid w:val="006E23DA"/>
    <w:rsid w:val="006E32F0"/>
    <w:rsid w:val="006E5651"/>
    <w:rsid w:val="006E5B85"/>
    <w:rsid w:val="006F026A"/>
    <w:rsid w:val="0070265B"/>
    <w:rsid w:val="00704813"/>
    <w:rsid w:val="00716825"/>
    <w:rsid w:val="0072290D"/>
    <w:rsid w:val="00723D6D"/>
    <w:rsid w:val="00724537"/>
    <w:rsid w:val="00731724"/>
    <w:rsid w:val="0073474B"/>
    <w:rsid w:val="00735511"/>
    <w:rsid w:val="00736C3D"/>
    <w:rsid w:val="00736D63"/>
    <w:rsid w:val="00737208"/>
    <w:rsid w:val="00744DE6"/>
    <w:rsid w:val="00750608"/>
    <w:rsid w:val="00762452"/>
    <w:rsid w:val="007639E0"/>
    <w:rsid w:val="00775507"/>
    <w:rsid w:val="00783473"/>
    <w:rsid w:val="00784FBA"/>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1C6A"/>
    <w:rsid w:val="00824B22"/>
    <w:rsid w:val="00830C53"/>
    <w:rsid w:val="00837FAA"/>
    <w:rsid w:val="00841F77"/>
    <w:rsid w:val="008477A5"/>
    <w:rsid w:val="0085276D"/>
    <w:rsid w:val="00863390"/>
    <w:rsid w:val="0086385C"/>
    <w:rsid w:val="00871916"/>
    <w:rsid w:val="008956DD"/>
    <w:rsid w:val="008A510E"/>
    <w:rsid w:val="008A522A"/>
    <w:rsid w:val="008B4464"/>
    <w:rsid w:val="008B6F3F"/>
    <w:rsid w:val="008B750B"/>
    <w:rsid w:val="008C3162"/>
    <w:rsid w:val="008D1F14"/>
    <w:rsid w:val="008E3924"/>
    <w:rsid w:val="008E620F"/>
    <w:rsid w:val="008F13F7"/>
    <w:rsid w:val="008F5B4D"/>
    <w:rsid w:val="00907425"/>
    <w:rsid w:val="009224E7"/>
    <w:rsid w:val="00923C34"/>
    <w:rsid w:val="00924152"/>
    <w:rsid w:val="0092513D"/>
    <w:rsid w:val="00925D4C"/>
    <w:rsid w:val="00927A9F"/>
    <w:rsid w:val="009335CC"/>
    <w:rsid w:val="00935A55"/>
    <w:rsid w:val="0093700C"/>
    <w:rsid w:val="00941CEB"/>
    <w:rsid w:val="0094720F"/>
    <w:rsid w:val="00953B28"/>
    <w:rsid w:val="00954322"/>
    <w:rsid w:val="00957CAA"/>
    <w:rsid w:val="0096778A"/>
    <w:rsid w:val="00977656"/>
    <w:rsid w:val="009778AE"/>
    <w:rsid w:val="009846A7"/>
    <w:rsid w:val="0098794D"/>
    <w:rsid w:val="0099497B"/>
    <w:rsid w:val="009A0635"/>
    <w:rsid w:val="009A43BA"/>
    <w:rsid w:val="009B0D05"/>
    <w:rsid w:val="009B3C98"/>
    <w:rsid w:val="009B4CA6"/>
    <w:rsid w:val="009B79F8"/>
    <w:rsid w:val="009C3FFD"/>
    <w:rsid w:val="009C66D5"/>
    <w:rsid w:val="009D0611"/>
    <w:rsid w:val="009D13FD"/>
    <w:rsid w:val="009D266A"/>
    <w:rsid w:val="009D2AF3"/>
    <w:rsid w:val="009F4FA3"/>
    <w:rsid w:val="009F7E07"/>
    <w:rsid w:val="00A01522"/>
    <w:rsid w:val="00A100C8"/>
    <w:rsid w:val="00A10895"/>
    <w:rsid w:val="00A10A11"/>
    <w:rsid w:val="00A13C6A"/>
    <w:rsid w:val="00A17B09"/>
    <w:rsid w:val="00A457C6"/>
    <w:rsid w:val="00A46AD0"/>
    <w:rsid w:val="00A46E2B"/>
    <w:rsid w:val="00A47063"/>
    <w:rsid w:val="00A473A8"/>
    <w:rsid w:val="00A513F0"/>
    <w:rsid w:val="00A61AC8"/>
    <w:rsid w:val="00A6366F"/>
    <w:rsid w:val="00A64E81"/>
    <w:rsid w:val="00A65D4C"/>
    <w:rsid w:val="00A70512"/>
    <w:rsid w:val="00A845A1"/>
    <w:rsid w:val="00A95DE8"/>
    <w:rsid w:val="00AA1F60"/>
    <w:rsid w:val="00AA40D7"/>
    <w:rsid w:val="00AB0CFE"/>
    <w:rsid w:val="00AB5F7D"/>
    <w:rsid w:val="00AC0C50"/>
    <w:rsid w:val="00AC6FE2"/>
    <w:rsid w:val="00AF3925"/>
    <w:rsid w:val="00B1296B"/>
    <w:rsid w:val="00B15E10"/>
    <w:rsid w:val="00B2292F"/>
    <w:rsid w:val="00B43169"/>
    <w:rsid w:val="00B501A8"/>
    <w:rsid w:val="00B54C90"/>
    <w:rsid w:val="00B55AE4"/>
    <w:rsid w:val="00B70B46"/>
    <w:rsid w:val="00B739B0"/>
    <w:rsid w:val="00B775E4"/>
    <w:rsid w:val="00B814A3"/>
    <w:rsid w:val="00B96F38"/>
    <w:rsid w:val="00BB74F1"/>
    <w:rsid w:val="00BC716B"/>
    <w:rsid w:val="00BD047E"/>
    <w:rsid w:val="00BD0E74"/>
    <w:rsid w:val="00BD5F8C"/>
    <w:rsid w:val="00BE29DD"/>
    <w:rsid w:val="00C066AF"/>
    <w:rsid w:val="00C10E06"/>
    <w:rsid w:val="00C145B8"/>
    <w:rsid w:val="00C2438F"/>
    <w:rsid w:val="00C31AF0"/>
    <w:rsid w:val="00C32A7E"/>
    <w:rsid w:val="00C34F28"/>
    <w:rsid w:val="00C368DF"/>
    <w:rsid w:val="00C442C5"/>
    <w:rsid w:val="00C466F2"/>
    <w:rsid w:val="00C564C6"/>
    <w:rsid w:val="00C57B5C"/>
    <w:rsid w:val="00C57C7C"/>
    <w:rsid w:val="00C61049"/>
    <w:rsid w:val="00C63FFE"/>
    <w:rsid w:val="00C84418"/>
    <w:rsid w:val="00C84DA4"/>
    <w:rsid w:val="00C91EB6"/>
    <w:rsid w:val="00CA10B0"/>
    <w:rsid w:val="00CA2F8E"/>
    <w:rsid w:val="00CA3EE2"/>
    <w:rsid w:val="00CA5599"/>
    <w:rsid w:val="00CA7FD5"/>
    <w:rsid w:val="00CB3287"/>
    <w:rsid w:val="00CB33E2"/>
    <w:rsid w:val="00CB4C98"/>
    <w:rsid w:val="00CB4E68"/>
    <w:rsid w:val="00CB6890"/>
    <w:rsid w:val="00CC2733"/>
    <w:rsid w:val="00CC5999"/>
    <w:rsid w:val="00CD0050"/>
    <w:rsid w:val="00CD1F5F"/>
    <w:rsid w:val="00CE7481"/>
    <w:rsid w:val="00CF0A8F"/>
    <w:rsid w:val="00CF1692"/>
    <w:rsid w:val="00D048CE"/>
    <w:rsid w:val="00D10998"/>
    <w:rsid w:val="00D15CBD"/>
    <w:rsid w:val="00D221CB"/>
    <w:rsid w:val="00D23391"/>
    <w:rsid w:val="00D31805"/>
    <w:rsid w:val="00D420AB"/>
    <w:rsid w:val="00D52C47"/>
    <w:rsid w:val="00D552B9"/>
    <w:rsid w:val="00D735B2"/>
    <w:rsid w:val="00D74021"/>
    <w:rsid w:val="00D76D01"/>
    <w:rsid w:val="00D85090"/>
    <w:rsid w:val="00D922A9"/>
    <w:rsid w:val="00D9394A"/>
    <w:rsid w:val="00DB0CBB"/>
    <w:rsid w:val="00DB67CC"/>
    <w:rsid w:val="00DC0841"/>
    <w:rsid w:val="00DC3783"/>
    <w:rsid w:val="00DE1070"/>
    <w:rsid w:val="00E00219"/>
    <w:rsid w:val="00E0086D"/>
    <w:rsid w:val="00E0316B"/>
    <w:rsid w:val="00E25E10"/>
    <w:rsid w:val="00E3162E"/>
    <w:rsid w:val="00E41CF9"/>
    <w:rsid w:val="00E43AE5"/>
    <w:rsid w:val="00E50B41"/>
    <w:rsid w:val="00E5219B"/>
    <w:rsid w:val="00E52D07"/>
    <w:rsid w:val="00E5518B"/>
    <w:rsid w:val="00E609FE"/>
    <w:rsid w:val="00E630BE"/>
    <w:rsid w:val="00E75920"/>
    <w:rsid w:val="00E80D96"/>
    <w:rsid w:val="00E871FA"/>
    <w:rsid w:val="00E936A4"/>
    <w:rsid w:val="00E954BB"/>
    <w:rsid w:val="00EA45E7"/>
    <w:rsid w:val="00EB2200"/>
    <w:rsid w:val="00EB78E3"/>
    <w:rsid w:val="00EB7BE3"/>
    <w:rsid w:val="00EC1C4B"/>
    <w:rsid w:val="00EC1F71"/>
    <w:rsid w:val="00EC735A"/>
    <w:rsid w:val="00ED5F38"/>
    <w:rsid w:val="00EF27FE"/>
    <w:rsid w:val="00F07828"/>
    <w:rsid w:val="00F07FB6"/>
    <w:rsid w:val="00F149D0"/>
    <w:rsid w:val="00F16B53"/>
    <w:rsid w:val="00F25ECD"/>
    <w:rsid w:val="00F318BE"/>
    <w:rsid w:val="00F33297"/>
    <w:rsid w:val="00F343FB"/>
    <w:rsid w:val="00F359FE"/>
    <w:rsid w:val="00F42159"/>
    <w:rsid w:val="00F4256E"/>
    <w:rsid w:val="00F42EE1"/>
    <w:rsid w:val="00F55346"/>
    <w:rsid w:val="00F60F1F"/>
    <w:rsid w:val="00F61098"/>
    <w:rsid w:val="00F64141"/>
    <w:rsid w:val="00F67508"/>
    <w:rsid w:val="00F71FC9"/>
    <w:rsid w:val="00F73B48"/>
    <w:rsid w:val="00F74F51"/>
    <w:rsid w:val="00F842AD"/>
    <w:rsid w:val="00F914EB"/>
    <w:rsid w:val="00F91B85"/>
    <w:rsid w:val="00F938E7"/>
    <w:rsid w:val="00FA3B17"/>
    <w:rsid w:val="00FA5E8D"/>
    <w:rsid w:val="00FA5F3D"/>
    <w:rsid w:val="00FB1F03"/>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9263">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44019832">
      <w:bodyDiv w:val="1"/>
      <w:marLeft w:val="0"/>
      <w:marRight w:val="0"/>
      <w:marTop w:val="0"/>
      <w:marBottom w:val="0"/>
      <w:divBdr>
        <w:top w:val="none" w:sz="0" w:space="0" w:color="auto"/>
        <w:left w:val="none" w:sz="0" w:space="0" w:color="auto"/>
        <w:bottom w:val="none" w:sz="0" w:space="0" w:color="auto"/>
        <w:right w:val="none" w:sz="0" w:space="0" w:color="auto"/>
      </w:divBdr>
    </w:div>
    <w:div w:id="383140588">
      <w:bodyDiv w:val="1"/>
      <w:marLeft w:val="0"/>
      <w:marRight w:val="0"/>
      <w:marTop w:val="0"/>
      <w:marBottom w:val="0"/>
      <w:divBdr>
        <w:top w:val="none" w:sz="0" w:space="0" w:color="auto"/>
        <w:left w:val="none" w:sz="0" w:space="0" w:color="auto"/>
        <w:bottom w:val="none" w:sz="0" w:space="0" w:color="auto"/>
        <w:right w:val="none" w:sz="0" w:space="0" w:color="auto"/>
      </w:divBdr>
    </w:div>
    <w:div w:id="383452284">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09561300">
      <w:bodyDiv w:val="1"/>
      <w:marLeft w:val="0"/>
      <w:marRight w:val="0"/>
      <w:marTop w:val="0"/>
      <w:marBottom w:val="0"/>
      <w:divBdr>
        <w:top w:val="none" w:sz="0" w:space="0" w:color="auto"/>
        <w:left w:val="none" w:sz="0" w:space="0" w:color="auto"/>
        <w:bottom w:val="none" w:sz="0" w:space="0" w:color="auto"/>
        <w:right w:val="none" w:sz="0" w:space="0" w:color="auto"/>
      </w:divBdr>
    </w:div>
    <w:div w:id="510027455">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73055514">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737091281">
      <w:bodyDiv w:val="1"/>
      <w:marLeft w:val="0"/>
      <w:marRight w:val="0"/>
      <w:marTop w:val="0"/>
      <w:marBottom w:val="0"/>
      <w:divBdr>
        <w:top w:val="none" w:sz="0" w:space="0" w:color="auto"/>
        <w:left w:val="none" w:sz="0" w:space="0" w:color="auto"/>
        <w:bottom w:val="none" w:sz="0" w:space="0" w:color="auto"/>
        <w:right w:val="none" w:sz="0" w:space="0" w:color="auto"/>
      </w:divBdr>
    </w:div>
    <w:div w:id="845167423">
      <w:bodyDiv w:val="1"/>
      <w:marLeft w:val="0"/>
      <w:marRight w:val="0"/>
      <w:marTop w:val="0"/>
      <w:marBottom w:val="0"/>
      <w:divBdr>
        <w:top w:val="none" w:sz="0" w:space="0" w:color="auto"/>
        <w:left w:val="none" w:sz="0" w:space="0" w:color="auto"/>
        <w:bottom w:val="none" w:sz="0" w:space="0" w:color="auto"/>
        <w:right w:val="none" w:sz="0" w:space="0" w:color="auto"/>
      </w:divBdr>
    </w:div>
    <w:div w:id="892622214">
      <w:bodyDiv w:val="1"/>
      <w:marLeft w:val="0"/>
      <w:marRight w:val="0"/>
      <w:marTop w:val="0"/>
      <w:marBottom w:val="0"/>
      <w:divBdr>
        <w:top w:val="none" w:sz="0" w:space="0" w:color="auto"/>
        <w:left w:val="none" w:sz="0" w:space="0" w:color="auto"/>
        <w:bottom w:val="none" w:sz="0" w:space="0" w:color="auto"/>
        <w:right w:val="none" w:sz="0" w:space="0" w:color="auto"/>
      </w:divBdr>
    </w:div>
    <w:div w:id="981469633">
      <w:bodyDiv w:val="1"/>
      <w:marLeft w:val="0"/>
      <w:marRight w:val="0"/>
      <w:marTop w:val="0"/>
      <w:marBottom w:val="0"/>
      <w:divBdr>
        <w:top w:val="none" w:sz="0" w:space="0" w:color="auto"/>
        <w:left w:val="none" w:sz="0" w:space="0" w:color="auto"/>
        <w:bottom w:val="none" w:sz="0" w:space="0" w:color="auto"/>
        <w:right w:val="none" w:sz="0" w:space="0" w:color="auto"/>
      </w:divBdr>
    </w:div>
    <w:div w:id="982585717">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423647378">
      <w:bodyDiv w:val="1"/>
      <w:marLeft w:val="0"/>
      <w:marRight w:val="0"/>
      <w:marTop w:val="0"/>
      <w:marBottom w:val="0"/>
      <w:divBdr>
        <w:top w:val="none" w:sz="0" w:space="0" w:color="auto"/>
        <w:left w:val="none" w:sz="0" w:space="0" w:color="auto"/>
        <w:bottom w:val="none" w:sz="0" w:space="0" w:color="auto"/>
        <w:right w:val="none" w:sz="0" w:space="0" w:color="auto"/>
      </w:divBdr>
    </w:div>
    <w:div w:id="1481388853">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8/348/&#1575;&#1604;&#1605;&#1583;&#1585;&#1705;&#1607;" TargetMode="External"/><Relationship Id="rId7" Type="http://schemas.openxmlformats.org/officeDocument/2006/relationships/hyperlink" Target="http://lib.eshia.ir/11025/3/95/&#1593;&#1602;&#1604;" TargetMode="External"/><Relationship Id="rId2" Type="http://schemas.openxmlformats.org/officeDocument/2006/relationships/hyperlink" Target="http://lib.eshia.ir/11025/10/236/&#1575;&#1604;&#1582;&#1605;&#1575;&#1585;" TargetMode="External"/><Relationship Id="rId1" Type="http://schemas.openxmlformats.org/officeDocument/2006/relationships/hyperlink" Target="http://lib.eshia.ir/11025/4/408/&#1576;&#1582;&#1605;&#1575;&#1585;" TargetMode="External"/><Relationship Id="rId6" Type="http://schemas.openxmlformats.org/officeDocument/2006/relationships/hyperlink" Target="http://lib.eshia.ir/11025/4/18/&#1593;&#1602;&#1604;" TargetMode="External"/><Relationship Id="rId5" Type="http://schemas.openxmlformats.org/officeDocument/2006/relationships/hyperlink" Target="http://lib.eshia.ir/11025/4/19/&#1589;&#1576;&#1740;&#1575;&#1606;&#1705;&#1605;" TargetMode="External"/><Relationship Id="rId4" Type="http://schemas.openxmlformats.org/officeDocument/2006/relationships/hyperlink" Target="http://lib.eshia.ir/11025/4/405/&#1575;&#1604;&#1582;&#1605;&#1575;&#158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19E22-7224-499B-8CED-EFF92C8F9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507</TotalTime>
  <Pages>1</Pages>
  <Words>2393</Words>
  <Characters>13643</Characters>
  <Application>Microsoft Office Word</Application>
  <DocSecurity>0</DocSecurity>
  <Lines>113</Lines>
  <Paragraphs>32</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16004</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78</cp:revision>
  <cp:lastPrinted>2018-04-30T15:24:00Z</cp:lastPrinted>
  <dcterms:created xsi:type="dcterms:W3CDTF">2018-04-30T05:49:00Z</dcterms:created>
  <dcterms:modified xsi:type="dcterms:W3CDTF">2018-04-30T15:24:00Z</dcterms:modified>
  <cp:contentStatus>ویرایش 2.5</cp:contentStatus>
  <cp:version>2.7</cp:version>
</cp:coreProperties>
</file>