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8363599" w:displacedByCustomXml="next"/>
    <w:sdt>
      <w:sdtPr>
        <w:rPr>
          <w:b/>
          <w:bCs/>
          <w:rtl/>
        </w:rPr>
        <w:id w:val="93683442"/>
        <w:docPartObj>
          <w:docPartGallery w:val="Table of Contents"/>
          <w:docPartUnique/>
        </w:docPartObj>
      </w:sdtPr>
      <w:sdtEndPr>
        <w:rPr>
          <w:b w:val="0"/>
          <w:bCs w:val="0"/>
          <w:noProof/>
        </w:rPr>
      </w:sdtEndPr>
      <w:sdtContent>
        <w:bookmarkStart w:id="1" w:name="_Toc125648833" w:displacedByCustomXml="prev"/>
        <w:bookmarkStart w:id="2" w:name="_Toc125365743" w:displacedByCustomXml="prev"/>
        <w:bookmarkStart w:id="3" w:name="_Toc125282038" w:displacedByCustomXml="prev"/>
        <w:bookmarkStart w:id="4" w:name="_Toc125196408" w:displacedByCustomXml="prev"/>
        <w:bookmarkStart w:id="5" w:name="_Toc124933201" w:displacedByCustomXml="prev"/>
        <w:bookmarkStart w:id="6" w:name="_Toc124932554" w:displacedByCustomXml="prev"/>
        <w:bookmarkStart w:id="7" w:name="_Toc124845370" w:displacedByCustomXml="prev"/>
        <w:bookmarkStart w:id="8" w:name="_Toc124760957" w:displacedByCustomXml="prev"/>
        <w:bookmarkStart w:id="9" w:name="_Toc124675265" w:displacedByCustomXml="prev"/>
        <w:bookmarkStart w:id="10" w:name="_Toc124607848" w:displacedByCustomXml="prev"/>
        <w:bookmarkStart w:id="11" w:name="_Toc124329404" w:displacedByCustomXml="prev"/>
        <w:bookmarkStart w:id="12" w:name="_Toc124239827" w:displacedByCustomXml="prev"/>
        <w:bookmarkStart w:id="13" w:name="_Toc124161631" w:displacedByCustomXml="prev"/>
        <w:bookmarkStart w:id="14" w:name="_Toc123984743" w:displacedByCustomXml="prev"/>
        <w:bookmarkStart w:id="15" w:name="_Toc123723398" w:displacedByCustomXml="prev"/>
        <w:bookmarkStart w:id="16" w:name="_Toc123635181" w:displacedByCustomXml="prev"/>
        <w:bookmarkStart w:id="17" w:name="_Toc123552023" w:displacedByCustomXml="prev"/>
        <w:bookmarkStart w:id="18" w:name="_Toc123540424" w:displacedByCustomXml="prev"/>
        <w:bookmarkStart w:id="19" w:name="_Toc123375995" w:displacedByCustomXml="prev"/>
        <w:bookmarkStart w:id="20" w:name="_Toc122510130" w:displacedByCustomXml="prev"/>
        <w:bookmarkStart w:id="21" w:name="_Toc122426904" w:displacedByCustomXml="prev"/>
        <w:bookmarkStart w:id="22" w:name="_Toc122347039" w:displacedByCustomXml="prev"/>
        <w:bookmarkStart w:id="23" w:name="_Toc121910451" w:displacedByCustomXml="prev"/>
        <w:bookmarkStart w:id="24" w:name="_Toc121819651" w:displacedByCustomXml="prev"/>
        <w:bookmarkStart w:id="25" w:name="_Toc121765202" w:displacedByCustomXml="prev"/>
        <w:bookmarkStart w:id="26" w:name="_Toc121650003" w:displacedByCustomXml="prev"/>
        <w:bookmarkStart w:id="27" w:name="_Toc121225443" w:displacedByCustomXml="prev"/>
        <w:bookmarkStart w:id="28" w:name="_Toc121149875" w:displacedByCustomXml="prev"/>
        <w:bookmarkStart w:id="29" w:name="_Toc121045457" w:displacedByCustomXml="prev"/>
        <w:bookmarkStart w:id="30" w:name="_Toc120961212" w:displacedByCustomXml="prev"/>
        <w:bookmarkStart w:id="31" w:name="_Toc120700783" w:displacedByCustomXml="prev"/>
        <w:bookmarkStart w:id="32" w:name="_Toc120700237" w:displacedByCustomXml="prev"/>
        <w:bookmarkStart w:id="33" w:name="_Toc120632885" w:displacedByCustomXml="prev"/>
        <w:bookmarkStart w:id="34" w:name="_Toc120542567" w:displacedByCustomXml="prev"/>
        <w:bookmarkStart w:id="35" w:name="_Toc120438588" w:displacedByCustomXml="prev"/>
        <w:bookmarkStart w:id="36" w:name="_Toc120438549" w:displacedByCustomXml="prev"/>
        <w:bookmarkStart w:id="37" w:name="_Toc120352603" w:displacedByCustomXml="prev"/>
        <w:bookmarkStart w:id="38" w:name="_Toc120091707" w:displacedByCustomXml="prev"/>
        <w:bookmarkStart w:id="39" w:name="_Toc120007117" w:displacedByCustomXml="prev"/>
        <w:bookmarkStart w:id="40" w:name="_Toc119940039" w:displacedByCustomXml="prev"/>
        <w:bookmarkStart w:id="41" w:name="_Toc119924875" w:displacedByCustomXml="prev"/>
        <w:bookmarkStart w:id="42" w:name="_Toc119832361" w:displacedByCustomXml="prev"/>
        <w:bookmarkStart w:id="43" w:name="_Toc119832128" w:displacedByCustomXml="prev"/>
        <w:bookmarkStart w:id="44" w:name="_Toc119746433" w:displacedByCustomXml="prev"/>
        <w:bookmarkStart w:id="45" w:name="_Toc119488652" w:displacedByCustomXml="prev"/>
        <w:bookmarkStart w:id="46" w:name="_Toc119401922" w:displacedByCustomXml="prev"/>
        <w:bookmarkStart w:id="47" w:name="_Toc119333367" w:displacedByCustomXml="prev"/>
        <w:bookmarkStart w:id="48" w:name="_Toc119230126" w:displacedByCustomXml="prev"/>
        <w:bookmarkStart w:id="49" w:name="_Toc119145668" w:displacedByCustomXml="prev"/>
        <w:bookmarkStart w:id="50" w:name="_Toc118884041" w:displacedByCustomXml="prev"/>
        <w:bookmarkStart w:id="51" w:name="_Toc118799201" w:displacedByCustomXml="prev"/>
        <w:bookmarkStart w:id="52" w:name="_Toc118718547" w:displacedByCustomXml="prev"/>
        <w:bookmarkStart w:id="53" w:name="_Toc118718488" w:displacedByCustomXml="prev"/>
        <w:bookmarkStart w:id="54" w:name="_Toc118651146" w:displacedByCustomXml="prev"/>
        <w:bookmarkStart w:id="55" w:name="_Toc118383155" w:displacedByCustomXml="prev"/>
        <w:bookmarkStart w:id="56" w:name="_Toc118193618" w:displacedByCustomXml="prev"/>
        <w:bookmarkStart w:id="57" w:name="_Toc118193501" w:displacedByCustomXml="prev"/>
        <w:bookmarkStart w:id="58" w:name="_Toc118112945" w:displacedByCustomXml="prev"/>
        <w:bookmarkStart w:id="59" w:name="_Toc118027193" w:displacedByCustomXml="prev"/>
        <w:bookmarkStart w:id="60" w:name="_Toc117935035" w:displacedByCustomXml="prev"/>
        <w:bookmarkStart w:id="61" w:name="_Toc117694293" w:displacedByCustomXml="prev"/>
        <w:bookmarkStart w:id="62" w:name="_Toc117668531" w:displacedByCustomXml="prev"/>
        <w:bookmarkStart w:id="63" w:name="_Toc117508630" w:displacedByCustomXml="prev"/>
        <w:bookmarkStart w:id="64" w:name="_Toc117431209" w:displacedByCustomXml="prev"/>
        <w:bookmarkStart w:id="65" w:name="_Toc117327392" w:displacedByCustomXml="prev"/>
        <w:bookmarkStart w:id="66" w:name="_Toc117068470" w:displacedByCustomXml="prev"/>
        <w:bookmarkStart w:id="67" w:name="_Toc116899939" w:displacedByCustomXml="prev"/>
        <w:p w:rsidR="009106E1" w:rsidRDefault="009106E1" w:rsidP="009106E1">
          <w:pPr>
            <w:spacing w:before="100" w:beforeAutospacing="1" w:after="100" w:afterAutospacing="1"/>
          </w:pPr>
          <w:r>
            <w:rPr>
              <w:color w:val="0000FF"/>
              <w:rtl/>
            </w:rPr>
            <w:t>بسمه تعالی</w:t>
          </w:r>
          <w:bookmarkStart w:id="68" w:name="_Toc116732138"/>
          <w:bookmarkStart w:id="69" w:name="_Toc116472638"/>
        </w:p>
        <w:p w:rsidR="009106E1" w:rsidRDefault="009106E1" w:rsidP="009106E1">
          <w:pPr>
            <w:pStyle w:val="TOCHeading"/>
            <w:bidi/>
          </w:pPr>
          <w:bookmarkStart w:id="70" w:name="_Toc119843303"/>
          <w:bookmarkStart w:id="71" w:name="_Toc120372668"/>
          <w:r>
            <w:rPr>
              <w:rFonts w:ascii="Calibri Light" w:hAnsi="Calibri Light"/>
              <w:color w:val="FF0000"/>
              <w:rtl/>
            </w:rPr>
            <w:t>موضوع:</w:t>
          </w:r>
          <w:bookmarkEnd w:id="70"/>
          <w:r>
            <w:rPr>
              <w:rFonts w:ascii="Calibri Light" w:hAnsi="Calibri Light" w:hint="cs"/>
              <w:color w:val="FF0000"/>
              <w:rtl/>
            </w:rPr>
            <w:t xml:space="preserve"> </w:t>
          </w:r>
          <w:r w:rsidR="004A7A1F" w:rsidRPr="004A7A1F">
            <w:rPr>
              <w:rFonts w:ascii="Calibri Light" w:hAnsi="Calibri Light" w:hint="cs"/>
              <w:rtl/>
            </w:rPr>
            <w:t>بررسی</w:t>
          </w:r>
          <w:r w:rsidR="004A7A1F" w:rsidRPr="004A7A1F">
            <w:rPr>
              <w:rFonts w:ascii="Calibri Light" w:hAnsi="Calibri Light"/>
              <w:rtl/>
            </w:rPr>
            <w:t xml:space="preserve"> </w:t>
          </w:r>
          <w:r w:rsidR="004A7A1F" w:rsidRPr="004A7A1F">
            <w:rPr>
              <w:rFonts w:ascii="Calibri Light" w:hAnsi="Calibri Light" w:hint="cs"/>
              <w:rtl/>
            </w:rPr>
            <w:t>جریان</w:t>
          </w:r>
          <w:r w:rsidR="004A7A1F" w:rsidRPr="004A7A1F">
            <w:rPr>
              <w:rFonts w:ascii="Calibri Light" w:hAnsi="Calibri Light"/>
              <w:rtl/>
            </w:rPr>
            <w:t xml:space="preserve"> </w:t>
          </w:r>
          <w:r w:rsidR="004A7A1F" w:rsidRPr="004A7A1F">
            <w:rPr>
              <w:rFonts w:ascii="Calibri Light" w:hAnsi="Calibri Light" w:hint="cs"/>
              <w:rtl/>
            </w:rPr>
            <w:t>اصول</w:t>
          </w:r>
          <w:r w:rsidR="004A7A1F" w:rsidRPr="004A7A1F">
            <w:rPr>
              <w:rFonts w:ascii="Calibri Light" w:hAnsi="Calibri Light"/>
              <w:rtl/>
            </w:rPr>
            <w:t xml:space="preserve"> </w:t>
          </w:r>
          <w:r w:rsidR="004A7A1F" w:rsidRPr="004A7A1F">
            <w:rPr>
              <w:rFonts w:ascii="Calibri Light" w:hAnsi="Calibri Light" w:hint="cs"/>
              <w:rtl/>
            </w:rPr>
            <w:t>عملیه</w:t>
          </w:r>
          <w:r w:rsidR="004A7A1F" w:rsidRPr="004A7A1F">
            <w:rPr>
              <w:rFonts w:ascii="Calibri Light" w:hAnsi="Calibri Light"/>
              <w:rtl/>
            </w:rPr>
            <w:t xml:space="preserve"> </w:t>
          </w:r>
          <w:r w:rsidR="004A7A1F" w:rsidRPr="004A7A1F">
            <w:rPr>
              <w:rFonts w:ascii="Calibri Light" w:hAnsi="Calibri Light" w:hint="cs"/>
              <w:rtl/>
            </w:rPr>
            <w:t>در</w:t>
          </w:r>
          <w:r w:rsidR="004A7A1F" w:rsidRPr="004A7A1F">
            <w:rPr>
              <w:rFonts w:ascii="Calibri Light" w:hAnsi="Calibri Light"/>
              <w:rtl/>
            </w:rPr>
            <w:t xml:space="preserve"> </w:t>
          </w:r>
          <w:r w:rsidR="004A7A1F" w:rsidRPr="004A7A1F">
            <w:rPr>
              <w:rFonts w:ascii="Calibri Light" w:hAnsi="Calibri Light" w:hint="cs"/>
              <w:rtl/>
            </w:rPr>
            <w:t>حکم</w:t>
          </w:r>
          <w:r w:rsidR="004A7A1F" w:rsidRPr="004A7A1F">
            <w:rPr>
              <w:rFonts w:ascii="Calibri Light" w:hAnsi="Calibri Light"/>
              <w:rtl/>
            </w:rPr>
            <w:t xml:space="preserve"> </w:t>
          </w:r>
          <w:r w:rsidR="004A7A1F" w:rsidRPr="004A7A1F">
            <w:rPr>
              <w:rFonts w:ascii="Calibri Light" w:hAnsi="Calibri Light" w:hint="cs"/>
              <w:rtl/>
            </w:rPr>
            <w:t>ظاهری</w:t>
          </w:r>
          <w:r w:rsidR="004A7A1F" w:rsidRPr="004A7A1F">
            <w:rPr>
              <w:rFonts w:ascii="Calibri Light" w:hAnsi="Calibri Light"/>
              <w:rtl/>
            </w:rPr>
            <w:t xml:space="preserve"> </w:t>
          </w:r>
          <w:r w:rsidR="004A7A1F" w:rsidRPr="004A7A1F">
            <w:rPr>
              <w:rFonts w:ascii="Calibri Light" w:hAnsi="Calibri Light" w:hint="cs"/>
              <w:rtl/>
            </w:rPr>
            <w:t>مشکوک /</w:t>
          </w:r>
          <w:r w:rsidRPr="005D1796">
            <w:rPr>
              <w:rFonts w:ascii="Calibri Light" w:hAnsi="Calibri Light" w:hint="cs"/>
              <w:rtl/>
            </w:rPr>
            <w:t>مباحث مقدماتی/</w:t>
          </w:r>
          <w:r>
            <w:rPr>
              <w:rFonts w:ascii="Calibri Light" w:hAnsi="Calibri Light" w:hint="cs"/>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1"/>
        </w:p>
        <w:p w:rsidR="009106E1" w:rsidRDefault="009106E1" w:rsidP="009106E1">
          <w:pPr>
            <w:spacing w:before="100" w:beforeAutospacing="1" w:after="100" w:afterAutospacing="1"/>
          </w:pPr>
          <w:r>
            <w:t> </w:t>
          </w:r>
        </w:p>
        <w:p w:rsidR="003461A9" w:rsidRDefault="009106E1" w:rsidP="009106E1">
          <w:pPr>
            <w:pStyle w:val="TOCHeading"/>
            <w:bidi/>
            <w:jc w:val="both"/>
            <w:rPr>
              <w:rFonts w:hint="cs"/>
              <w:rtl/>
              <w:lang w:bidi="fa-IR"/>
            </w:rPr>
          </w:pPr>
          <w:bookmarkStart w:id="72" w:name="_GoBack"/>
          <w:r>
            <w:rPr>
              <w:rFonts w:ascii="Calibri Light" w:hAnsi="Calibri Light"/>
              <w:color w:val="800000"/>
              <w:rtl/>
            </w:rPr>
            <w:t>فهرست مطالب</w:t>
          </w:r>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68"/>
          <w:bookmarkEnd w:id="69"/>
          <w:r>
            <w:rPr>
              <w:rFonts w:ascii="Calibri Light" w:hAnsi="Calibri Light"/>
              <w:color w:val="800000"/>
            </w:rPr>
            <w:t>:</w:t>
          </w:r>
        </w:p>
        <w:bookmarkEnd w:id="72"/>
        <w:p w:rsidR="003461A9" w:rsidRDefault="003461A9" w:rsidP="008224A2">
          <w:pPr>
            <w:pStyle w:val="TOC1"/>
            <w:tabs>
              <w:tab w:val="right" w:leader="dot" w:pos="9350"/>
            </w:tabs>
            <w:jc w:val="both"/>
            <w:rPr>
              <w:noProof/>
            </w:rPr>
          </w:pPr>
          <w:r>
            <w:fldChar w:fldCharType="begin"/>
          </w:r>
          <w:r>
            <w:instrText xml:space="preserve"> TOC \o "1-3" \h \z \u </w:instrText>
          </w:r>
          <w:r>
            <w:fldChar w:fldCharType="separate"/>
          </w:r>
          <w:hyperlink w:anchor="_Toc128454633" w:history="1">
            <w:r w:rsidR="009106E1">
              <w:rPr>
                <w:rStyle w:val="Hyperlink"/>
                <w:rFonts w:hint="eastAsia"/>
                <w:noProof/>
                <w:rtl/>
              </w:rPr>
              <w:t>بر</w:t>
            </w:r>
            <w:r w:rsidRPr="00527594">
              <w:rPr>
                <w:rStyle w:val="Hyperlink"/>
                <w:rFonts w:hint="eastAsia"/>
                <w:noProof/>
                <w:rtl/>
              </w:rPr>
              <w:t>رس</w:t>
            </w:r>
            <w:r w:rsidRPr="00527594">
              <w:rPr>
                <w:rStyle w:val="Hyperlink"/>
                <w:rFonts w:hint="cs"/>
                <w:noProof/>
                <w:rtl/>
              </w:rPr>
              <w:t>ی</w:t>
            </w:r>
            <w:r w:rsidRPr="00527594">
              <w:rPr>
                <w:rStyle w:val="Hyperlink"/>
                <w:noProof/>
                <w:rtl/>
              </w:rPr>
              <w:t xml:space="preserve"> </w:t>
            </w:r>
            <w:r w:rsidRPr="00527594">
              <w:rPr>
                <w:rStyle w:val="Hyperlink"/>
                <w:rFonts w:hint="eastAsia"/>
                <w:noProof/>
                <w:rtl/>
              </w:rPr>
              <w:t>جر</w:t>
            </w:r>
            <w:r w:rsidRPr="00527594">
              <w:rPr>
                <w:rStyle w:val="Hyperlink"/>
                <w:rFonts w:hint="cs"/>
                <w:noProof/>
                <w:rtl/>
              </w:rPr>
              <w:t>ی</w:t>
            </w:r>
            <w:r w:rsidRPr="00527594">
              <w:rPr>
                <w:rStyle w:val="Hyperlink"/>
                <w:rFonts w:hint="eastAsia"/>
                <w:noProof/>
                <w:rtl/>
              </w:rPr>
              <w:t>ان</w:t>
            </w:r>
            <w:r w:rsidRPr="00527594">
              <w:rPr>
                <w:rStyle w:val="Hyperlink"/>
                <w:noProof/>
                <w:rtl/>
              </w:rPr>
              <w:t xml:space="preserve"> </w:t>
            </w:r>
            <w:r w:rsidRPr="00527594">
              <w:rPr>
                <w:rStyle w:val="Hyperlink"/>
                <w:rFonts w:hint="eastAsia"/>
                <w:noProof/>
                <w:rtl/>
              </w:rPr>
              <w:t>اصول</w:t>
            </w:r>
            <w:r w:rsidRPr="00527594">
              <w:rPr>
                <w:rStyle w:val="Hyperlink"/>
                <w:noProof/>
                <w:rtl/>
              </w:rPr>
              <w:t xml:space="preserve"> </w:t>
            </w:r>
            <w:r w:rsidRPr="00527594">
              <w:rPr>
                <w:rStyle w:val="Hyperlink"/>
                <w:rFonts w:hint="eastAsia"/>
                <w:noProof/>
                <w:rtl/>
              </w:rPr>
              <w:t>عمل</w:t>
            </w:r>
            <w:r w:rsidRPr="00527594">
              <w:rPr>
                <w:rStyle w:val="Hyperlink"/>
                <w:rFonts w:hint="cs"/>
                <w:noProof/>
                <w:rtl/>
              </w:rPr>
              <w:t>ی</w:t>
            </w:r>
            <w:r w:rsidRPr="00527594">
              <w:rPr>
                <w:rStyle w:val="Hyperlink"/>
                <w:rFonts w:hint="eastAsia"/>
                <w:noProof/>
                <w:rtl/>
              </w:rPr>
              <w:t>ه</w:t>
            </w:r>
            <w:r w:rsidRPr="00527594">
              <w:rPr>
                <w:rStyle w:val="Hyperlink"/>
                <w:noProof/>
                <w:rtl/>
              </w:rPr>
              <w:t xml:space="preserve"> </w:t>
            </w:r>
            <w:r w:rsidRPr="00527594">
              <w:rPr>
                <w:rStyle w:val="Hyperlink"/>
                <w:rFonts w:hint="eastAsia"/>
                <w:noProof/>
                <w:rtl/>
              </w:rPr>
              <w:t>در</w:t>
            </w:r>
            <w:r w:rsidRPr="00527594">
              <w:rPr>
                <w:rStyle w:val="Hyperlink"/>
                <w:noProof/>
                <w:rtl/>
              </w:rPr>
              <w:t xml:space="preserve"> </w:t>
            </w:r>
            <w:r w:rsidRPr="00527594">
              <w:rPr>
                <w:rStyle w:val="Hyperlink"/>
                <w:rFonts w:hint="eastAsia"/>
                <w:noProof/>
                <w:rtl/>
              </w:rPr>
              <w:t>حکم</w:t>
            </w:r>
            <w:r w:rsidRPr="00527594">
              <w:rPr>
                <w:rStyle w:val="Hyperlink"/>
                <w:noProof/>
                <w:rtl/>
              </w:rPr>
              <w:t xml:space="preserve"> </w:t>
            </w:r>
            <w:r w:rsidRPr="00527594">
              <w:rPr>
                <w:rStyle w:val="Hyperlink"/>
                <w:rFonts w:hint="eastAsia"/>
                <w:noProof/>
                <w:rtl/>
              </w:rPr>
              <w:t>ظاهر</w:t>
            </w:r>
            <w:r w:rsidRPr="00527594">
              <w:rPr>
                <w:rStyle w:val="Hyperlink"/>
                <w:rFonts w:hint="cs"/>
                <w:noProof/>
                <w:rtl/>
              </w:rPr>
              <w:t>ی</w:t>
            </w:r>
            <w:r w:rsidRPr="00527594">
              <w:rPr>
                <w:rStyle w:val="Hyperlink"/>
                <w:noProof/>
                <w:rtl/>
              </w:rPr>
              <w:t xml:space="preserve"> </w:t>
            </w:r>
            <w:r w:rsidRPr="00527594">
              <w:rPr>
                <w:rStyle w:val="Hyperlink"/>
                <w:rFonts w:hint="eastAsia"/>
                <w:noProof/>
                <w:rtl/>
              </w:rPr>
              <w:t>مشکوک</w:t>
            </w:r>
            <w:r>
              <w:rPr>
                <w:noProof/>
                <w:webHidden/>
              </w:rPr>
              <w:tab/>
            </w:r>
            <w:r>
              <w:rPr>
                <w:noProof/>
                <w:webHidden/>
              </w:rPr>
              <w:fldChar w:fldCharType="begin"/>
            </w:r>
            <w:r>
              <w:rPr>
                <w:noProof/>
                <w:webHidden/>
              </w:rPr>
              <w:instrText xml:space="preserve"> PAGEREF _Toc128454633 \h </w:instrText>
            </w:r>
            <w:r>
              <w:rPr>
                <w:noProof/>
                <w:webHidden/>
              </w:rPr>
            </w:r>
            <w:r>
              <w:rPr>
                <w:noProof/>
                <w:webHidden/>
              </w:rPr>
              <w:fldChar w:fldCharType="separate"/>
            </w:r>
            <w:r w:rsidR="008932E7">
              <w:rPr>
                <w:noProof/>
                <w:webHidden/>
                <w:rtl/>
              </w:rPr>
              <w:t>1</w:t>
            </w:r>
            <w:r>
              <w:rPr>
                <w:noProof/>
                <w:webHidden/>
              </w:rPr>
              <w:fldChar w:fldCharType="end"/>
            </w:r>
          </w:hyperlink>
        </w:p>
        <w:p w:rsidR="003461A9" w:rsidRDefault="00124137" w:rsidP="008224A2">
          <w:pPr>
            <w:pStyle w:val="TOC2"/>
            <w:tabs>
              <w:tab w:val="right" w:leader="dot" w:pos="9350"/>
            </w:tabs>
            <w:jc w:val="both"/>
            <w:rPr>
              <w:rFonts w:asciiTheme="minorHAnsi" w:eastAsiaTheme="minorEastAsia" w:hAnsiTheme="minorHAnsi" w:cstheme="minorBidi"/>
              <w:noProof/>
              <w:szCs w:val="22"/>
              <w:lang w:bidi="ar-SA"/>
            </w:rPr>
          </w:pPr>
          <w:hyperlink w:anchor="_Toc128454634" w:history="1">
            <w:r w:rsidR="003461A9" w:rsidRPr="00527594">
              <w:rPr>
                <w:rStyle w:val="Hyperlink"/>
                <w:rFonts w:hint="eastAsia"/>
                <w:noProof/>
                <w:rtl/>
              </w:rPr>
              <w:t>قول</w:t>
            </w:r>
            <w:r w:rsidR="003461A9" w:rsidRPr="00527594">
              <w:rPr>
                <w:rStyle w:val="Hyperlink"/>
                <w:noProof/>
                <w:rtl/>
              </w:rPr>
              <w:t xml:space="preserve"> </w:t>
            </w:r>
            <w:r w:rsidR="003461A9" w:rsidRPr="00527594">
              <w:rPr>
                <w:rStyle w:val="Hyperlink"/>
                <w:rFonts w:hint="eastAsia"/>
                <w:noProof/>
                <w:rtl/>
              </w:rPr>
              <w:t>اول</w:t>
            </w:r>
            <w:r w:rsidR="003461A9" w:rsidRPr="00527594">
              <w:rPr>
                <w:rStyle w:val="Hyperlink"/>
                <w:noProof/>
                <w:rtl/>
              </w:rPr>
              <w:t xml:space="preserve">: </w:t>
            </w:r>
            <w:r w:rsidR="003461A9" w:rsidRPr="00527594">
              <w:rPr>
                <w:rStyle w:val="Hyperlink"/>
                <w:rFonts w:hint="eastAsia"/>
                <w:noProof/>
                <w:rtl/>
              </w:rPr>
              <w:t>تفس</w:t>
            </w:r>
            <w:r w:rsidR="003461A9" w:rsidRPr="00527594">
              <w:rPr>
                <w:rStyle w:val="Hyperlink"/>
                <w:rFonts w:hint="cs"/>
                <w:noProof/>
                <w:rtl/>
              </w:rPr>
              <w:t>ی</w:t>
            </w:r>
            <w:r w:rsidR="003461A9" w:rsidRPr="00527594">
              <w:rPr>
                <w:rStyle w:val="Hyperlink"/>
                <w:rFonts w:hint="eastAsia"/>
                <w:noProof/>
                <w:rtl/>
              </w:rPr>
              <w:t>ر</w:t>
            </w:r>
            <w:r w:rsidR="003461A9" w:rsidRPr="00527594">
              <w:rPr>
                <w:rStyle w:val="Hyperlink"/>
                <w:noProof/>
                <w:rtl/>
              </w:rPr>
              <w:t xml:space="preserve"> </w:t>
            </w:r>
            <w:r w:rsidR="003461A9" w:rsidRPr="00527594">
              <w:rPr>
                <w:rStyle w:val="Hyperlink"/>
                <w:rFonts w:hint="eastAsia"/>
                <w:noProof/>
                <w:rtl/>
              </w:rPr>
              <w:t>مشهور</w:t>
            </w:r>
            <w:r w:rsidR="003461A9" w:rsidRPr="00527594">
              <w:rPr>
                <w:rStyle w:val="Hyperlink"/>
                <w:noProof/>
                <w:rtl/>
              </w:rPr>
              <w:t xml:space="preserve"> </w:t>
            </w:r>
            <w:r w:rsidR="003461A9" w:rsidRPr="00527594">
              <w:rPr>
                <w:rStyle w:val="Hyperlink"/>
                <w:rFonts w:hint="eastAsia"/>
                <w:noProof/>
                <w:rtl/>
              </w:rPr>
              <w:t>از</w:t>
            </w:r>
            <w:r w:rsidR="003461A9" w:rsidRPr="00527594">
              <w:rPr>
                <w:rStyle w:val="Hyperlink"/>
                <w:noProof/>
                <w:rtl/>
              </w:rPr>
              <w:t xml:space="preserve"> </w:t>
            </w:r>
            <w:r w:rsidR="003461A9" w:rsidRPr="00527594">
              <w:rPr>
                <w:rStyle w:val="Hyperlink"/>
                <w:rFonts w:hint="eastAsia"/>
                <w:noProof/>
                <w:rtl/>
              </w:rPr>
              <w:t>حق</w:t>
            </w:r>
            <w:r w:rsidR="003461A9" w:rsidRPr="00527594">
              <w:rPr>
                <w:rStyle w:val="Hyperlink"/>
                <w:rFonts w:hint="cs"/>
                <w:noProof/>
                <w:rtl/>
              </w:rPr>
              <w:t>ی</w:t>
            </w:r>
            <w:r w:rsidR="003461A9" w:rsidRPr="00527594">
              <w:rPr>
                <w:rStyle w:val="Hyperlink"/>
                <w:rFonts w:hint="eastAsia"/>
                <w:noProof/>
                <w:rtl/>
              </w:rPr>
              <w:t>قت</w:t>
            </w:r>
            <w:r w:rsidR="003461A9" w:rsidRPr="00527594">
              <w:rPr>
                <w:rStyle w:val="Hyperlink"/>
                <w:noProof/>
                <w:rtl/>
              </w:rPr>
              <w:t xml:space="preserve"> </w:t>
            </w:r>
            <w:r w:rsidR="003461A9" w:rsidRPr="00527594">
              <w:rPr>
                <w:rStyle w:val="Hyperlink"/>
                <w:rFonts w:hint="eastAsia"/>
                <w:noProof/>
                <w:rtl/>
              </w:rPr>
              <w:t>حکم</w:t>
            </w:r>
            <w:r w:rsidR="003461A9" w:rsidRPr="00527594">
              <w:rPr>
                <w:rStyle w:val="Hyperlink"/>
                <w:noProof/>
                <w:rtl/>
              </w:rPr>
              <w:t xml:space="preserve"> </w:t>
            </w:r>
            <w:r w:rsidR="003461A9" w:rsidRPr="00527594">
              <w:rPr>
                <w:rStyle w:val="Hyperlink"/>
                <w:rFonts w:hint="eastAsia"/>
                <w:noProof/>
                <w:rtl/>
              </w:rPr>
              <w:t>ظاهر</w:t>
            </w:r>
            <w:r w:rsidR="003461A9" w:rsidRPr="00527594">
              <w:rPr>
                <w:rStyle w:val="Hyperlink"/>
                <w:rFonts w:hint="cs"/>
                <w:noProof/>
                <w:rtl/>
              </w:rPr>
              <w:t>ی</w:t>
            </w:r>
            <w:r w:rsidR="003461A9">
              <w:rPr>
                <w:noProof/>
                <w:webHidden/>
              </w:rPr>
              <w:tab/>
            </w:r>
            <w:r w:rsidR="003461A9">
              <w:rPr>
                <w:noProof/>
                <w:webHidden/>
              </w:rPr>
              <w:fldChar w:fldCharType="begin"/>
            </w:r>
            <w:r w:rsidR="003461A9">
              <w:rPr>
                <w:noProof/>
                <w:webHidden/>
              </w:rPr>
              <w:instrText xml:space="preserve"> PAGEREF _Toc128454634 \h </w:instrText>
            </w:r>
            <w:r w:rsidR="003461A9">
              <w:rPr>
                <w:noProof/>
                <w:webHidden/>
              </w:rPr>
            </w:r>
            <w:r w:rsidR="003461A9">
              <w:rPr>
                <w:noProof/>
                <w:webHidden/>
              </w:rPr>
              <w:fldChar w:fldCharType="separate"/>
            </w:r>
            <w:r w:rsidR="008932E7">
              <w:rPr>
                <w:noProof/>
                <w:webHidden/>
                <w:rtl/>
              </w:rPr>
              <w:t>1</w:t>
            </w:r>
            <w:r w:rsidR="003461A9">
              <w:rPr>
                <w:noProof/>
                <w:webHidden/>
              </w:rPr>
              <w:fldChar w:fldCharType="end"/>
            </w:r>
          </w:hyperlink>
        </w:p>
        <w:p w:rsidR="003461A9" w:rsidRDefault="00124137" w:rsidP="008224A2">
          <w:pPr>
            <w:pStyle w:val="TOC2"/>
            <w:tabs>
              <w:tab w:val="right" w:leader="dot" w:pos="9350"/>
            </w:tabs>
            <w:jc w:val="both"/>
            <w:rPr>
              <w:rFonts w:asciiTheme="minorHAnsi" w:eastAsiaTheme="minorEastAsia" w:hAnsiTheme="minorHAnsi" w:cstheme="minorBidi"/>
              <w:noProof/>
              <w:szCs w:val="22"/>
              <w:lang w:bidi="ar-SA"/>
            </w:rPr>
          </w:pPr>
          <w:hyperlink w:anchor="_Toc128454635" w:history="1">
            <w:r w:rsidR="003461A9" w:rsidRPr="00527594">
              <w:rPr>
                <w:rStyle w:val="Hyperlink"/>
                <w:rFonts w:hint="eastAsia"/>
                <w:noProof/>
                <w:rtl/>
              </w:rPr>
              <w:t>قول</w:t>
            </w:r>
            <w:r w:rsidR="003461A9" w:rsidRPr="00527594">
              <w:rPr>
                <w:rStyle w:val="Hyperlink"/>
                <w:noProof/>
                <w:rtl/>
              </w:rPr>
              <w:t xml:space="preserve"> </w:t>
            </w:r>
            <w:r w:rsidR="003461A9" w:rsidRPr="00527594">
              <w:rPr>
                <w:rStyle w:val="Hyperlink"/>
                <w:rFonts w:hint="eastAsia"/>
                <w:noProof/>
                <w:rtl/>
              </w:rPr>
              <w:t>دوم</w:t>
            </w:r>
            <w:r w:rsidR="003461A9">
              <w:rPr>
                <w:noProof/>
                <w:webHidden/>
              </w:rPr>
              <w:tab/>
            </w:r>
            <w:r w:rsidR="003461A9">
              <w:rPr>
                <w:noProof/>
                <w:webHidden/>
              </w:rPr>
              <w:fldChar w:fldCharType="begin"/>
            </w:r>
            <w:r w:rsidR="003461A9">
              <w:rPr>
                <w:noProof/>
                <w:webHidden/>
              </w:rPr>
              <w:instrText xml:space="preserve"> PAGEREF _Toc128454635 \h </w:instrText>
            </w:r>
            <w:r w:rsidR="003461A9">
              <w:rPr>
                <w:noProof/>
                <w:webHidden/>
              </w:rPr>
            </w:r>
            <w:r w:rsidR="003461A9">
              <w:rPr>
                <w:noProof/>
                <w:webHidden/>
              </w:rPr>
              <w:fldChar w:fldCharType="separate"/>
            </w:r>
            <w:r w:rsidR="008932E7">
              <w:rPr>
                <w:noProof/>
                <w:webHidden/>
                <w:rtl/>
              </w:rPr>
              <w:t>2</w:t>
            </w:r>
            <w:r w:rsidR="003461A9">
              <w:rPr>
                <w:noProof/>
                <w:webHidden/>
              </w:rPr>
              <w:fldChar w:fldCharType="end"/>
            </w:r>
          </w:hyperlink>
        </w:p>
        <w:p w:rsidR="003461A9" w:rsidRDefault="00124137" w:rsidP="008224A2">
          <w:pPr>
            <w:pStyle w:val="TOC2"/>
            <w:tabs>
              <w:tab w:val="right" w:leader="dot" w:pos="9350"/>
            </w:tabs>
            <w:jc w:val="both"/>
            <w:rPr>
              <w:rFonts w:asciiTheme="minorHAnsi" w:eastAsiaTheme="minorEastAsia" w:hAnsiTheme="minorHAnsi" w:cstheme="minorBidi"/>
              <w:noProof/>
              <w:szCs w:val="22"/>
              <w:lang w:bidi="ar-SA"/>
            </w:rPr>
          </w:pPr>
          <w:hyperlink w:anchor="_Toc128454636" w:history="1">
            <w:r w:rsidR="003461A9" w:rsidRPr="00527594">
              <w:rPr>
                <w:rStyle w:val="Hyperlink"/>
                <w:rFonts w:hint="eastAsia"/>
                <w:noProof/>
                <w:rtl/>
              </w:rPr>
              <w:t>بررس</w:t>
            </w:r>
            <w:r w:rsidR="003461A9" w:rsidRPr="00527594">
              <w:rPr>
                <w:rStyle w:val="Hyperlink"/>
                <w:rFonts w:hint="cs"/>
                <w:noProof/>
                <w:rtl/>
              </w:rPr>
              <w:t>ی</w:t>
            </w:r>
            <w:r w:rsidR="003461A9" w:rsidRPr="00527594">
              <w:rPr>
                <w:rStyle w:val="Hyperlink"/>
                <w:noProof/>
                <w:rtl/>
              </w:rPr>
              <w:t xml:space="preserve"> </w:t>
            </w:r>
            <w:r w:rsidR="003461A9" w:rsidRPr="00527594">
              <w:rPr>
                <w:rStyle w:val="Hyperlink"/>
                <w:rFonts w:hint="eastAsia"/>
                <w:noProof/>
                <w:rtl/>
              </w:rPr>
              <w:t>قول</w:t>
            </w:r>
            <w:r w:rsidR="003461A9" w:rsidRPr="00527594">
              <w:rPr>
                <w:rStyle w:val="Hyperlink"/>
                <w:noProof/>
                <w:rtl/>
              </w:rPr>
              <w:t xml:space="preserve"> </w:t>
            </w:r>
            <w:r w:rsidR="003461A9" w:rsidRPr="00527594">
              <w:rPr>
                <w:rStyle w:val="Hyperlink"/>
                <w:rFonts w:hint="eastAsia"/>
                <w:noProof/>
                <w:rtl/>
              </w:rPr>
              <w:t>دوم</w:t>
            </w:r>
            <w:r w:rsidR="003461A9" w:rsidRPr="00527594">
              <w:rPr>
                <w:rStyle w:val="Hyperlink"/>
                <w:noProof/>
                <w:rtl/>
              </w:rPr>
              <w:t>:</w:t>
            </w:r>
            <w:r w:rsidR="003461A9">
              <w:rPr>
                <w:noProof/>
                <w:webHidden/>
              </w:rPr>
              <w:tab/>
            </w:r>
            <w:r w:rsidR="003461A9">
              <w:rPr>
                <w:noProof/>
                <w:webHidden/>
              </w:rPr>
              <w:fldChar w:fldCharType="begin"/>
            </w:r>
            <w:r w:rsidR="003461A9">
              <w:rPr>
                <w:noProof/>
                <w:webHidden/>
              </w:rPr>
              <w:instrText xml:space="preserve"> PAGEREF _Toc128454636 \h </w:instrText>
            </w:r>
            <w:r w:rsidR="003461A9">
              <w:rPr>
                <w:noProof/>
                <w:webHidden/>
              </w:rPr>
            </w:r>
            <w:r w:rsidR="003461A9">
              <w:rPr>
                <w:noProof/>
                <w:webHidden/>
              </w:rPr>
              <w:fldChar w:fldCharType="separate"/>
            </w:r>
            <w:r w:rsidR="008932E7">
              <w:rPr>
                <w:noProof/>
                <w:webHidden/>
                <w:rtl/>
              </w:rPr>
              <w:t>2</w:t>
            </w:r>
            <w:r w:rsidR="003461A9">
              <w:rPr>
                <w:noProof/>
                <w:webHidden/>
              </w:rPr>
              <w:fldChar w:fldCharType="end"/>
            </w:r>
          </w:hyperlink>
        </w:p>
        <w:p w:rsidR="003461A9" w:rsidRDefault="00124137" w:rsidP="008224A2">
          <w:pPr>
            <w:pStyle w:val="TOC2"/>
            <w:tabs>
              <w:tab w:val="right" w:leader="dot" w:pos="9350"/>
            </w:tabs>
            <w:jc w:val="both"/>
            <w:rPr>
              <w:rFonts w:asciiTheme="minorHAnsi" w:eastAsiaTheme="minorEastAsia" w:hAnsiTheme="minorHAnsi" w:cstheme="minorBidi"/>
              <w:noProof/>
              <w:szCs w:val="22"/>
              <w:lang w:bidi="ar-SA"/>
            </w:rPr>
          </w:pPr>
          <w:hyperlink w:anchor="_Toc128454637" w:history="1">
            <w:r w:rsidR="003461A9" w:rsidRPr="00527594">
              <w:rPr>
                <w:rStyle w:val="Hyperlink"/>
                <w:rFonts w:hint="eastAsia"/>
                <w:noProof/>
                <w:rtl/>
              </w:rPr>
              <w:t>قول</w:t>
            </w:r>
            <w:r w:rsidR="003461A9" w:rsidRPr="00527594">
              <w:rPr>
                <w:rStyle w:val="Hyperlink"/>
                <w:noProof/>
                <w:rtl/>
              </w:rPr>
              <w:t xml:space="preserve"> </w:t>
            </w:r>
            <w:r w:rsidR="003461A9" w:rsidRPr="00527594">
              <w:rPr>
                <w:rStyle w:val="Hyperlink"/>
                <w:rFonts w:hint="eastAsia"/>
                <w:noProof/>
                <w:rtl/>
              </w:rPr>
              <w:t>سوم</w:t>
            </w:r>
            <w:r w:rsidR="003461A9" w:rsidRPr="00527594">
              <w:rPr>
                <w:rStyle w:val="Hyperlink"/>
                <w:noProof/>
                <w:rtl/>
              </w:rPr>
              <w:t>:</w:t>
            </w:r>
            <w:r w:rsidR="003461A9">
              <w:rPr>
                <w:noProof/>
                <w:webHidden/>
              </w:rPr>
              <w:tab/>
            </w:r>
            <w:r w:rsidR="003461A9">
              <w:rPr>
                <w:noProof/>
                <w:webHidden/>
              </w:rPr>
              <w:fldChar w:fldCharType="begin"/>
            </w:r>
            <w:r w:rsidR="003461A9">
              <w:rPr>
                <w:noProof/>
                <w:webHidden/>
              </w:rPr>
              <w:instrText xml:space="preserve"> PAGEREF _Toc128454637 \h </w:instrText>
            </w:r>
            <w:r w:rsidR="003461A9">
              <w:rPr>
                <w:noProof/>
                <w:webHidden/>
              </w:rPr>
            </w:r>
            <w:r w:rsidR="003461A9">
              <w:rPr>
                <w:noProof/>
                <w:webHidden/>
              </w:rPr>
              <w:fldChar w:fldCharType="separate"/>
            </w:r>
            <w:r w:rsidR="008932E7">
              <w:rPr>
                <w:noProof/>
                <w:webHidden/>
                <w:rtl/>
              </w:rPr>
              <w:t>3</w:t>
            </w:r>
            <w:r w:rsidR="003461A9">
              <w:rPr>
                <w:noProof/>
                <w:webHidden/>
              </w:rPr>
              <w:fldChar w:fldCharType="end"/>
            </w:r>
          </w:hyperlink>
        </w:p>
        <w:p w:rsidR="003461A9" w:rsidRDefault="00124137" w:rsidP="008224A2">
          <w:pPr>
            <w:pStyle w:val="TOC3"/>
            <w:tabs>
              <w:tab w:val="right" w:leader="dot" w:pos="9350"/>
            </w:tabs>
            <w:jc w:val="both"/>
            <w:rPr>
              <w:rFonts w:asciiTheme="minorHAnsi" w:eastAsiaTheme="minorEastAsia" w:hAnsiTheme="minorHAnsi" w:cstheme="minorBidi"/>
              <w:noProof/>
              <w:szCs w:val="22"/>
              <w:lang w:bidi="ar-SA"/>
            </w:rPr>
          </w:pPr>
          <w:hyperlink w:anchor="_Toc128454638" w:history="1">
            <w:r w:rsidR="003461A9" w:rsidRPr="00527594">
              <w:rPr>
                <w:rStyle w:val="Hyperlink"/>
                <w:rFonts w:hint="eastAsia"/>
                <w:noProof/>
                <w:rtl/>
              </w:rPr>
              <w:t>کلام</w:t>
            </w:r>
            <w:r w:rsidR="003461A9" w:rsidRPr="00527594">
              <w:rPr>
                <w:rStyle w:val="Hyperlink"/>
                <w:noProof/>
                <w:rtl/>
              </w:rPr>
              <w:t xml:space="preserve"> </w:t>
            </w:r>
            <w:r w:rsidR="003461A9" w:rsidRPr="00527594">
              <w:rPr>
                <w:rStyle w:val="Hyperlink"/>
                <w:rFonts w:hint="eastAsia"/>
                <w:noProof/>
                <w:rtl/>
              </w:rPr>
              <w:t>شه</w:t>
            </w:r>
            <w:r w:rsidR="003461A9" w:rsidRPr="00527594">
              <w:rPr>
                <w:rStyle w:val="Hyperlink"/>
                <w:rFonts w:hint="cs"/>
                <w:noProof/>
                <w:rtl/>
              </w:rPr>
              <w:t>ی</w:t>
            </w:r>
            <w:r w:rsidR="003461A9" w:rsidRPr="00527594">
              <w:rPr>
                <w:rStyle w:val="Hyperlink"/>
                <w:rFonts w:hint="eastAsia"/>
                <w:noProof/>
                <w:rtl/>
              </w:rPr>
              <w:t>د</w:t>
            </w:r>
            <w:r w:rsidR="003461A9" w:rsidRPr="00527594">
              <w:rPr>
                <w:rStyle w:val="Hyperlink"/>
                <w:noProof/>
                <w:rtl/>
              </w:rPr>
              <w:t xml:space="preserve"> </w:t>
            </w:r>
            <w:r w:rsidR="003461A9" w:rsidRPr="00527594">
              <w:rPr>
                <w:rStyle w:val="Hyperlink"/>
                <w:rFonts w:hint="eastAsia"/>
                <w:noProof/>
                <w:rtl/>
              </w:rPr>
              <w:t>صدر</w:t>
            </w:r>
            <w:r w:rsidR="003461A9" w:rsidRPr="00527594">
              <w:rPr>
                <w:rStyle w:val="Hyperlink"/>
                <w:noProof/>
                <w:rtl/>
              </w:rPr>
              <w:t xml:space="preserve"> </w:t>
            </w:r>
            <w:r w:rsidR="003461A9" w:rsidRPr="00527594">
              <w:rPr>
                <w:rStyle w:val="Hyperlink"/>
                <w:rFonts w:hint="eastAsia"/>
                <w:noProof/>
                <w:rtl/>
              </w:rPr>
              <w:t>رحمه</w:t>
            </w:r>
            <w:r w:rsidR="003461A9" w:rsidRPr="00527594">
              <w:rPr>
                <w:rStyle w:val="Hyperlink"/>
                <w:noProof/>
                <w:rtl/>
              </w:rPr>
              <w:t xml:space="preserve"> </w:t>
            </w:r>
            <w:r w:rsidR="003461A9" w:rsidRPr="00527594">
              <w:rPr>
                <w:rStyle w:val="Hyperlink"/>
                <w:rFonts w:hint="eastAsia"/>
                <w:noProof/>
                <w:rtl/>
              </w:rPr>
              <w:t>الله</w:t>
            </w:r>
            <w:r w:rsidR="003461A9">
              <w:rPr>
                <w:noProof/>
                <w:webHidden/>
              </w:rPr>
              <w:tab/>
            </w:r>
            <w:r w:rsidR="003461A9">
              <w:rPr>
                <w:noProof/>
                <w:webHidden/>
              </w:rPr>
              <w:fldChar w:fldCharType="begin"/>
            </w:r>
            <w:r w:rsidR="003461A9">
              <w:rPr>
                <w:noProof/>
                <w:webHidden/>
              </w:rPr>
              <w:instrText xml:space="preserve"> PAGEREF _Toc128454638 \h </w:instrText>
            </w:r>
            <w:r w:rsidR="003461A9">
              <w:rPr>
                <w:noProof/>
                <w:webHidden/>
              </w:rPr>
            </w:r>
            <w:r w:rsidR="003461A9">
              <w:rPr>
                <w:noProof/>
                <w:webHidden/>
              </w:rPr>
              <w:fldChar w:fldCharType="separate"/>
            </w:r>
            <w:r w:rsidR="008932E7">
              <w:rPr>
                <w:noProof/>
                <w:webHidden/>
                <w:rtl/>
              </w:rPr>
              <w:t>3</w:t>
            </w:r>
            <w:r w:rsidR="003461A9">
              <w:rPr>
                <w:noProof/>
                <w:webHidden/>
              </w:rPr>
              <w:fldChar w:fldCharType="end"/>
            </w:r>
          </w:hyperlink>
        </w:p>
        <w:p w:rsidR="003461A9" w:rsidRDefault="00124137" w:rsidP="008224A2">
          <w:pPr>
            <w:pStyle w:val="TOC3"/>
            <w:tabs>
              <w:tab w:val="right" w:leader="dot" w:pos="9350"/>
            </w:tabs>
            <w:jc w:val="both"/>
            <w:rPr>
              <w:rFonts w:asciiTheme="minorHAnsi" w:eastAsiaTheme="minorEastAsia" w:hAnsiTheme="minorHAnsi" w:cstheme="minorBidi"/>
              <w:noProof/>
              <w:szCs w:val="22"/>
              <w:lang w:bidi="ar-SA"/>
            </w:rPr>
          </w:pPr>
          <w:hyperlink w:anchor="_Toc128454639" w:history="1">
            <w:r w:rsidR="003461A9" w:rsidRPr="00527594">
              <w:rPr>
                <w:rStyle w:val="Hyperlink"/>
                <w:rFonts w:hint="eastAsia"/>
                <w:noProof/>
                <w:rtl/>
              </w:rPr>
              <w:t>بررس</w:t>
            </w:r>
            <w:r w:rsidR="003461A9" w:rsidRPr="00527594">
              <w:rPr>
                <w:rStyle w:val="Hyperlink"/>
                <w:rFonts w:hint="cs"/>
                <w:noProof/>
                <w:rtl/>
              </w:rPr>
              <w:t>ی</w:t>
            </w:r>
            <w:r w:rsidR="003461A9" w:rsidRPr="00527594">
              <w:rPr>
                <w:rStyle w:val="Hyperlink"/>
                <w:noProof/>
                <w:rtl/>
              </w:rPr>
              <w:t xml:space="preserve"> </w:t>
            </w:r>
            <w:r w:rsidR="003461A9" w:rsidRPr="00527594">
              <w:rPr>
                <w:rStyle w:val="Hyperlink"/>
                <w:rFonts w:hint="eastAsia"/>
                <w:noProof/>
                <w:rtl/>
              </w:rPr>
              <w:t>کلام</w:t>
            </w:r>
            <w:r w:rsidR="003461A9" w:rsidRPr="00527594">
              <w:rPr>
                <w:rStyle w:val="Hyperlink"/>
                <w:noProof/>
                <w:rtl/>
              </w:rPr>
              <w:t xml:space="preserve"> </w:t>
            </w:r>
            <w:r w:rsidR="003461A9" w:rsidRPr="00527594">
              <w:rPr>
                <w:rStyle w:val="Hyperlink"/>
                <w:rFonts w:hint="eastAsia"/>
                <w:noProof/>
                <w:rtl/>
              </w:rPr>
              <w:t>شه</w:t>
            </w:r>
            <w:r w:rsidR="003461A9" w:rsidRPr="00527594">
              <w:rPr>
                <w:rStyle w:val="Hyperlink"/>
                <w:rFonts w:hint="cs"/>
                <w:noProof/>
                <w:rtl/>
              </w:rPr>
              <w:t>ی</w:t>
            </w:r>
            <w:r w:rsidR="003461A9" w:rsidRPr="00527594">
              <w:rPr>
                <w:rStyle w:val="Hyperlink"/>
                <w:rFonts w:hint="eastAsia"/>
                <w:noProof/>
                <w:rtl/>
              </w:rPr>
              <w:t>د</w:t>
            </w:r>
            <w:r w:rsidR="003461A9" w:rsidRPr="00527594">
              <w:rPr>
                <w:rStyle w:val="Hyperlink"/>
                <w:noProof/>
                <w:rtl/>
              </w:rPr>
              <w:t xml:space="preserve"> </w:t>
            </w:r>
            <w:r w:rsidR="003461A9" w:rsidRPr="00527594">
              <w:rPr>
                <w:rStyle w:val="Hyperlink"/>
                <w:rFonts w:hint="eastAsia"/>
                <w:noProof/>
                <w:rtl/>
              </w:rPr>
              <w:t>صدر</w:t>
            </w:r>
            <w:r w:rsidR="003461A9" w:rsidRPr="00527594">
              <w:rPr>
                <w:rStyle w:val="Hyperlink"/>
                <w:noProof/>
                <w:rtl/>
              </w:rPr>
              <w:t xml:space="preserve"> </w:t>
            </w:r>
            <w:r w:rsidR="003461A9" w:rsidRPr="00527594">
              <w:rPr>
                <w:rStyle w:val="Hyperlink"/>
                <w:rFonts w:hint="eastAsia"/>
                <w:noProof/>
                <w:rtl/>
              </w:rPr>
              <w:t>رحمه</w:t>
            </w:r>
            <w:r w:rsidR="003461A9" w:rsidRPr="00527594">
              <w:rPr>
                <w:rStyle w:val="Hyperlink"/>
                <w:noProof/>
                <w:rtl/>
              </w:rPr>
              <w:t xml:space="preserve"> </w:t>
            </w:r>
            <w:r w:rsidR="003461A9" w:rsidRPr="00527594">
              <w:rPr>
                <w:rStyle w:val="Hyperlink"/>
                <w:rFonts w:hint="eastAsia"/>
                <w:noProof/>
                <w:rtl/>
              </w:rPr>
              <w:t>الله</w:t>
            </w:r>
            <w:r w:rsidR="003461A9">
              <w:rPr>
                <w:noProof/>
                <w:webHidden/>
              </w:rPr>
              <w:tab/>
            </w:r>
            <w:r w:rsidR="003461A9">
              <w:rPr>
                <w:noProof/>
                <w:webHidden/>
              </w:rPr>
              <w:fldChar w:fldCharType="begin"/>
            </w:r>
            <w:r w:rsidR="003461A9">
              <w:rPr>
                <w:noProof/>
                <w:webHidden/>
              </w:rPr>
              <w:instrText xml:space="preserve"> PAGEREF _Toc128454639 \h </w:instrText>
            </w:r>
            <w:r w:rsidR="003461A9">
              <w:rPr>
                <w:noProof/>
                <w:webHidden/>
              </w:rPr>
            </w:r>
            <w:r w:rsidR="003461A9">
              <w:rPr>
                <w:noProof/>
                <w:webHidden/>
              </w:rPr>
              <w:fldChar w:fldCharType="separate"/>
            </w:r>
            <w:r w:rsidR="008932E7">
              <w:rPr>
                <w:noProof/>
                <w:webHidden/>
                <w:rtl/>
              </w:rPr>
              <w:t>6</w:t>
            </w:r>
            <w:r w:rsidR="003461A9">
              <w:rPr>
                <w:noProof/>
                <w:webHidden/>
              </w:rPr>
              <w:fldChar w:fldCharType="end"/>
            </w:r>
          </w:hyperlink>
        </w:p>
        <w:p w:rsidR="003461A9" w:rsidRDefault="00124137" w:rsidP="008224A2">
          <w:pPr>
            <w:pStyle w:val="TOC3"/>
            <w:tabs>
              <w:tab w:val="right" w:leader="dot" w:pos="9350"/>
            </w:tabs>
            <w:jc w:val="both"/>
            <w:rPr>
              <w:rFonts w:asciiTheme="minorHAnsi" w:eastAsiaTheme="minorEastAsia" w:hAnsiTheme="minorHAnsi" w:cstheme="minorBidi"/>
              <w:noProof/>
              <w:szCs w:val="22"/>
              <w:lang w:bidi="ar-SA"/>
            </w:rPr>
          </w:pPr>
          <w:hyperlink w:anchor="_Toc128454640" w:history="1">
            <w:r w:rsidR="003461A9" w:rsidRPr="00527594">
              <w:rPr>
                <w:rStyle w:val="Hyperlink"/>
                <w:rFonts w:hint="eastAsia"/>
                <w:noProof/>
                <w:rtl/>
              </w:rPr>
              <w:t>مختار</w:t>
            </w:r>
            <w:r w:rsidR="003461A9" w:rsidRPr="00527594">
              <w:rPr>
                <w:rStyle w:val="Hyperlink"/>
                <w:noProof/>
                <w:rtl/>
              </w:rPr>
              <w:t xml:space="preserve"> </w:t>
            </w:r>
            <w:r w:rsidR="003461A9" w:rsidRPr="00527594">
              <w:rPr>
                <w:rStyle w:val="Hyperlink"/>
                <w:rFonts w:hint="eastAsia"/>
                <w:noProof/>
                <w:rtl/>
              </w:rPr>
              <w:t>استاد</w:t>
            </w:r>
            <w:r w:rsidR="003461A9" w:rsidRPr="00527594">
              <w:rPr>
                <w:rStyle w:val="Hyperlink"/>
                <w:noProof/>
                <w:rtl/>
              </w:rPr>
              <w:t xml:space="preserve"> </w:t>
            </w:r>
            <w:r w:rsidR="003461A9" w:rsidRPr="00527594">
              <w:rPr>
                <w:rStyle w:val="Hyperlink"/>
                <w:rFonts w:hint="eastAsia"/>
                <w:noProof/>
                <w:rtl/>
              </w:rPr>
              <w:t>حفظه</w:t>
            </w:r>
            <w:r w:rsidR="003461A9" w:rsidRPr="00527594">
              <w:rPr>
                <w:rStyle w:val="Hyperlink"/>
                <w:noProof/>
                <w:rtl/>
              </w:rPr>
              <w:t xml:space="preserve"> </w:t>
            </w:r>
            <w:r w:rsidR="003461A9" w:rsidRPr="00527594">
              <w:rPr>
                <w:rStyle w:val="Hyperlink"/>
                <w:rFonts w:hint="eastAsia"/>
                <w:noProof/>
                <w:rtl/>
              </w:rPr>
              <w:t>الله</w:t>
            </w:r>
            <w:r w:rsidR="003461A9">
              <w:rPr>
                <w:noProof/>
                <w:webHidden/>
              </w:rPr>
              <w:tab/>
            </w:r>
            <w:r w:rsidR="003461A9">
              <w:rPr>
                <w:noProof/>
                <w:webHidden/>
              </w:rPr>
              <w:fldChar w:fldCharType="begin"/>
            </w:r>
            <w:r w:rsidR="003461A9">
              <w:rPr>
                <w:noProof/>
                <w:webHidden/>
              </w:rPr>
              <w:instrText xml:space="preserve"> PAGEREF _Toc128454640 \h </w:instrText>
            </w:r>
            <w:r w:rsidR="003461A9">
              <w:rPr>
                <w:noProof/>
                <w:webHidden/>
              </w:rPr>
            </w:r>
            <w:r w:rsidR="003461A9">
              <w:rPr>
                <w:noProof/>
                <w:webHidden/>
              </w:rPr>
              <w:fldChar w:fldCharType="separate"/>
            </w:r>
            <w:r w:rsidR="008932E7">
              <w:rPr>
                <w:noProof/>
                <w:webHidden/>
                <w:rtl/>
              </w:rPr>
              <w:t>8</w:t>
            </w:r>
            <w:r w:rsidR="003461A9">
              <w:rPr>
                <w:noProof/>
                <w:webHidden/>
              </w:rPr>
              <w:fldChar w:fldCharType="end"/>
            </w:r>
          </w:hyperlink>
        </w:p>
        <w:p w:rsidR="003461A9" w:rsidRDefault="003461A9" w:rsidP="008224A2">
          <w:pPr>
            <w:jc w:val="both"/>
          </w:pPr>
          <w:r>
            <w:rPr>
              <w:b/>
              <w:bCs/>
              <w:noProof/>
            </w:rPr>
            <w:fldChar w:fldCharType="end"/>
          </w:r>
        </w:p>
      </w:sdtContent>
    </w:sdt>
    <w:p w:rsidR="00721D30" w:rsidRPr="00DB766F" w:rsidRDefault="00E146F4" w:rsidP="008224A2">
      <w:pPr>
        <w:pStyle w:val="Heading1"/>
        <w:jc w:val="both"/>
        <w:rPr>
          <w:rFonts w:asciiTheme="minorHAnsi" w:hAnsiTheme="minorHAnsi"/>
        </w:rPr>
      </w:pPr>
      <w:bookmarkStart w:id="73" w:name="_Toc128454633"/>
      <w:r>
        <w:rPr>
          <w:rFonts w:hint="cs"/>
          <w:rtl/>
        </w:rPr>
        <w:t>برر</w:t>
      </w:r>
      <w:r w:rsidR="00721D30">
        <w:rPr>
          <w:rFonts w:hint="cs"/>
          <w:rtl/>
        </w:rPr>
        <w:t xml:space="preserve">سی جریان </w:t>
      </w:r>
      <w:r w:rsidR="00721D30" w:rsidRPr="00721D30">
        <w:rPr>
          <w:rFonts w:hint="cs"/>
          <w:rtl/>
        </w:rPr>
        <w:t>اصول عملیه در حکم</w:t>
      </w:r>
      <w:r w:rsidR="00721D30">
        <w:rPr>
          <w:rFonts w:hint="cs"/>
          <w:rtl/>
        </w:rPr>
        <w:t xml:space="preserve"> ظاهری مشکوک</w:t>
      </w:r>
      <w:bookmarkEnd w:id="73"/>
      <w:bookmarkEnd w:id="0"/>
    </w:p>
    <w:p w:rsidR="00721D30" w:rsidRDefault="00721D30" w:rsidP="008224A2">
      <w:pPr>
        <w:jc w:val="both"/>
        <w:rPr>
          <w:rFonts w:ascii="NoorLotus" w:hAnsi="NoorLotus"/>
          <w:sz w:val="28"/>
          <w:rtl/>
        </w:rPr>
      </w:pPr>
      <w:r>
        <w:rPr>
          <w:rFonts w:ascii="NoorLotus" w:hAnsi="NoorLotus" w:hint="cs"/>
          <w:sz w:val="28"/>
          <w:rtl/>
        </w:rPr>
        <w:t>بحث در بررسی جریان اصو</w:t>
      </w:r>
      <w:r w:rsidR="00BD655B">
        <w:rPr>
          <w:rFonts w:ascii="NoorLotus" w:hAnsi="NoorLotus" w:hint="cs"/>
          <w:sz w:val="28"/>
          <w:rtl/>
        </w:rPr>
        <w:t xml:space="preserve">ل عملیه در حکم ظاهری مشکوک بود که </w:t>
      </w:r>
      <w:r>
        <w:rPr>
          <w:rFonts w:ascii="NoorLotus" w:hAnsi="NoorLotus" w:hint="cs"/>
          <w:sz w:val="28"/>
          <w:rtl/>
        </w:rPr>
        <w:t xml:space="preserve">گفته شد که آن مبتنی بر تفسیر حقیقت حکم ظاهری است. </w:t>
      </w:r>
      <w:r w:rsidRPr="00BD655B">
        <w:rPr>
          <w:rFonts w:ascii="NoorLotus" w:hAnsi="NoorLotus" w:hint="cs"/>
          <w:sz w:val="28"/>
          <w:rtl/>
        </w:rPr>
        <w:t>در تفسیر ح</w:t>
      </w:r>
      <w:r w:rsidR="00BD655B" w:rsidRPr="00BD655B">
        <w:rPr>
          <w:rFonts w:ascii="NoorLotus" w:hAnsi="NoorLotus" w:hint="cs"/>
          <w:sz w:val="28"/>
          <w:rtl/>
        </w:rPr>
        <w:t>کم ظاهری اقوال مختلفی وجود دارد:</w:t>
      </w:r>
    </w:p>
    <w:p w:rsidR="00721D30" w:rsidRDefault="00721D30" w:rsidP="008224A2">
      <w:pPr>
        <w:pStyle w:val="Heading2"/>
        <w:jc w:val="both"/>
        <w:rPr>
          <w:rtl/>
        </w:rPr>
      </w:pPr>
      <w:bookmarkStart w:id="74" w:name="_Toc128454634"/>
      <w:r>
        <w:rPr>
          <w:rFonts w:hint="cs"/>
          <w:rtl/>
        </w:rPr>
        <w:t>قول اول: تفسیر</w:t>
      </w:r>
      <w:r w:rsidR="00BD655B">
        <w:rPr>
          <w:rFonts w:hint="cs"/>
          <w:rtl/>
        </w:rPr>
        <w:t xml:space="preserve"> مشهور از</w:t>
      </w:r>
      <w:r>
        <w:rPr>
          <w:rFonts w:hint="cs"/>
          <w:rtl/>
        </w:rPr>
        <w:t xml:space="preserve"> حقیقت حکم ظاهری</w:t>
      </w:r>
      <w:bookmarkEnd w:id="74"/>
    </w:p>
    <w:p w:rsidR="00DE6A8A" w:rsidRDefault="00721D30" w:rsidP="001A0BD1">
      <w:pPr>
        <w:jc w:val="both"/>
        <w:rPr>
          <w:rFonts w:ascii="NoorLotus" w:hAnsi="NoorLotus"/>
          <w:sz w:val="28"/>
          <w:rtl/>
        </w:rPr>
      </w:pPr>
      <w:r>
        <w:rPr>
          <w:rFonts w:ascii="NoorLotus" w:hAnsi="NoorLotus" w:hint="cs"/>
          <w:sz w:val="28"/>
          <w:rtl/>
        </w:rPr>
        <w:t xml:space="preserve">مشهور فرموده‌اند: </w:t>
      </w:r>
      <w:r>
        <w:rPr>
          <w:rFonts w:ascii="NoorLotus" w:hAnsi="NoorLotus"/>
          <w:sz w:val="28"/>
          <w:rtl/>
        </w:rPr>
        <w:t xml:space="preserve">حقیقت </w:t>
      </w:r>
      <w:r>
        <w:rPr>
          <w:rFonts w:ascii="NoorLotus" w:hAnsi="NoorLotus" w:hint="cs"/>
          <w:sz w:val="28"/>
          <w:rtl/>
        </w:rPr>
        <w:t>حکم ظاهری</w:t>
      </w:r>
      <w:r w:rsidR="008224A2">
        <w:rPr>
          <w:rFonts w:ascii="NoorLotus" w:hAnsi="NoorLotus"/>
          <w:sz w:val="28"/>
          <w:rtl/>
        </w:rPr>
        <w:t xml:space="preserve"> تنجیز و تعذیر حکم واقعی هست</w:t>
      </w:r>
      <w:r w:rsidR="008224A2">
        <w:rPr>
          <w:rFonts w:ascii="NoorLotus" w:hAnsi="NoorLotus" w:hint="cs"/>
          <w:sz w:val="28"/>
          <w:rtl/>
        </w:rPr>
        <w:t xml:space="preserve"> که </w:t>
      </w:r>
      <w:r>
        <w:rPr>
          <w:rFonts w:ascii="NoorLotus" w:hAnsi="NoorLotus" w:hint="cs"/>
          <w:sz w:val="28"/>
          <w:rtl/>
        </w:rPr>
        <w:t>متوقف بر وصول آن حکم ظاهر</w:t>
      </w:r>
      <w:r w:rsidR="008224A2">
        <w:rPr>
          <w:rFonts w:ascii="NoorLotus" w:hAnsi="NoorLotus" w:hint="cs"/>
          <w:sz w:val="28"/>
          <w:rtl/>
        </w:rPr>
        <w:t>ی است و قبل از وصول آن،</w:t>
      </w:r>
      <w:r>
        <w:rPr>
          <w:rFonts w:ascii="NoorLotus" w:hAnsi="NoorLotus" w:hint="cs"/>
          <w:sz w:val="28"/>
          <w:rtl/>
        </w:rPr>
        <w:t xml:space="preserve"> فعلی نمی‌شود و صرف</w:t>
      </w:r>
      <w:r w:rsidR="00DE6A8A">
        <w:rPr>
          <w:rFonts w:ascii="NoorLotus" w:hAnsi="NoorLotus" w:hint="cs"/>
          <w:sz w:val="28"/>
          <w:rtl/>
        </w:rPr>
        <w:t xml:space="preserve"> حکم صوری و فاقد روح و حقیقت است. </w:t>
      </w:r>
    </w:p>
    <w:p w:rsidR="00721D30" w:rsidRDefault="00DE6A8A" w:rsidP="00957E18">
      <w:pPr>
        <w:jc w:val="both"/>
        <w:rPr>
          <w:rFonts w:ascii="NoorLotus" w:hAnsi="NoorLotus"/>
          <w:sz w:val="28"/>
          <w:rtl/>
        </w:rPr>
      </w:pPr>
      <w:r>
        <w:rPr>
          <w:rFonts w:ascii="NoorLotus" w:hAnsi="NoorLotus" w:hint="cs"/>
          <w:sz w:val="28"/>
          <w:rtl/>
        </w:rPr>
        <w:t xml:space="preserve">بنا بر این تفسیر استصحاب در احکام ظاهری جاری می‌شود زیرا خود </w:t>
      </w:r>
      <w:r>
        <w:rPr>
          <w:rFonts w:ascii="NoorLotus" w:hAnsi="NoorLotus"/>
          <w:sz w:val="28"/>
          <w:rtl/>
        </w:rPr>
        <w:t>استصحاب حکم ظاهری موجب وصول حکم ظاهری می</w:t>
      </w:r>
      <w:r>
        <w:rPr>
          <w:rFonts w:ascii="NoorLotus" w:hAnsi="NoorLotus" w:hint="cs"/>
          <w:sz w:val="28"/>
          <w:rtl/>
        </w:rPr>
        <w:t>‌</w:t>
      </w:r>
      <w:r w:rsidR="00721D30" w:rsidRPr="00727D7B">
        <w:rPr>
          <w:rFonts w:ascii="NoorLotus" w:hAnsi="NoorLotus"/>
          <w:sz w:val="28"/>
          <w:rtl/>
        </w:rPr>
        <w:t>شود</w:t>
      </w:r>
      <w:r>
        <w:rPr>
          <w:rFonts w:ascii="NoorLotus" w:hAnsi="NoorLotus" w:hint="cs"/>
          <w:sz w:val="28"/>
          <w:rtl/>
        </w:rPr>
        <w:t xml:space="preserve">. ولی جریان بقیه اصول عملیه به لحاظ حکم ظاهری غیر واصل معنا ندارد زیرا این حکم ظاهری فعلی نیست و </w:t>
      </w:r>
      <w:r>
        <w:rPr>
          <w:rFonts w:ascii="NoorLotus" w:hAnsi="NoorLotus"/>
          <w:sz w:val="28"/>
          <w:rtl/>
        </w:rPr>
        <w:t>آن حکم ظاهری غیر واصل</w:t>
      </w:r>
      <w:r w:rsidR="00721D30" w:rsidRPr="00727D7B">
        <w:rPr>
          <w:rFonts w:ascii="NoorLotus" w:hAnsi="NoorLotus"/>
          <w:sz w:val="28"/>
          <w:rtl/>
        </w:rPr>
        <w:t xml:space="preserve"> مانع از اجراء اصول عملیه نسبت به تکلیف واقعی مشکوک </w:t>
      </w:r>
      <w:r>
        <w:rPr>
          <w:rFonts w:ascii="NoorLotus" w:hAnsi="NoorLotus" w:hint="cs"/>
          <w:sz w:val="28"/>
          <w:rtl/>
        </w:rPr>
        <w:t xml:space="preserve">نمی‌شود، </w:t>
      </w:r>
      <w:r>
        <w:rPr>
          <w:rFonts w:ascii="NoorLotus" w:hAnsi="NoorLotus"/>
          <w:sz w:val="28"/>
          <w:rtl/>
        </w:rPr>
        <w:t xml:space="preserve">و لو به حسب ظاهر مخالف </w:t>
      </w:r>
      <w:r w:rsidR="001A0BD1">
        <w:rPr>
          <w:rFonts w:ascii="NoorLotus" w:hAnsi="NoorLotus" w:hint="cs"/>
          <w:sz w:val="28"/>
          <w:rtl/>
        </w:rPr>
        <w:t>یکدیگر</w:t>
      </w:r>
      <w:r>
        <w:rPr>
          <w:rFonts w:ascii="NoorLotus" w:hAnsi="NoorLotus"/>
          <w:sz w:val="28"/>
          <w:rtl/>
        </w:rPr>
        <w:t xml:space="preserve"> باشند</w:t>
      </w:r>
      <w:r>
        <w:rPr>
          <w:rFonts w:ascii="NoorLotus" w:hAnsi="NoorLotus" w:hint="cs"/>
          <w:sz w:val="28"/>
          <w:rtl/>
        </w:rPr>
        <w:t>. مثل</w:t>
      </w:r>
      <w:r>
        <w:rPr>
          <w:rFonts w:ascii="NoorLotus" w:hAnsi="NoorLotus"/>
          <w:sz w:val="28"/>
          <w:rtl/>
        </w:rPr>
        <w:t xml:space="preserve"> استصحاب نجاست</w:t>
      </w:r>
      <w:r>
        <w:rPr>
          <w:rFonts w:ascii="NoorLotus" w:hAnsi="NoorLotus" w:hint="cs"/>
          <w:sz w:val="28"/>
          <w:rtl/>
        </w:rPr>
        <w:t xml:space="preserve"> یک شیء که بنابر عدم جریان استصحاب در احکام ظاهری به‌خاطر</w:t>
      </w:r>
      <w:r w:rsidR="00721D30" w:rsidRPr="00727D7B">
        <w:rPr>
          <w:rFonts w:ascii="NoorLotus" w:hAnsi="NoorLotus"/>
          <w:sz w:val="28"/>
          <w:rtl/>
        </w:rPr>
        <w:t xml:space="preserve"> تعارض استصحاب بقاء مجعول با استصحاب عدم جعل زاید</w:t>
      </w:r>
      <w:r>
        <w:rPr>
          <w:rFonts w:ascii="NoorLotus" w:hAnsi="NoorLotus" w:hint="cs"/>
          <w:sz w:val="28"/>
          <w:rtl/>
        </w:rPr>
        <w:t>، این استصحاب به مجتهد واصل نشده است و لذا فعلی نیست</w:t>
      </w:r>
      <w:r w:rsidR="00721D30" w:rsidRPr="00727D7B">
        <w:rPr>
          <w:rFonts w:ascii="NoorLotus" w:hAnsi="NoorLotus"/>
          <w:sz w:val="28"/>
          <w:rtl/>
        </w:rPr>
        <w:t xml:space="preserve"> </w:t>
      </w:r>
      <w:r>
        <w:rPr>
          <w:rFonts w:ascii="NoorLotus" w:hAnsi="NoorLotus" w:hint="cs"/>
          <w:sz w:val="28"/>
          <w:rtl/>
        </w:rPr>
        <w:t xml:space="preserve">و </w:t>
      </w:r>
      <w:r w:rsidR="00721D30" w:rsidRPr="00727D7B">
        <w:rPr>
          <w:rFonts w:ascii="NoorLotus" w:hAnsi="NoorLotus"/>
          <w:sz w:val="28"/>
          <w:rtl/>
        </w:rPr>
        <w:t>‌مانع از جر</w:t>
      </w:r>
      <w:r>
        <w:rPr>
          <w:rFonts w:ascii="NoorLotus" w:hAnsi="NoorLotus"/>
          <w:sz w:val="28"/>
          <w:rtl/>
        </w:rPr>
        <w:t>یان قاعده طهارت در آن شیء مشکوک</w:t>
      </w:r>
      <w:r>
        <w:rPr>
          <w:rFonts w:ascii="NoorLotus" w:hAnsi="NoorLotus" w:hint="cs"/>
          <w:sz w:val="28"/>
          <w:rtl/>
        </w:rPr>
        <w:t xml:space="preserve"> نمی‌شود.</w:t>
      </w:r>
    </w:p>
    <w:p w:rsidR="00DE6A8A" w:rsidRDefault="00DE6A8A" w:rsidP="008224A2">
      <w:pPr>
        <w:pStyle w:val="Heading2"/>
        <w:jc w:val="both"/>
        <w:rPr>
          <w:rtl/>
        </w:rPr>
      </w:pPr>
      <w:bookmarkStart w:id="75" w:name="_Toc128454635"/>
      <w:r>
        <w:rPr>
          <w:rFonts w:hint="cs"/>
          <w:rtl/>
        </w:rPr>
        <w:t>ق</w:t>
      </w:r>
      <w:r w:rsidR="003461A9">
        <w:rPr>
          <w:rFonts w:hint="cs"/>
          <w:rtl/>
        </w:rPr>
        <w:t>ول دوم</w:t>
      </w:r>
      <w:bookmarkEnd w:id="75"/>
    </w:p>
    <w:p w:rsidR="00985049" w:rsidRDefault="00DE6A8A" w:rsidP="007C48B2">
      <w:pPr>
        <w:jc w:val="both"/>
        <w:rPr>
          <w:rFonts w:ascii="NoorLotus" w:hAnsi="NoorLotus"/>
          <w:sz w:val="28"/>
          <w:rtl/>
        </w:rPr>
      </w:pPr>
      <w:r>
        <w:rPr>
          <w:rFonts w:ascii="NoorLotus" w:hAnsi="NoorLotus" w:hint="cs"/>
          <w:sz w:val="28"/>
          <w:rtl/>
        </w:rPr>
        <w:t xml:space="preserve">در احکام ظاهری </w:t>
      </w:r>
      <w:r w:rsidRPr="00727D7B">
        <w:rPr>
          <w:rFonts w:ascii="NoorLotus" w:hAnsi="NoorLotus"/>
          <w:sz w:val="28"/>
          <w:rtl/>
        </w:rPr>
        <w:t xml:space="preserve">واقعا مولی </w:t>
      </w:r>
      <w:r>
        <w:rPr>
          <w:rFonts w:ascii="NoorLotus" w:hAnsi="NoorLotus"/>
          <w:sz w:val="28"/>
          <w:rtl/>
        </w:rPr>
        <w:t>اراده دارد که به حکم ظاهری عمل شود، یعنی مولی وقتی می</w:t>
      </w:r>
      <w:r>
        <w:rPr>
          <w:rFonts w:ascii="NoorLotus" w:hAnsi="NoorLotus" w:hint="cs"/>
          <w:sz w:val="28"/>
          <w:rtl/>
        </w:rPr>
        <w:t>‌</w:t>
      </w:r>
      <w:r w:rsidRPr="00727D7B">
        <w:rPr>
          <w:rFonts w:ascii="NoorLotus" w:hAnsi="NoorLotus"/>
          <w:sz w:val="28"/>
          <w:rtl/>
        </w:rPr>
        <w:t>گوید</w:t>
      </w:r>
      <w:r>
        <w:rPr>
          <w:rFonts w:ascii="NoorLotus" w:hAnsi="NoorLotus" w:hint="cs"/>
          <w:sz w:val="28"/>
          <w:rtl/>
        </w:rPr>
        <w:t xml:space="preserve"> «</w:t>
      </w:r>
      <w:r w:rsidRPr="00727D7B">
        <w:rPr>
          <w:rFonts w:ascii="NoorLotus" w:hAnsi="NoorLotus"/>
          <w:sz w:val="28"/>
          <w:rtl/>
        </w:rPr>
        <w:t>یجب الاحتیاط</w:t>
      </w:r>
      <w:r>
        <w:rPr>
          <w:rFonts w:ascii="NoorLotus" w:hAnsi="NoorLotus" w:hint="cs"/>
          <w:sz w:val="28"/>
          <w:rtl/>
        </w:rPr>
        <w:t>»</w:t>
      </w:r>
      <w:r w:rsidRPr="00727D7B">
        <w:rPr>
          <w:rFonts w:ascii="NoorLotus" w:hAnsi="NoorLotus"/>
          <w:sz w:val="28"/>
          <w:rtl/>
        </w:rPr>
        <w:t xml:space="preserve"> </w:t>
      </w:r>
      <w:r>
        <w:rPr>
          <w:rFonts w:ascii="NoorLotus" w:hAnsi="NoorLotus" w:hint="cs"/>
          <w:sz w:val="28"/>
          <w:rtl/>
        </w:rPr>
        <w:t>مثل «</w:t>
      </w:r>
      <w:r w:rsidRPr="00727D7B">
        <w:rPr>
          <w:rFonts w:ascii="NoorLotus" w:hAnsi="NoorLotus"/>
          <w:sz w:val="28"/>
          <w:rtl/>
        </w:rPr>
        <w:t>تجب الصلاة</w:t>
      </w:r>
      <w:r>
        <w:rPr>
          <w:rFonts w:ascii="NoorLotus" w:hAnsi="NoorLotus" w:hint="cs"/>
          <w:sz w:val="28"/>
          <w:rtl/>
        </w:rPr>
        <w:t xml:space="preserve">» است و همانطور که در این خطاب مولی اراده دارد که مکلف </w:t>
      </w:r>
      <w:r w:rsidR="006D6E56">
        <w:rPr>
          <w:rFonts w:ascii="NoorLotus" w:hAnsi="NoorLotus" w:hint="cs"/>
          <w:sz w:val="28"/>
          <w:rtl/>
        </w:rPr>
        <w:t>نماز</w:t>
      </w:r>
      <w:r>
        <w:rPr>
          <w:rFonts w:ascii="NoorLotus" w:hAnsi="NoorLotus" w:hint="cs"/>
          <w:sz w:val="28"/>
          <w:rtl/>
        </w:rPr>
        <w:t xml:space="preserve"> بخواند </w:t>
      </w:r>
      <w:r w:rsidRPr="00727D7B">
        <w:rPr>
          <w:rFonts w:ascii="NoorLotus" w:hAnsi="NoorLotus"/>
          <w:sz w:val="28"/>
          <w:rtl/>
        </w:rPr>
        <w:t xml:space="preserve">در </w:t>
      </w:r>
      <w:r>
        <w:rPr>
          <w:rFonts w:ascii="NoorLotus" w:hAnsi="NoorLotus" w:hint="cs"/>
          <w:sz w:val="28"/>
          <w:rtl/>
        </w:rPr>
        <w:t>خطاب «</w:t>
      </w:r>
      <w:r w:rsidRPr="00727D7B">
        <w:rPr>
          <w:rFonts w:ascii="NoorLotus" w:hAnsi="NoorLotus"/>
          <w:sz w:val="28"/>
          <w:rtl/>
        </w:rPr>
        <w:t>یجب الاحتیاط</w:t>
      </w:r>
      <w:r>
        <w:rPr>
          <w:rFonts w:ascii="NoorLotus" w:hAnsi="NoorLotus" w:hint="cs"/>
          <w:sz w:val="28"/>
          <w:rtl/>
        </w:rPr>
        <w:t>» نیز</w:t>
      </w:r>
      <w:r>
        <w:rPr>
          <w:rFonts w:ascii="NoorLotus" w:hAnsi="NoorLotus"/>
          <w:sz w:val="28"/>
          <w:rtl/>
        </w:rPr>
        <w:t xml:space="preserve"> اراده دارد شما احتیاط </w:t>
      </w:r>
      <w:r w:rsidRPr="00727D7B">
        <w:rPr>
          <w:rFonts w:ascii="NoorLotus" w:hAnsi="NoorLotus"/>
          <w:sz w:val="28"/>
          <w:rtl/>
        </w:rPr>
        <w:t xml:space="preserve">کنید. </w:t>
      </w:r>
      <w:r>
        <w:rPr>
          <w:rFonts w:ascii="NoorLotus" w:hAnsi="NoorLotus" w:hint="cs"/>
          <w:sz w:val="28"/>
          <w:rtl/>
        </w:rPr>
        <w:t xml:space="preserve">و فرق آن دو در این است که ملاک </w:t>
      </w:r>
      <w:r w:rsidRPr="00727D7B">
        <w:rPr>
          <w:rFonts w:ascii="NoorLotus" w:hAnsi="NoorLotus"/>
          <w:sz w:val="28"/>
          <w:rtl/>
        </w:rPr>
        <w:t>اراده مولی نسبت به اینکه شما احتیاط کنید</w:t>
      </w:r>
      <w:r>
        <w:rPr>
          <w:rFonts w:ascii="NoorLotus" w:hAnsi="NoorLotus" w:hint="cs"/>
          <w:sz w:val="28"/>
          <w:rtl/>
        </w:rPr>
        <w:t>،</w:t>
      </w:r>
      <w:r>
        <w:rPr>
          <w:rFonts w:ascii="NoorLotus" w:hAnsi="NoorLotus"/>
          <w:sz w:val="28"/>
          <w:rtl/>
        </w:rPr>
        <w:t xml:space="preserve"> طریقی است ولی</w:t>
      </w:r>
      <w:r>
        <w:rPr>
          <w:rFonts w:ascii="NoorLotus" w:hAnsi="NoorLotus" w:hint="cs"/>
          <w:sz w:val="28"/>
          <w:rtl/>
        </w:rPr>
        <w:t xml:space="preserve"> ملاک</w:t>
      </w:r>
      <w:r>
        <w:rPr>
          <w:rFonts w:ascii="NoorLotus" w:hAnsi="NoorLotus"/>
          <w:sz w:val="28"/>
          <w:rtl/>
        </w:rPr>
        <w:t xml:space="preserve"> اراده این</w:t>
      </w:r>
      <w:r>
        <w:rPr>
          <w:rFonts w:ascii="NoorLotus" w:hAnsi="NoorLotus" w:hint="cs"/>
          <w:sz w:val="28"/>
          <w:rtl/>
        </w:rPr>
        <w:t xml:space="preserve"> </w:t>
      </w:r>
      <w:r>
        <w:rPr>
          <w:rFonts w:ascii="NoorLotus" w:hAnsi="NoorLotus"/>
          <w:sz w:val="28"/>
          <w:rtl/>
        </w:rPr>
        <w:t xml:space="preserve">که </w:t>
      </w:r>
      <w:r>
        <w:rPr>
          <w:rFonts w:ascii="NoorLotus" w:hAnsi="NoorLotus" w:hint="cs"/>
          <w:sz w:val="28"/>
          <w:rtl/>
        </w:rPr>
        <w:t>مکلف</w:t>
      </w:r>
      <w:r>
        <w:rPr>
          <w:rFonts w:ascii="NoorLotus" w:hAnsi="NoorLotus"/>
          <w:sz w:val="28"/>
          <w:rtl/>
        </w:rPr>
        <w:t xml:space="preserve"> نماز بخواند</w:t>
      </w:r>
      <w:r>
        <w:rPr>
          <w:rFonts w:ascii="NoorLotus" w:hAnsi="NoorLotus" w:hint="cs"/>
          <w:sz w:val="28"/>
          <w:rtl/>
        </w:rPr>
        <w:t xml:space="preserve"> </w:t>
      </w:r>
      <w:r>
        <w:rPr>
          <w:rFonts w:ascii="NoorLotus" w:hAnsi="NoorLotus"/>
          <w:sz w:val="28"/>
          <w:rtl/>
        </w:rPr>
        <w:t>نفسی است،</w:t>
      </w:r>
      <w:r>
        <w:rPr>
          <w:rFonts w:ascii="NoorLotus" w:hAnsi="NoorLotus" w:hint="cs"/>
          <w:sz w:val="28"/>
          <w:rtl/>
        </w:rPr>
        <w:t xml:space="preserve">. </w:t>
      </w:r>
      <w:r w:rsidR="00985049">
        <w:rPr>
          <w:rFonts w:ascii="NoorLotus" w:hAnsi="NoorLotus" w:hint="cs"/>
          <w:sz w:val="28"/>
          <w:rtl/>
        </w:rPr>
        <w:t>و در بسیاری از موارد ممکن است ملاک اراده‌ی انسان طریقی باشد مثل این که چیزی را گم کرد</w:t>
      </w:r>
      <w:r w:rsidR="007C48B2">
        <w:rPr>
          <w:rFonts w:ascii="NoorLotus" w:hAnsi="NoorLotus" w:hint="cs"/>
          <w:sz w:val="28"/>
          <w:rtl/>
        </w:rPr>
        <w:t>ه</w:t>
      </w:r>
      <w:r w:rsidR="00985049">
        <w:rPr>
          <w:rFonts w:ascii="NoorLotus" w:hAnsi="NoorLotus" w:hint="cs"/>
          <w:sz w:val="28"/>
          <w:rtl/>
        </w:rPr>
        <w:t xml:space="preserve"> </w:t>
      </w:r>
      <w:r w:rsidR="00985049">
        <w:rPr>
          <w:rFonts w:ascii="NoorLotus" w:hAnsi="NoorLotus" w:hint="cs"/>
          <w:sz w:val="28"/>
          <w:rtl/>
        </w:rPr>
        <w:lastRenderedPageBreak/>
        <w:t>و مکان‌های مختلفی را برای پیدا کردن آن جس</w:t>
      </w:r>
      <w:r w:rsidR="007C48B2">
        <w:rPr>
          <w:rFonts w:ascii="NoorLotus" w:hAnsi="NoorLotus" w:hint="cs"/>
          <w:sz w:val="28"/>
          <w:rtl/>
        </w:rPr>
        <w:t>تجو می‌کند، که ملاک این فحص و ج</w:t>
      </w:r>
      <w:r w:rsidR="00985049">
        <w:rPr>
          <w:rFonts w:ascii="NoorLotus" w:hAnsi="NoorLotus" w:hint="cs"/>
          <w:sz w:val="28"/>
          <w:rtl/>
        </w:rPr>
        <w:t>س</w:t>
      </w:r>
      <w:r w:rsidR="007C48B2">
        <w:rPr>
          <w:rFonts w:ascii="NoorLotus" w:hAnsi="NoorLotus" w:hint="cs"/>
          <w:sz w:val="28"/>
          <w:rtl/>
        </w:rPr>
        <w:t>ت</w:t>
      </w:r>
      <w:r w:rsidR="00985049">
        <w:rPr>
          <w:rFonts w:ascii="NoorLotus" w:hAnsi="NoorLotus" w:hint="cs"/>
          <w:sz w:val="28"/>
          <w:rtl/>
        </w:rPr>
        <w:t xml:space="preserve">جو در مکان‌های مختلف طریقی و برای به دست آوردن آن گمشده است. </w:t>
      </w:r>
    </w:p>
    <w:p w:rsidR="00672FC5" w:rsidRDefault="00672FC5" w:rsidP="008224A2">
      <w:pPr>
        <w:pStyle w:val="Heading2"/>
        <w:jc w:val="both"/>
        <w:rPr>
          <w:rtl/>
        </w:rPr>
      </w:pPr>
      <w:bookmarkStart w:id="76" w:name="_Toc128454636"/>
      <w:r>
        <w:rPr>
          <w:rFonts w:hint="cs"/>
          <w:rtl/>
        </w:rPr>
        <w:t>بررسی قول دوم:</w:t>
      </w:r>
      <w:bookmarkEnd w:id="76"/>
      <w:r>
        <w:rPr>
          <w:rFonts w:hint="cs"/>
          <w:rtl/>
        </w:rPr>
        <w:t xml:space="preserve"> </w:t>
      </w:r>
    </w:p>
    <w:p w:rsidR="003007B4" w:rsidRDefault="00672FC5" w:rsidP="00B14E8E">
      <w:pPr>
        <w:jc w:val="both"/>
        <w:rPr>
          <w:rFonts w:ascii="NoorLotus" w:hAnsi="NoorLotus"/>
          <w:sz w:val="28"/>
          <w:rtl/>
        </w:rPr>
      </w:pPr>
      <w:r>
        <w:rPr>
          <w:rFonts w:hint="cs"/>
          <w:rtl/>
        </w:rPr>
        <w:t xml:space="preserve">این تفسیر نیز صحیح نیست </w:t>
      </w:r>
      <w:r w:rsidR="003007B4">
        <w:rPr>
          <w:rFonts w:hint="cs"/>
          <w:rtl/>
        </w:rPr>
        <w:t>چون</w:t>
      </w:r>
      <w:r>
        <w:rPr>
          <w:rFonts w:hint="cs"/>
          <w:rtl/>
        </w:rPr>
        <w:t xml:space="preserve"> </w:t>
      </w:r>
      <w:r w:rsidR="003007B4">
        <w:rPr>
          <w:rFonts w:hint="cs"/>
          <w:rtl/>
        </w:rPr>
        <w:t>لازمه‌ی آن این است که احتیاط</w:t>
      </w:r>
      <w:r w:rsidR="00B14E8E">
        <w:rPr>
          <w:rFonts w:hint="cs"/>
          <w:rtl/>
        </w:rPr>
        <w:t>،</w:t>
      </w:r>
      <w:r w:rsidR="003007B4">
        <w:rPr>
          <w:rFonts w:hint="cs"/>
          <w:rtl/>
        </w:rPr>
        <w:t xml:space="preserve"> واجب نفسی باشد گرچه ملاک آن طریقی است زیرا طریقی بودن ملاک منافات با نفسی بودن وجوب ندارد لذا وجوب </w:t>
      </w:r>
      <w:r w:rsidR="003007B4" w:rsidRPr="00BD655B">
        <w:rPr>
          <w:rFonts w:hint="cs"/>
          <w:rtl/>
        </w:rPr>
        <w:t>تعریف</w:t>
      </w:r>
      <w:r w:rsidR="003007B4">
        <w:rPr>
          <w:rFonts w:hint="cs"/>
          <w:rtl/>
        </w:rPr>
        <w:t xml:space="preserve"> لقطه با این که ملاک آن طریقی و به امید پیدا کردن مالک آن است، نفسی است و لذا </w:t>
      </w:r>
      <w:r w:rsidR="00B14E8E">
        <w:rPr>
          <w:rFonts w:hint="cs"/>
          <w:rtl/>
        </w:rPr>
        <w:t xml:space="preserve">تنها </w:t>
      </w:r>
      <w:r w:rsidR="003007B4">
        <w:rPr>
          <w:rFonts w:hint="cs"/>
          <w:rtl/>
        </w:rPr>
        <w:t xml:space="preserve">در صورتی که علم دارد به این که مالک پیدا نمی‌شود </w:t>
      </w:r>
      <w:r w:rsidR="003007B4" w:rsidRPr="00BD655B">
        <w:rPr>
          <w:rFonts w:hint="cs"/>
          <w:rtl/>
        </w:rPr>
        <w:t>تعریف</w:t>
      </w:r>
      <w:r w:rsidR="003007B4">
        <w:rPr>
          <w:rFonts w:hint="cs"/>
          <w:rtl/>
        </w:rPr>
        <w:t xml:space="preserve"> واجب نیست. و همچنین </w:t>
      </w:r>
      <w:r w:rsidR="003007B4" w:rsidRPr="00BD655B">
        <w:rPr>
          <w:rFonts w:hint="cs"/>
          <w:rtl/>
        </w:rPr>
        <w:t>وجوب ستر عورت</w:t>
      </w:r>
      <w:r w:rsidR="003007B4">
        <w:rPr>
          <w:rFonts w:hint="cs"/>
          <w:rtl/>
        </w:rPr>
        <w:t xml:space="preserve"> من النظر که آن نیز نف</w:t>
      </w:r>
      <w:r w:rsidR="00B14E8E">
        <w:rPr>
          <w:rFonts w:hint="cs"/>
          <w:rtl/>
        </w:rPr>
        <w:t>سی است با این که ملاکش طریقی</w:t>
      </w:r>
      <w:r w:rsidR="003007B4">
        <w:rPr>
          <w:rFonts w:hint="cs"/>
          <w:rtl/>
        </w:rPr>
        <w:t xml:space="preserve"> و عبارت از این </w:t>
      </w:r>
      <w:r w:rsidR="00B14E8E">
        <w:rPr>
          <w:rFonts w:hint="cs"/>
          <w:rtl/>
        </w:rPr>
        <w:t xml:space="preserve">است </w:t>
      </w:r>
      <w:r w:rsidR="003007B4">
        <w:rPr>
          <w:rFonts w:hint="cs"/>
          <w:rtl/>
        </w:rPr>
        <w:t>که در صور</w:t>
      </w:r>
      <w:r w:rsidR="00B14E8E">
        <w:rPr>
          <w:rFonts w:hint="cs"/>
          <w:rtl/>
        </w:rPr>
        <w:t>ت وجود ناظر محترم کشف عورت نشود</w:t>
      </w:r>
      <w:r w:rsidR="003007B4">
        <w:rPr>
          <w:rFonts w:hint="cs"/>
          <w:rtl/>
        </w:rPr>
        <w:t xml:space="preserve"> و در این صورت که وجوب نفسی است عصیان آن موجب استحقاق عقاب می‌شود ولو بعدا کشف شود که اصلا ناظر محترمی نیز وجود نداشته است در مقام نیز چنین است و در صورت واجب نفسی بودن احتیاط، همین که مکلف احتیاط نکند مستحق عقاب خواهد شد ولو در واقع نیز آن فعل مثلا واجب نباشد، در حالی که قطعا مکلف در موارد ترک احتیاط </w:t>
      </w:r>
      <w:r w:rsidR="003007B4">
        <w:rPr>
          <w:rFonts w:ascii="NoorLotus" w:hAnsi="NoorLotus"/>
          <w:sz w:val="28"/>
          <w:rtl/>
        </w:rPr>
        <w:t>واجب عقاب بر عصیان نمی</w:t>
      </w:r>
      <w:r w:rsidR="003007B4">
        <w:rPr>
          <w:rFonts w:ascii="NoorLotus" w:hAnsi="NoorLotus" w:hint="cs"/>
          <w:sz w:val="28"/>
          <w:rtl/>
        </w:rPr>
        <w:t>‌</w:t>
      </w:r>
      <w:r w:rsidR="00B14E8E">
        <w:rPr>
          <w:rFonts w:ascii="NoorLotus" w:hAnsi="NoorLotus"/>
          <w:sz w:val="28"/>
          <w:rtl/>
        </w:rPr>
        <w:t>شو</w:t>
      </w:r>
      <w:r w:rsidRPr="00727D7B">
        <w:rPr>
          <w:rFonts w:ascii="NoorLotus" w:hAnsi="NoorLotus"/>
          <w:sz w:val="28"/>
          <w:rtl/>
        </w:rPr>
        <w:t>د،</w:t>
      </w:r>
      <w:r w:rsidR="003007B4">
        <w:rPr>
          <w:rFonts w:ascii="NoorLotus" w:hAnsi="NoorLotus" w:hint="cs"/>
          <w:sz w:val="28"/>
          <w:rtl/>
        </w:rPr>
        <w:t xml:space="preserve"> و فقط در مولای حقیقی به ملاک تجری </w:t>
      </w:r>
      <w:r w:rsidR="00B14E8E">
        <w:rPr>
          <w:rFonts w:ascii="NoorLotus" w:hAnsi="NoorLotus" w:hint="cs"/>
          <w:sz w:val="28"/>
          <w:rtl/>
        </w:rPr>
        <w:t>-بنا بر قول به حسن عقاب بر تجری-</w:t>
      </w:r>
      <w:r w:rsidR="003007B4">
        <w:rPr>
          <w:rFonts w:ascii="NoorLotus" w:hAnsi="NoorLotus" w:hint="cs"/>
          <w:sz w:val="28"/>
          <w:rtl/>
        </w:rPr>
        <w:t xml:space="preserve"> مولی می‌تواند مکلف را عقاب کند. ولی در بین مردم عقاب بر تجری نیز نیست زیرا بین آن‌ها عقاب بر تجری قبیح است، مثل این که شخص </w:t>
      </w:r>
      <w:r w:rsidR="003007B4">
        <w:rPr>
          <w:rFonts w:ascii="NoorLotus" w:hAnsi="NoorLotus"/>
          <w:sz w:val="28"/>
          <w:rtl/>
        </w:rPr>
        <w:t>فکر می کرد این سیبی که می خور</w:t>
      </w:r>
      <w:r w:rsidR="003007B4">
        <w:rPr>
          <w:rFonts w:ascii="NoorLotus" w:hAnsi="NoorLotus" w:hint="cs"/>
          <w:sz w:val="28"/>
          <w:rtl/>
        </w:rPr>
        <w:t>د</w:t>
      </w:r>
      <w:r w:rsidRPr="00727D7B">
        <w:rPr>
          <w:rFonts w:ascii="NoorLotus" w:hAnsi="NoorLotus"/>
          <w:sz w:val="28"/>
          <w:rtl/>
        </w:rPr>
        <w:t xml:space="preserve"> ملک همسایه است </w:t>
      </w:r>
      <w:r w:rsidR="003007B4">
        <w:rPr>
          <w:rFonts w:ascii="NoorLotus" w:hAnsi="NoorLotus"/>
          <w:sz w:val="28"/>
          <w:rtl/>
        </w:rPr>
        <w:t>ولی آن را خور</w:t>
      </w:r>
      <w:r w:rsidR="003007B4">
        <w:rPr>
          <w:rFonts w:ascii="NoorLotus" w:hAnsi="NoorLotus" w:hint="cs"/>
          <w:sz w:val="28"/>
          <w:rtl/>
        </w:rPr>
        <w:t xml:space="preserve">د و وقتی کشف شد این سیب خود شخص بوده است، </w:t>
      </w:r>
      <w:r w:rsidRPr="00727D7B">
        <w:rPr>
          <w:rFonts w:ascii="NoorLotus" w:hAnsi="NoorLotus"/>
          <w:sz w:val="28"/>
          <w:rtl/>
        </w:rPr>
        <w:t xml:space="preserve">کسی حق </w:t>
      </w:r>
      <w:r w:rsidR="003007B4">
        <w:rPr>
          <w:rFonts w:ascii="NoorLotus" w:hAnsi="NoorLotus" w:hint="cs"/>
          <w:sz w:val="28"/>
          <w:rtl/>
        </w:rPr>
        <w:t>ن</w:t>
      </w:r>
      <w:r w:rsidR="003007B4">
        <w:rPr>
          <w:rFonts w:ascii="NoorLotus" w:hAnsi="NoorLotus"/>
          <w:sz w:val="28"/>
          <w:rtl/>
        </w:rPr>
        <w:t xml:space="preserve">دارد </w:t>
      </w:r>
      <w:r w:rsidR="003007B4">
        <w:rPr>
          <w:rFonts w:ascii="NoorLotus" w:hAnsi="NoorLotus" w:hint="cs"/>
          <w:sz w:val="28"/>
          <w:rtl/>
        </w:rPr>
        <w:t>او</w:t>
      </w:r>
      <w:r w:rsidR="003007B4">
        <w:rPr>
          <w:rFonts w:ascii="NoorLotus" w:hAnsi="NoorLotus"/>
          <w:sz w:val="28"/>
          <w:rtl/>
        </w:rPr>
        <w:t xml:space="preserve"> را عقاب کند</w:t>
      </w:r>
      <w:r w:rsidR="003007B4">
        <w:rPr>
          <w:rFonts w:ascii="NoorLotus" w:hAnsi="NoorLotus" w:hint="cs"/>
          <w:sz w:val="28"/>
          <w:rtl/>
        </w:rPr>
        <w:t>. بنابراین وجوب احتیاط وجوب نفسی نیست.</w:t>
      </w:r>
    </w:p>
    <w:p w:rsidR="00985049" w:rsidRDefault="00985049" w:rsidP="008224A2">
      <w:pPr>
        <w:pStyle w:val="Heading2"/>
        <w:jc w:val="both"/>
        <w:rPr>
          <w:rtl/>
        </w:rPr>
      </w:pPr>
      <w:bookmarkStart w:id="77" w:name="_Toc128454637"/>
      <w:r>
        <w:rPr>
          <w:rFonts w:hint="cs"/>
          <w:rtl/>
        </w:rPr>
        <w:t>قول سوم:</w:t>
      </w:r>
      <w:bookmarkEnd w:id="77"/>
    </w:p>
    <w:p w:rsidR="00985049" w:rsidRDefault="00985049" w:rsidP="008224A2">
      <w:pPr>
        <w:jc w:val="both"/>
        <w:rPr>
          <w:rFonts w:ascii="NoorLotus" w:hAnsi="NoorLotus"/>
          <w:sz w:val="28"/>
          <w:rtl/>
        </w:rPr>
      </w:pPr>
      <w:r>
        <w:rPr>
          <w:rFonts w:ascii="NoorLotus" w:hAnsi="NoorLotus" w:hint="cs"/>
          <w:sz w:val="28"/>
          <w:rtl/>
        </w:rPr>
        <w:t xml:space="preserve">محقق عراقی رحمه الله فرموده‌اند: در </w:t>
      </w:r>
      <w:r w:rsidR="00721D30" w:rsidRPr="00727D7B">
        <w:rPr>
          <w:rFonts w:ascii="NoorLotus" w:hAnsi="NoorLotus"/>
          <w:sz w:val="28"/>
          <w:rtl/>
        </w:rPr>
        <w:t>صورتی مولی اراده احتیاط دارد که واقعا این فعل حرام باشد</w:t>
      </w:r>
      <w:r>
        <w:rPr>
          <w:rFonts w:ascii="NoorLotus" w:hAnsi="NoorLotus" w:hint="cs"/>
          <w:sz w:val="28"/>
          <w:rtl/>
        </w:rPr>
        <w:t xml:space="preserve"> یعنی</w:t>
      </w:r>
      <w:r w:rsidR="00721D30" w:rsidRPr="00727D7B">
        <w:rPr>
          <w:rFonts w:ascii="NoorLotus" w:hAnsi="NoorLotus"/>
          <w:sz w:val="28"/>
          <w:rtl/>
        </w:rPr>
        <w:t xml:space="preserve"> اگر واقعا شرب تتن حرام است مولی راضی به ارتکاب آن</w:t>
      </w:r>
      <w:r w:rsidRPr="00985049">
        <w:rPr>
          <w:rFonts w:ascii="NoorLotus" w:hAnsi="NoorLotus"/>
          <w:sz w:val="28"/>
          <w:rtl/>
        </w:rPr>
        <w:t xml:space="preserve"> </w:t>
      </w:r>
      <w:r w:rsidRPr="00727D7B">
        <w:rPr>
          <w:rFonts w:ascii="NoorLotus" w:hAnsi="NoorLotus"/>
          <w:sz w:val="28"/>
          <w:rtl/>
        </w:rPr>
        <w:t>نیست</w:t>
      </w:r>
      <w:r w:rsidR="00721D30" w:rsidRPr="00727D7B">
        <w:rPr>
          <w:rFonts w:ascii="NoorLotus" w:hAnsi="NoorLotus"/>
          <w:sz w:val="28"/>
          <w:rtl/>
        </w:rPr>
        <w:t>، ولی اگر حرام نباشد در نفس مولی هیچ چیز نیست</w:t>
      </w:r>
      <w:r w:rsidR="00B70C8B" w:rsidRPr="001A5FDB">
        <w:rPr>
          <w:rStyle w:val="FootnoteReference"/>
          <w:rFonts w:ascii="NoorLotus" w:hAnsi="NoorLotus"/>
          <w:sz w:val="28"/>
          <w:rtl/>
        </w:rPr>
        <w:footnoteReference w:id="1"/>
      </w:r>
      <w:r w:rsidR="00721D30" w:rsidRPr="00727D7B">
        <w:rPr>
          <w:rFonts w:ascii="NoorLotus" w:hAnsi="NoorLotus"/>
          <w:sz w:val="28"/>
          <w:rtl/>
        </w:rPr>
        <w:t xml:space="preserve">. </w:t>
      </w:r>
    </w:p>
    <w:p w:rsidR="00985049" w:rsidRDefault="00985049" w:rsidP="003B6D2A">
      <w:pPr>
        <w:jc w:val="both"/>
        <w:rPr>
          <w:rFonts w:ascii="NoorLotus" w:hAnsi="NoorLotus"/>
          <w:sz w:val="28"/>
          <w:rtl/>
        </w:rPr>
      </w:pPr>
      <w:r>
        <w:rPr>
          <w:rFonts w:ascii="NoorLotus" w:hAnsi="NoorLotus" w:hint="cs"/>
          <w:sz w:val="28"/>
          <w:rtl/>
        </w:rPr>
        <w:t xml:space="preserve">فرق این تفسیر با تفسیر قبل در این است که طبق تفسیر </w:t>
      </w:r>
      <w:r w:rsidR="00B14E8E">
        <w:rPr>
          <w:rFonts w:ascii="NoorLotus" w:hAnsi="NoorLotus" w:hint="cs"/>
          <w:sz w:val="28"/>
          <w:rtl/>
        </w:rPr>
        <w:t>دوم</w:t>
      </w:r>
      <w:r>
        <w:rPr>
          <w:rFonts w:ascii="NoorLotus" w:hAnsi="NoorLotus" w:hint="cs"/>
          <w:sz w:val="28"/>
          <w:rtl/>
        </w:rPr>
        <w:t xml:space="preserve"> </w:t>
      </w:r>
      <w:r w:rsidRPr="00985049">
        <w:rPr>
          <w:rFonts w:ascii="NoorLotus" w:hAnsi="NoorLotus"/>
          <w:sz w:val="28"/>
          <w:rtl/>
        </w:rPr>
        <w:t xml:space="preserve">چه در واقع شرب تتن حلال باشد </w:t>
      </w:r>
      <w:r w:rsidRPr="00985049">
        <w:rPr>
          <w:rFonts w:ascii="NoorLotus" w:hAnsi="NoorLotus" w:hint="cs"/>
          <w:sz w:val="28"/>
          <w:rtl/>
        </w:rPr>
        <w:t xml:space="preserve">و چه </w:t>
      </w:r>
      <w:r w:rsidR="00721D30" w:rsidRPr="00985049">
        <w:rPr>
          <w:rFonts w:ascii="NoorLotus" w:hAnsi="NoorLotus"/>
          <w:sz w:val="28"/>
          <w:rtl/>
        </w:rPr>
        <w:t>حرام</w:t>
      </w:r>
      <w:r w:rsidRPr="00985049">
        <w:rPr>
          <w:rFonts w:ascii="NoorLotus" w:hAnsi="NoorLotus" w:hint="cs"/>
          <w:sz w:val="28"/>
          <w:rtl/>
        </w:rPr>
        <w:t xml:space="preserve"> باشد، مولی اهتمام و اراده به ترک شرب تتن </w:t>
      </w:r>
      <w:r w:rsidR="00B14E8E">
        <w:rPr>
          <w:rFonts w:ascii="NoorLotus" w:hAnsi="NoorLotus" w:hint="cs"/>
          <w:sz w:val="28"/>
          <w:rtl/>
        </w:rPr>
        <w:t xml:space="preserve">دارد </w:t>
      </w:r>
      <w:r w:rsidRPr="00985049">
        <w:rPr>
          <w:rFonts w:ascii="NoorLotus" w:hAnsi="NoorLotus" w:hint="cs"/>
          <w:sz w:val="28"/>
          <w:rtl/>
        </w:rPr>
        <w:t xml:space="preserve">منتهی به ملاک طریقی </w:t>
      </w:r>
      <w:r w:rsidR="00721D30" w:rsidRPr="00985049">
        <w:rPr>
          <w:rFonts w:ascii="NoorLotus" w:hAnsi="NoorLotus"/>
          <w:sz w:val="28"/>
          <w:rtl/>
        </w:rPr>
        <w:t>که مبادا شرب تتن حرام واقعی باشد.</w:t>
      </w:r>
      <w:r w:rsidR="00721D30" w:rsidRPr="00727D7B">
        <w:rPr>
          <w:rFonts w:ascii="NoorLotus" w:hAnsi="NoorLotus"/>
          <w:sz w:val="28"/>
          <w:rtl/>
        </w:rPr>
        <w:t xml:space="preserve"> </w:t>
      </w:r>
      <w:r>
        <w:rPr>
          <w:rFonts w:ascii="NoorLotus" w:hAnsi="NoorLotus" w:hint="cs"/>
          <w:sz w:val="28"/>
          <w:rtl/>
        </w:rPr>
        <w:t xml:space="preserve">ولی طبق تفسیر </w:t>
      </w:r>
      <w:r w:rsidR="00075009">
        <w:rPr>
          <w:rFonts w:ascii="NoorLotus" w:hAnsi="NoorLotus" w:hint="cs"/>
          <w:sz w:val="28"/>
          <w:rtl/>
        </w:rPr>
        <w:t xml:space="preserve">سوم </w:t>
      </w:r>
      <w:r w:rsidR="00721D30" w:rsidRPr="00727D7B">
        <w:rPr>
          <w:rFonts w:ascii="NoorLotus" w:hAnsi="NoorLotus"/>
          <w:sz w:val="28"/>
          <w:rtl/>
        </w:rPr>
        <w:t>در فرضی که شرب تتن حرام واقعی نیست اصلا در نفس مول</w:t>
      </w:r>
      <w:r>
        <w:rPr>
          <w:rFonts w:ascii="NoorLotus" w:hAnsi="NoorLotus"/>
          <w:sz w:val="28"/>
          <w:rtl/>
        </w:rPr>
        <w:t xml:space="preserve">ی هیچ اهتمامی به اجتناب </w:t>
      </w:r>
      <w:r>
        <w:rPr>
          <w:rFonts w:ascii="NoorLotus" w:hAnsi="NoorLotus" w:hint="cs"/>
          <w:sz w:val="28"/>
          <w:rtl/>
        </w:rPr>
        <w:t>مکلف</w:t>
      </w:r>
      <w:r w:rsidR="00721D30" w:rsidRPr="00727D7B">
        <w:rPr>
          <w:rFonts w:ascii="NoorLotus" w:hAnsi="NoorLotus"/>
          <w:sz w:val="28"/>
          <w:rtl/>
        </w:rPr>
        <w:t xml:space="preserve"> از شرب تتن</w:t>
      </w:r>
      <w:r>
        <w:rPr>
          <w:rFonts w:ascii="NoorLotus" w:hAnsi="NoorLotus" w:hint="cs"/>
          <w:sz w:val="28"/>
          <w:rtl/>
        </w:rPr>
        <w:t xml:space="preserve"> </w:t>
      </w:r>
      <w:r w:rsidR="003B6D2A">
        <w:rPr>
          <w:rFonts w:ascii="NoorLotus" w:hAnsi="NoorLotus" w:hint="cs"/>
          <w:sz w:val="28"/>
          <w:rtl/>
        </w:rPr>
        <w:t xml:space="preserve">وجود ندارد </w:t>
      </w:r>
      <w:r>
        <w:rPr>
          <w:rFonts w:ascii="NoorLotus" w:hAnsi="NoorLotus" w:hint="cs"/>
          <w:sz w:val="28"/>
          <w:rtl/>
        </w:rPr>
        <w:t xml:space="preserve">بلکه فقط در صورتی که </w:t>
      </w:r>
      <w:r>
        <w:rPr>
          <w:rFonts w:ascii="NoorLotus" w:hAnsi="NoorLotus"/>
          <w:sz w:val="28"/>
          <w:rtl/>
        </w:rPr>
        <w:t xml:space="preserve">واقعا شرب تتن حرام </w:t>
      </w:r>
      <w:r>
        <w:rPr>
          <w:rFonts w:ascii="NoorLotus" w:hAnsi="NoorLotus" w:hint="cs"/>
          <w:sz w:val="28"/>
          <w:rtl/>
        </w:rPr>
        <w:t xml:space="preserve">باشد مولی اهتمام دارد به این که حتی در فرض شک نیز از آن اجتناب شود. </w:t>
      </w:r>
    </w:p>
    <w:p w:rsidR="00985049" w:rsidRDefault="00E34A88" w:rsidP="008224A2">
      <w:pPr>
        <w:jc w:val="both"/>
        <w:rPr>
          <w:rFonts w:ascii="NoorLotus" w:hAnsi="NoorLotus"/>
          <w:sz w:val="28"/>
          <w:rtl/>
        </w:rPr>
      </w:pPr>
      <w:r>
        <w:rPr>
          <w:rFonts w:ascii="NoorLotus" w:hAnsi="NoorLotus" w:hint="cs"/>
          <w:sz w:val="28"/>
          <w:rtl/>
        </w:rPr>
        <w:t>و قول ص</w:t>
      </w:r>
      <w:r w:rsidR="00985049">
        <w:rPr>
          <w:rFonts w:ascii="NoorLotus" w:hAnsi="NoorLotus" w:hint="cs"/>
          <w:sz w:val="28"/>
          <w:rtl/>
        </w:rPr>
        <w:t>ح</w:t>
      </w:r>
      <w:r>
        <w:rPr>
          <w:rFonts w:ascii="NoorLotus" w:hAnsi="NoorLotus" w:hint="cs"/>
          <w:sz w:val="28"/>
          <w:rtl/>
        </w:rPr>
        <w:t>ی</w:t>
      </w:r>
      <w:r w:rsidR="00985049">
        <w:rPr>
          <w:rFonts w:ascii="NoorLotus" w:hAnsi="NoorLotus" w:hint="cs"/>
          <w:sz w:val="28"/>
          <w:rtl/>
        </w:rPr>
        <w:t>ح نیز همین قول است.</w:t>
      </w:r>
    </w:p>
    <w:p w:rsidR="00672FC5" w:rsidRDefault="00985049" w:rsidP="00E34A88">
      <w:pPr>
        <w:jc w:val="both"/>
        <w:rPr>
          <w:rFonts w:ascii="NoorLotus" w:hAnsi="NoorLotus"/>
          <w:sz w:val="28"/>
          <w:rtl/>
        </w:rPr>
      </w:pPr>
      <w:r>
        <w:rPr>
          <w:rFonts w:ascii="NoorLotus" w:hAnsi="NoorLotus" w:hint="cs"/>
          <w:sz w:val="28"/>
          <w:rtl/>
        </w:rPr>
        <w:t xml:space="preserve">ان قلت: </w:t>
      </w:r>
      <w:r w:rsidR="00672FC5">
        <w:rPr>
          <w:rFonts w:ascii="NoorLotus" w:hAnsi="NoorLotus" w:hint="cs"/>
          <w:sz w:val="28"/>
          <w:rtl/>
        </w:rPr>
        <w:t xml:space="preserve">صرف این که گفته شود «اگر شرب تتن در واقع حرام باشد مولی اهتمام به آن دارد» با توجه به این که ممکن </w:t>
      </w:r>
      <w:r w:rsidR="00E34A88">
        <w:rPr>
          <w:rFonts w:ascii="NoorLotus" w:hAnsi="NoorLotus" w:hint="cs"/>
          <w:sz w:val="28"/>
          <w:rtl/>
        </w:rPr>
        <w:t>است</w:t>
      </w:r>
      <w:r w:rsidR="00672FC5">
        <w:rPr>
          <w:rFonts w:ascii="NoorLotus" w:hAnsi="NoorLotus" w:hint="cs"/>
          <w:sz w:val="28"/>
          <w:rtl/>
        </w:rPr>
        <w:t xml:space="preserve"> </w:t>
      </w:r>
      <w:r w:rsidR="00E34A88">
        <w:rPr>
          <w:rFonts w:ascii="NoorLotus" w:hAnsi="NoorLotus" w:hint="cs"/>
          <w:sz w:val="28"/>
          <w:rtl/>
        </w:rPr>
        <w:t xml:space="preserve">شرب تتن در واقع </w:t>
      </w:r>
      <w:r w:rsidR="00672FC5">
        <w:rPr>
          <w:rFonts w:ascii="NoorLotus" w:hAnsi="NoorLotus" w:hint="cs"/>
          <w:sz w:val="28"/>
          <w:rtl/>
        </w:rPr>
        <w:t>حرام نباشد، بیان بر اهتمام مولی نیست</w:t>
      </w:r>
      <w:r w:rsidR="00E34A88">
        <w:rPr>
          <w:rStyle w:val="FootnoteReference"/>
          <w:rFonts w:ascii="NoorLotus" w:hAnsi="NoorLotus"/>
          <w:sz w:val="28"/>
          <w:rtl/>
        </w:rPr>
        <w:footnoteReference w:id="2"/>
      </w:r>
      <w:r w:rsidR="00672FC5">
        <w:rPr>
          <w:rFonts w:ascii="NoorLotus" w:hAnsi="NoorLotus" w:hint="cs"/>
          <w:sz w:val="28"/>
          <w:rtl/>
        </w:rPr>
        <w:t xml:space="preserve"> و موجب رفع موضوع قاعده‌ی قبح عقاب بلابیان نمی‌شود. </w:t>
      </w:r>
    </w:p>
    <w:p w:rsidR="00721D30" w:rsidRPr="00727D7B" w:rsidRDefault="00672FC5" w:rsidP="00E34A88">
      <w:pPr>
        <w:jc w:val="both"/>
        <w:rPr>
          <w:rFonts w:ascii="NoorLotus" w:hAnsi="NoorLotus"/>
          <w:sz w:val="28"/>
          <w:rtl/>
        </w:rPr>
      </w:pPr>
      <w:r>
        <w:rPr>
          <w:rFonts w:ascii="NoorLotus" w:hAnsi="NoorLotus" w:hint="cs"/>
          <w:sz w:val="28"/>
          <w:rtl/>
        </w:rPr>
        <w:t xml:space="preserve">قلت: </w:t>
      </w:r>
      <w:r>
        <w:rPr>
          <w:rFonts w:ascii="NoorLotus" w:hAnsi="NoorLotus"/>
          <w:sz w:val="28"/>
          <w:rtl/>
        </w:rPr>
        <w:t xml:space="preserve"> </w:t>
      </w:r>
      <w:r w:rsidR="00721D30" w:rsidRPr="00727D7B">
        <w:rPr>
          <w:rFonts w:ascii="NoorLotus" w:hAnsi="NoorLotus"/>
          <w:sz w:val="28"/>
          <w:rtl/>
        </w:rPr>
        <w:t>نفس تصدی مولی نسبت به خطاب</w:t>
      </w:r>
      <w:r w:rsidR="00E34A88">
        <w:rPr>
          <w:rFonts w:ascii="NoorLotus" w:hAnsi="NoorLotus" w:hint="cs"/>
          <w:sz w:val="28"/>
          <w:rtl/>
        </w:rPr>
        <w:t>ِ</w:t>
      </w:r>
      <w:r w:rsidR="00721D30" w:rsidRPr="00727D7B">
        <w:rPr>
          <w:rFonts w:ascii="NoorLotus" w:hAnsi="NoorLotus"/>
          <w:sz w:val="28"/>
          <w:rtl/>
        </w:rPr>
        <w:t xml:space="preserve"> </w:t>
      </w:r>
      <w:r>
        <w:rPr>
          <w:rFonts w:ascii="NoorLotus" w:hAnsi="NoorLotus" w:hint="cs"/>
          <w:sz w:val="28"/>
          <w:rtl/>
        </w:rPr>
        <w:t>«</w:t>
      </w:r>
      <w:r w:rsidR="00721D30" w:rsidRPr="00727D7B">
        <w:rPr>
          <w:rFonts w:ascii="NoorLotus" w:hAnsi="NoorLotus"/>
          <w:sz w:val="28"/>
          <w:rtl/>
        </w:rPr>
        <w:t>اگر واقعا شرب تتن حرام است من اهتمام دارم از آن اجتناب کنید</w:t>
      </w:r>
      <w:r>
        <w:rPr>
          <w:rFonts w:ascii="NoorLotus" w:hAnsi="NoorLotus" w:hint="cs"/>
          <w:sz w:val="28"/>
          <w:rtl/>
        </w:rPr>
        <w:t>»</w:t>
      </w:r>
      <w:r w:rsidR="00721D30" w:rsidRPr="00727D7B">
        <w:rPr>
          <w:rFonts w:ascii="NoorLotus" w:hAnsi="NoorLotus"/>
          <w:sz w:val="28"/>
          <w:rtl/>
        </w:rPr>
        <w:t xml:space="preserve"> مصحح عقاب است و موضوع قاعده قبح </w:t>
      </w:r>
      <w:r w:rsidR="004729D1">
        <w:rPr>
          <w:rFonts w:ascii="NoorLotus" w:hAnsi="NoorLotus" w:hint="cs"/>
          <w:sz w:val="28"/>
          <w:rtl/>
        </w:rPr>
        <w:t xml:space="preserve">عقاب </w:t>
      </w:r>
      <w:r w:rsidR="00721D30" w:rsidRPr="00727D7B">
        <w:rPr>
          <w:rFonts w:ascii="NoorLotus" w:hAnsi="NoorLotus"/>
          <w:sz w:val="28"/>
          <w:rtl/>
        </w:rPr>
        <w:t xml:space="preserve">بلابیان </w:t>
      </w:r>
      <w:r>
        <w:rPr>
          <w:rFonts w:ascii="NoorLotus" w:hAnsi="NoorLotus"/>
          <w:sz w:val="28"/>
          <w:rtl/>
        </w:rPr>
        <w:t>را بر می</w:t>
      </w:r>
      <w:r>
        <w:rPr>
          <w:rFonts w:ascii="NoorLotus" w:hAnsi="NoorLotus" w:hint="cs"/>
          <w:sz w:val="28"/>
          <w:rtl/>
        </w:rPr>
        <w:t>‌</w:t>
      </w:r>
      <w:r w:rsidR="00721D30" w:rsidRPr="00727D7B">
        <w:rPr>
          <w:rFonts w:ascii="NoorLotus" w:hAnsi="NoorLotus"/>
          <w:sz w:val="28"/>
          <w:rtl/>
        </w:rPr>
        <w:t>دارد.</w:t>
      </w:r>
    </w:p>
    <w:p w:rsidR="00721D30" w:rsidRDefault="00672FC5" w:rsidP="004729D1">
      <w:pPr>
        <w:jc w:val="both"/>
        <w:rPr>
          <w:rFonts w:ascii="NoorLotus" w:hAnsi="NoorLotus"/>
          <w:sz w:val="28"/>
        </w:rPr>
      </w:pPr>
      <w:r>
        <w:rPr>
          <w:rFonts w:ascii="NoorLotus" w:hAnsi="NoorLotus"/>
          <w:sz w:val="28"/>
          <w:rtl/>
        </w:rPr>
        <w:lastRenderedPageBreak/>
        <w:t>بنا</w:t>
      </w:r>
      <w:r w:rsidRPr="00672FC5">
        <w:rPr>
          <w:rFonts w:ascii="NoorLotus" w:hAnsi="NoorLotus"/>
          <w:sz w:val="28"/>
          <w:rtl/>
        </w:rPr>
        <w:t xml:space="preserve"> بر </w:t>
      </w:r>
      <w:r>
        <w:rPr>
          <w:rFonts w:ascii="NoorLotus" w:hAnsi="NoorLotus" w:hint="cs"/>
          <w:sz w:val="28"/>
          <w:rtl/>
        </w:rPr>
        <w:t xml:space="preserve">این دو </w:t>
      </w:r>
      <w:r>
        <w:rPr>
          <w:rFonts w:ascii="NoorLotus" w:hAnsi="NoorLotus"/>
          <w:sz w:val="28"/>
          <w:rtl/>
        </w:rPr>
        <w:t xml:space="preserve">تفسیر حقیقت حکم ظاهری، حکم ظاهری قبل از وصول </w:t>
      </w:r>
      <w:r>
        <w:rPr>
          <w:rFonts w:ascii="NoorLotus" w:hAnsi="NoorLotus" w:hint="cs"/>
          <w:sz w:val="28"/>
          <w:rtl/>
        </w:rPr>
        <w:t>نیز</w:t>
      </w:r>
      <w:r w:rsidRPr="00672FC5">
        <w:rPr>
          <w:rFonts w:ascii="NoorLotus" w:hAnsi="NoorLotus"/>
          <w:sz w:val="28"/>
          <w:rtl/>
        </w:rPr>
        <w:t xml:space="preserve"> فعلی است</w:t>
      </w:r>
      <w:r>
        <w:rPr>
          <w:rFonts w:ascii="NoorLotus" w:hAnsi="NoorLotus" w:hint="cs"/>
          <w:sz w:val="28"/>
          <w:rtl/>
        </w:rPr>
        <w:t xml:space="preserve"> و متقوم به وصول نیست، و در مواردی که مولی امر به احتیاط کرده است مثل دماء</w:t>
      </w:r>
      <w:r w:rsidR="004729D1">
        <w:rPr>
          <w:rFonts w:ascii="NoorLotus" w:hAnsi="NoorLotus" w:hint="cs"/>
          <w:sz w:val="28"/>
          <w:rtl/>
        </w:rPr>
        <w:t>، فروج و</w:t>
      </w:r>
      <w:r>
        <w:rPr>
          <w:rFonts w:ascii="NoorLotus" w:hAnsi="NoorLotus" w:hint="cs"/>
          <w:sz w:val="28"/>
          <w:rtl/>
        </w:rPr>
        <w:t xml:space="preserve"> </w:t>
      </w:r>
      <w:r w:rsidR="004729D1">
        <w:rPr>
          <w:rFonts w:ascii="NoorLotus" w:hAnsi="NoorLotus" w:hint="cs"/>
          <w:sz w:val="28"/>
          <w:rtl/>
        </w:rPr>
        <w:t>(</w:t>
      </w:r>
      <w:r>
        <w:rPr>
          <w:rFonts w:ascii="NoorLotus" w:hAnsi="NoorLotus" w:hint="cs"/>
          <w:sz w:val="28"/>
          <w:rtl/>
        </w:rPr>
        <w:t>به نظر شهید اول رحمه الله</w:t>
      </w:r>
      <w:r w:rsidR="004729D1">
        <w:rPr>
          <w:rFonts w:ascii="NoorLotus" w:hAnsi="NoorLotus" w:hint="cs"/>
          <w:sz w:val="28"/>
          <w:rtl/>
        </w:rPr>
        <w:t>)</w:t>
      </w:r>
      <w:r>
        <w:rPr>
          <w:rFonts w:ascii="NoorLotus" w:hAnsi="NoorLotus" w:hint="cs"/>
          <w:sz w:val="28"/>
          <w:rtl/>
        </w:rPr>
        <w:t xml:space="preserve"> لحوم، حتی قبل از وصول خطاب «یجب الاحتیاط» به مکلف نیز اهتمام مولی به لزوم احتیاط محفوظ است</w:t>
      </w:r>
      <w:r w:rsidR="00550D35">
        <w:rPr>
          <w:rFonts w:ascii="NoorLotus" w:hAnsi="NoorLotus" w:hint="cs"/>
          <w:sz w:val="28"/>
          <w:rtl/>
        </w:rPr>
        <w:t xml:space="preserve"> زیرا مشروط کردن آن به وصول خلاف ادله‌ی احتیاط است. و</w:t>
      </w:r>
      <w:r>
        <w:rPr>
          <w:rFonts w:ascii="NoorLotus" w:hAnsi="NoorLotus" w:hint="cs"/>
          <w:sz w:val="28"/>
          <w:rtl/>
        </w:rPr>
        <w:t xml:space="preserve"> </w:t>
      </w:r>
      <w:r w:rsidR="00721D30" w:rsidRPr="00727D7B">
        <w:rPr>
          <w:rFonts w:ascii="NoorLotus" w:hAnsi="NoorLotus"/>
          <w:sz w:val="28"/>
          <w:rtl/>
        </w:rPr>
        <w:t>روح حکم ظاهری طبق ا</w:t>
      </w:r>
      <w:r>
        <w:rPr>
          <w:rFonts w:ascii="NoorLotus" w:hAnsi="NoorLotus"/>
          <w:sz w:val="28"/>
          <w:rtl/>
        </w:rPr>
        <w:t xml:space="preserve">ین دو مسلک تنجیز و تعذیر نیست </w:t>
      </w:r>
      <w:r>
        <w:rPr>
          <w:rFonts w:ascii="NoorLotus" w:hAnsi="NoorLotus" w:hint="cs"/>
          <w:sz w:val="28"/>
          <w:rtl/>
        </w:rPr>
        <w:t>تا</w:t>
      </w:r>
      <w:r>
        <w:rPr>
          <w:rFonts w:ascii="NoorLotus" w:hAnsi="NoorLotus"/>
          <w:sz w:val="28"/>
          <w:rtl/>
        </w:rPr>
        <w:t xml:space="preserve"> عقلا متوقف بر وصول</w:t>
      </w:r>
      <w:r>
        <w:rPr>
          <w:rFonts w:ascii="NoorLotus" w:hAnsi="NoorLotus" w:hint="cs"/>
          <w:sz w:val="28"/>
          <w:rtl/>
        </w:rPr>
        <w:t xml:space="preserve"> باشد.</w:t>
      </w:r>
    </w:p>
    <w:p w:rsidR="00B76156" w:rsidRDefault="00B76156" w:rsidP="008224A2">
      <w:pPr>
        <w:pStyle w:val="Heading3"/>
        <w:jc w:val="both"/>
        <w:rPr>
          <w:rtl/>
        </w:rPr>
      </w:pPr>
      <w:bookmarkStart w:id="78" w:name="_Toc128454638"/>
      <w:r>
        <w:rPr>
          <w:rFonts w:hint="cs"/>
          <w:rtl/>
        </w:rPr>
        <w:t>کلام شهید صدر رحمه الله</w:t>
      </w:r>
      <w:bookmarkEnd w:id="78"/>
    </w:p>
    <w:p w:rsidR="00B76156" w:rsidRDefault="00B76156" w:rsidP="008224A2">
      <w:pPr>
        <w:jc w:val="both"/>
        <w:rPr>
          <w:rFonts w:ascii="NoorLotus" w:hAnsi="NoorLotus"/>
          <w:sz w:val="28"/>
          <w:rtl/>
        </w:rPr>
      </w:pPr>
      <w:r>
        <w:rPr>
          <w:rFonts w:hint="cs"/>
          <w:rtl/>
        </w:rPr>
        <w:t xml:space="preserve">شهید صدر رحمه الله بعد از پذیرش تفسیر سوم، فرموده‌اند: </w:t>
      </w:r>
      <w:r w:rsidR="00721D30" w:rsidRPr="00727D7B">
        <w:rPr>
          <w:rFonts w:ascii="NoorLotus" w:hAnsi="NoorLotus"/>
          <w:sz w:val="28"/>
          <w:rtl/>
        </w:rPr>
        <w:t xml:space="preserve">احکام ظاهریه دو قسم هستند: </w:t>
      </w:r>
    </w:p>
    <w:p w:rsidR="00B76156" w:rsidRDefault="00B76156" w:rsidP="008224A2">
      <w:pPr>
        <w:jc w:val="both"/>
        <w:rPr>
          <w:rFonts w:ascii="NoorLotus" w:hAnsi="NoorLotus"/>
          <w:sz w:val="28"/>
          <w:rtl/>
        </w:rPr>
      </w:pPr>
      <w:r>
        <w:rPr>
          <w:rFonts w:ascii="NoorLotus" w:hAnsi="NoorLotus" w:hint="cs"/>
          <w:sz w:val="28"/>
          <w:rtl/>
        </w:rPr>
        <w:t xml:space="preserve">قسم اول: </w:t>
      </w:r>
      <w:r>
        <w:rPr>
          <w:rFonts w:ascii="NoorLotus" w:hAnsi="NoorLotus"/>
          <w:sz w:val="28"/>
          <w:rtl/>
        </w:rPr>
        <w:t>احکام ظاهریه عرضیه</w:t>
      </w:r>
      <w:r>
        <w:rPr>
          <w:rFonts w:ascii="NoorLotus" w:hAnsi="NoorLotus" w:hint="cs"/>
          <w:sz w:val="28"/>
          <w:rtl/>
        </w:rPr>
        <w:t>.</w:t>
      </w:r>
    </w:p>
    <w:p w:rsidR="00B76156" w:rsidRDefault="00B76156" w:rsidP="00B861F3">
      <w:pPr>
        <w:jc w:val="both"/>
        <w:rPr>
          <w:rFonts w:ascii="NoorLotus" w:hAnsi="NoorLotus"/>
          <w:sz w:val="28"/>
          <w:rtl/>
        </w:rPr>
      </w:pPr>
      <w:r>
        <w:rPr>
          <w:rFonts w:ascii="NoorLotus" w:hAnsi="NoorLotus" w:hint="cs"/>
          <w:sz w:val="28"/>
          <w:rtl/>
        </w:rPr>
        <w:t>مثل</w:t>
      </w:r>
      <w:r w:rsidRPr="00727D7B">
        <w:rPr>
          <w:rFonts w:ascii="NoorLotus" w:hAnsi="NoorLotus"/>
          <w:sz w:val="28"/>
          <w:rtl/>
        </w:rPr>
        <w:t xml:space="preserve"> وجوب احتیاط در شک در حرمت یک لحم با برائت شرعیه از حرمت آن لحم،‌</w:t>
      </w:r>
      <w:r>
        <w:rPr>
          <w:rFonts w:ascii="NoorLotus" w:hAnsi="NoorLotus" w:hint="cs"/>
          <w:sz w:val="28"/>
          <w:rtl/>
        </w:rPr>
        <w:t xml:space="preserve"> </w:t>
      </w:r>
      <w:r>
        <w:rPr>
          <w:rFonts w:ascii="NoorLotus" w:hAnsi="NoorLotus"/>
          <w:sz w:val="28"/>
          <w:rtl/>
        </w:rPr>
        <w:t>این</w:t>
      </w:r>
      <w:r>
        <w:rPr>
          <w:rFonts w:ascii="NoorLotus" w:hAnsi="NoorLotus" w:hint="cs"/>
          <w:sz w:val="28"/>
          <w:rtl/>
        </w:rPr>
        <w:t>‌</w:t>
      </w:r>
      <w:r w:rsidRPr="00727D7B">
        <w:rPr>
          <w:rFonts w:ascii="NoorLotus" w:hAnsi="NoorLotus"/>
          <w:sz w:val="28"/>
          <w:rtl/>
        </w:rPr>
        <w:t>ه</w:t>
      </w:r>
      <w:r>
        <w:rPr>
          <w:rFonts w:ascii="NoorLotus" w:hAnsi="NoorLotus"/>
          <w:sz w:val="28"/>
          <w:rtl/>
        </w:rPr>
        <w:t>ا دو حکم ظاهریه در عرض هم هستند</w:t>
      </w:r>
      <w:r>
        <w:rPr>
          <w:rFonts w:ascii="NoorLotus" w:hAnsi="NoorLotus" w:hint="cs"/>
          <w:sz w:val="28"/>
          <w:rtl/>
        </w:rPr>
        <w:t>. که موضوع</w:t>
      </w:r>
      <w:r w:rsidRPr="00727D7B">
        <w:rPr>
          <w:rFonts w:ascii="NoorLotus" w:hAnsi="NoorLotus"/>
          <w:sz w:val="28"/>
          <w:rtl/>
        </w:rPr>
        <w:t xml:space="preserve"> </w:t>
      </w:r>
      <w:r w:rsidR="00B861F3">
        <w:rPr>
          <w:rFonts w:ascii="NoorLotus" w:hAnsi="NoorLotus" w:hint="cs"/>
          <w:sz w:val="28"/>
          <w:rtl/>
        </w:rPr>
        <w:t>هر دو</w:t>
      </w:r>
      <w:r>
        <w:rPr>
          <w:rFonts w:ascii="NoorLotus" w:hAnsi="NoorLotus"/>
          <w:sz w:val="28"/>
          <w:rtl/>
        </w:rPr>
        <w:t xml:space="preserve"> شک در حرمت این لحم مشکوک است</w:t>
      </w:r>
      <w:r w:rsidR="00B861F3">
        <w:rPr>
          <w:rFonts w:ascii="NoorLotus" w:hAnsi="NoorLotus" w:hint="cs"/>
          <w:sz w:val="28"/>
          <w:rtl/>
        </w:rPr>
        <w:t>.</w:t>
      </w:r>
    </w:p>
    <w:p w:rsidR="00B76156" w:rsidRDefault="00B76156" w:rsidP="008224A2">
      <w:pPr>
        <w:jc w:val="both"/>
        <w:rPr>
          <w:rFonts w:ascii="NoorLotus" w:hAnsi="NoorLotus"/>
          <w:sz w:val="28"/>
          <w:rtl/>
        </w:rPr>
      </w:pPr>
      <w:r>
        <w:rPr>
          <w:rFonts w:ascii="NoorLotus" w:hAnsi="NoorLotus" w:hint="cs"/>
          <w:sz w:val="28"/>
          <w:rtl/>
        </w:rPr>
        <w:t>قسم دوم:</w:t>
      </w:r>
      <w:r w:rsidR="00B861F3">
        <w:rPr>
          <w:rFonts w:ascii="NoorLotus" w:hAnsi="NoorLotus"/>
          <w:sz w:val="28"/>
          <w:rtl/>
        </w:rPr>
        <w:t xml:space="preserve"> احکام ظاهریه طولیه</w:t>
      </w:r>
      <w:r w:rsidR="00B861F3">
        <w:rPr>
          <w:rStyle w:val="FootnoteReference"/>
          <w:rFonts w:ascii="NoorLotus" w:hAnsi="NoorLotus"/>
          <w:sz w:val="28"/>
          <w:rtl/>
        </w:rPr>
        <w:footnoteReference w:id="3"/>
      </w:r>
      <w:r w:rsidR="00721D30" w:rsidRPr="00727D7B">
        <w:rPr>
          <w:rFonts w:ascii="NoorLotus" w:hAnsi="NoorLotus"/>
          <w:sz w:val="28"/>
          <w:rtl/>
        </w:rPr>
        <w:t xml:space="preserve"> </w:t>
      </w:r>
    </w:p>
    <w:p w:rsidR="00B76156" w:rsidRDefault="00B76156" w:rsidP="00B14B73">
      <w:pPr>
        <w:jc w:val="both"/>
        <w:rPr>
          <w:rFonts w:ascii="NoorLotus" w:hAnsi="NoorLotus"/>
          <w:sz w:val="28"/>
          <w:rtl/>
        </w:rPr>
      </w:pPr>
      <w:r>
        <w:rPr>
          <w:rFonts w:ascii="NoorLotus" w:hAnsi="NoorLotus" w:hint="cs"/>
          <w:sz w:val="28"/>
          <w:rtl/>
        </w:rPr>
        <w:t xml:space="preserve">طبق مسلک اول در صورت عدم وصول </w:t>
      </w:r>
      <w:r>
        <w:rPr>
          <w:rFonts w:ascii="NoorLotus" w:hAnsi="NoorLotus"/>
          <w:sz w:val="28"/>
          <w:rtl/>
        </w:rPr>
        <w:t xml:space="preserve">وجوب احتیاط به </w:t>
      </w:r>
      <w:r>
        <w:rPr>
          <w:rFonts w:ascii="NoorLotus" w:hAnsi="NoorLotus" w:hint="cs"/>
          <w:sz w:val="28"/>
          <w:rtl/>
        </w:rPr>
        <w:t>مکلف برائت عرضیه از حرمت واقعیه لحم مشکوک جاری می‌شود و هیچ مانعی از جریان آن وجود ندارد.</w:t>
      </w:r>
      <w:r w:rsidR="00721D30" w:rsidRPr="00727D7B">
        <w:rPr>
          <w:rFonts w:ascii="NoorLotus" w:hAnsi="NoorLotus"/>
          <w:sz w:val="28"/>
          <w:rtl/>
        </w:rPr>
        <w:t xml:space="preserve">و لذا مشهور است </w:t>
      </w:r>
      <w:r>
        <w:rPr>
          <w:rFonts w:ascii="NoorLotus" w:hAnsi="NoorLotus" w:hint="cs"/>
          <w:sz w:val="28"/>
          <w:rtl/>
        </w:rPr>
        <w:t>که «</w:t>
      </w:r>
      <w:r w:rsidR="00721D30" w:rsidRPr="00727D7B">
        <w:rPr>
          <w:rFonts w:ascii="NoorLotus" w:hAnsi="NoorLotus"/>
          <w:sz w:val="28"/>
          <w:rtl/>
        </w:rPr>
        <w:t>لاتنافی بین الاحکام الظاهریة قبل الوصول</w:t>
      </w:r>
      <w:r>
        <w:rPr>
          <w:rFonts w:ascii="NoorLotus" w:hAnsi="NoorLotus" w:hint="cs"/>
          <w:sz w:val="28"/>
          <w:rtl/>
        </w:rPr>
        <w:t>»</w:t>
      </w:r>
      <w:r>
        <w:rPr>
          <w:rFonts w:ascii="NoorLotus" w:hAnsi="NoorLotus"/>
          <w:sz w:val="28"/>
          <w:rtl/>
        </w:rPr>
        <w:t xml:space="preserve"> چون </w:t>
      </w:r>
      <w:r>
        <w:rPr>
          <w:rFonts w:ascii="NoorLotus" w:hAnsi="NoorLotus" w:hint="cs"/>
          <w:sz w:val="28"/>
          <w:rtl/>
        </w:rPr>
        <w:t xml:space="preserve">آن که واصل نیست </w:t>
      </w:r>
      <w:r w:rsidR="007A66E9">
        <w:rPr>
          <w:rFonts w:ascii="NoorLotus" w:hAnsi="NoorLotus"/>
          <w:sz w:val="28"/>
          <w:rtl/>
        </w:rPr>
        <w:t>روح ندارد</w:t>
      </w:r>
      <w:r w:rsidR="00721D30" w:rsidRPr="00727D7B">
        <w:rPr>
          <w:rFonts w:ascii="NoorLotus" w:hAnsi="NoorLotus"/>
          <w:sz w:val="28"/>
          <w:rtl/>
        </w:rPr>
        <w:t xml:space="preserve"> </w:t>
      </w:r>
      <w:r>
        <w:rPr>
          <w:rFonts w:ascii="NoorLotus" w:hAnsi="NoorLotus" w:hint="cs"/>
          <w:sz w:val="28"/>
          <w:rtl/>
        </w:rPr>
        <w:t xml:space="preserve">و فقط </w:t>
      </w:r>
      <w:r w:rsidR="007A66E9">
        <w:rPr>
          <w:rFonts w:ascii="NoorLotus" w:hAnsi="NoorLotus"/>
          <w:sz w:val="28"/>
          <w:rtl/>
        </w:rPr>
        <w:t>صوری است</w:t>
      </w:r>
      <w:r w:rsidR="00721D30" w:rsidRPr="00727D7B">
        <w:rPr>
          <w:rFonts w:ascii="NoorLotus" w:hAnsi="NoorLotus"/>
          <w:sz w:val="28"/>
          <w:rtl/>
        </w:rPr>
        <w:t xml:space="preserve"> </w:t>
      </w:r>
      <w:r>
        <w:rPr>
          <w:rFonts w:ascii="NoorLotus" w:hAnsi="NoorLotus" w:hint="cs"/>
          <w:sz w:val="28"/>
          <w:rtl/>
        </w:rPr>
        <w:t xml:space="preserve">و لذا </w:t>
      </w:r>
      <w:r w:rsidR="00721D30" w:rsidRPr="00727D7B">
        <w:rPr>
          <w:rFonts w:ascii="NoorLotus" w:hAnsi="NoorLotus"/>
          <w:sz w:val="28"/>
          <w:rtl/>
        </w:rPr>
        <w:t>صلاحیت معارضه با حکم ظاهری واصل</w:t>
      </w:r>
      <w:r>
        <w:rPr>
          <w:rFonts w:ascii="NoorLotus" w:hAnsi="NoorLotus" w:hint="cs"/>
          <w:sz w:val="28"/>
          <w:rtl/>
        </w:rPr>
        <w:t xml:space="preserve"> را ندارد</w:t>
      </w:r>
      <w:r>
        <w:rPr>
          <w:rFonts w:ascii="NoorLotus" w:hAnsi="NoorLotus"/>
          <w:sz w:val="28"/>
          <w:rtl/>
        </w:rPr>
        <w:t>. اما بنا</w:t>
      </w:r>
      <w:r>
        <w:rPr>
          <w:rFonts w:ascii="NoorLotus" w:hAnsi="NoorLotus" w:hint="cs"/>
          <w:sz w:val="28"/>
          <w:rtl/>
        </w:rPr>
        <w:t xml:space="preserve"> </w:t>
      </w:r>
      <w:r w:rsidR="00721D30" w:rsidRPr="00727D7B">
        <w:rPr>
          <w:rFonts w:ascii="NoorLotus" w:hAnsi="NoorLotus"/>
          <w:sz w:val="28"/>
          <w:rtl/>
        </w:rPr>
        <w:t xml:space="preserve">بر مسلک </w:t>
      </w:r>
      <w:r>
        <w:rPr>
          <w:rFonts w:ascii="NoorLotus" w:hAnsi="NoorLotus" w:hint="cs"/>
          <w:sz w:val="28"/>
          <w:rtl/>
        </w:rPr>
        <w:t xml:space="preserve">دوم </w:t>
      </w:r>
      <w:r w:rsidR="007A66E9">
        <w:rPr>
          <w:rFonts w:ascii="NoorLotus" w:hAnsi="NoorLotus" w:hint="cs"/>
          <w:sz w:val="28"/>
          <w:rtl/>
        </w:rPr>
        <w:t xml:space="preserve">و سوم </w:t>
      </w:r>
      <w:r>
        <w:rPr>
          <w:rFonts w:ascii="NoorLotus" w:hAnsi="NoorLotus" w:hint="cs"/>
          <w:sz w:val="28"/>
          <w:rtl/>
        </w:rPr>
        <w:t xml:space="preserve">بین </w:t>
      </w:r>
      <w:r>
        <w:rPr>
          <w:rFonts w:ascii="NoorLotus" w:hAnsi="NoorLotus"/>
          <w:sz w:val="28"/>
          <w:rtl/>
        </w:rPr>
        <w:t>احکام ظاهریه عرضیه</w:t>
      </w:r>
      <w:r w:rsidR="00721D30" w:rsidRPr="00727D7B">
        <w:rPr>
          <w:rFonts w:ascii="NoorLotus" w:hAnsi="NoorLotus"/>
          <w:sz w:val="28"/>
          <w:rtl/>
        </w:rPr>
        <w:t xml:space="preserve"> قبل از وصول</w:t>
      </w:r>
      <w:r>
        <w:rPr>
          <w:rFonts w:ascii="NoorLotus" w:hAnsi="NoorLotus" w:hint="cs"/>
          <w:sz w:val="28"/>
          <w:rtl/>
        </w:rPr>
        <w:t xml:space="preserve"> نیز</w:t>
      </w:r>
      <w:r>
        <w:rPr>
          <w:rFonts w:ascii="NoorLotus" w:hAnsi="NoorLotus"/>
          <w:sz w:val="28"/>
          <w:rtl/>
        </w:rPr>
        <w:t xml:space="preserve"> تنافی است چون </w:t>
      </w:r>
      <w:r>
        <w:rPr>
          <w:rFonts w:ascii="NoorLotus" w:hAnsi="NoorLotus" w:hint="cs"/>
          <w:sz w:val="28"/>
          <w:rtl/>
        </w:rPr>
        <w:t xml:space="preserve">مفاد وجوب احتیاط اهتمام مولی به اجتناب </w:t>
      </w:r>
      <w:r>
        <w:rPr>
          <w:rFonts w:ascii="NoorLotus" w:hAnsi="NoorLotus"/>
          <w:sz w:val="28"/>
          <w:rtl/>
        </w:rPr>
        <w:t xml:space="preserve">وجوب </w:t>
      </w:r>
      <w:r w:rsidR="00721D30" w:rsidRPr="00727D7B">
        <w:rPr>
          <w:rFonts w:ascii="NoorLotus" w:hAnsi="NoorLotus"/>
          <w:sz w:val="28"/>
          <w:rtl/>
        </w:rPr>
        <w:t>از این</w:t>
      </w:r>
      <w:r>
        <w:rPr>
          <w:rFonts w:ascii="NoorLotus" w:hAnsi="NoorLotus"/>
          <w:sz w:val="28"/>
          <w:rtl/>
        </w:rPr>
        <w:t xml:space="preserve"> لحم مشکوک علی تقدیر کونه حراما</w:t>
      </w:r>
      <w:r>
        <w:rPr>
          <w:rFonts w:ascii="NoorLotus" w:hAnsi="NoorLotus" w:hint="cs"/>
          <w:sz w:val="28"/>
          <w:rtl/>
        </w:rPr>
        <w:t xml:space="preserve"> است و مفاد</w:t>
      </w:r>
      <w:r w:rsidR="00721D30" w:rsidRPr="00727D7B">
        <w:rPr>
          <w:rFonts w:ascii="NoorLotus" w:hAnsi="NoorLotus"/>
          <w:sz w:val="28"/>
          <w:rtl/>
        </w:rPr>
        <w:t xml:space="preserve"> برائت </w:t>
      </w:r>
      <w:r>
        <w:rPr>
          <w:rFonts w:ascii="NoorLotus" w:hAnsi="NoorLotus" w:hint="cs"/>
          <w:sz w:val="28"/>
          <w:rtl/>
        </w:rPr>
        <w:t xml:space="preserve">عدم </w:t>
      </w:r>
      <w:r w:rsidR="00721D30" w:rsidRPr="00727D7B">
        <w:rPr>
          <w:rFonts w:ascii="NoorLotus" w:hAnsi="NoorLotus"/>
          <w:sz w:val="28"/>
          <w:rtl/>
        </w:rPr>
        <w:t xml:space="preserve">اهتمام </w:t>
      </w:r>
      <w:r>
        <w:rPr>
          <w:rFonts w:ascii="NoorLotus" w:hAnsi="NoorLotus" w:hint="cs"/>
          <w:sz w:val="28"/>
          <w:rtl/>
        </w:rPr>
        <w:t xml:space="preserve">مولی به اجتناب </w:t>
      </w:r>
      <w:r w:rsidR="00721D30" w:rsidRPr="00727D7B">
        <w:rPr>
          <w:rFonts w:ascii="NoorLotus" w:hAnsi="NoorLotus"/>
          <w:sz w:val="28"/>
          <w:rtl/>
        </w:rPr>
        <w:t>از این لحم مشکوک بناء بر حرمت</w:t>
      </w:r>
      <w:r w:rsidR="00B14B73">
        <w:rPr>
          <w:rFonts w:ascii="NoorLotus" w:hAnsi="NoorLotus" w:hint="cs"/>
          <w:sz w:val="28"/>
          <w:rtl/>
        </w:rPr>
        <w:t xml:space="preserve"> واقعیه</w:t>
      </w:r>
      <w:r w:rsidR="00721D30" w:rsidRPr="00727D7B">
        <w:rPr>
          <w:rFonts w:ascii="NoorLotus" w:hAnsi="NoorLotus"/>
          <w:sz w:val="28"/>
          <w:rtl/>
        </w:rPr>
        <w:t xml:space="preserve"> آن</w:t>
      </w:r>
      <w:r>
        <w:rPr>
          <w:rFonts w:ascii="NoorLotus" w:hAnsi="NoorLotus" w:hint="cs"/>
          <w:sz w:val="28"/>
          <w:rtl/>
        </w:rPr>
        <w:t xml:space="preserve"> است</w:t>
      </w:r>
      <w:r w:rsidR="00721D30" w:rsidRPr="00727D7B">
        <w:rPr>
          <w:rFonts w:ascii="NoorLotus" w:hAnsi="NoorLotus"/>
          <w:sz w:val="28"/>
          <w:rtl/>
        </w:rPr>
        <w:t>،</w:t>
      </w:r>
      <w:r>
        <w:rPr>
          <w:rFonts w:ascii="NoorLotus" w:hAnsi="NoorLotus" w:hint="cs"/>
          <w:sz w:val="28"/>
          <w:rtl/>
        </w:rPr>
        <w:t xml:space="preserve"> و ممکن نیست که مولی نسبت به لحم مشکوک علی تقدیر کونه حراما، هم اهتمام داشته باشد و</w:t>
      </w:r>
      <w:r w:rsidR="00721D30" w:rsidRPr="00727D7B">
        <w:rPr>
          <w:rFonts w:ascii="NoorLotus" w:hAnsi="NoorLotus"/>
          <w:sz w:val="28"/>
          <w:rtl/>
        </w:rPr>
        <w:t xml:space="preserve"> هم اهتمام </w:t>
      </w:r>
      <w:r>
        <w:rPr>
          <w:rFonts w:ascii="NoorLotus" w:hAnsi="NoorLotus" w:hint="cs"/>
          <w:sz w:val="28"/>
          <w:rtl/>
        </w:rPr>
        <w:t xml:space="preserve">نداشته باشد زیرا تناقض است. و لذا </w:t>
      </w:r>
      <w:r>
        <w:rPr>
          <w:rFonts w:ascii="NoorLotus" w:hAnsi="NoorLotus"/>
          <w:sz w:val="28"/>
          <w:rtl/>
        </w:rPr>
        <w:t xml:space="preserve">اگر فی علم الله حکم ظاهری جعل </w:t>
      </w:r>
      <w:r w:rsidR="00721D30" w:rsidRPr="00727D7B">
        <w:rPr>
          <w:rFonts w:ascii="NoorLotus" w:hAnsi="NoorLotus"/>
          <w:sz w:val="28"/>
          <w:rtl/>
        </w:rPr>
        <w:t>شود مثل</w:t>
      </w:r>
      <w:r>
        <w:rPr>
          <w:rFonts w:ascii="NoorLotus" w:hAnsi="NoorLotus"/>
          <w:sz w:val="28"/>
          <w:rtl/>
        </w:rPr>
        <w:t xml:space="preserve"> وجوب احتیاط به هر نحوی که جعل </w:t>
      </w:r>
      <w:r w:rsidR="00721D30" w:rsidRPr="00727D7B">
        <w:rPr>
          <w:rFonts w:ascii="NoorLotus" w:hAnsi="NoorLotus"/>
          <w:sz w:val="28"/>
          <w:rtl/>
        </w:rPr>
        <w:t xml:space="preserve">شود، </w:t>
      </w:r>
      <w:r>
        <w:rPr>
          <w:rFonts w:ascii="NoorLotus" w:hAnsi="NoorLotus" w:hint="cs"/>
          <w:sz w:val="28"/>
          <w:rtl/>
        </w:rPr>
        <w:t xml:space="preserve">به نحو </w:t>
      </w:r>
      <w:r w:rsidR="00721D30" w:rsidRPr="00727D7B">
        <w:rPr>
          <w:rFonts w:ascii="NoorLotus" w:hAnsi="NoorLotus"/>
          <w:sz w:val="28"/>
          <w:rtl/>
        </w:rPr>
        <w:t>وجوب احتیاط ب</w:t>
      </w:r>
      <w:r w:rsidR="00B14B73">
        <w:rPr>
          <w:rFonts w:ascii="NoorLotus" w:hAnsi="NoorLotus" w:hint="cs"/>
          <w:sz w:val="28"/>
          <w:rtl/>
        </w:rPr>
        <w:t xml:space="preserve">ه </w:t>
      </w:r>
      <w:r w:rsidR="00721D30" w:rsidRPr="00727D7B">
        <w:rPr>
          <w:rFonts w:ascii="NoorLotus" w:hAnsi="NoorLotus"/>
          <w:sz w:val="28"/>
          <w:rtl/>
        </w:rPr>
        <w:t xml:space="preserve">قول مطلق </w:t>
      </w:r>
      <w:r>
        <w:rPr>
          <w:rFonts w:ascii="NoorLotus" w:hAnsi="NoorLotus" w:hint="cs"/>
          <w:sz w:val="28"/>
          <w:rtl/>
        </w:rPr>
        <w:t xml:space="preserve">جعل شود </w:t>
      </w:r>
      <w:r w:rsidR="00721D30" w:rsidRPr="00727D7B">
        <w:rPr>
          <w:rFonts w:ascii="NoorLotus" w:hAnsi="NoorLotus"/>
          <w:sz w:val="28"/>
          <w:rtl/>
        </w:rPr>
        <w:t xml:space="preserve">یا </w:t>
      </w:r>
      <w:r>
        <w:rPr>
          <w:rFonts w:ascii="NoorLotus" w:hAnsi="NoorLotus" w:hint="cs"/>
          <w:sz w:val="28"/>
          <w:rtl/>
        </w:rPr>
        <w:t xml:space="preserve">به نحو </w:t>
      </w:r>
      <w:r w:rsidR="00721D30" w:rsidRPr="00727D7B">
        <w:rPr>
          <w:rFonts w:ascii="NoorLotus" w:hAnsi="NoorLotus"/>
          <w:sz w:val="28"/>
          <w:rtl/>
        </w:rPr>
        <w:t>وجوب عمل به خبر ثقه که یک نوع وجوب احتیاط در محدوده خبر ثقه</w:t>
      </w:r>
      <w:r>
        <w:rPr>
          <w:rFonts w:ascii="NoorLotus" w:hAnsi="NoorLotus" w:hint="cs"/>
          <w:sz w:val="28"/>
          <w:rtl/>
        </w:rPr>
        <w:t xml:space="preserve"> است جعل شود</w:t>
      </w:r>
      <w:r w:rsidR="00721D30" w:rsidRPr="00727D7B">
        <w:rPr>
          <w:rFonts w:ascii="NoorLotus" w:hAnsi="NoorLotus"/>
          <w:sz w:val="28"/>
          <w:rtl/>
        </w:rPr>
        <w:t>، این حکم ظاهری غیر واص</w:t>
      </w:r>
      <w:r>
        <w:rPr>
          <w:rFonts w:ascii="NoorLotus" w:hAnsi="NoorLotus"/>
          <w:sz w:val="28"/>
          <w:rtl/>
        </w:rPr>
        <w:t>ل با برائت عرضیه قابل جمع نیست</w:t>
      </w:r>
      <w:r>
        <w:rPr>
          <w:rFonts w:ascii="NoorLotus" w:hAnsi="NoorLotus" w:hint="cs"/>
          <w:sz w:val="28"/>
          <w:rtl/>
        </w:rPr>
        <w:t xml:space="preserve">. </w:t>
      </w:r>
    </w:p>
    <w:p w:rsidR="00241C10" w:rsidRDefault="00B76156" w:rsidP="008224A2">
      <w:pPr>
        <w:jc w:val="both"/>
        <w:rPr>
          <w:rFonts w:ascii="NoorLotus" w:hAnsi="NoorLotus"/>
          <w:sz w:val="28"/>
          <w:rtl/>
        </w:rPr>
      </w:pPr>
      <w:r>
        <w:rPr>
          <w:rFonts w:ascii="NoorLotus" w:hAnsi="NoorLotus" w:hint="cs"/>
          <w:sz w:val="28"/>
          <w:rtl/>
        </w:rPr>
        <w:t>ولی</w:t>
      </w:r>
      <w:r w:rsidR="00721D30" w:rsidRPr="00727D7B">
        <w:rPr>
          <w:rFonts w:ascii="NoorLotus" w:hAnsi="NoorLotus"/>
          <w:sz w:val="28"/>
          <w:rtl/>
        </w:rPr>
        <w:t xml:space="preserve"> در احکام ظاهریه طولیه </w:t>
      </w:r>
      <w:r>
        <w:rPr>
          <w:rFonts w:ascii="NoorLotus" w:hAnsi="NoorLotus" w:hint="cs"/>
          <w:sz w:val="28"/>
          <w:rtl/>
        </w:rPr>
        <w:t xml:space="preserve">مشکلی وجود ندارد </w:t>
      </w:r>
      <w:r w:rsidR="00721D30" w:rsidRPr="00727D7B">
        <w:rPr>
          <w:rFonts w:ascii="NoorLotus" w:hAnsi="NoorLotus"/>
          <w:sz w:val="28"/>
          <w:rtl/>
        </w:rPr>
        <w:t>یعنی خود این حکم ظاهری مشکوک م</w:t>
      </w:r>
      <w:r>
        <w:rPr>
          <w:rFonts w:ascii="NoorLotus" w:hAnsi="NoorLotus"/>
          <w:sz w:val="28"/>
          <w:rtl/>
        </w:rPr>
        <w:t>ی</w:t>
      </w:r>
      <w:r>
        <w:rPr>
          <w:rFonts w:ascii="NoorLotus" w:hAnsi="NoorLotus" w:hint="cs"/>
          <w:sz w:val="28"/>
          <w:rtl/>
        </w:rPr>
        <w:t>‌</w:t>
      </w:r>
      <w:r w:rsidR="00721D30" w:rsidRPr="00727D7B">
        <w:rPr>
          <w:rFonts w:ascii="NoorLotus" w:hAnsi="NoorLotus"/>
          <w:sz w:val="28"/>
          <w:rtl/>
        </w:rPr>
        <w:t xml:space="preserve">تواند مجرای اصل عملی طولی باشد. استصحاب عدم جعل حجیت برای خبر ثقه، استصحاب عدم جعل وجوب احتیاط، یا در شبهه موضوعیه استصحاب عدم قیام خبر ثقه، </w:t>
      </w:r>
      <w:r w:rsidR="00241C10">
        <w:rPr>
          <w:rFonts w:ascii="NoorLotus" w:hAnsi="NoorLotus"/>
          <w:sz w:val="28"/>
          <w:rtl/>
        </w:rPr>
        <w:t>جاری می</w:t>
      </w:r>
      <w:r w:rsidR="00241C10">
        <w:rPr>
          <w:rFonts w:ascii="NoorLotus" w:hAnsi="NoorLotus" w:hint="cs"/>
          <w:sz w:val="28"/>
          <w:rtl/>
        </w:rPr>
        <w:t>‌</w:t>
      </w:r>
      <w:r w:rsidR="00721D30" w:rsidRPr="00727D7B">
        <w:rPr>
          <w:rFonts w:ascii="NoorLotus" w:hAnsi="NoorLotus"/>
          <w:sz w:val="28"/>
          <w:rtl/>
        </w:rPr>
        <w:t>شو</w:t>
      </w:r>
      <w:r w:rsidR="00241C10">
        <w:rPr>
          <w:rFonts w:ascii="NoorLotus" w:hAnsi="NoorLotus"/>
          <w:sz w:val="28"/>
          <w:rtl/>
        </w:rPr>
        <w:t xml:space="preserve">ند و موضوع اصل برائت را </w:t>
      </w:r>
      <w:r w:rsidR="00241C10">
        <w:rPr>
          <w:rFonts w:ascii="NoorLotus" w:hAnsi="NoorLotus" w:hint="cs"/>
          <w:sz w:val="28"/>
          <w:rtl/>
        </w:rPr>
        <w:t xml:space="preserve">تعبدا </w:t>
      </w:r>
      <w:r w:rsidR="00241C10">
        <w:rPr>
          <w:rFonts w:ascii="NoorLotus" w:hAnsi="NoorLotus"/>
          <w:sz w:val="28"/>
          <w:rtl/>
        </w:rPr>
        <w:t>محقق می</w:t>
      </w:r>
      <w:r w:rsidR="00241C10">
        <w:rPr>
          <w:rFonts w:ascii="NoorLotus" w:hAnsi="NoorLotus" w:hint="cs"/>
          <w:sz w:val="28"/>
          <w:rtl/>
        </w:rPr>
        <w:t>‌</w:t>
      </w:r>
      <w:r w:rsidR="00241C10">
        <w:rPr>
          <w:rFonts w:ascii="NoorLotus" w:hAnsi="NoorLotus"/>
          <w:sz w:val="28"/>
          <w:rtl/>
        </w:rPr>
        <w:t>کنند</w:t>
      </w:r>
      <w:r w:rsidR="00241C10">
        <w:rPr>
          <w:rFonts w:ascii="NoorLotus" w:hAnsi="NoorLotus" w:hint="cs"/>
          <w:sz w:val="28"/>
          <w:rtl/>
        </w:rPr>
        <w:t xml:space="preserve">. </w:t>
      </w:r>
      <w:r w:rsidR="00721D30" w:rsidRPr="00727D7B">
        <w:rPr>
          <w:rFonts w:ascii="NoorLotus" w:hAnsi="NoorLotus"/>
          <w:sz w:val="28"/>
          <w:rtl/>
        </w:rPr>
        <w:t xml:space="preserve">و </w:t>
      </w:r>
      <w:r w:rsidR="00241C10">
        <w:rPr>
          <w:rFonts w:ascii="NoorLotus" w:hAnsi="NoorLotus" w:hint="cs"/>
          <w:sz w:val="28"/>
          <w:rtl/>
        </w:rPr>
        <w:t>مکلف</w:t>
      </w:r>
      <w:r w:rsidR="00721D30" w:rsidRPr="00727D7B">
        <w:rPr>
          <w:rFonts w:ascii="NoorLotus" w:hAnsi="NoorLotus"/>
          <w:sz w:val="28"/>
          <w:rtl/>
        </w:rPr>
        <w:t xml:space="preserve"> غیر از این استصحاب که نافی آن حکم ظاهری مشکوک </w:t>
      </w:r>
      <w:r w:rsidR="00241C10">
        <w:rPr>
          <w:rFonts w:ascii="NoorLotus" w:hAnsi="NoorLotus"/>
          <w:sz w:val="28"/>
          <w:rtl/>
        </w:rPr>
        <w:t>است می</w:t>
      </w:r>
      <w:r w:rsidR="00241C10">
        <w:rPr>
          <w:rFonts w:ascii="NoorLotus" w:hAnsi="NoorLotus" w:hint="cs"/>
          <w:sz w:val="28"/>
          <w:rtl/>
        </w:rPr>
        <w:t>‌</w:t>
      </w:r>
      <w:r w:rsidR="00241C10">
        <w:rPr>
          <w:rFonts w:ascii="NoorLotus" w:hAnsi="NoorLotus"/>
          <w:sz w:val="28"/>
          <w:rtl/>
        </w:rPr>
        <w:t>توان</w:t>
      </w:r>
      <w:r w:rsidR="00721D30" w:rsidRPr="00727D7B">
        <w:rPr>
          <w:rFonts w:ascii="NoorLotus" w:hAnsi="NoorLotus"/>
          <w:sz w:val="28"/>
          <w:rtl/>
        </w:rPr>
        <w:t xml:space="preserve">د برائت </w:t>
      </w:r>
      <w:r w:rsidR="00241C10">
        <w:rPr>
          <w:rFonts w:ascii="NoorLotus" w:hAnsi="NoorLotus" w:hint="cs"/>
          <w:sz w:val="28"/>
          <w:rtl/>
        </w:rPr>
        <w:t xml:space="preserve">از روح حکم ظاهری مشکوک یعنی از اهتمام مولی به احتیاط و اجتناب از این لحم مشکوک نیز </w:t>
      </w:r>
      <w:r w:rsidR="00241C10">
        <w:rPr>
          <w:rFonts w:ascii="NoorLotus" w:hAnsi="NoorLotus"/>
          <w:sz w:val="28"/>
          <w:rtl/>
        </w:rPr>
        <w:t>جاری کن</w:t>
      </w:r>
      <w:r w:rsidR="00241C10">
        <w:rPr>
          <w:rFonts w:ascii="NoorLotus" w:hAnsi="NoorLotus" w:hint="cs"/>
          <w:sz w:val="28"/>
          <w:rtl/>
        </w:rPr>
        <w:t>د، و این را برائت طولیه می‌گویند. که در این جا از حرمت این لحم برائت جاری نشده است زیرا این برائت عرضیه است و با وجوب احتیاط در واقع و</w:t>
      </w:r>
      <w:r w:rsidR="00721D30" w:rsidRPr="00727D7B">
        <w:rPr>
          <w:rFonts w:ascii="NoorLotus" w:hAnsi="NoorLotus"/>
          <w:sz w:val="28"/>
          <w:rtl/>
        </w:rPr>
        <w:t xml:space="preserve"> یا با وج</w:t>
      </w:r>
      <w:r w:rsidR="00241C10">
        <w:rPr>
          <w:rFonts w:ascii="NoorLotus" w:hAnsi="NoorLotus"/>
          <w:sz w:val="28"/>
          <w:rtl/>
        </w:rPr>
        <w:t>وب عمل به خبر ثقه</w:t>
      </w:r>
      <w:r w:rsidR="00241C10">
        <w:rPr>
          <w:rFonts w:ascii="NoorLotus" w:hAnsi="NoorLotus" w:hint="cs"/>
          <w:sz w:val="28"/>
          <w:rtl/>
        </w:rPr>
        <w:t>‌</w:t>
      </w:r>
      <w:r w:rsidR="00721D30" w:rsidRPr="00727D7B">
        <w:rPr>
          <w:rFonts w:ascii="NoorLotus" w:hAnsi="NoorLotus"/>
          <w:sz w:val="28"/>
          <w:rtl/>
        </w:rPr>
        <w:t>ای که قائم شده است بر حرمت این لحم و</w:t>
      </w:r>
      <w:r w:rsidR="00241C10">
        <w:rPr>
          <w:rFonts w:ascii="NoorLotus" w:hAnsi="NoorLotus" w:hint="cs"/>
          <w:sz w:val="28"/>
          <w:rtl/>
        </w:rPr>
        <w:t xml:space="preserve"> به‌خاطر عدم وصول</w:t>
      </w:r>
      <w:r w:rsidR="004B255B">
        <w:rPr>
          <w:rFonts w:ascii="NoorLotus" w:hAnsi="NoorLotus" w:hint="cs"/>
          <w:sz w:val="28"/>
          <w:rtl/>
        </w:rPr>
        <w:t>،</w:t>
      </w:r>
      <w:r w:rsidR="00241C10">
        <w:rPr>
          <w:rFonts w:ascii="NoorLotus" w:hAnsi="NoorLotus"/>
          <w:sz w:val="28"/>
          <w:rtl/>
        </w:rPr>
        <w:t xml:space="preserve"> شک در آن </w:t>
      </w:r>
      <w:r w:rsidR="00241C10">
        <w:rPr>
          <w:rFonts w:ascii="NoorLotus" w:hAnsi="NoorLotus" w:hint="cs"/>
          <w:sz w:val="28"/>
          <w:rtl/>
        </w:rPr>
        <w:t xml:space="preserve">وجود دارد </w:t>
      </w:r>
      <w:r w:rsidR="00721D30" w:rsidRPr="00727D7B">
        <w:rPr>
          <w:rFonts w:ascii="NoorLotus" w:hAnsi="NoorLotus"/>
          <w:sz w:val="28"/>
          <w:rtl/>
        </w:rPr>
        <w:t xml:space="preserve">یا کبرای حجیت خبر ثقه در موضوعات </w:t>
      </w:r>
      <w:r w:rsidR="00241C10">
        <w:rPr>
          <w:rFonts w:ascii="NoorLotus" w:hAnsi="NoorLotus" w:hint="cs"/>
          <w:sz w:val="28"/>
          <w:rtl/>
        </w:rPr>
        <w:t xml:space="preserve">به مکلف واصل نیست، </w:t>
      </w:r>
      <w:r w:rsidR="00721D30" w:rsidRPr="00727D7B">
        <w:rPr>
          <w:rFonts w:ascii="NoorLotus" w:hAnsi="NoorLotus"/>
          <w:sz w:val="28"/>
          <w:rtl/>
        </w:rPr>
        <w:t>و لکن فی علم الله حجیت برای خبر ثقه</w:t>
      </w:r>
      <w:r w:rsidR="00241C10" w:rsidRPr="00241C10">
        <w:rPr>
          <w:rFonts w:ascii="NoorLotus" w:hAnsi="NoorLotus"/>
          <w:sz w:val="28"/>
          <w:rtl/>
        </w:rPr>
        <w:t xml:space="preserve"> </w:t>
      </w:r>
      <w:r w:rsidR="00241C10" w:rsidRPr="00727D7B">
        <w:rPr>
          <w:rFonts w:ascii="NoorLotus" w:hAnsi="NoorLotus"/>
          <w:sz w:val="28"/>
          <w:rtl/>
        </w:rPr>
        <w:t>جعل شده است</w:t>
      </w:r>
      <w:r w:rsidR="00721D30" w:rsidRPr="00727D7B">
        <w:rPr>
          <w:rFonts w:ascii="NoorLotus" w:hAnsi="NoorLotus"/>
          <w:sz w:val="28"/>
          <w:rtl/>
        </w:rPr>
        <w:t xml:space="preserve"> و خبر ثقه</w:t>
      </w:r>
      <w:r w:rsidR="00241C10">
        <w:rPr>
          <w:rFonts w:ascii="NoorLotus" w:hAnsi="NoorLotus"/>
          <w:sz w:val="28"/>
          <w:rtl/>
        </w:rPr>
        <w:t xml:space="preserve"> واقعا بر حرمت این لحم</w:t>
      </w:r>
      <w:r w:rsidR="00241C10" w:rsidRPr="00241C10">
        <w:rPr>
          <w:rFonts w:ascii="NoorLotus" w:hAnsi="NoorLotus"/>
          <w:sz w:val="28"/>
          <w:rtl/>
        </w:rPr>
        <w:t xml:space="preserve"> </w:t>
      </w:r>
      <w:r w:rsidR="00241C10">
        <w:rPr>
          <w:rFonts w:ascii="NoorLotus" w:hAnsi="NoorLotus"/>
          <w:sz w:val="28"/>
          <w:rtl/>
        </w:rPr>
        <w:t>قائم است</w:t>
      </w:r>
      <w:r w:rsidR="00241C10">
        <w:rPr>
          <w:rFonts w:ascii="NoorLotus" w:hAnsi="NoorLotus" w:hint="cs"/>
          <w:sz w:val="28"/>
          <w:rtl/>
        </w:rPr>
        <w:t xml:space="preserve">، قابل جمع نیست. بلکه بعد از استصحاب عدم این حکم ظاهری مشکوک برائت از روح این حکم ظاهری مشکوک که برائت طولیه است جاری می‌شود. </w:t>
      </w:r>
    </w:p>
    <w:p w:rsidR="00241C10" w:rsidRDefault="0044654C" w:rsidP="0044654C">
      <w:pPr>
        <w:jc w:val="both"/>
        <w:rPr>
          <w:rFonts w:ascii="NoorLotus" w:hAnsi="NoorLotus"/>
          <w:sz w:val="28"/>
          <w:rtl/>
        </w:rPr>
      </w:pPr>
      <w:r>
        <w:rPr>
          <w:rFonts w:ascii="NoorLotus" w:hAnsi="NoorLotus" w:hint="cs"/>
          <w:sz w:val="28"/>
          <w:rtl/>
        </w:rPr>
        <w:t>یعنی</w:t>
      </w:r>
      <w:r w:rsidR="00241C10" w:rsidRPr="004214AB">
        <w:rPr>
          <w:rFonts w:ascii="NoorLotus" w:hAnsi="NoorLotus" w:hint="cs"/>
          <w:sz w:val="28"/>
          <w:rtl/>
        </w:rPr>
        <w:t xml:space="preserve"> می‌توان بعد از جریان استصحاب عدم این حکم ظاهری به عنوان اصل موضوعی گفت </w:t>
      </w:r>
      <w:r w:rsidR="004214AB">
        <w:rPr>
          <w:rFonts w:ascii="NoorLotus" w:hAnsi="NoorLotus" w:hint="cs"/>
          <w:sz w:val="28"/>
          <w:rtl/>
        </w:rPr>
        <w:t xml:space="preserve">که </w:t>
      </w:r>
      <w:r>
        <w:rPr>
          <w:rFonts w:ascii="NoorLotus" w:hAnsi="NoorLotus" w:hint="cs"/>
          <w:sz w:val="28"/>
          <w:rtl/>
        </w:rPr>
        <w:t>ان شاء الله برائت عرضیه داریم</w:t>
      </w:r>
      <w:r w:rsidR="00241C10" w:rsidRPr="004214AB">
        <w:rPr>
          <w:rFonts w:ascii="NoorLotus" w:hAnsi="NoorLotus" w:hint="cs"/>
          <w:sz w:val="28"/>
          <w:rtl/>
        </w:rPr>
        <w:t xml:space="preserve"> زیرا </w:t>
      </w:r>
      <w:r>
        <w:rPr>
          <w:rFonts w:ascii="NoorLotus" w:hAnsi="NoorLotus" w:hint="cs"/>
          <w:sz w:val="28"/>
          <w:rtl/>
        </w:rPr>
        <w:t xml:space="preserve">قبل از اجراء این اصل </w:t>
      </w:r>
      <w:r w:rsidR="00241C10" w:rsidRPr="004214AB">
        <w:rPr>
          <w:rFonts w:ascii="NoorLotus" w:hAnsi="NoorLotus" w:hint="cs"/>
          <w:sz w:val="28"/>
          <w:rtl/>
        </w:rPr>
        <w:t>احتمال دارد که حک</w:t>
      </w:r>
      <w:r>
        <w:rPr>
          <w:rFonts w:ascii="NoorLotus" w:hAnsi="NoorLotus" w:hint="cs"/>
          <w:sz w:val="28"/>
          <w:rtl/>
        </w:rPr>
        <w:t xml:space="preserve">م ظاهری مخالف آن در واقع جعل </w:t>
      </w:r>
      <w:r w:rsidR="00241C10" w:rsidRPr="004214AB">
        <w:rPr>
          <w:rFonts w:ascii="NoorLotus" w:hAnsi="NoorLotus" w:hint="cs"/>
          <w:sz w:val="28"/>
          <w:rtl/>
        </w:rPr>
        <w:t>شده باشد و</w:t>
      </w:r>
      <w:r>
        <w:rPr>
          <w:rFonts w:ascii="NoorLotus" w:hAnsi="NoorLotus" w:hint="cs"/>
          <w:sz w:val="28"/>
          <w:rtl/>
        </w:rPr>
        <w:t xml:space="preserve"> در نتیجه  چنین برائتی نداشته باشیم اما به برکت اصل موضوعی اثبات برائت می نماییم.</w:t>
      </w:r>
    </w:p>
    <w:p w:rsidR="00382E1F" w:rsidRDefault="00241C10" w:rsidP="00135E6D">
      <w:pPr>
        <w:jc w:val="both"/>
        <w:rPr>
          <w:rFonts w:ascii="NoorLotus" w:hAnsi="NoorLotus"/>
          <w:sz w:val="28"/>
          <w:rtl/>
        </w:rPr>
      </w:pPr>
      <w:r>
        <w:rPr>
          <w:rFonts w:ascii="NoorLotus" w:hAnsi="NoorLotus" w:hint="cs"/>
          <w:sz w:val="28"/>
          <w:rtl/>
        </w:rPr>
        <w:t xml:space="preserve">و همچنین می‌توان </w:t>
      </w:r>
      <w:r w:rsidR="00721D30" w:rsidRPr="00727D7B">
        <w:rPr>
          <w:rFonts w:ascii="NoorLotus" w:hAnsi="NoorLotus"/>
          <w:sz w:val="28"/>
          <w:rtl/>
        </w:rPr>
        <w:t>در شبهات حکمیه جعل حکم ظاهری مخالف برائت</w:t>
      </w:r>
      <w:r w:rsidR="00382E1F">
        <w:rPr>
          <w:rFonts w:ascii="NoorLotus" w:hAnsi="NoorLotus" w:hint="cs"/>
          <w:sz w:val="28"/>
          <w:rtl/>
        </w:rPr>
        <w:t>، به عموم «رفع ما لایعلمون»</w:t>
      </w:r>
      <w:r w:rsidR="00382E1F" w:rsidRPr="00382E1F">
        <w:rPr>
          <w:rFonts w:ascii="NoorLotus" w:hAnsi="NoorLotus"/>
          <w:sz w:val="28"/>
          <w:rtl/>
        </w:rPr>
        <w:t xml:space="preserve"> </w:t>
      </w:r>
      <w:r w:rsidR="00382E1F" w:rsidRPr="00727D7B">
        <w:rPr>
          <w:rFonts w:ascii="NoorLotus" w:hAnsi="NoorLotus"/>
          <w:sz w:val="28"/>
          <w:rtl/>
        </w:rPr>
        <w:t>برای نفی جعل حکم ظاهری مخالف</w:t>
      </w:r>
      <w:r w:rsidR="00382E1F">
        <w:rPr>
          <w:rFonts w:ascii="NoorLotus" w:hAnsi="NoorLotus" w:hint="cs"/>
          <w:sz w:val="28"/>
          <w:rtl/>
        </w:rPr>
        <w:t>،</w:t>
      </w:r>
      <w:r w:rsidR="00382E1F">
        <w:rPr>
          <w:rFonts w:ascii="NoorLotus" w:hAnsi="NoorLotus"/>
          <w:sz w:val="28"/>
          <w:rtl/>
        </w:rPr>
        <w:t xml:space="preserve"> تمسک ک</w:t>
      </w:r>
      <w:r w:rsidR="00135E6D">
        <w:rPr>
          <w:rFonts w:ascii="NoorLotus" w:hAnsi="NoorLotus" w:hint="cs"/>
          <w:sz w:val="28"/>
          <w:rtl/>
        </w:rPr>
        <w:t xml:space="preserve">رد. و عموم آن شامل </w:t>
      </w:r>
      <w:r w:rsidR="00382E1F">
        <w:rPr>
          <w:rFonts w:ascii="NoorLotus" w:hAnsi="NoorLotus" w:hint="cs"/>
          <w:sz w:val="28"/>
          <w:rtl/>
        </w:rPr>
        <w:t>لحم مشکوک می‌شود و می‌توان با تمسک به اصالة</w:t>
      </w:r>
      <w:r w:rsidR="00135E6D">
        <w:rPr>
          <w:rFonts w:ascii="NoorLotus" w:hAnsi="NoorLotus" w:hint="cs"/>
          <w:sz w:val="28"/>
          <w:rtl/>
        </w:rPr>
        <w:t xml:space="preserve"> العموم در آن جعل وجوب احتیاط را</w:t>
      </w:r>
      <w:r w:rsidR="00382E1F">
        <w:rPr>
          <w:rFonts w:ascii="NoorLotus" w:hAnsi="NoorLotus" w:hint="cs"/>
          <w:sz w:val="28"/>
          <w:rtl/>
        </w:rPr>
        <w:t xml:space="preserve"> نفی کرد. </w:t>
      </w:r>
    </w:p>
    <w:p w:rsidR="00382E1F" w:rsidRDefault="00382E1F" w:rsidP="00F41AFE">
      <w:pPr>
        <w:jc w:val="both"/>
        <w:rPr>
          <w:rFonts w:ascii="NoorLotus" w:hAnsi="NoorLotus"/>
          <w:sz w:val="28"/>
          <w:rtl/>
        </w:rPr>
      </w:pPr>
      <w:r>
        <w:rPr>
          <w:rFonts w:ascii="NoorLotus" w:hAnsi="NoorLotus" w:hint="cs"/>
          <w:sz w:val="28"/>
          <w:rtl/>
        </w:rPr>
        <w:t>پس در مق</w:t>
      </w:r>
      <w:r w:rsidR="00F41AFE">
        <w:rPr>
          <w:rFonts w:ascii="NoorLotus" w:hAnsi="NoorLotus" w:hint="cs"/>
          <w:sz w:val="28"/>
          <w:rtl/>
        </w:rPr>
        <w:t>ام برای نفی وجوب احتیاط</w:t>
      </w:r>
      <w:r>
        <w:rPr>
          <w:rFonts w:ascii="NoorLotus" w:hAnsi="NoorLotus" w:hint="cs"/>
          <w:sz w:val="28"/>
          <w:rtl/>
        </w:rPr>
        <w:t xml:space="preserve"> می‌توان به اصالة العموم در «رفع مالایعلمون» و برائت </w:t>
      </w:r>
      <w:r w:rsidR="00F41AFE">
        <w:rPr>
          <w:rFonts w:ascii="NoorLotus" w:hAnsi="NoorLotus" w:hint="cs"/>
          <w:sz w:val="28"/>
          <w:rtl/>
        </w:rPr>
        <w:t xml:space="preserve">عرضیه و برای نفی روح وجوب احتیاط به برائت طولیه </w:t>
      </w:r>
      <w:r>
        <w:rPr>
          <w:rFonts w:ascii="NoorLotus" w:hAnsi="NoorLotus" w:hint="cs"/>
          <w:sz w:val="28"/>
          <w:rtl/>
        </w:rPr>
        <w:t>تمسک کرد.</w:t>
      </w:r>
    </w:p>
    <w:p w:rsidR="00382E1F" w:rsidRDefault="00382E1F" w:rsidP="005C1889">
      <w:pPr>
        <w:jc w:val="both"/>
        <w:rPr>
          <w:rFonts w:ascii="NoorLotus" w:hAnsi="NoorLotus"/>
          <w:sz w:val="28"/>
          <w:rtl/>
        </w:rPr>
      </w:pPr>
      <w:r>
        <w:rPr>
          <w:rFonts w:ascii="NoorLotus" w:hAnsi="NoorLotus" w:hint="cs"/>
          <w:sz w:val="28"/>
          <w:rtl/>
        </w:rPr>
        <w:t xml:space="preserve">و </w:t>
      </w:r>
      <w:r w:rsidR="00F41AFE">
        <w:rPr>
          <w:rFonts w:ascii="NoorLotus" w:hAnsi="NoorLotus" w:hint="cs"/>
          <w:sz w:val="28"/>
          <w:rtl/>
        </w:rPr>
        <w:t xml:space="preserve">از نظر آقای صدر جریان عموم حدیث رفع به عنوان اماره و جریان اصل برائت طولیه به صورت همزمان اشکال ندارد زیرا </w:t>
      </w:r>
      <w:r>
        <w:rPr>
          <w:rFonts w:ascii="NoorLotus" w:hAnsi="NoorLotus" w:hint="cs"/>
          <w:sz w:val="28"/>
          <w:rtl/>
        </w:rPr>
        <w:t xml:space="preserve">اصول عملیه در صورتی که در نیتجه مخالف با امارات نباشند، می‌توانند </w:t>
      </w:r>
      <w:r w:rsidR="005C1889">
        <w:rPr>
          <w:rFonts w:ascii="NoorLotus" w:hAnsi="NoorLotus" w:hint="cs"/>
          <w:sz w:val="28"/>
          <w:rtl/>
        </w:rPr>
        <w:t xml:space="preserve">در </w:t>
      </w:r>
      <w:r>
        <w:rPr>
          <w:rFonts w:ascii="NoorLotus" w:hAnsi="NoorLotus" w:hint="cs"/>
          <w:sz w:val="28"/>
          <w:rtl/>
        </w:rPr>
        <w:t>عرض آن‌ها جاری شوند</w:t>
      </w:r>
      <w:r w:rsidR="00283FF3">
        <w:rPr>
          <w:rStyle w:val="FootnoteReference"/>
          <w:rFonts w:ascii="NoorLotus" w:hAnsi="NoorLotus"/>
          <w:sz w:val="28"/>
          <w:rtl/>
        </w:rPr>
        <w:footnoteReference w:id="4"/>
      </w:r>
      <w:r>
        <w:rPr>
          <w:rFonts w:ascii="NoorLotus" w:hAnsi="NoorLotus" w:hint="cs"/>
          <w:sz w:val="28"/>
          <w:rtl/>
        </w:rPr>
        <w:t xml:space="preserve">. </w:t>
      </w:r>
    </w:p>
    <w:p w:rsidR="00382E1F" w:rsidRDefault="00382E1F" w:rsidP="008224A2">
      <w:pPr>
        <w:jc w:val="both"/>
        <w:rPr>
          <w:rFonts w:ascii="NoorLotus" w:hAnsi="NoorLotus"/>
          <w:sz w:val="28"/>
          <w:rtl/>
        </w:rPr>
      </w:pPr>
      <w:r>
        <w:rPr>
          <w:rFonts w:ascii="NoorLotus" w:hAnsi="NoorLotus" w:hint="cs"/>
          <w:sz w:val="28"/>
          <w:rtl/>
        </w:rPr>
        <w:t>البته بنا بر نظر کسانی که قائل هستند با وجود اماره، اصل عملی مطلقا جاری نمی‌شود گرچه در نتیجه موافق هم باشند، در مقام با وجود اماره نمی‌توانند به برائت طولیه برای نفی روح وجوب احتیاط تمسک کنند.</w:t>
      </w:r>
    </w:p>
    <w:p w:rsidR="00316A20" w:rsidRDefault="00382E1F" w:rsidP="005C1889">
      <w:pPr>
        <w:jc w:val="both"/>
        <w:rPr>
          <w:rFonts w:ascii="NoorLotus" w:hAnsi="NoorLotus"/>
          <w:sz w:val="28"/>
          <w:rtl/>
        </w:rPr>
      </w:pPr>
      <w:r>
        <w:rPr>
          <w:rFonts w:ascii="NoorLotus" w:hAnsi="NoorLotus" w:hint="cs"/>
          <w:sz w:val="28"/>
          <w:rtl/>
        </w:rPr>
        <w:t xml:space="preserve">و گاهی فقط تنها راه نفی حکم ظاهری مشکوک برائت طولیه است. مثل این که </w:t>
      </w:r>
      <w:r w:rsidR="00721D30" w:rsidRPr="00727D7B">
        <w:rPr>
          <w:rFonts w:ascii="NoorLotus" w:hAnsi="NoorLotus"/>
          <w:sz w:val="28"/>
          <w:rtl/>
        </w:rPr>
        <w:t xml:space="preserve">شارع </w:t>
      </w:r>
      <w:r>
        <w:rPr>
          <w:rFonts w:ascii="NoorLotus" w:hAnsi="NoorLotus" w:hint="cs"/>
          <w:sz w:val="28"/>
          <w:rtl/>
        </w:rPr>
        <w:t>بگوید:</w:t>
      </w:r>
      <w:r w:rsidR="00721D30" w:rsidRPr="00727D7B">
        <w:rPr>
          <w:rFonts w:ascii="NoorLotus" w:hAnsi="NoorLotus"/>
          <w:sz w:val="28"/>
          <w:rtl/>
        </w:rPr>
        <w:t xml:space="preserve"> </w:t>
      </w:r>
      <w:r>
        <w:rPr>
          <w:rFonts w:ascii="NoorLotus" w:hAnsi="NoorLotus" w:hint="cs"/>
          <w:sz w:val="28"/>
          <w:rtl/>
        </w:rPr>
        <w:t>«</w:t>
      </w:r>
      <w:r w:rsidR="00721D30" w:rsidRPr="00727D7B">
        <w:rPr>
          <w:rFonts w:ascii="NoorLotus" w:hAnsi="NoorLotus"/>
          <w:sz w:val="28"/>
          <w:rtl/>
        </w:rPr>
        <w:t>اذ</w:t>
      </w:r>
      <w:r>
        <w:rPr>
          <w:rFonts w:ascii="NoorLotus" w:hAnsi="NoorLotus"/>
          <w:sz w:val="28"/>
          <w:rtl/>
        </w:rPr>
        <w:t>ا اخبر ثقة بحرمة لحم فاجتنب عنه</w:t>
      </w:r>
      <w:r>
        <w:rPr>
          <w:rFonts w:ascii="NoorLotus" w:hAnsi="NoorLotus" w:hint="cs"/>
          <w:sz w:val="28"/>
          <w:rtl/>
        </w:rPr>
        <w:t xml:space="preserve">»، و راوی این خبر یک زمانی ثقه بود و یک زمانی نیز ثقه نبود ولی این که کدام حالت متقدم و کدام متاخر بود معلوم نیست، در این جا </w:t>
      </w:r>
      <w:r w:rsidR="00721D30" w:rsidRPr="00727D7B">
        <w:rPr>
          <w:rFonts w:ascii="NoorLotus" w:hAnsi="NoorLotus"/>
          <w:sz w:val="28"/>
          <w:rtl/>
        </w:rPr>
        <w:t xml:space="preserve">کبرای حجیت خبر ثقه </w:t>
      </w:r>
      <w:r>
        <w:rPr>
          <w:rFonts w:ascii="NoorLotus" w:hAnsi="NoorLotus" w:hint="cs"/>
          <w:sz w:val="28"/>
          <w:rtl/>
        </w:rPr>
        <w:t>معلوم است ولی</w:t>
      </w:r>
      <w:r w:rsidR="00721D30" w:rsidRPr="00727D7B">
        <w:rPr>
          <w:rFonts w:ascii="NoorLotus" w:hAnsi="NoorLotus"/>
          <w:sz w:val="28"/>
          <w:rtl/>
        </w:rPr>
        <w:t xml:space="preserve"> صغرای آن </w:t>
      </w:r>
      <w:r w:rsidR="00316A20">
        <w:rPr>
          <w:rFonts w:ascii="NoorLotus" w:hAnsi="NoorLotus" w:hint="cs"/>
          <w:sz w:val="28"/>
          <w:rtl/>
        </w:rPr>
        <w:t>معلوم نیست</w:t>
      </w:r>
      <w:r w:rsidR="00316A20">
        <w:rPr>
          <w:rFonts w:ascii="NoorLotus" w:hAnsi="NoorLotus"/>
          <w:sz w:val="28"/>
          <w:rtl/>
        </w:rPr>
        <w:t xml:space="preserve"> و اصل موضوعی هم </w:t>
      </w:r>
      <w:r w:rsidR="00316A20">
        <w:rPr>
          <w:rFonts w:ascii="NoorLotus" w:hAnsi="NoorLotus" w:hint="cs"/>
          <w:sz w:val="28"/>
          <w:rtl/>
        </w:rPr>
        <w:t>وجود ندارد که دلالت کند بر این که</w:t>
      </w:r>
      <w:r w:rsidR="00721D30" w:rsidRPr="00727D7B">
        <w:rPr>
          <w:rFonts w:ascii="NoorLotus" w:hAnsi="NoorLotus"/>
          <w:sz w:val="28"/>
          <w:rtl/>
        </w:rPr>
        <w:t xml:space="preserve"> </w:t>
      </w:r>
      <w:r w:rsidR="00316A20">
        <w:rPr>
          <w:rFonts w:ascii="NoorLotus" w:hAnsi="NoorLotus" w:hint="cs"/>
          <w:sz w:val="28"/>
          <w:rtl/>
        </w:rPr>
        <w:t>«</w:t>
      </w:r>
      <w:r w:rsidR="00721D30" w:rsidRPr="00727D7B">
        <w:rPr>
          <w:rFonts w:ascii="NoorLotus" w:hAnsi="NoorLotus"/>
          <w:sz w:val="28"/>
          <w:rtl/>
        </w:rPr>
        <w:t>لیس هذا ثقة</w:t>
      </w:r>
      <w:r w:rsidR="00316A20">
        <w:rPr>
          <w:rFonts w:ascii="NoorLotus" w:hAnsi="NoorLotus" w:hint="cs"/>
          <w:sz w:val="28"/>
          <w:rtl/>
        </w:rPr>
        <w:t>»</w:t>
      </w:r>
      <w:r w:rsidR="00721D30" w:rsidRPr="00727D7B">
        <w:rPr>
          <w:rFonts w:ascii="NoorLotus" w:hAnsi="NoorLotus"/>
          <w:sz w:val="28"/>
          <w:rtl/>
        </w:rPr>
        <w:t>،</w:t>
      </w:r>
      <w:r w:rsidR="00316A20">
        <w:rPr>
          <w:rFonts w:ascii="NoorLotus" w:hAnsi="NoorLotus" w:hint="cs"/>
          <w:sz w:val="28"/>
          <w:rtl/>
        </w:rPr>
        <w:t xml:space="preserve"> و به </w:t>
      </w:r>
      <w:r w:rsidR="00721D30" w:rsidRPr="00727D7B">
        <w:rPr>
          <w:rFonts w:ascii="NoorLotus" w:hAnsi="NoorLotus"/>
          <w:sz w:val="28"/>
          <w:rtl/>
        </w:rPr>
        <w:t>عموم حدیث برای اثبات برائت شرعیه عرضیه</w:t>
      </w:r>
      <w:r w:rsidR="00316A20">
        <w:rPr>
          <w:rFonts w:ascii="NoorLotus" w:hAnsi="NoorLotus" w:hint="cs"/>
          <w:sz w:val="28"/>
          <w:rtl/>
        </w:rPr>
        <w:t xml:space="preserve"> نمی‌توان تمسک کرد زیرا </w:t>
      </w:r>
      <w:r w:rsidR="00721D30" w:rsidRPr="00727D7B">
        <w:rPr>
          <w:rFonts w:ascii="NoorLotus" w:hAnsi="NoorLotus"/>
          <w:sz w:val="28"/>
          <w:rtl/>
        </w:rPr>
        <w:t>‌شبهه مصداقیه مخصص منفصل است،</w:t>
      </w:r>
      <w:r w:rsidR="00316A20">
        <w:rPr>
          <w:rFonts w:ascii="NoorLotus" w:hAnsi="NoorLotus" w:hint="cs"/>
          <w:sz w:val="28"/>
          <w:rtl/>
        </w:rPr>
        <w:t xml:space="preserve"> چون «</w:t>
      </w:r>
      <w:r w:rsidR="00316A20" w:rsidRPr="00727D7B">
        <w:rPr>
          <w:rFonts w:ascii="NoorLotus" w:hAnsi="NoorLotus"/>
          <w:sz w:val="28"/>
          <w:rtl/>
        </w:rPr>
        <w:t>اذا اخبر ثقة بحرمة لحم فاجتنب عنه</w:t>
      </w:r>
      <w:r w:rsidR="00316A20">
        <w:rPr>
          <w:rFonts w:ascii="NoorLotus" w:hAnsi="NoorLotus" w:hint="cs"/>
          <w:sz w:val="28"/>
          <w:rtl/>
        </w:rPr>
        <w:t>»</w:t>
      </w:r>
      <w:r w:rsidR="00316A20" w:rsidRPr="00727D7B">
        <w:rPr>
          <w:rFonts w:ascii="NoorLotus" w:hAnsi="NoorLotus"/>
          <w:sz w:val="28"/>
          <w:rtl/>
        </w:rPr>
        <w:t xml:space="preserve"> </w:t>
      </w:r>
      <w:r w:rsidR="00316A20">
        <w:rPr>
          <w:rFonts w:ascii="NoorLotus" w:hAnsi="NoorLotus"/>
          <w:sz w:val="28"/>
          <w:rtl/>
        </w:rPr>
        <w:t xml:space="preserve">‌مخصص منفصل حدیث رفع </w:t>
      </w:r>
      <w:r w:rsidR="00316A20">
        <w:rPr>
          <w:rFonts w:ascii="NoorLotus" w:hAnsi="NoorLotus" w:hint="cs"/>
          <w:sz w:val="28"/>
          <w:rtl/>
        </w:rPr>
        <w:t xml:space="preserve">بود، و در </w:t>
      </w:r>
      <w:r w:rsidR="00721D30" w:rsidRPr="00727D7B">
        <w:rPr>
          <w:rFonts w:ascii="NoorLotus" w:hAnsi="NoorLotus"/>
          <w:sz w:val="28"/>
          <w:rtl/>
        </w:rPr>
        <w:t>شبهه مصداقیه مخصص منفص</w:t>
      </w:r>
      <w:r w:rsidR="00316A20">
        <w:rPr>
          <w:rFonts w:ascii="NoorLotus" w:hAnsi="NoorLotus" w:hint="cs"/>
          <w:sz w:val="28"/>
          <w:rtl/>
        </w:rPr>
        <w:t>ل</w:t>
      </w:r>
      <w:r w:rsidR="00316A20">
        <w:rPr>
          <w:rFonts w:ascii="NoorLotus" w:hAnsi="NoorLotus"/>
          <w:sz w:val="28"/>
          <w:rtl/>
        </w:rPr>
        <w:t xml:space="preserve"> </w:t>
      </w:r>
      <w:r w:rsidR="00316A20">
        <w:rPr>
          <w:rFonts w:ascii="NoorLotus" w:hAnsi="NoorLotus" w:hint="cs"/>
          <w:sz w:val="28"/>
          <w:rtl/>
        </w:rPr>
        <w:t>نمی‌توان</w:t>
      </w:r>
      <w:r w:rsidR="00316A20">
        <w:rPr>
          <w:rFonts w:ascii="NoorLotus" w:hAnsi="NoorLotus"/>
          <w:sz w:val="28"/>
          <w:rtl/>
        </w:rPr>
        <w:t xml:space="preserve"> به عام</w:t>
      </w:r>
      <w:r w:rsidR="00721D30" w:rsidRPr="00727D7B">
        <w:rPr>
          <w:rFonts w:ascii="NoorLotus" w:hAnsi="NoorLotus"/>
          <w:sz w:val="28"/>
          <w:rtl/>
        </w:rPr>
        <w:t xml:space="preserve"> رجوع کرد. </w:t>
      </w:r>
      <w:r w:rsidR="00316A20">
        <w:rPr>
          <w:rFonts w:ascii="NoorLotus" w:hAnsi="NoorLotus" w:hint="cs"/>
          <w:sz w:val="28"/>
          <w:rtl/>
        </w:rPr>
        <w:t>و استصحاب موضوعی نیز جاری نمی‌شود زیرا استصحاب موضوعی «</w:t>
      </w:r>
      <w:r w:rsidR="00316A20">
        <w:rPr>
          <w:rFonts w:ascii="NoorLotus" w:hAnsi="NoorLotus"/>
          <w:sz w:val="28"/>
          <w:rtl/>
        </w:rPr>
        <w:t>لیس هذا ثقة</w:t>
      </w:r>
      <w:r w:rsidR="00316A20">
        <w:rPr>
          <w:rFonts w:ascii="NoorLotus" w:hAnsi="NoorLotus" w:hint="cs"/>
          <w:sz w:val="28"/>
          <w:rtl/>
        </w:rPr>
        <w:t xml:space="preserve">» </w:t>
      </w:r>
      <w:r w:rsidR="00721D30" w:rsidRPr="00727D7B">
        <w:rPr>
          <w:rFonts w:ascii="NoorLotus" w:hAnsi="NoorLotus"/>
          <w:sz w:val="28"/>
          <w:rtl/>
        </w:rPr>
        <w:t xml:space="preserve">با </w:t>
      </w:r>
      <w:r w:rsidR="00316A20">
        <w:rPr>
          <w:rFonts w:ascii="NoorLotus" w:hAnsi="NoorLotus" w:hint="cs"/>
          <w:sz w:val="28"/>
          <w:rtl/>
        </w:rPr>
        <w:t xml:space="preserve"> استصحاب «</w:t>
      </w:r>
      <w:r w:rsidR="00721D30" w:rsidRPr="00727D7B">
        <w:rPr>
          <w:rFonts w:ascii="NoorLotus" w:hAnsi="NoorLotus"/>
          <w:sz w:val="28"/>
          <w:rtl/>
        </w:rPr>
        <w:t>انه کان ثقة فی زمان</w:t>
      </w:r>
      <w:r w:rsidR="00316A20">
        <w:rPr>
          <w:rFonts w:ascii="NoorLotus" w:hAnsi="NoorLotus" w:hint="cs"/>
          <w:sz w:val="28"/>
          <w:rtl/>
        </w:rPr>
        <w:t>» تعارض می‌کند. و تنها راه در این جا جریان برائت</w:t>
      </w:r>
      <w:r w:rsidR="005C1889">
        <w:rPr>
          <w:rFonts w:ascii="NoorLotus" w:hAnsi="NoorLotus" w:hint="cs"/>
          <w:sz w:val="28"/>
          <w:rtl/>
        </w:rPr>
        <w:t xml:space="preserve"> از روح حجیت خبر ثقه یعنی اهتمام</w:t>
      </w:r>
      <w:r w:rsidR="00316A20">
        <w:rPr>
          <w:rFonts w:ascii="NoorLotus" w:hAnsi="NoorLotus" w:hint="cs"/>
          <w:sz w:val="28"/>
          <w:rtl/>
        </w:rPr>
        <w:t xml:space="preserve"> مولی به اجتناب از </w:t>
      </w:r>
      <w:r w:rsidR="005C1889">
        <w:rPr>
          <w:rFonts w:ascii="NoorLotus" w:hAnsi="NoorLotus" w:hint="cs"/>
          <w:sz w:val="28"/>
          <w:rtl/>
        </w:rPr>
        <w:t>حرمت واقعیه لحم در این حال، است</w:t>
      </w:r>
      <w:r w:rsidR="00721D30" w:rsidRPr="00727D7B">
        <w:rPr>
          <w:rFonts w:ascii="NoorLotus" w:hAnsi="NoorLotus"/>
          <w:sz w:val="28"/>
          <w:rtl/>
        </w:rPr>
        <w:t xml:space="preserve">. </w:t>
      </w:r>
      <w:r w:rsidR="00316A20">
        <w:rPr>
          <w:rFonts w:ascii="NoorLotus" w:hAnsi="NoorLotus" w:hint="cs"/>
          <w:sz w:val="28"/>
          <w:rtl/>
        </w:rPr>
        <w:t xml:space="preserve">بنابراین در این فرض طبق </w:t>
      </w:r>
      <w:r w:rsidR="00721D30" w:rsidRPr="00727D7B">
        <w:rPr>
          <w:rFonts w:ascii="NoorLotus" w:hAnsi="NoorLotus"/>
          <w:sz w:val="28"/>
          <w:rtl/>
        </w:rPr>
        <w:t xml:space="preserve">مسک اول </w:t>
      </w:r>
      <w:r w:rsidR="00316A20">
        <w:rPr>
          <w:rFonts w:ascii="NoorLotus" w:hAnsi="NoorLotus" w:hint="cs"/>
          <w:sz w:val="28"/>
          <w:rtl/>
        </w:rPr>
        <w:t>چون</w:t>
      </w:r>
      <w:r w:rsidR="00316A20">
        <w:rPr>
          <w:rFonts w:ascii="NoorLotus" w:hAnsi="NoorLotus"/>
          <w:sz w:val="28"/>
          <w:rtl/>
        </w:rPr>
        <w:t xml:space="preserve"> وجوب اجتناب از این لحم به </w:t>
      </w:r>
      <w:r w:rsidR="00316A20">
        <w:rPr>
          <w:rFonts w:ascii="NoorLotus" w:hAnsi="NoorLotus" w:hint="cs"/>
          <w:sz w:val="28"/>
          <w:rtl/>
        </w:rPr>
        <w:t>مکلف</w:t>
      </w:r>
      <w:r w:rsidR="00721D30" w:rsidRPr="00727D7B">
        <w:rPr>
          <w:rFonts w:ascii="NoorLotus" w:hAnsi="NoorLotus"/>
          <w:sz w:val="28"/>
          <w:rtl/>
        </w:rPr>
        <w:t xml:space="preserve"> واصل نیست</w:t>
      </w:r>
      <w:r w:rsidR="00316A20">
        <w:rPr>
          <w:rFonts w:ascii="NoorLotus" w:hAnsi="NoorLotus" w:hint="cs"/>
          <w:sz w:val="28"/>
          <w:rtl/>
        </w:rPr>
        <w:t>،</w:t>
      </w:r>
      <w:r w:rsidR="00316A20">
        <w:rPr>
          <w:rFonts w:ascii="NoorLotus" w:hAnsi="NoorLotus"/>
          <w:sz w:val="28"/>
          <w:rtl/>
        </w:rPr>
        <w:t xml:space="preserve"> عدم وصول</w:t>
      </w:r>
      <w:r w:rsidR="00316A20">
        <w:rPr>
          <w:rFonts w:ascii="NoorLotus" w:hAnsi="NoorLotus" w:hint="cs"/>
          <w:sz w:val="28"/>
          <w:rtl/>
        </w:rPr>
        <w:t xml:space="preserve"> آن</w:t>
      </w:r>
      <w:r w:rsidR="00316A20">
        <w:rPr>
          <w:rFonts w:ascii="NoorLotus" w:hAnsi="NoorLotus"/>
          <w:sz w:val="28"/>
          <w:rtl/>
        </w:rPr>
        <w:t xml:space="preserve"> کافی است که شارع برای </w:t>
      </w:r>
      <w:r w:rsidR="00316A20">
        <w:rPr>
          <w:rFonts w:ascii="NoorLotus" w:hAnsi="NoorLotus" w:hint="cs"/>
          <w:sz w:val="28"/>
          <w:rtl/>
        </w:rPr>
        <w:t>او</w:t>
      </w:r>
      <w:r w:rsidR="00721D30" w:rsidRPr="00727D7B">
        <w:rPr>
          <w:rFonts w:ascii="NoorLotus" w:hAnsi="NoorLotus"/>
          <w:sz w:val="28"/>
          <w:rtl/>
        </w:rPr>
        <w:t xml:space="preserve"> برائت عرضیه یعنی برا</w:t>
      </w:r>
      <w:r w:rsidR="00316A20">
        <w:rPr>
          <w:rFonts w:ascii="NoorLotus" w:hAnsi="NoorLotus"/>
          <w:sz w:val="28"/>
          <w:rtl/>
        </w:rPr>
        <w:t xml:space="preserve">ئت از خود حرمت این لحم </w:t>
      </w:r>
      <w:r w:rsidR="00316A20">
        <w:rPr>
          <w:rFonts w:ascii="NoorLotus" w:hAnsi="NoorLotus" w:hint="cs"/>
          <w:sz w:val="28"/>
          <w:rtl/>
        </w:rPr>
        <w:t>جعل کند.</w:t>
      </w:r>
      <w:r w:rsidR="00316A20">
        <w:rPr>
          <w:rFonts w:ascii="NoorLotus" w:hAnsi="NoorLotus"/>
          <w:sz w:val="28"/>
          <w:rtl/>
        </w:rPr>
        <w:t xml:space="preserve"> </w:t>
      </w:r>
      <w:r w:rsidR="00B45616">
        <w:rPr>
          <w:rFonts w:ascii="NoorLotus" w:hAnsi="NoorLotus" w:hint="cs"/>
          <w:sz w:val="28"/>
          <w:rtl/>
        </w:rPr>
        <w:t>ولی طبق مسلک دوم و سوم</w:t>
      </w:r>
      <w:r w:rsidR="00721D30" w:rsidRPr="00727D7B">
        <w:rPr>
          <w:rFonts w:ascii="NoorLotus" w:hAnsi="NoorLotus"/>
          <w:sz w:val="28"/>
          <w:rtl/>
        </w:rPr>
        <w:t xml:space="preserve"> </w:t>
      </w:r>
      <w:r w:rsidR="00316A20">
        <w:rPr>
          <w:rFonts w:ascii="NoorLotus" w:hAnsi="NoorLotus" w:hint="cs"/>
          <w:sz w:val="28"/>
          <w:rtl/>
        </w:rPr>
        <w:t xml:space="preserve">چون </w:t>
      </w:r>
      <w:r w:rsidR="00721D30" w:rsidRPr="00727D7B">
        <w:rPr>
          <w:rFonts w:ascii="NoorLotus" w:hAnsi="NoorLotus"/>
          <w:sz w:val="28"/>
          <w:rtl/>
        </w:rPr>
        <w:t xml:space="preserve">بین دو حکم ظاهری </w:t>
      </w:r>
      <w:r w:rsidR="00316A20">
        <w:rPr>
          <w:rFonts w:ascii="NoorLotus" w:hAnsi="NoorLotus" w:hint="cs"/>
          <w:sz w:val="28"/>
          <w:rtl/>
        </w:rPr>
        <w:t>قبل از وصول نیز تعارض است نمی‌توان برائت عرضیه از خود حرمت این لحم جاری کرد بلکه باید برائت طولیه جاری کند</w:t>
      </w:r>
      <w:r w:rsidR="00B70C8B" w:rsidRPr="001A5FDB">
        <w:rPr>
          <w:rStyle w:val="FootnoteReference"/>
          <w:rFonts w:ascii="NoorLotus" w:eastAsia="Batang" w:hAnsi="NoorLotus"/>
          <w:sz w:val="28"/>
          <w:rtl/>
        </w:rPr>
        <w:footnoteReference w:id="5"/>
      </w:r>
      <w:r w:rsidR="00316A20">
        <w:rPr>
          <w:rFonts w:ascii="NoorLotus" w:hAnsi="NoorLotus" w:hint="cs"/>
          <w:sz w:val="28"/>
          <w:rtl/>
        </w:rPr>
        <w:t xml:space="preserve">. </w:t>
      </w:r>
    </w:p>
    <w:p w:rsidR="00D25596" w:rsidRDefault="00721D30" w:rsidP="008224A2">
      <w:pPr>
        <w:jc w:val="both"/>
        <w:rPr>
          <w:rFonts w:ascii="NoorLotus" w:hAnsi="NoorLotus"/>
          <w:sz w:val="28"/>
          <w:rtl/>
        </w:rPr>
      </w:pPr>
      <w:r w:rsidRPr="00727D7B">
        <w:rPr>
          <w:rFonts w:ascii="NoorLotus" w:hAnsi="NoorLotus"/>
          <w:sz w:val="28"/>
          <w:rtl/>
        </w:rPr>
        <w:t>البته</w:t>
      </w:r>
      <w:r w:rsidR="00316A20">
        <w:rPr>
          <w:rFonts w:ascii="NoorLotus" w:hAnsi="NoorLotus" w:hint="cs"/>
          <w:sz w:val="28"/>
          <w:rtl/>
        </w:rPr>
        <w:t xml:space="preserve"> از میان اصول عملیه</w:t>
      </w:r>
      <w:r w:rsidRPr="00727D7B">
        <w:rPr>
          <w:rFonts w:ascii="NoorLotus" w:hAnsi="NoorLotus"/>
          <w:sz w:val="28"/>
          <w:rtl/>
        </w:rPr>
        <w:t xml:space="preserve"> فقط برائت است ک</w:t>
      </w:r>
      <w:r w:rsidR="00B45616">
        <w:rPr>
          <w:rFonts w:ascii="NoorLotus" w:hAnsi="NoorLotus"/>
          <w:sz w:val="28"/>
          <w:rtl/>
        </w:rPr>
        <w:t xml:space="preserve">ه </w:t>
      </w:r>
      <w:r w:rsidR="00B45616">
        <w:rPr>
          <w:rFonts w:ascii="NoorLotus" w:hAnsi="NoorLotus" w:hint="cs"/>
          <w:sz w:val="28"/>
          <w:rtl/>
        </w:rPr>
        <w:t xml:space="preserve">اصل </w:t>
      </w:r>
      <w:r w:rsidR="00B45616">
        <w:rPr>
          <w:rFonts w:ascii="NoorLotus" w:hAnsi="NoorLotus"/>
          <w:sz w:val="28"/>
          <w:rtl/>
        </w:rPr>
        <w:t>طولی</w:t>
      </w:r>
      <w:r w:rsidR="00316A20">
        <w:rPr>
          <w:rFonts w:ascii="NoorLotus" w:hAnsi="NoorLotus"/>
          <w:sz w:val="28"/>
          <w:rtl/>
        </w:rPr>
        <w:t xml:space="preserve"> دارد اما قاعده طهار</w:t>
      </w:r>
      <w:r w:rsidR="00316A20">
        <w:rPr>
          <w:rFonts w:ascii="NoorLotus" w:hAnsi="NoorLotus" w:hint="cs"/>
          <w:sz w:val="28"/>
          <w:rtl/>
        </w:rPr>
        <w:t>ت</w:t>
      </w:r>
      <w:r w:rsidR="00B45616">
        <w:rPr>
          <w:rFonts w:ascii="NoorLotus" w:hAnsi="NoorLotus"/>
          <w:sz w:val="28"/>
          <w:rtl/>
        </w:rPr>
        <w:t xml:space="preserve"> طولیه ندار</w:t>
      </w:r>
      <w:r w:rsidR="00B45616">
        <w:rPr>
          <w:rFonts w:ascii="NoorLotus" w:hAnsi="NoorLotus" w:hint="cs"/>
          <w:sz w:val="28"/>
          <w:rtl/>
        </w:rPr>
        <w:t>یم</w:t>
      </w:r>
      <w:r w:rsidR="00316A20">
        <w:rPr>
          <w:rFonts w:ascii="NoorLotus" w:hAnsi="NoorLotus" w:hint="cs"/>
          <w:sz w:val="28"/>
          <w:rtl/>
        </w:rPr>
        <w:t>.</w:t>
      </w:r>
      <w:r w:rsidR="00D25596">
        <w:rPr>
          <w:rFonts w:ascii="NoorLotus" w:hAnsi="NoorLotus" w:hint="cs"/>
          <w:sz w:val="28"/>
          <w:rtl/>
        </w:rPr>
        <w:t xml:space="preserve"> لذا اگر شارع بگوید: «</w:t>
      </w:r>
      <w:r w:rsidRPr="00727D7B">
        <w:rPr>
          <w:rFonts w:ascii="NoorLotus" w:hAnsi="NoorLotus"/>
          <w:sz w:val="28"/>
          <w:rtl/>
        </w:rPr>
        <w:t>کل شیء طاهر حتی تعلم انه قذر</w:t>
      </w:r>
      <w:r w:rsidR="00D25596">
        <w:rPr>
          <w:rFonts w:ascii="NoorLotus" w:hAnsi="NoorLotus" w:hint="cs"/>
          <w:sz w:val="28"/>
          <w:rtl/>
        </w:rPr>
        <w:t>» و</w:t>
      </w:r>
      <w:r w:rsidR="00D25596">
        <w:rPr>
          <w:rFonts w:ascii="NoorLotus" w:hAnsi="NoorLotus"/>
          <w:sz w:val="28"/>
          <w:rtl/>
        </w:rPr>
        <w:t xml:space="preserve"> بعد بگوی</w:t>
      </w:r>
      <w:r w:rsidRPr="00727D7B">
        <w:rPr>
          <w:rFonts w:ascii="NoorLotus" w:hAnsi="NoorLotus"/>
          <w:sz w:val="28"/>
          <w:rtl/>
        </w:rPr>
        <w:t>د</w:t>
      </w:r>
      <w:r w:rsidR="00D25596">
        <w:rPr>
          <w:rFonts w:ascii="NoorLotus" w:hAnsi="NoorLotus" w:hint="cs"/>
          <w:sz w:val="28"/>
          <w:rtl/>
        </w:rPr>
        <w:t>:</w:t>
      </w:r>
      <w:r w:rsidRPr="00727D7B">
        <w:rPr>
          <w:rFonts w:ascii="NoorLotus" w:hAnsi="NoorLotus"/>
          <w:sz w:val="28"/>
          <w:rtl/>
        </w:rPr>
        <w:t xml:space="preserve"> </w:t>
      </w:r>
      <w:r w:rsidR="00D25596">
        <w:rPr>
          <w:rFonts w:ascii="NoorLotus" w:hAnsi="NoorLotus" w:hint="cs"/>
          <w:sz w:val="28"/>
          <w:rtl/>
        </w:rPr>
        <w:t>«</w:t>
      </w:r>
      <w:r w:rsidRPr="00727D7B">
        <w:rPr>
          <w:rFonts w:ascii="NoorLotus" w:hAnsi="NoorLotus"/>
          <w:sz w:val="28"/>
          <w:rtl/>
        </w:rPr>
        <w:t>اذا اخبر ثقة بکون شیء نجسا فهو نجس ظاه</w:t>
      </w:r>
      <w:r w:rsidR="00D25596">
        <w:rPr>
          <w:rFonts w:ascii="NoorLotus" w:hAnsi="NoorLotus"/>
          <w:sz w:val="28"/>
          <w:rtl/>
        </w:rPr>
        <w:t>را</w:t>
      </w:r>
      <w:r w:rsidR="00D25596">
        <w:rPr>
          <w:rFonts w:ascii="NoorLotus" w:hAnsi="NoorLotus" w:hint="cs"/>
          <w:sz w:val="28"/>
          <w:rtl/>
        </w:rPr>
        <w:t xml:space="preserve">» </w:t>
      </w:r>
      <w:r w:rsidR="00D25596">
        <w:rPr>
          <w:rFonts w:ascii="NoorLotus" w:hAnsi="NoorLotus"/>
          <w:sz w:val="28"/>
          <w:rtl/>
        </w:rPr>
        <w:t xml:space="preserve"> و یک شخص متوارد الحالتینی</w:t>
      </w:r>
      <w:r w:rsidRPr="00727D7B">
        <w:rPr>
          <w:rFonts w:ascii="NoorLotus" w:hAnsi="NoorLotus"/>
          <w:sz w:val="28"/>
          <w:rtl/>
        </w:rPr>
        <w:t xml:space="preserve"> بگوید </w:t>
      </w:r>
      <w:r w:rsidR="00D25596">
        <w:rPr>
          <w:rFonts w:ascii="NoorLotus" w:hAnsi="NoorLotus" w:hint="cs"/>
          <w:sz w:val="28"/>
          <w:rtl/>
        </w:rPr>
        <w:t>«</w:t>
      </w:r>
      <w:r w:rsidRPr="00727D7B">
        <w:rPr>
          <w:rFonts w:ascii="NoorLotus" w:hAnsi="NoorLotus"/>
          <w:sz w:val="28"/>
          <w:rtl/>
        </w:rPr>
        <w:t>هذا نجس</w:t>
      </w:r>
      <w:r w:rsidR="00D25596">
        <w:rPr>
          <w:rFonts w:ascii="NoorLotus" w:hAnsi="NoorLotus" w:hint="cs"/>
          <w:sz w:val="28"/>
          <w:rtl/>
        </w:rPr>
        <w:t xml:space="preserve">» در این جا طبق مسلک اول چون حجیت این خبر ثقه واصل نیست به خاطر عدم وصول صغرای آن، قاعده‌ی طهارت جاری می‌شود زیرا این دو حکم ظاهری چون یکی از آن دو واصل نیست، با هم تنافی ندارند ولی بنا بر مسلک سوم طبق </w:t>
      </w:r>
      <w:r w:rsidR="00B45616">
        <w:rPr>
          <w:rFonts w:ascii="NoorLotus" w:hAnsi="NoorLotus" w:hint="cs"/>
          <w:sz w:val="28"/>
          <w:rtl/>
        </w:rPr>
        <w:t xml:space="preserve">نظر </w:t>
      </w:r>
      <w:r w:rsidR="00D25596">
        <w:rPr>
          <w:rFonts w:ascii="NoorLotus" w:hAnsi="NoorLotus" w:hint="cs"/>
          <w:sz w:val="28"/>
          <w:rtl/>
        </w:rPr>
        <w:t xml:space="preserve">شهید صدر رحمه الله قاعده‌ی طهارت جاری نمی‌شود </w:t>
      </w:r>
      <w:r w:rsidRPr="00727D7B">
        <w:rPr>
          <w:rFonts w:ascii="NoorLotus" w:hAnsi="NoorLotus"/>
          <w:sz w:val="28"/>
          <w:rtl/>
        </w:rPr>
        <w:t>چون بین طهارت ظاهریه و نجاست ظاهریه</w:t>
      </w:r>
      <w:r w:rsidR="00D25596" w:rsidRPr="00D25596">
        <w:rPr>
          <w:rFonts w:ascii="NoorLotus" w:hAnsi="NoorLotus"/>
          <w:sz w:val="28"/>
          <w:rtl/>
        </w:rPr>
        <w:t xml:space="preserve"> </w:t>
      </w:r>
      <w:r w:rsidR="00D25596">
        <w:rPr>
          <w:rFonts w:ascii="NoorLotus" w:hAnsi="NoorLotus"/>
          <w:sz w:val="28"/>
          <w:rtl/>
        </w:rPr>
        <w:t>تنافی است</w:t>
      </w:r>
      <w:r w:rsidRPr="00727D7B">
        <w:rPr>
          <w:rFonts w:ascii="NoorLotus" w:hAnsi="NoorLotus"/>
          <w:sz w:val="28"/>
          <w:rtl/>
        </w:rPr>
        <w:t xml:space="preserve">، تمسک به عموم </w:t>
      </w:r>
      <w:r w:rsidR="00D25596">
        <w:rPr>
          <w:rFonts w:ascii="NoorLotus" w:hAnsi="NoorLotus" w:hint="cs"/>
          <w:sz w:val="28"/>
          <w:rtl/>
        </w:rPr>
        <w:t>«</w:t>
      </w:r>
      <w:r w:rsidRPr="00727D7B">
        <w:rPr>
          <w:rFonts w:ascii="NoorLotus" w:hAnsi="NoorLotus"/>
          <w:sz w:val="28"/>
          <w:rtl/>
        </w:rPr>
        <w:t>کل شیء نظیف</w:t>
      </w:r>
      <w:r w:rsidR="00D25596">
        <w:rPr>
          <w:rFonts w:ascii="NoorLotus" w:hAnsi="NoorLotus" w:hint="cs"/>
          <w:sz w:val="28"/>
          <w:rtl/>
        </w:rPr>
        <w:t>»</w:t>
      </w:r>
      <w:r w:rsidR="00D25596">
        <w:rPr>
          <w:rFonts w:ascii="NoorLotus" w:hAnsi="NoorLotus"/>
          <w:sz w:val="28"/>
          <w:rtl/>
        </w:rPr>
        <w:t xml:space="preserve"> </w:t>
      </w:r>
      <w:r w:rsidR="00D25596">
        <w:rPr>
          <w:rFonts w:ascii="NoorLotus" w:hAnsi="NoorLotus" w:hint="cs"/>
          <w:sz w:val="28"/>
          <w:rtl/>
        </w:rPr>
        <w:t>نیز</w:t>
      </w:r>
      <w:r w:rsidRPr="00727D7B">
        <w:rPr>
          <w:rFonts w:ascii="NoorLotus" w:hAnsi="NoorLotus"/>
          <w:sz w:val="28"/>
          <w:rtl/>
        </w:rPr>
        <w:t xml:space="preserve"> تمسک به عام در شبهه مصداقیه مخصص</w:t>
      </w:r>
      <w:r w:rsidR="00D25596">
        <w:rPr>
          <w:rFonts w:ascii="NoorLotus" w:hAnsi="NoorLotus" w:hint="cs"/>
          <w:sz w:val="28"/>
          <w:rtl/>
        </w:rPr>
        <w:t xml:space="preserve"> یعنی «</w:t>
      </w:r>
      <w:r w:rsidR="00D25596" w:rsidRPr="00727D7B">
        <w:rPr>
          <w:rFonts w:ascii="NoorLotus" w:hAnsi="NoorLotus"/>
          <w:sz w:val="28"/>
          <w:rtl/>
        </w:rPr>
        <w:t>اذا اخبر</w:t>
      </w:r>
      <w:r w:rsidR="00D25596">
        <w:rPr>
          <w:rFonts w:ascii="NoorLotus" w:hAnsi="NoorLotus"/>
          <w:sz w:val="28"/>
          <w:rtl/>
        </w:rPr>
        <w:t xml:space="preserve"> ثقة بکون شیء نجس فهو نجس ظاهرا</w:t>
      </w:r>
      <w:r w:rsidR="00D25596">
        <w:rPr>
          <w:rFonts w:ascii="NoorLotus" w:hAnsi="NoorLotus" w:hint="cs"/>
          <w:sz w:val="28"/>
          <w:rtl/>
        </w:rPr>
        <w:t>»</w:t>
      </w:r>
      <w:r w:rsidR="00D25596">
        <w:rPr>
          <w:rFonts w:ascii="NoorLotus" w:hAnsi="NoorLotus"/>
          <w:sz w:val="28"/>
          <w:rtl/>
        </w:rPr>
        <w:t xml:space="preserve"> است</w:t>
      </w:r>
      <w:r w:rsidR="00D25596">
        <w:rPr>
          <w:rFonts w:ascii="NoorLotus" w:hAnsi="NoorLotus" w:hint="cs"/>
          <w:sz w:val="28"/>
          <w:rtl/>
        </w:rPr>
        <w:t xml:space="preserve">، </w:t>
      </w:r>
      <w:r w:rsidR="00D25596">
        <w:rPr>
          <w:rFonts w:ascii="NoorLotus" w:hAnsi="NoorLotus"/>
          <w:sz w:val="28"/>
          <w:rtl/>
        </w:rPr>
        <w:t xml:space="preserve">استصحاب موضوعی </w:t>
      </w:r>
      <w:r w:rsidR="00D25596">
        <w:rPr>
          <w:rFonts w:ascii="NoorLotus" w:hAnsi="NoorLotus" w:hint="cs"/>
          <w:sz w:val="28"/>
          <w:rtl/>
        </w:rPr>
        <w:t xml:space="preserve">نیز وجود ندارد. برائت طولیه از </w:t>
      </w:r>
      <w:r w:rsidRPr="00727D7B">
        <w:rPr>
          <w:rFonts w:ascii="NoorLotus" w:hAnsi="NoorLotus"/>
          <w:sz w:val="28"/>
          <w:rtl/>
        </w:rPr>
        <w:t>اهتمام شارع به اجتناب ا</w:t>
      </w:r>
      <w:r w:rsidR="00D25596">
        <w:rPr>
          <w:rFonts w:ascii="NoorLotus" w:hAnsi="NoorLotus"/>
          <w:sz w:val="28"/>
          <w:rtl/>
        </w:rPr>
        <w:t xml:space="preserve">ز این مایع مشکوک النجاسة جاری </w:t>
      </w:r>
      <w:r w:rsidR="00D25596">
        <w:rPr>
          <w:rFonts w:ascii="NoorLotus" w:hAnsi="NoorLotus" w:hint="cs"/>
          <w:sz w:val="28"/>
          <w:rtl/>
        </w:rPr>
        <w:t xml:space="preserve">می‌شود ولی آثار طهارت را نمی‌توان مترتب کرد و قاعده‌ی طهارت نیز طهارت طولیه ندارد تا بخواهد جاری شود. </w:t>
      </w:r>
    </w:p>
    <w:p w:rsidR="00D25596" w:rsidRDefault="00D25596" w:rsidP="008224A2">
      <w:pPr>
        <w:jc w:val="both"/>
        <w:rPr>
          <w:rFonts w:ascii="NoorLotus" w:hAnsi="NoorLotus"/>
          <w:sz w:val="28"/>
          <w:rtl/>
        </w:rPr>
      </w:pPr>
      <w:r>
        <w:rPr>
          <w:rFonts w:ascii="NoorLotus" w:hAnsi="NoorLotus" w:hint="cs"/>
          <w:sz w:val="28"/>
          <w:rtl/>
        </w:rPr>
        <w:t>و مناسب بود شهید صدر رحمه الله اختصاص اصل طولیه به برائت را نیز بیان کند.</w:t>
      </w:r>
    </w:p>
    <w:p w:rsidR="00D25596" w:rsidRDefault="00D25596" w:rsidP="008224A2">
      <w:pPr>
        <w:pStyle w:val="Heading3"/>
        <w:jc w:val="both"/>
        <w:rPr>
          <w:rtl/>
        </w:rPr>
      </w:pPr>
      <w:bookmarkStart w:id="79" w:name="_Toc128454639"/>
      <w:r>
        <w:rPr>
          <w:rFonts w:hint="cs"/>
          <w:rtl/>
        </w:rPr>
        <w:t>بررسی کلام شهید صدر رحمه الله</w:t>
      </w:r>
      <w:bookmarkEnd w:id="79"/>
    </w:p>
    <w:p w:rsidR="00550D35" w:rsidRDefault="00CC647F" w:rsidP="008224A2">
      <w:pPr>
        <w:jc w:val="both"/>
        <w:rPr>
          <w:rFonts w:ascii="NoorLotus" w:hAnsi="NoorLotus"/>
          <w:sz w:val="28"/>
        </w:rPr>
      </w:pPr>
      <w:r>
        <w:rPr>
          <w:rFonts w:ascii="NoorLotus" w:hAnsi="NoorLotus" w:hint="cs"/>
          <w:sz w:val="28"/>
          <w:rtl/>
        </w:rPr>
        <w:t xml:space="preserve">این کلام تمام نیست چون: </w:t>
      </w:r>
    </w:p>
    <w:p w:rsidR="00C91FF0" w:rsidRDefault="00CC647F" w:rsidP="00B01078">
      <w:pPr>
        <w:jc w:val="both"/>
        <w:rPr>
          <w:rFonts w:ascii="NoorLotus" w:hAnsi="NoorLotus"/>
          <w:sz w:val="28"/>
          <w:rtl/>
        </w:rPr>
      </w:pPr>
      <w:r>
        <w:rPr>
          <w:rFonts w:ascii="NoorLotus" w:hAnsi="NoorLotus" w:hint="cs"/>
          <w:sz w:val="28"/>
          <w:rtl/>
        </w:rPr>
        <w:t xml:space="preserve">اولا: </w:t>
      </w:r>
      <w:r w:rsidR="00550D35">
        <w:rPr>
          <w:rFonts w:ascii="NoorLotus" w:hAnsi="NoorLotus" w:hint="cs"/>
          <w:sz w:val="28"/>
          <w:rtl/>
        </w:rPr>
        <w:t xml:space="preserve">برائت طولیه </w:t>
      </w:r>
      <w:r w:rsidR="00B45616">
        <w:rPr>
          <w:rFonts w:ascii="NoorLotus" w:hAnsi="NoorLotus" w:hint="cs"/>
          <w:sz w:val="28"/>
          <w:rtl/>
        </w:rPr>
        <w:t>(</w:t>
      </w:r>
      <w:r w:rsidR="00550D35">
        <w:rPr>
          <w:rFonts w:ascii="NoorLotus" w:hAnsi="NoorLotus" w:hint="cs"/>
          <w:sz w:val="28"/>
          <w:rtl/>
        </w:rPr>
        <w:t>یعن</w:t>
      </w:r>
      <w:r w:rsidR="00B45616">
        <w:rPr>
          <w:rFonts w:ascii="NoorLotus" w:hAnsi="NoorLotus" w:hint="cs"/>
          <w:sz w:val="28"/>
          <w:rtl/>
        </w:rPr>
        <w:t>ی برائت از روح وجوب شرعی احتیاط)</w:t>
      </w:r>
      <w:r w:rsidR="00550D35">
        <w:rPr>
          <w:rFonts w:ascii="NoorLotus" w:hAnsi="NoorLotus" w:hint="cs"/>
          <w:sz w:val="28"/>
          <w:rtl/>
        </w:rPr>
        <w:t xml:space="preserve"> موجب ترخیص در ارتکاب نمی‌شود و آن بالاتر از علم وجدانی به عدم وجوب شرعی احتیاط نیست که مساوق با ترخیص در ارتکاب نیست. و خود شهید صدر رحمه الله</w:t>
      </w:r>
      <w:r w:rsidR="00721D30" w:rsidRPr="00727D7B">
        <w:rPr>
          <w:rFonts w:ascii="NoorLotus" w:hAnsi="NoorLotus"/>
          <w:sz w:val="28"/>
          <w:rtl/>
        </w:rPr>
        <w:t xml:space="preserve"> در اطراف علم اجمالی</w:t>
      </w:r>
      <w:r w:rsidR="00550D35">
        <w:rPr>
          <w:rFonts w:ascii="NoorLotus" w:hAnsi="NoorLotus" w:hint="cs"/>
          <w:sz w:val="28"/>
          <w:rtl/>
        </w:rPr>
        <w:t xml:space="preserve"> فرموده‌اند:</w:t>
      </w:r>
      <w:r w:rsidR="00721D30" w:rsidRPr="00727D7B">
        <w:rPr>
          <w:rFonts w:ascii="NoorLotus" w:hAnsi="NoorLotus"/>
          <w:sz w:val="28"/>
          <w:rtl/>
        </w:rPr>
        <w:t xml:space="preserve"> احتیاط عقلا لازم است نه شرعا یعنی </w:t>
      </w:r>
      <w:r w:rsidR="00550D35">
        <w:rPr>
          <w:rFonts w:ascii="NoorLotus" w:hAnsi="NoorLotus" w:hint="cs"/>
          <w:sz w:val="28"/>
          <w:rtl/>
        </w:rPr>
        <w:t xml:space="preserve">احتیاط </w:t>
      </w:r>
      <w:r w:rsidR="00721D30" w:rsidRPr="00727D7B">
        <w:rPr>
          <w:rFonts w:ascii="NoorLotus" w:hAnsi="NoorLotus"/>
          <w:sz w:val="28"/>
          <w:rtl/>
        </w:rPr>
        <w:t>وجوب مولوی</w:t>
      </w:r>
      <w:r w:rsidR="00550D35">
        <w:rPr>
          <w:rFonts w:ascii="NoorLotus" w:hAnsi="NoorLotus" w:hint="cs"/>
          <w:sz w:val="28"/>
          <w:rtl/>
        </w:rPr>
        <w:t xml:space="preserve"> </w:t>
      </w:r>
      <w:r w:rsidR="00550D35">
        <w:rPr>
          <w:rFonts w:ascii="Times New Roman" w:hAnsi="Times New Roman" w:cs="Times New Roman" w:hint="cs"/>
          <w:sz w:val="28"/>
          <w:rtl/>
        </w:rPr>
        <w:t>–</w:t>
      </w:r>
      <w:r w:rsidR="00550D35">
        <w:rPr>
          <w:rFonts w:ascii="NoorLotus" w:hAnsi="NoorLotus" w:hint="cs"/>
          <w:sz w:val="28"/>
          <w:rtl/>
        </w:rPr>
        <w:t xml:space="preserve"> حتی وجوب مولوی طریقی- </w:t>
      </w:r>
      <w:r w:rsidR="00550D35">
        <w:rPr>
          <w:rFonts w:ascii="NoorLotus" w:hAnsi="NoorLotus"/>
          <w:sz w:val="28"/>
          <w:rtl/>
        </w:rPr>
        <w:t xml:space="preserve"> ندارد</w:t>
      </w:r>
      <w:r w:rsidR="00550D35">
        <w:rPr>
          <w:rFonts w:ascii="NoorLotus" w:hAnsi="NoorLotus" w:hint="cs"/>
          <w:sz w:val="28"/>
          <w:rtl/>
        </w:rPr>
        <w:t xml:space="preserve">، یعنی </w:t>
      </w:r>
      <w:r w:rsidR="00721D30" w:rsidRPr="00727D7B">
        <w:rPr>
          <w:rFonts w:ascii="NoorLotus" w:hAnsi="NoorLotus"/>
          <w:sz w:val="28"/>
          <w:rtl/>
        </w:rPr>
        <w:t>شارع یک حکم واقعی دارد</w:t>
      </w:r>
      <w:r w:rsidR="00B01078">
        <w:rPr>
          <w:rFonts w:ascii="NoorLotus" w:hAnsi="NoorLotus" w:hint="cs"/>
          <w:sz w:val="28"/>
          <w:rtl/>
        </w:rPr>
        <w:t xml:space="preserve"> به این که</w:t>
      </w:r>
      <w:r w:rsidR="00721D30" w:rsidRPr="00727D7B">
        <w:rPr>
          <w:rFonts w:ascii="NoorLotus" w:hAnsi="NoorLotus"/>
          <w:sz w:val="28"/>
          <w:rtl/>
        </w:rPr>
        <w:t xml:space="preserve"> </w:t>
      </w:r>
      <w:r w:rsidR="00550D35">
        <w:rPr>
          <w:rFonts w:ascii="NoorLotus" w:hAnsi="NoorLotus" w:hint="cs"/>
          <w:sz w:val="28"/>
          <w:rtl/>
        </w:rPr>
        <w:t>«</w:t>
      </w:r>
      <w:r w:rsidR="00721D30" w:rsidRPr="00727D7B">
        <w:rPr>
          <w:rFonts w:ascii="NoorLotus" w:hAnsi="NoorLotus"/>
          <w:sz w:val="28"/>
          <w:rtl/>
        </w:rPr>
        <w:t>اجتنب عن النجس</w:t>
      </w:r>
      <w:r w:rsidR="00550D35">
        <w:rPr>
          <w:rFonts w:ascii="NoorLotus" w:hAnsi="NoorLotus" w:hint="cs"/>
          <w:sz w:val="28"/>
          <w:rtl/>
        </w:rPr>
        <w:t xml:space="preserve">» و در صورت علم اجمالی به این که </w:t>
      </w:r>
      <w:r w:rsidR="00721D30" w:rsidRPr="00727D7B">
        <w:rPr>
          <w:rFonts w:ascii="NoorLotus" w:hAnsi="NoorLotus"/>
          <w:sz w:val="28"/>
          <w:rtl/>
        </w:rPr>
        <w:t>یک</w:t>
      </w:r>
      <w:r w:rsidR="00550D35">
        <w:rPr>
          <w:rFonts w:ascii="NoorLotus" w:hAnsi="NoorLotus"/>
          <w:sz w:val="28"/>
          <w:rtl/>
        </w:rPr>
        <w:t>ی از این دو اناء نجس است عقل می</w:t>
      </w:r>
      <w:r w:rsidR="00550D35">
        <w:rPr>
          <w:rFonts w:ascii="NoorLotus" w:hAnsi="NoorLotus" w:hint="cs"/>
          <w:sz w:val="28"/>
          <w:rtl/>
        </w:rPr>
        <w:t>‌</w:t>
      </w:r>
      <w:r w:rsidR="00721D30" w:rsidRPr="00727D7B">
        <w:rPr>
          <w:rFonts w:ascii="NoorLotus" w:hAnsi="NoorLotus"/>
          <w:sz w:val="28"/>
          <w:rtl/>
        </w:rPr>
        <w:t>گوید</w:t>
      </w:r>
      <w:r w:rsidR="00550D35">
        <w:rPr>
          <w:rFonts w:ascii="NoorLotus" w:hAnsi="NoorLotus" w:hint="cs"/>
          <w:sz w:val="28"/>
          <w:rtl/>
        </w:rPr>
        <w:t>: «اگر یکی از این دو را بخورید و در واقع نجس باشد، مسحتق عقاب هستید. لذ</w:t>
      </w:r>
      <w:r w:rsidR="00B01078">
        <w:rPr>
          <w:rFonts w:ascii="NoorLotus" w:hAnsi="NoorLotus" w:hint="cs"/>
          <w:sz w:val="28"/>
          <w:rtl/>
        </w:rPr>
        <w:t>ا</w:t>
      </w:r>
      <w:r w:rsidR="00550D35">
        <w:rPr>
          <w:rFonts w:ascii="NoorLotus" w:hAnsi="NoorLotus" w:hint="cs"/>
          <w:sz w:val="28"/>
          <w:rtl/>
        </w:rPr>
        <w:t xml:space="preserve"> باید از هر دو اجتناب کنید.» و بلکه بعضی قائل به لغویت وجوب شرعی احتیاط شدند. بنابراین وقتی علم وجدانی به عدم اهتمام مولوی مولی به احتیاط مساوق با </w:t>
      </w:r>
      <w:r w:rsidR="00550D35">
        <w:rPr>
          <w:rFonts w:ascii="NoorLotus" w:hAnsi="NoorLotus"/>
          <w:sz w:val="28"/>
          <w:rtl/>
        </w:rPr>
        <w:t xml:space="preserve">ترخیص در ارتکاب نیست </w:t>
      </w:r>
      <w:r w:rsidR="00550D35">
        <w:rPr>
          <w:rFonts w:ascii="NoorLotus" w:hAnsi="NoorLotus" w:hint="cs"/>
          <w:sz w:val="28"/>
          <w:rtl/>
        </w:rPr>
        <w:t>برائت شرعیه از آن به طریق اولی موجب ترخیص در ارتکاب نیست.</w:t>
      </w:r>
      <w:r w:rsidR="00D2743D">
        <w:rPr>
          <w:rFonts w:ascii="NoorLotus" w:hAnsi="NoorLotus" w:hint="cs"/>
          <w:sz w:val="28"/>
          <w:rtl/>
        </w:rPr>
        <w:t xml:space="preserve"> زیرا برائت از وجوب احتیاط شرعی به معنای برائت از اهتمام مولی بما هو مولی به احتیاط است یعنی مولی بما هو مولی در اطراف علم اجمالی اهتمام مول</w:t>
      </w:r>
      <w:r w:rsidR="00FB125D">
        <w:rPr>
          <w:rFonts w:ascii="NoorLotus" w:hAnsi="NoorLotus" w:hint="cs"/>
          <w:sz w:val="28"/>
          <w:rtl/>
        </w:rPr>
        <w:t>و</w:t>
      </w:r>
      <w:r w:rsidR="00D2743D">
        <w:rPr>
          <w:rFonts w:ascii="NoorLotus" w:hAnsi="NoorLotus" w:hint="cs"/>
          <w:sz w:val="28"/>
          <w:rtl/>
        </w:rPr>
        <w:t xml:space="preserve">ی به احتیاط ندارد، </w:t>
      </w:r>
      <w:r w:rsidR="00D2743D">
        <w:rPr>
          <w:rFonts w:ascii="NoorLotus" w:hAnsi="NoorLotus"/>
          <w:sz w:val="28"/>
          <w:rtl/>
        </w:rPr>
        <w:t xml:space="preserve">ولی ترخیص در ارتکاب </w:t>
      </w:r>
      <w:r w:rsidR="00D2743D">
        <w:rPr>
          <w:rFonts w:ascii="NoorLotus" w:hAnsi="NoorLotus" w:hint="cs"/>
          <w:sz w:val="28"/>
          <w:rtl/>
        </w:rPr>
        <w:t>نیز</w:t>
      </w:r>
      <w:r w:rsidR="00D2743D">
        <w:rPr>
          <w:rFonts w:ascii="NoorLotus" w:hAnsi="NoorLotus"/>
          <w:sz w:val="28"/>
          <w:rtl/>
        </w:rPr>
        <w:t xml:space="preserve"> نمی</w:t>
      </w:r>
      <w:r w:rsidR="00D2743D">
        <w:rPr>
          <w:rFonts w:ascii="NoorLotus" w:hAnsi="NoorLotus" w:hint="cs"/>
          <w:sz w:val="28"/>
          <w:rtl/>
        </w:rPr>
        <w:t>‌</w:t>
      </w:r>
      <w:r w:rsidR="00C91FF0" w:rsidRPr="00727D7B">
        <w:rPr>
          <w:rFonts w:ascii="NoorLotus" w:hAnsi="NoorLotus"/>
          <w:sz w:val="28"/>
          <w:rtl/>
        </w:rPr>
        <w:t xml:space="preserve">دهد </w:t>
      </w:r>
      <w:r w:rsidR="00D2743D">
        <w:rPr>
          <w:rFonts w:ascii="NoorLotus" w:hAnsi="NoorLotus" w:hint="cs"/>
          <w:sz w:val="28"/>
          <w:rtl/>
        </w:rPr>
        <w:t xml:space="preserve">و </w:t>
      </w:r>
      <w:r w:rsidR="00D2743D">
        <w:rPr>
          <w:rFonts w:ascii="NoorLotus" w:hAnsi="NoorLotus"/>
          <w:sz w:val="28"/>
          <w:rtl/>
        </w:rPr>
        <w:t>می</w:t>
      </w:r>
      <w:r w:rsidR="00D2743D">
        <w:rPr>
          <w:rFonts w:ascii="NoorLotus" w:hAnsi="NoorLotus" w:hint="cs"/>
          <w:sz w:val="28"/>
          <w:rtl/>
        </w:rPr>
        <w:t>‌</w:t>
      </w:r>
      <w:r w:rsidR="00C91FF0" w:rsidRPr="00727D7B">
        <w:rPr>
          <w:rFonts w:ascii="NoorLotus" w:hAnsi="NoorLotus"/>
          <w:sz w:val="28"/>
          <w:rtl/>
        </w:rPr>
        <w:t>گوید</w:t>
      </w:r>
      <w:r w:rsidR="00D2743D">
        <w:rPr>
          <w:rFonts w:ascii="NoorLotus" w:hAnsi="NoorLotus" w:hint="cs"/>
          <w:sz w:val="28"/>
          <w:rtl/>
        </w:rPr>
        <w:t>:</w:t>
      </w:r>
      <w:r w:rsidR="00C91FF0" w:rsidRPr="00727D7B">
        <w:rPr>
          <w:rFonts w:ascii="NoorLotus" w:hAnsi="NoorLotus"/>
          <w:sz w:val="28"/>
          <w:rtl/>
        </w:rPr>
        <w:t xml:space="preserve"> من حکم واقعی دارم </w:t>
      </w:r>
      <w:r w:rsidR="00D2743D">
        <w:rPr>
          <w:rFonts w:ascii="NoorLotus" w:hAnsi="NoorLotus" w:hint="cs"/>
          <w:sz w:val="28"/>
          <w:rtl/>
        </w:rPr>
        <w:t xml:space="preserve">و مکلف باید براساس حکم عقل خود عمل کند و همین </w:t>
      </w:r>
      <w:r w:rsidR="00C91FF0" w:rsidRPr="00727D7B">
        <w:rPr>
          <w:rFonts w:ascii="NoorLotus" w:hAnsi="NoorLotus"/>
          <w:sz w:val="28"/>
          <w:rtl/>
        </w:rPr>
        <w:t>کافی است برای وجوب احتیاط عقلا.</w:t>
      </w:r>
    </w:p>
    <w:p w:rsidR="00C91FF0" w:rsidRDefault="00721D30" w:rsidP="008224A2">
      <w:pPr>
        <w:jc w:val="both"/>
        <w:rPr>
          <w:rFonts w:ascii="NoorLotus" w:hAnsi="NoorLotus"/>
          <w:sz w:val="28"/>
          <w:rtl/>
        </w:rPr>
      </w:pPr>
      <w:r w:rsidRPr="00727D7B">
        <w:rPr>
          <w:rFonts w:ascii="NoorLotus" w:hAnsi="NoorLotus"/>
          <w:sz w:val="28"/>
          <w:rtl/>
        </w:rPr>
        <w:t>و الا</w:t>
      </w:r>
      <w:r w:rsidR="00550D35">
        <w:rPr>
          <w:rFonts w:ascii="NoorLotus" w:hAnsi="NoorLotus" w:hint="cs"/>
          <w:sz w:val="28"/>
          <w:rtl/>
        </w:rPr>
        <w:t xml:space="preserve"> لازمه‌ی آن این است که</w:t>
      </w:r>
      <w:r w:rsidRPr="00727D7B">
        <w:rPr>
          <w:rFonts w:ascii="NoorLotus" w:hAnsi="NoorLotus"/>
          <w:sz w:val="28"/>
          <w:rtl/>
        </w:rPr>
        <w:t xml:space="preserve"> همیشه با این برائت از</w:t>
      </w:r>
      <w:r w:rsidR="00C91FF0">
        <w:rPr>
          <w:rFonts w:ascii="NoorLotus" w:hAnsi="NoorLotus"/>
          <w:sz w:val="28"/>
          <w:rtl/>
        </w:rPr>
        <w:t xml:space="preserve"> اهتمام شرعی مولی به احتیاط تام</w:t>
      </w:r>
      <w:r w:rsidR="00C91FF0">
        <w:rPr>
          <w:rFonts w:ascii="NoorLotus" w:hAnsi="NoorLotus" w:hint="cs"/>
          <w:sz w:val="28"/>
          <w:rtl/>
        </w:rPr>
        <w:t xml:space="preserve"> و</w:t>
      </w:r>
      <w:r w:rsidRPr="00727D7B">
        <w:rPr>
          <w:rFonts w:ascii="NoorLotus" w:hAnsi="NoorLotus"/>
          <w:sz w:val="28"/>
          <w:rtl/>
        </w:rPr>
        <w:t xml:space="preserve"> موافقت قطعیه، در علم اجمالی ترخیص تخییری </w:t>
      </w:r>
      <w:r w:rsidR="00C91FF0">
        <w:rPr>
          <w:rFonts w:ascii="NoorLotus" w:hAnsi="NoorLotus" w:hint="cs"/>
          <w:sz w:val="28"/>
          <w:rtl/>
        </w:rPr>
        <w:t>در</w:t>
      </w:r>
      <w:r w:rsidRPr="00727D7B">
        <w:rPr>
          <w:rFonts w:ascii="NoorLotus" w:hAnsi="NoorLotus"/>
          <w:sz w:val="28"/>
          <w:rtl/>
        </w:rPr>
        <w:t xml:space="preserve"> ارتکاب تخییری یک طرف علم اجمالی</w:t>
      </w:r>
      <w:r w:rsidR="00C91FF0">
        <w:rPr>
          <w:rFonts w:ascii="NoorLotus" w:hAnsi="NoorLotus" w:hint="cs"/>
          <w:sz w:val="28"/>
          <w:rtl/>
        </w:rPr>
        <w:t xml:space="preserve"> داده شود. زیرا بعد از تعارض </w:t>
      </w:r>
      <w:r w:rsidR="00C91FF0">
        <w:rPr>
          <w:rFonts w:ascii="NoorLotus" w:hAnsi="NoorLotus"/>
          <w:sz w:val="28"/>
          <w:rtl/>
        </w:rPr>
        <w:t xml:space="preserve">اصل برائت عرضیه از </w:t>
      </w:r>
      <w:r w:rsidR="00C91FF0">
        <w:rPr>
          <w:rFonts w:ascii="NoorLotus" w:hAnsi="NoorLotus" w:hint="cs"/>
          <w:sz w:val="28"/>
          <w:rtl/>
        </w:rPr>
        <w:t>حرمت واقعی این</w:t>
      </w:r>
      <w:r w:rsidRPr="00727D7B">
        <w:rPr>
          <w:rFonts w:ascii="NoorLotus" w:hAnsi="NoorLotus"/>
          <w:sz w:val="28"/>
          <w:rtl/>
        </w:rPr>
        <w:t xml:space="preserve"> طرف علم اجمالی با اصل برائت عرضیه </w:t>
      </w:r>
      <w:r w:rsidR="00C91FF0">
        <w:rPr>
          <w:rFonts w:ascii="NoorLotus" w:hAnsi="NoorLotus" w:hint="cs"/>
          <w:sz w:val="28"/>
          <w:rtl/>
        </w:rPr>
        <w:t>از حرمت واقعیه طرف دیگر،</w:t>
      </w:r>
      <w:r w:rsidR="00C91FF0">
        <w:rPr>
          <w:rFonts w:ascii="NoorLotus" w:hAnsi="NoorLotus"/>
          <w:sz w:val="28"/>
          <w:rtl/>
        </w:rPr>
        <w:t xml:space="preserve"> برائت طولیه </w:t>
      </w:r>
      <w:r w:rsidR="00C91FF0">
        <w:rPr>
          <w:rFonts w:ascii="NoorLotus" w:hAnsi="NoorLotus" w:hint="cs"/>
          <w:sz w:val="28"/>
          <w:rtl/>
        </w:rPr>
        <w:t xml:space="preserve">از اهتمام مولی به احتیاط تام در اطراف علم اجمالی، </w:t>
      </w:r>
      <w:r w:rsidR="00C91FF0">
        <w:rPr>
          <w:rFonts w:ascii="NoorLotus" w:hAnsi="NoorLotus"/>
          <w:sz w:val="28"/>
          <w:rtl/>
        </w:rPr>
        <w:t>جاری م</w:t>
      </w:r>
      <w:r w:rsidR="00C91FF0">
        <w:rPr>
          <w:rFonts w:ascii="NoorLotus" w:hAnsi="NoorLotus" w:hint="cs"/>
          <w:sz w:val="28"/>
          <w:rtl/>
        </w:rPr>
        <w:t xml:space="preserve">ی‌شود. </w:t>
      </w:r>
    </w:p>
    <w:p w:rsidR="00C91FF0" w:rsidRDefault="00C91FF0" w:rsidP="008224A2">
      <w:pPr>
        <w:jc w:val="both"/>
        <w:rPr>
          <w:rFonts w:ascii="NoorLotus" w:hAnsi="NoorLotus"/>
          <w:sz w:val="28"/>
          <w:rtl/>
        </w:rPr>
      </w:pPr>
      <w:r>
        <w:rPr>
          <w:rFonts w:ascii="NoorLotus" w:hAnsi="NoorLotus" w:hint="cs"/>
          <w:sz w:val="28"/>
          <w:rtl/>
        </w:rPr>
        <w:t>البته</w:t>
      </w:r>
      <w:r w:rsidR="00FB125D">
        <w:rPr>
          <w:rFonts w:ascii="NoorLotus" w:hAnsi="NoorLotus" w:hint="cs"/>
          <w:sz w:val="28"/>
          <w:rtl/>
        </w:rPr>
        <w:t xml:space="preserve"> این مطلب</w:t>
      </w:r>
      <w:r>
        <w:rPr>
          <w:rFonts w:ascii="NoorLotus" w:hAnsi="NoorLotus" w:hint="cs"/>
          <w:sz w:val="28"/>
          <w:rtl/>
        </w:rPr>
        <w:t xml:space="preserve"> بنا بر این است که عدم ترخیص تخییری در اطراف علم اجمالی به سبب قاصر بودن دلیل از اثبات ترخیص تخییری باشد که خود شهید صدر رحمه الله قائل هستند</w:t>
      </w:r>
      <w:r>
        <w:rPr>
          <w:rStyle w:val="FootnoteReference"/>
          <w:rFonts w:ascii="NoorLotus" w:hAnsi="NoorLotus"/>
          <w:sz w:val="28"/>
          <w:rtl/>
        </w:rPr>
        <w:footnoteReference w:id="6"/>
      </w:r>
      <w:r>
        <w:rPr>
          <w:rFonts w:ascii="NoorLotus" w:hAnsi="NoorLotus" w:hint="cs"/>
          <w:sz w:val="28"/>
          <w:rtl/>
        </w:rPr>
        <w:t>، که در این ص</w:t>
      </w:r>
      <w:r w:rsidR="00FB125D">
        <w:rPr>
          <w:rFonts w:ascii="NoorLotus" w:hAnsi="NoorLotus" w:hint="cs"/>
          <w:sz w:val="28"/>
          <w:rtl/>
        </w:rPr>
        <w:t>ورت برائت از اهتمام مولی به احتی</w:t>
      </w:r>
      <w:r>
        <w:rPr>
          <w:rFonts w:ascii="NoorLotus" w:hAnsi="NoorLotus" w:hint="cs"/>
          <w:sz w:val="28"/>
          <w:rtl/>
        </w:rPr>
        <w:t xml:space="preserve">اط تام به موافقت قطعیه علم اجمالی اثبات ترخیص تخییری می‌کند. </w:t>
      </w:r>
    </w:p>
    <w:p w:rsidR="00C91FF0" w:rsidRDefault="00C91FF0" w:rsidP="008224A2">
      <w:pPr>
        <w:jc w:val="both"/>
        <w:rPr>
          <w:rFonts w:ascii="NoorLotus" w:hAnsi="NoorLotus"/>
          <w:sz w:val="28"/>
          <w:rtl/>
        </w:rPr>
      </w:pPr>
      <w:r>
        <w:rPr>
          <w:rFonts w:ascii="NoorLotus" w:hAnsi="NoorLotus" w:hint="cs"/>
          <w:sz w:val="28"/>
          <w:rtl/>
        </w:rPr>
        <w:t>ولی بنا بر این که عدم ترخیص تخییری در اطراف به سبب قبیح و نقض غرض بودن آن باشد، نه قاصر بودن دلیل</w:t>
      </w:r>
      <w:r>
        <w:rPr>
          <w:rStyle w:val="FootnoteReference"/>
          <w:rFonts w:ascii="NoorLotus" w:hAnsi="NoorLotus"/>
          <w:sz w:val="28"/>
          <w:rtl/>
        </w:rPr>
        <w:footnoteReference w:id="7"/>
      </w:r>
      <w:r>
        <w:rPr>
          <w:rFonts w:ascii="NoorLotus" w:hAnsi="NoorLotus" w:hint="cs"/>
          <w:sz w:val="28"/>
          <w:rtl/>
        </w:rPr>
        <w:t>، این بیان نمی‌آید.</w:t>
      </w:r>
    </w:p>
    <w:p w:rsidR="00D2743D" w:rsidRDefault="00CC647F" w:rsidP="008224A2">
      <w:pPr>
        <w:jc w:val="both"/>
        <w:rPr>
          <w:rFonts w:ascii="NoorLotus" w:hAnsi="NoorLotus"/>
          <w:sz w:val="28"/>
          <w:rtl/>
        </w:rPr>
      </w:pPr>
      <w:r>
        <w:rPr>
          <w:rFonts w:ascii="NoorLotus" w:hAnsi="NoorLotus" w:hint="cs"/>
          <w:sz w:val="28"/>
          <w:rtl/>
        </w:rPr>
        <w:t xml:space="preserve">ثانیا: </w:t>
      </w:r>
      <w:r w:rsidR="00FB125D">
        <w:rPr>
          <w:rFonts w:ascii="NoorLotus" w:hAnsi="NoorLotus" w:hint="cs"/>
          <w:sz w:val="28"/>
          <w:rtl/>
        </w:rPr>
        <w:t>ایشان فرموده‌اند</w:t>
      </w:r>
      <w:r w:rsidR="00D2743D">
        <w:rPr>
          <w:rFonts w:ascii="NoorLotus" w:hAnsi="NoorLotus" w:hint="cs"/>
          <w:sz w:val="28"/>
          <w:rtl/>
        </w:rPr>
        <w:t xml:space="preserve"> </w:t>
      </w:r>
      <w:r w:rsidR="00721D30" w:rsidRPr="00727D7B">
        <w:rPr>
          <w:rFonts w:ascii="NoorLotus" w:hAnsi="NoorLotus"/>
          <w:sz w:val="28"/>
          <w:rtl/>
        </w:rPr>
        <w:t>برائت طولیه یعنی برائت از وجوب احتیاط</w:t>
      </w:r>
      <w:r w:rsidR="00D2743D">
        <w:rPr>
          <w:rFonts w:ascii="NoorLotus" w:hAnsi="NoorLotus" w:hint="cs"/>
          <w:sz w:val="28"/>
          <w:rtl/>
        </w:rPr>
        <w:t xml:space="preserve"> و</w:t>
      </w:r>
      <w:r w:rsidR="00D2743D">
        <w:rPr>
          <w:rFonts w:ascii="NoorLotus" w:hAnsi="NoorLotus"/>
          <w:sz w:val="28"/>
          <w:rtl/>
        </w:rPr>
        <w:t xml:space="preserve"> نسبت</w:t>
      </w:r>
      <w:r w:rsidR="00D2743D">
        <w:rPr>
          <w:rFonts w:ascii="NoorLotus" w:hAnsi="NoorLotus" w:hint="cs"/>
          <w:sz w:val="28"/>
          <w:rtl/>
        </w:rPr>
        <w:t xml:space="preserve"> آن</w:t>
      </w:r>
      <w:r w:rsidR="00721D30" w:rsidRPr="00727D7B">
        <w:rPr>
          <w:rFonts w:ascii="NoorLotus" w:hAnsi="NoorLotus"/>
          <w:sz w:val="28"/>
          <w:rtl/>
        </w:rPr>
        <w:t xml:space="preserve"> با وجوب احتیاط نسبت حکم ظاهری به حکم واقعی</w:t>
      </w:r>
      <w:r w:rsidR="00D2743D">
        <w:rPr>
          <w:rFonts w:ascii="NoorLotus" w:hAnsi="NoorLotus" w:hint="cs"/>
          <w:sz w:val="28"/>
          <w:rtl/>
        </w:rPr>
        <w:t xml:space="preserve"> است. یعنی همان‌طور که در موارد احتمال وجود </w:t>
      </w:r>
      <w:r w:rsidR="00D2743D">
        <w:rPr>
          <w:rFonts w:ascii="NoorLotus" w:hAnsi="NoorLotus"/>
          <w:sz w:val="28"/>
          <w:rtl/>
        </w:rPr>
        <w:t>حکم واقعی مشکوک</w:t>
      </w:r>
      <w:r w:rsidR="00D2743D">
        <w:rPr>
          <w:rFonts w:ascii="NoorLotus" w:hAnsi="NoorLotus" w:hint="cs"/>
          <w:sz w:val="28"/>
          <w:rtl/>
        </w:rPr>
        <w:t xml:space="preserve">، </w:t>
      </w:r>
      <w:r w:rsidR="00721D30" w:rsidRPr="00727D7B">
        <w:rPr>
          <w:rFonts w:ascii="NoorLotus" w:hAnsi="NoorLotus"/>
          <w:sz w:val="28"/>
          <w:rtl/>
        </w:rPr>
        <w:t>حکم ظاهری</w:t>
      </w:r>
      <w:r w:rsidR="00D2743D">
        <w:rPr>
          <w:rFonts w:ascii="NoorLotus" w:hAnsi="NoorLotus" w:hint="cs"/>
          <w:sz w:val="28"/>
          <w:rtl/>
        </w:rPr>
        <w:t xml:space="preserve"> یعنی برائت از آن</w:t>
      </w:r>
      <w:r w:rsidR="00D2743D">
        <w:rPr>
          <w:rFonts w:ascii="NoorLotus" w:hAnsi="NoorLotus"/>
          <w:sz w:val="28"/>
          <w:rtl/>
        </w:rPr>
        <w:t xml:space="preserve"> جاری می</w:t>
      </w:r>
      <w:r w:rsidR="00D2743D">
        <w:rPr>
          <w:rFonts w:ascii="NoorLotus" w:hAnsi="NoorLotus" w:hint="cs"/>
          <w:sz w:val="28"/>
          <w:rtl/>
        </w:rPr>
        <w:t>‌شود، و این حکم ظاهری با حکم واقعی</w:t>
      </w:r>
      <w:r w:rsidR="00721D30" w:rsidRPr="00727D7B">
        <w:rPr>
          <w:rFonts w:ascii="NoorLotus" w:hAnsi="NoorLotus"/>
          <w:sz w:val="28"/>
          <w:rtl/>
        </w:rPr>
        <w:t xml:space="preserve"> با</w:t>
      </w:r>
      <w:r w:rsidR="00D2743D">
        <w:rPr>
          <w:rFonts w:ascii="NoorLotus" w:hAnsi="NoorLotus"/>
          <w:sz w:val="28"/>
          <w:rtl/>
        </w:rPr>
        <w:t xml:space="preserve"> هم تنافی ندارند.</w:t>
      </w:r>
      <w:r w:rsidR="00D2743D">
        <w:rPr>
          <w:rFonts w:ascii="NoorLotus" w:hAnsi="NoorLotus" w:hint="cs"/>
          <w:sz w:val="28"/>
          <w:rtl/>
        </w:rPr>
        <w:t xml:space="preserve"> در فرض شک در</w:t>
      </w:r>
      <w:r w:rsidR="00D2743D">
        <w:rPr>
          <w:rFonts w:ascii="NoorLotus" w:hAnsi="NoorLotus"/>
          <w:sz w:val="28"/>
          <w:rtl/>
        </w:rPr>
        <w:t xml:space="preserve"> وجوب احتیاط </w:t>
      </w:r>
      <w:r w:rsidR="00D2743D">
        <w:rPr>
          <w:rFonts w:ascii="NoorLotus" w:hAnsi="NoorLotus" w:hint="cs"/>
          <w:sz w:val="28"/>
          <w:rtl/>
        </w:rPr>
        <w:t xml:space="preserve">نیز برائت از آن جاری می‌شود، و این برائت ظاهریه با حکم ظاهری وجوب احتیاط تنافی ندارد. </w:t>
      </w:r>
    </w:p>
    <w:p w:rsidR="00CC647F" w:rsidRDefault="00D2743D" w:rsidP="00A743F0">
      <w:pPr>
        <w:jc w:val="both"/>
        <w:rPr>
          <w:rFonts w:ascii="NoorLotus" w:hAnsi="NoorLotus"/>
          <w:sz w:val="28"/>
          <w:rtl/>
        </w:rPr>
      </w:pPr>
      <w:r>
        <w:rPr>
          <w:rFonts w:ascii="NoorLotus" w:hAnsi="NoorLotus" w:hint="cs"/>
          <w:sz w:val="28"/>
          <w:rtl/>
        </w:rPr>
        <w:t xml:space="preserve">ولی این صحیح نیست زیرا خود ایشان در بحث حکم ظاهری و واقعی فرموده‌اند: روح حکم واقعی مثلا در حرمت شرب تتن، بغض به شرب تتن است و ممکن </w:t>
      </w:r>
      <w:r>
        <w:rPr>
          <w:rFonts w:ascii="NoorLotus" w:hAnsi="NoorLotus"/>
          <w:sz w:val="28"/>
          <w:rtl/>
        </w:rPr>
        <w:t xml:space="preserve">است مولی </w:t>
      </w:r>
      <w:r w:rsidR="00721D30" w:rsidRPr="00727D7B">
        <w:rPr>
          <w:rFonts w:ascii="NoorLotus" w:hAnsi="NoorLotus"/>
          <w:sz w:val="28"/>
          <w:rtl/>
        </w:rPr>
        <w:t>نسبت به شرب تتن</w:t>
      </w:r>
      <w:r>
        <w:rPr>
          <w:rFonts w:ascii="NoorLotus" w:hAnsi="NoorLotus" w:hint="cs"/>
          <w:sz w:val="28"/>
          <w:rtl/>
        </w:rPr>
        <w:t xml:space="preserve"> بغض داشته باشد ولی</w:t>
      </w:r>
      <w:r w:rsidR="00721D30" w:rsidRPr="00727D7B">
        <w:rPr>
          <w:rFonts w:ascii="NoorLotus" w:hAnsi="NoorLotus"/>
          <w:sz w:val="28"/>
          <w:rtl/>
        </w:rPr>
        <w:t xml:space="preserve"> </w:t>
      </w:r>
      <w:r w:rsidR="00A743F0">
        <w:rPr>
          <w:rFonts w:ascii="NoorLotus" w:hAnsi="NoorLotus" w:hint="cs"/>
          <w:sz w:val="28"/>
          <w:rtl/>
        </w:rPr>
        <w:t xml:space="preserve">به خاطر مصلحتی </w:t>
      </w:r>
      <w:r w:rsidR="00721D30" w:rsidRPr="00727D7B">
        <w:rPr>
          <w:rFonts w:ascii="NoorLotus" w:hAnsi="NoorLotus"/>
          <w:sz w:val="28"/>
          <w:rtl/>
        </w:rPr>
        <w:t>راضی به ارتکاب آن</w:t>
      </w:r>
      <w:r>
        <w:rPr>
          <w:rFonts w:ascii="NoorLotus" w:hAnsi="NoorLotus" w:hint="cs"/>
          <w:sz w:val="28"/>
          <w:rtl/>
        </w:rPr>
        <w:t xml:space="preserve"> باشد و این دو یعنی بغض به شرب تتن با رضایت به ارتکاب آن در فرض شک،</w:t>
      </w:r>
      <w:r w:rsidR="00721D30" w:rsidRPr="00727D7B">
        <w:rPr>
          <w:rFonts w:ascii="NoorLotus" w:hAnsi="NoorLotus"/>
          <w:sz w:val="28"/>
          <w:rtl/>
        </w:rPr>
        <w:t xml:space="preserve"> با هم تنافی ندار</w:t>
      </w:r>
      <w:r>
        <w:rPr>
          <w:rFonts w:ascii="NoorLotus" w:hAnsi="NoorLotus" w:hint="cs"/>
          <w:sz w:val="28"/>
          <w:rtl/>
        </w:rPr>
        <w:t>ن</w:t>
      </w:r>
      <w:r w:rsidR="00721D30" w:rsidRPr="00727D7B">
        <w:rPr>
          <w:rFonts w:ascii="NoorLotus" w:hAnsi="NoorLotus"/>
          <w:sz w:val="28"/>
          <w:rtl/>
        </w:rPr>
        <w:t xml:space="preserve">د </w:t>
      </w:r>
      <w:r w:rsidR="00CC647F">
        <w:rPr>
          <w:rFonts w:ascii="NoorLotus" w:hAnsi="NoorLotus" w:hint="cs"/>
          <w:sz w:val="28"/>
          <w:rtl/>
        </w:rPr>
        <w:t xml:space="preserve">زیرا گاهی </w:t>
      </w:r>
      <w:r w:rsidR="00CC647F">
        <w:rPr>
          <w:rFonts w:ascii="NoorLotus" w:hAnsi="NoorLotus"/>
          <w:sz w:val="28"/>
          <w:rtl/>
        </w:rPr>
        <w:t>انسان</w:t>
      </w:r>
      <w:r w:rsidR="00CC647F">
        <w:rPr>
          <w:rFonts w:ascii="NoorLotus" w:hAnsi="NoorLotus" w:hint="cs"/>
          <w:sz w:val="28"/>
          <w:rtl/>
        </w:rPr>
        <w:t xml:space="preserve"> به‌خاطر یک مصلحتی</w:t>
      </w:r>
      <w:r w:rsidR="00721D30" w:rsidRPr="00727D7B">
        <w:rPr>
          <w:rFonts w:ascii="NoorLotus" w:hAnsi="NoorLotus"/>
          <w:sz w:val="28"/>
          <w:rtl/>
        </w:rPr>
        <w:t xml:space="preserve"> </w:t>
      </w:r>
      <w:r w:rsidR="00CC647F">
        <w:rPr>
          <w:rFonts w:ascii="NoorLotus" w:hAnsi="NoorLotus" w:hint="cs"/>
          <w:sz w:val="28"/>
          <w:rtl/>
        </w:rPr>
        <w:t xml:space="preserve">راضی به ارتکاب مبغوض خود می‌شود و یا راضی به ترک محبوب خود می‌شود با این که بغض و حب او که روح حکم واقعی است همچنان باقی است. </w:t>
      </w:r>
    </w:p>
    <w:p w:rsidR="00721D30" w:rsidRDefault="00CC647F" w:rsidP="00A743F0">
      <w:pPr>
        <w:jc w:val="both"/>
        <w:rPr>
          <w:rFonts w:ascii="NoorLotus" w:hAnsi="NoorLotus"/>
          <w:sz w:val="28"/>
          <w:rtl/>
        </w:rPr>
      </w:pPr>
      <w:r>
        <w:rPr>
          <w:rFonts w:ascii="NoorLotus" w:hAnsi="NoorLotus" w:hint="cs"/>
          <w:sz w:val="28"/>
          <w:rtl/>
        </w:rPr>
        <w:t>ولی روح حکم ظاهری مشکوک شوق و بغض نیست بلکه خود اهتمام به اجتناب از این لحم مشکوک است</w:t>
      </w:r>
      <w:r w:rsidR="00721D30" w:rsidRPr="00727D7B">
        <w:rPr>
          <w:rFonts w:ascii="NoorLotus" w:hAnsi="NoorLotus"/>
          <w:sz w:val="28"/>
          <w:rtl/>
        </w:rPr>
        <w:t xml:space="preserve">، </w:t>
      </w:r>
      <w:r>
        <w:rPr>
          <w:rFonts w:ascii="NoorLotus" w:hAnsi="NoorLotus" w:hint="cs"/>
          <w:sz w:val="28"/>
          <w:rtl/>
        </w:rPr>
        <w:t xml:space="preserve">و نتیجه </w:t>
      </w:r>
      <w:r>
        <w:rPr>
          <w:rFonts w:ascii="NoorLotus" w:hAnsi="NoorLotus"/>
          <w:sz w:val="28"/>
          <w:rtl/>
        </w:rPr>
        <w:t>این برائت طولیه</w:t>
      </w:r>
      <w:r>
        <w:rPr>
          <w:rFonts w:ascii="NoorLotus" w:hAnsi="NoorLotus" w:hint="cs"/>
          <w:sz w:val="28"/>
          <w:rtl/>
        </w:rPr>
        <w:t xml:space="preserve"> </w:t>
      </w:r>
      <w:r w:rsidR="00721D30" w:rsidRPr="00727D7B">
        <w:rPr>
          <w:rFonts w:ascii="NoorLotus" w:hAnsi="NoorLotus"/>
          <w:sz w:val="28"/>
          <w:rtl/>
        </w:rPr>
        <w:t>عدم اهتمام مولی در فرض شک در وجوب احتیاط به اجتناب از این لحم مشکوک</w:t>
      </w:r>
      <w:r>
        <w:rPr>
          <w:rFonts w:ascii="NoorLotus" w:hAnsi="NoorLotus" w:hint="cs"/>
          <w:sz w:val="28"/>
          <w:rtl/>
        </w:rPr>
        <w:t xml:space="preserve"> است</w:t>
      </w:r>
      <w:r w:rsidR="00721D30" w:rsidRPr="00727D7B">
        <w:rPr>
          <w:rFonts w:ascii="NoorLotus" w:hAnsi="NoorLotus"/>
          <w:sz w:val="28"/>
          <w:rtl/>
        </w:rPr>
        <w:t>،</w:t>
      </w:r>
      <w:r>
        <w:rPr>
          <w:rFonts w:ascii="NoorLotus" w:hAnsi="NoorLotus" w:hint="cs"/>
          <w:sz w:val="28"/>
          <w:rtl/>
        </w:rPr>
        <w:t xml:space="preserve"> و  </w:t>
      </w:r>
      <w:r w:rsidR="00721D30" w:rsidRPr="00727D7B">
        <w:rPr>
          <w:rFonts w:ascii="NoorLotus" w:hAnsi="NoorLotus"/>
          <w:sz w:val="28"/>
          <w:rtl/>
        </w:rPr>
        <w:t>‌اهتمام مولی به اجتناب از لحم مشکوک با عدم اهتمام مولی به اجتناب از آن در فرض شک در وجوب احتیاط</w:t>
      </w:r>
      <w:r>
        <w:rPr>
          <w:rFonts w:ascii="NoorLotus" w:hAnsi="NoorLotus" w:hint="cs"/>
          <w:sz w:val="28"/>
          <w:rtl/>
        </w:rPr>
        <w:t>،</w:t>
      </w:r>
      <w:r w:rsidR="00721D30" w:rsidRPr="00727D7B">
        <w:rPr>
          <w:rFonts w:ascii="NoorLotus" w:hAnsi="NoorLotus"/>
          <w:sz w:val="28"/>
          <w:rtl/>
        </w:rPr>
        <w:t xml:space="preserve"> با هم تناقض دارند</w:t>
      </w:r>
      <w:r>
        <w:rPr>
          <w:rFonts w:ascii="NoorLotus" w:hAnsi="NoorLotus" w:hint="cs"/>
          <w:sz w:val="28"/>
          <w:rtl/>
        </w:rPr>
        <w:t xml:space="preserve"> و قابل جمع نیستند</w:t>
      </w:r>
      <w:r w:rsidR="00721D30" w:rsidRPr="00727D7B">
        <w:rPr>
          <w:rFonts w:ascii="NoorLotus" w:hAnsi="NoorLotus"/>
          <w:sz w:val="28"/>
          <w:rtl/>
        </w:rPr>
        <w:t>.</w:t>
      </w:r>
    </w:p>
    <w:p w:rsidR="00CC647F" w:rsidRPr="00727D7B" w:rsidRDefault="00CC647F" w:rsidP="008224A2">
      <w:pPr>
        <w:pStyle w:val="Heading3"/>
        <w:jc w:val="both"/>
        <w:rPr>
          <w:rtl/>
        </w:rPr>
      </w:pPr>
      <w:bookmarkStart w:id="80" w:name="_Toc128454640"/>
      <w:r>
        <w:rPr>
          <w:rFonts w:hint="cs"/>
          <w:rtl/>
        </w:rPr>
        <w:t>مختار استاد حفظه الله</w:t>
      </w:r>
      <w:bookmarkEnd w:id="80"/>
    </w:p>
    <w:p w:rsidR="00721D30" w:rsidRPr="00727D7B" w:rsidRDefault="00CC647F" w:rsidP="00A743F0">
      <w:pPr>
        <w:jc w:val="both"/>
        <w:rPr>
          <w:rFonts w:ascii="NoorLotus" w:hAnsi="NoorLotus"/>
          <w:sz w:val="28"/>
          <w:rtl/>
        </w:rPr>
      </w:pPr>
      <w:r>
        <w:rPr>
          <w:rFonts w:ascii="NoorLotus" w:hAnsi="NoorLotus" w:hint="cs"/>
          <w:sz w:val="28"/>
          <w:rtl/>
        </w:rPr>
        <w:t xml:space="preserve">به نظر ما اولا: خبر ثقه </w:t>
      </w:r>
      <w:r w:rsidR="00721D30" w:rsidRPr="00727D7B">
        <w:rPr>
          <w:rFonts w:ascii="NoorLotus" w:hAnsi="NoorLotus"/>
          <w:sz w:val="28"/>
          <w:rtl/>
        </w:rPr>
        <w:t>که یک مثال ایشان است</w:t>
      </w:r>
      <w:r>
        <w:rPr>
          <w:rFonts w:ascii="NoorLotus" w:hAnsi="NoorLotus" w:hint="cs"/>
          <w:sz w:val="28"/>
          <w:rtl/>
        </w:rPr>
        <w:t xml:space="preserve"> در فرض عدم وصول </w:t>
      </w:r>
      <w:r>
        <w:rPr>
          <w:rFonts w:ascii="Times New Roman" w:hAnsi="Times New Roman" w:cs="Times New Roman" w:hint="cs"/>
          <w:sz w:val="28"/>
          <w:rtl/>
        </w:rPr>
        <w:t>–</w:t>
      </w:r>
      <w:r>
        <w:rPr>
          <w:rFonts w:ascii="NoorLotus" w:hAnsi="NoorLotus" w:hint="cs"/>
          <w:sz w:val="28"/>
          <w:rtl/>
        </w:rPr>
        <w:t xml:space="preserve">چه عدم وصول کبری و چه عدم وصول صغری- حجت نیست، زیرا ادله‌ی حجیت آن یعنی سیره عقلاء و صحیحه حمیری نسبت به فرض عدم وصول آن اطلاق ندارند. </w:t>
      </w:r>
    </w:p>
    <w:p w:rsidR="00B70C8B" w:rsidRDefault="00721D30" w:rsidP="008224A2">
      <w:pPr>
        <w:jc w:val="both"/>
        <w:rPr>
          <w:rFonts w:ascii="NoorLotus" w:hAnsi="NoorLotus"/>
          <w:sz w:val="28"/>
          <w:rtl/>
        </w:rPr>
      </w:pPr>
      <w:r w:rsidRPr="00727D7B">
        <w:rPr>
          <w:rFonts w:ascii="NoorLotus" w:hAnsi="NoorLotus"/>
          <w:sz w:val="28"/>
          <w:rtl/>
        </w:rPr>
        <w:t xml:space="preserve"> و در مثل وجوب احتیاط</w:t>
      </w:r>
      <w:r w:rsidR="00CC647F">
        <w:rPr>
          <w:rFonts w:ascii="NoorLotus" w:hAnsi="NoorLotus" w:hint="cs"/>
          <w:sz w:val="28"/>
          <w:rtl/>
        </w:rPr>
        <w:t xml:space="preserve"> نیز وقتی حکم واقعی مشکوک قبل از وصول نمی‌تواند موضوع برائت را رفع کند، وجوب احتیاط </w:t>
      </w:r>
      <w:r w:rsidR="00184265">
        <w:rPr>
          <w:rFonts w:ascii="NoorLotus" w:hAnsi="NoorLotus" w:hint="cs"/>
          <w:sz w:val="28"/>
          <w:rtl/>
        </w:rPr>
        <w:t xml:space="preserve">واصل نشده </w:t>
      </w:r>
      <w:r w:rsidR="00CC647F">
        <w:rPr>
          <w:rFonts w:ascii="NoorLotus" w:hAnsi="NoorLotus" w:hint="cs"/>
          <w:sz w:val="28"/>
          <w:rtl/>
        </w:rPr>
        <w:t xml:space="preserve">نیز نمی‌تواند موضوع </w:t>
      </w:r>
      <w:r w:rsidR="00184265">
        <w:rPr>
          <w:rFonts w:ascii="NoorLotus" w:hAnsi="NoorLotus" w:hint="cs"/>
          <w:sz w:val="28"/>
          <w:rtl/>
        </w:rPr>
        <w:t>آن رفع کند، زیرا</w:t>
      </w:r>
      <w:r w:rsidR="00CC647F">
        <w:rPr>
          <w:rFonts w:ascii="NoorLotus" w:hAnsi="NoorLotus" w:hint="cs"/>
          <w:sz w:val="28"/>
          <w:rtl/>
        </w:rPr>
        <w:t xml:space="preserve"> خلاف فهم عرفی است. </w:t>
      </w:r>
      <w:r w:rsidR="00B70C8B">
        <w:rPr>
          <w:rFonts w:ascii="NoorLotus" w:hAnsi="NoorLotus"/>
          <w:sz w:val="28"/>
          <w:rtl/>
        </w:rPr>
        <w:t xml:space="preserve">و لذا </w:t>
      </w:r>
      <w:r w:rsidR="00B70C8B">
        <w:rPr>
          <w:rFonts w:ascii="NoorLotus" w:hAnsi="NoorLotus" w:hint="cs"/>
          <w:sz w:val="28"/>
          <w:rtl/>
        </w:rPr>
        <w:t>مفاد عرفی</w:t>
      </w:r>
      <w:r w:rsidRPr="00727D7B">
        <w:rPr>
          <w:rFonts w:ascii="NoorLotus" w:hAnsi="NoorLotus"/>
          <w:sz w:val="28"/>
          <w:rtl/>
        </w:rPr>
        <w:t xml:space="preserve"> </w:t>
      </w:r>
      <w:r w:rsidR="00CC647F">
        <w:rPr>
          <w:rFonts w:ascii="NoorLotus" w:hAnsi="NoorLotus" w:hint="cs"/>
          <w:sz w:val="28"/>
          <w:rtl/>
        </w:rPr>
        <w:t>«</w:t>
      </w:r>
      <w:r w:rsidRPr="00727D7B">
        <w:rPr>
          <w:rFonts w:ascii="NoorLotus" w:hAnsi="NoorLotus"/>
          <w:sz w:val="28"/>
          <w:rtl/>
        </w:rPr>
        <w:t>رفع ما لایعلمون</w:t>
      </w:r>
      <w:r w:rsidR="00CC647F">
        <w:rPr>
          <w:rFonts w:ascii="NoorLotus" w:hAnsi="NoorLotus" w:hint="cs"/>
          <w:sz w:val="28"/>
          <w:rtl/>
        </w:rPr>
        <w:t>»</w:t>
      </w:r>
      <w:r w:rsidRPr="00727D7B">
        <w:rPr>
          <w:rFonts w:ascii="NoorLotus" w:hAnsi="NoorLotus"/>
          <w:sz w:val="28"/>
          <w:rtl/>
        </w:rPr>
        <w:t xml:space="preserve"> این است</w:t>
      </w:r>
      <w:r w:rsidR="00B70C8B">
        <w:rPr>
          <w:rFonts w:ascii="NoorLotus" w:hAnsi="NoorLotus" w:hint="cs"/>
          <w:sz w:val="28"/>
          <w:rtl/>
        </w:rPr>
        <w:t xml:space="preserve"> که</w:t>
      </w:r>
      <w:r w:rsidRPr="00727D7B">
        <w:rPr>
          <w:rFonts w:ascii="NoorLotus" w:hAnsi="NoorLotus"/>
          <w:sz w:val="28"/>
          <w:rtl/>
        </w:rPr>
        <w:t xml:space="preserve"> </w:t>
      </w:r>
      <w:r w:rsidR="00B70C8B">
        <w:rPr>
          <w:rFonts w:ascii="NoorLotus" w:hAnsi="NoorLotus" w:hint="cs"/>
          <w:sz w:val="28"/>
          <w:rtl/>
        </w:rPr>
        <w:t xml:space="preserve">در لحم مشکوک الحرمة قبل از علم به حرمت واقعی آن یا وجوب احتیاط، </w:t>
      </w:r>
      <w:r w:rsidRPr="00727D7B">
        <w:rPr>
          <w:rFonts w:ascii="NoorLotus" w:hAnsi="NoorLotus"/>
          <w:sz w:val="28"/>
          <w:rtl/>
        </w:rPr>
        <w:t>برائت عرضیه</w:t>
      </w:r>
      <w:r w:rsidR="00B70C8B">
        <w:rPr>
          <w:rFonts w:ascii="NoorLotus" w:hAnsi="NoorLotus" w:hint="cs"/>
          <w:sz w:val="28"/>
          <w:rtl/>
        </w:rPr>
        <w:t xml:space="preserve"> جاری می‌شود.</w:t>
      </w:r>
    </w:p>
    <w:p w:rsidR="00514B4F" w:rsidRPr="00B70C8B" w:rsidRDefault="00B70C8B" w:rsidP="008224A2">
      <w:pPr>
        <w:jc w:val="both"/>
        <w:rPr>
          <w:rFonts w:ascii="NoorLotus" w:hAnsi="NoorLotus"/>
          <w:sz w:val="28"/>
        </w:rPr>
      </w:pPr>
      <w:r>
        <w:rPr>
          <w:rFonts w:ascii="NoorLotus" w:hAnsi="NoorLotus" w:hint="cs"/>
          <w:sz w:val="28"/>
          <w:rtl/>
        </w:rPr>
        <w:t>بنابراین</w:t>
      </w:r>
      <w:r w:rsidR="00721D30" w:rsidRPr="00727D7B">
        <w:rPr>
          <w:rFonts w:ascii="NoorLotus" w:hAnsi="NoorLotus"/>
          <w:sz w:val="28"/>
          <w:rtl/>
        </w:rPr>
        <w:t xml:space="preserve"> در فرض عدم وصول حکم ظاهری مشکوک مانعی از جریان بر</w:t>
      </w:r>
      <w:r>
        <w:rPr>
          <w:rFonts w:ascii="NoorLotus" w:hAnsi="NoorLotus"/>
          <w:sz w:val="28"/>
          <w:rtl/>
        </w:rPr>
        <w:t xml:space="preserve">ائت عرضیه یا سایر اصول </w:t>
      </w:r>
      <w:r>
        <w:rPr>
          <w:rFonts w:ascii="NoorLotus" w:hAnsi="NoorLotus" w:hint="cs"/>
          <w:sz w:val="28"/>
          <w:rtl/>
        </w:rPr>
        <w:t xml:space="preserve">وجود ندارد. </w:t>
      </w:r>
      <w:r>
        <w:rPr>
          <w:rFonts w:ascii="NoorLotus" w:hAnsi="NoorLotus"/>
          <w:sz w:val="28"/>
          <w:rtl/>
        </w:rPr>
        <w:t xml:space="preserve">و لذا </w:t>
      </w:r>
      <w:r>
        <w:rPr>
          <w:rFonts w:ascii="NoorLotus" w:hAnsi="NoorLotus" w:hint="cs"/>
          <w:sz w:val="28"/>
          <w:rtl/>
        </w:rPr>
        <w:t>ما در</w:t>
      </w:r>
      <w:r>
        <w:rPr>
          <w:rFonts w:ascii="NoorLotus" w:hAnsi="NoorLotus"/>
          <w:sz w:val="28"/>
          <w:rtl/>
        </w:rPr>
        <w:t xml:space="preserve"> نتیجه موافق مسلک اول می شو</w:t>
      </w:r>
      <w:r>
        <w:rPr>
          <w:rFonts w:ascii="NoorLotus" w:hAnsi="NoorLotus" w:hint="cs"/>
          <w:sz w:val="28"/>
          <w:rtl/>
        </w:rPr>
        <w:t xml:space="preserve">یم و قائل هستیم که </w:t>
      </w:r>
      <w:r w:rsidR="00721D30" w:rsidRPr="00727D7B">
        <w:rPr>
          <w:rFonts w:ascii="NoorLotus" w:hAnsi="NoorLotus"/>
          <w:sz w:val="28"/>
          <w:rtl/>
        </w:rPr>
        <w:t>روح حکم ظاهری که اهتمام است</w:t>
      </w:r>
      <w:r>
        <w:rPr>
          <w:rFonts w:ascii="NoorLotus" w:hAnsi="NoorLotus" w:hint="cs"/>
          <w:sz w:val="28"/>
          <w:rtl/>
        </w:rPr>
        <w:t xml:space="preserve"> نیز به مناسبات عرفیه مشروط به وصول </w:t>
      </w:r>
      <w:r w:rsidR="00184265">
        <w:rPr>
          <w:rFonts w:ascii="NoorLotus" w:hAnsi="NoorLotus" w:hint="cs"/>
          <w:sz w:val="28"/>
          <w:rtl/>
        </w:rPr>
        <w:t xml:space="preserve">است </w:t>
      </w:r>
      <w:r>
        <w:rPr>
          <w:rFonts w:ascii="NoorLotus" w:hAnsi="NoorLotus" w:hint="cs"/>
          <w:sz w:val="28"/>
          <w:rtl/>
        </w:rPr>
        <w:t>زیرا وقتی</w:t>
      </w:r>
      <w:r w:rsidR="00721D30" w:rsidRPr="00727D7B">
        <w:rPr>
          <w:rFonts w:ascii="NoorLotus" w:hAnsi="NoorLotus"/>
          <w:sz w:val="28"/>
          <w:rtl/>
        </w:rPr>
        <w:t xml:space="preserve"> واقع نجاست واقعیه</w:t>
      </w:r>
      <w:r>
        <w:rPr>
          <w:rFonts w:ascii="NoorLotus" w:hAnsi="NoorLotus" w:hint="cs"/>
          <w:sz w:val="28"/>
          <w:rtl/>
        </w:rPr>
        <w:t xml:space="preserve"> قبل از وصول</w:t>
      </w:r>
      <w:r w:rsidR="00721D30" w:rsidRPr="00727D7B">
        <w:rPr>
          <w:rFonts w:ascii="NoorLotus" w:hAnsi="NoorLotus"/>
          <w:sz w:val="28"/>
          <w:rtl/>
        </w:rPr>
        <w:t xml:space="preserve"> رافع قاعده طهارت نیست </w:t>
      </w:r>
      <w:r>
        <w:rPr>
          <w:rFonts w:ascii="NoorLotus" w:hAnsi="NoorLotus" w:hint="cs"/>
          <w:sz w:val="28"/>
          <w:rtl/>
        </w:rPr>
        <w:t xml:space="preserve">این که </w:t>
      </w:r>
      <w:r w:rsidR="00721D30" w:rsidRPr="00727D7B">
        <w:rPr>
          <w:rFonts w:ascii="NoorLotus" w:hAnsi="NoorLotus"/>
          <w:sz w:val="28"/>
          <w:rtl/>
        </w:rPr>
        <w:t>واقع نجاست ظاهریه رافع قاعده طهارت باشد</w:t>
      </w:r>
      <w:r>
        <w:rPr>
          <w:rFonts w:ascii="NoorLotus" w:hAnsi="NoorLotus" w:hint="cs"/>
          <w:sz w:val="28"/>
          <w:rtl/>
        </w:rPr>
        <w:t xml:space="preserve">، غیر عرفی است. </w:t>
      </w:r>
    </w:p>
    <w:sectPr w:rsidR="00514B4F" w:rsidRPr="00B70C8B" w:rsidSect="00472B9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2F" w:rsidRDefault="0008592F" w:rsidP="00721D30">
      <w:pPr>
        <w:spacing w:after="0"/>
      </w:pPr>
      <w:r>
        <w:separator/>
      </w:r>
    </w:p>
  </w:endnote>
  <w:endnote w:type="continuationSeparator" w:id="0">
    <w:p w:rsidR="0008592F" w:rsidRDefault="0008592F" w:rsidP="00721D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265622"/>
      <w:docPartObj>
        <w:docPartGallery w:val="Page Numbers (Bottom of Page)"/>
        <w:docPartUnique/>
      </w:docPartObj>
    </w:sdtPr>
    <w:sdtEndPr>
      <w:rPr>
        <w:noProof/>
      </w:rPr>
    </w:sdtEndPr>
    <w:sdtContent>
      <w:p w:rsidR="00472B9D" w:rsidRDefault="00A04993">
        <w:pPr>
          <w:pStyle w:val="Footer"/>
          <w:jc w:val="center"/>
        </w:pPr>
        <w:r>
          <w:fldChar w:fldCharType="begin"/>
        </w:r>
        <w:r>
          <w:instrText xml:space="preserve"> PAGE   \* MERGEFORMAT </w:instrText>
        </w:r>
        <w:r>
          <w:fldChar w:fldCharType="separate"/>
        </w:r>
        <w:r w:rsidR="004A7A1F">
          <w:rPr>
            <w:noProof/>
          </w:rPr>
          <w:t>1</w:t>
        </w:r>
        <w:r>
          <w:rPr>
            <w:noProof/>
          </w:rPr>
          <w:fldChar w:fldCharType="end"/>
        </w:r>
      </w:p>
    </w:sdtContent>
  </w:sdt>
  <w:p w:rsidR="00472B9D" w:rsidRDefault="00124137">
    <w:pPr>
      <w:pStyle w:val="Footer"/>
    </w:pPr>
  </w:p>
  <w:p w:rsidR="00472B9D" w:rsidRDefault="001241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2F" w:rsidRDefault="0008592F" w:rsidP="00721D30">
      <w:pPr>
        <w:spacing w:after="0"/>
      </w:pPr>
      <w:r>
        <w:separator/>
      </w:r>
    </w:p>
  </w:footnote>
  <w:footnote w:type="continuationSeparator" w:id="0">
    <w:p w:rsidR="0008592F" w:rsidRDefault="0008592F" w:rsidP="00721D30">
      <w:pPr>
        <w:spacing w:after="0"/>
      </w:pPr>
      <w:r>
        <w:continuationSeparator/>
      </w:r>
    </w:p>
  </w:footnote>
  <w:footnote w:id="1">
    <w:p w:rsidR="00B70C8B" w:rsidRPr="000D356F" w:rsidRDefault="00B70C8B" w:rsidP="00B70C8B">
      <w:pPr>
        <w:pStyle w:val="FootnoteText"/>
        <w:rPr>
          <w:rtl/>
        </w:rPr>
      </w:pPr>
      <w:r w:rsidRPr="000D356F">
        <w:rPr>
          <w:rStyle w:val="FootnoteReference"/>
          <w:rtl/>
        </w:rPr>
        <w:footnoteRef/>
      </w:r>
      <w:r w:rsidRPr="000D356F">
        <w:rPr>
          <w:rtl/>
        </w:rPr>
        <w:t xml:space="preserve"> </w:t>
      </w:r>
      <w:r w:rsidRPr="000D356F">
        <w:t>-</w:t>
      </w:r>
      <w:r w:rsidRPr="000D356F">
        <w:rPr>
          <w:rtl/>
        </w:rPr>
        <w:t xml:space="preserve"> نهاية الأفكار</w:t>
      </w:r>
      <w:r>
        <w:rPr>
          <w:rFonts w:hint="cs"/>
          <w:rtl/>
        </w:rPr>
        <w:t>، عراقی، ضیاءالدین،</w:t>
      </w:r>
      <w:r w:rsidRPr="000D356F">
        <w:rPr>
          <w:rtl/>
        </w:rPr>
        <w:t xml:space="preserve"> ج‏3</w:t>
      </w:r>
      <w:r>
        <w:rPr>
          <w:rFonts w:hint="cs"/>
          <w:rtl/>
        </w:rPr>
        <w:t>،</w:t>
      </w:r>
      <w:r w:rsidRPr="000D356F">
        <w:rPr>
          <w:rtl/>
        </w:rPr>
        <w:t xml:space="preserve"> ص18</w:t>
      </w:r>
      <w:r>
        <w:rPr>
          <w:rFonts w:hint="cs"/>
          <w:rtl/>
        </w:rPr>
        <w:t>.</w:t>
      </w:r>
    </w:p>
  </w:footnote>
  <w:footnote w:id="2">
    <w:p w:rsidR="00E34A88" w:rsidRDefault="00E34A88">
      <w:pPr>
        <w:pStyle w:val="FootnoteText"/>
      </w:pPr>
      <w:r>
        <w:rPr>
          <w:rStyle w:val="FootnoteReference"/>
        </w:rPr>
        <w:footnoteRef/>
      </w:r>
      <w:r>
        <w:rPr>
          <w:rtl/>
        </w:rPr>
        <w:t xml:space="preserve"> </w:t>
      </w:r>
      <w:r>
        <w:rPr>
          <w:rFonts w:hint="cs"/>
          <w:rtl/>
        </w:rPr>
        <w:t>مقرر: با توجه به عدم قطعی بودن شرط، جزاء نیز قطعی و واصل نیست.</w:t>
      </w:r>
    </w:p>
  </w:footnote>
  <w:footnote w:id="3">
    <w:p w:rsidR="00B861F3" w:rsidRDefault="00B861F3">
      <w:pPr>
        <w:pStyle w:val="FootnoteText"/>
      </w:pPr>
      <w:r>
        <w:rPr>
          <w:rStyle w:val="FootnoteReference"/>
        </w:rPr>
        <w:footnoteRef/>
      </w:r>
      <w:r>
        <w:rPr>
          <w:rtl/>
        </w:rPr>
        <w:t xml:space="preserve"> </w:t>
      </w:r>
      <w:r>
        <w:rPr>
          <w:rFonts w:hint="cs"/>
          <w:rtl/>
        </w:rPr>
        <w:t>مقرر: که در آن یک حکم ظاهری موضوع و مجرای حکم ظاهری دیگر است.</w:t>
      </w:r>
    </w:p>
  </w:footnote>
  <w:footnote w:id="4">
    <w:p w:rsidR="00283FF3" w:rsidRDefault="00283FF3">
      <w:pPr>
        <w:pStyle w:val="FootnoteText"/>
        <w:rPr>
          <w:rtl/>
        </w:rPr>
      </w:pPr>
      <w:r>
        <w:rPr>
          <w:rStyle w:val="FootnoteReference"/>
        </w:rPr>
        <w:footnoteRef/>
      </w:r>
      <w:r>
        <w:rPr>
          <w:rtl/>
        </w:rPr>
        <w:t xml:space="preserve"> </w:t>
      </w:r>
      <w:r>
        <w:rPr>
          <w:rFonts w:hint="cs"/>
          <w:rtl/>
        </w:rPr>
        <w:t>بحوث فی علم الاصول، صدر، محمدباقر، ج6، 351.</w:t>
      </w:r>
    </w:p>
  </w:footnote>
  <w:footnote w:id="5">
    <w:p w:rsidR="00B70C8B" w:rsidRPr="000D356F" w:rsidRDefault="00B70C8B" w:rsidP="00B70C8B">
      <w:pPr>
        <w:pStyle w:val="FootnoteText"/>
        <w:rPr>
          <w:rtl/>
        </w:rPr>
      </w:pPr>
      <w:r w:rsidRPr="000D356F">
        <w:rPr>
          <w:rStyle w:val="FootnoteReference"/>
          <w:rtl/>
        </w:rPr>
        <w:footnoteRef/>
      </w:r>
      <w:r w:rsidRPr="000D356F">
        <w:rPr>
          <w:rStyle w:val="FootnoteReference"/>
          <w:rtl/>
        </w:rPr>
        <w:t xml:space="preserve"> </w:t>
      </w:r>
      <w:r w:rsidRPr="000D356F">
        <w:rPr>
          <w:rtl/>
        </w:rPr>
        <w:t>بحوث في علم الاصول</w:t>
      </w:r>
      <w:r>
        <w:rPr>
          <w:rFonts w:hint="cs"/>
          <w:rtl/>
        </w:rPr>
        <w:t>، صدر، محمد باقر،</w:t>
      </w:r>
      <w:r w:rsidRPr="000D356F">
        <w:rPr>
          <w:rtl/>
        </w:rPr>
        <w:t xml:space="preserve"> ج4</w:t>
      </w:r>
      <w:r>
        <w:rPr>
          <w:rFonts w:hint="cs"/>
          <w:rtl/>
        </w:rPr>
        <w:t xml:space="preserve">، </w:t>
      </w:r>
      <w:r w:rsidRPr="000D356F">
        <w:rPr>
          <w:rtl/>
        </w:rPr>
        <w:t>ص21</w:t>
      </w:r>
      <w:r>
        <w:rPr>
          <w:rFonts w:hint="cs"/>
          <w:rtl/>
        </w:rPr>
        <w:t>-22.</w:t>
      </w:r>
    </w:p>
  </w:footnote>
  <w:footnote w:id="6">
    <w:p w:rsidR="00C91FF0" w:rsidRDefault="00C91FF0">
      <w:pPr>
        <w:pStyle w:val="FootnoteText"/>
        <w:rPr>
          <w:rtl/>
        </w:rPr>
      </w:pPr>
      <w:r>
        <w:rPr>
          <w:rStyle w:val="FootnoteReference"/>
        </w:rPr>
        <w:footnoteRef/>
      </w:r>
      <w:r>
        <w:rPr>
          <w:rtl/>
        </w:rPr>
        <w:t xml:space="preserve"> </w:t>
      </w:r>
      <w:r w:rsidR="00BD655B">
        <w:rPr>
          <w:rFonts w:hint="cs"/>
          <w:rtl/>
        </w:rPr>
        <w:t>بحوث فی علم الاصول، صدر، محمد باقر، ج5، ص195.</w:t>
      </w:r>
    </w:p>
  </w:footnote>
  <w:footnote w:id="7">
    <w:p w:rsidR="00C91FF0" w:rsidRDefault="00C91FF0">
      <w:pPr>
        <w:pStyle w:val="FootnoteText"/>
        <w:rPr>
          <w:rtl/>
        </w:rPr>
      </w:pPr>
      <w:r>
        <w:rPr>
          <w:rStyle w:val="FootnoteReference"/>
        </w:rPr>
        <w:footnoteRef/>
      </w:r>
      <w:r>
        <w:rPr>
          <w:rtl/>
        </w:rPr>
        <w:t xml:space="preserve"> </w:t>
      </w:r>
      <w:r w:rsidR="003461A9">
        <w:rPr>
          <w:rFonts w:hint="cs"/>
          <w:rtl/>
        </w:rPr>
        <w:t>مصباح الاصول (طبع موسسة احیاء آثار السید الخویی)، خویی، ابوالقاسم، ج1، ص415-416.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A6" w:rsidRDefault="00A04993" w:rsidP="00DA16A6">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A16A6" w:rsidRPr="00C40253" w:rsidRDefault="00A04993" w:rsidP="00721D30">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rPr>
      <w:t>10</w:t>
    </w:r>
    <w:r w:rsidR="00721D30">
      <w:rPr>
        <w:rFonts w:ascii="NoorLotus" w:hAnsi="NoorLotus" w:hint="cs"/>
        <w:sz w:val="18"/>
        <w:szCs w:val="18"/>
        <w:rtl/>
      </w:rPr>
      <w:t>5</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721D30">
      <w:rPr>
        <w:rFonts w:ascii="NoorLotus" w:hAnsi="NoorLotus" w:hint="cs"/>
        <w:sz w:val="18"/>
        <w:szCs w:val="18"/>
        <w:rtl/>
      </w:rPr>
      <w:t>9</w:t>
    </w:r>
    <w:r>
      <w:rPr>
        <w:rFonts w:ascii="NoorLotus" w:hAnsi="NoorLotus" w:hint="cs"/>
        <w:sz w:val="18"/>
        <w:szCs w:val="18"/>
        <w:rtl/>
      </w:rPr>
      <w:t>/12</w:t>
    </w:r>
    <w:r>
      <w:rPr>
        <w:rFonts w:ascii="NoorLotus" w:hAnsi="NoorLotus"/>
        <w:sz w:val="18"/>
        <w:szCs w:val="18"/>
        <w:rtl/>
      </w:rPr>
      <w:t>/1401)</w:t>
    </w:r>
  </w:p>
  <w:p w:rsidR="00472B9D" w:rsidRPr="00DA16A6" w:rsidRDefault="00124137" w:rsidP="00DA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30"/>
    <w:rsid w:val="0005199F"/>
    <w:rsid w:val="00075009"/>
    <w:rsid w:val="0008592F"/>
    <w:rsid w:val="000C19CE"/>
    <w:rsid w:val="00124137"/>
    <w:rsid w:val="00135E6D"/>
    <w:rsid w:val="00184265"/>
    <w:rsid w:val="001A0BD1"/>
    <w:rsid w:val="00241C10"/>
    <w:rsid w:val="00283FF3"/>
    <w:rsid w:val="002C6557"/>
    <w:rsid w:val="003007B4"/>
    <w:rsid w:val="00316A20"/>
    <w:rsid w:val="00323A95"/>
    <w:rsid w:val="003461A9"/>
    <w:rsid w:val="00382E1F"/>
    <w:rsid w:val="003B6D2A"/>
    <w:rsid w:val="004214AB"/>
    <w:rsid w:val="0044654C"/>
    <w:rsid w:val="004729D1"/>
    <w:rsid w:val="004A7A1F"/>
    <w:rsid w:val="004B255B"/>
    <w:rsid w:val="00550D35"/>
    <w:rsid w:val="005C1889"/>
    <w:rsid w:val="00672FC5"/>
    <w:rsid w:val="00675080"/>
    <w:rsid w:val="006D6E56"/>
    <w:rsid w:val="00721D30"/>
    <w:rsid w:val="007A66E9"/>
    <w:rsid w:val="007C48B2"/>
    <w:rsid w:val="00814638"/>
    <w:rsid w:val="008224A2"/>
    <w:rsid w:val="008601DE"/>
    <w:rsid w:val="00863121"/>
    <w:rsid w:val="008932E7"/>
    <w:rsid w:val="009106E1"/>
    <w:rsid w:val="00957E18"/>
    <w:rsid w:val="00985049"/>
    <w:rsid w:val="00A04993"/>
    <w:rsid w:val="00A743F0"/>
    <w:rsid w:val="00AA41C8"/>
    <w:rsid w:val="00B01078"/>
    <w:rsid w:val="00B14B73"/>
    <w:rsid w:val="00B14E8E"/>
    <w:rsid w:val="00B45616"/>
    <w:rsid w:val="00B70C8B"/>
    <w:rsid w:val="00B76156"/>
    <w:rsid w:val="00B861F3"/>
    <w:rsid w:val="00BD655B"/>
    <w:rsid w:val="00C91FF0"/>
    <w:rsid w:val="00CC647F"/>
    <w:rsid w:val="00CF486A"/>
    <w:rsid w:val="00D25596"/>
    <w:rsid w:val="00D2743D"/>
    <w:rsid w:val="00DE6A8A"/>
    <w:rsid w:val="00E146F4"/>
    <w:rsid w:val="00E34A88"/>
    <w:rsid w:val="00ED6C3D"/>
    <w:rsid w:val="00F131DA"/>
    <w:rsid w:val="00F41AFE"/>
    <w:rsid w:val="00FB12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3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721D3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721D3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21D3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D3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721D3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21D30"/>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21D3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21D30"/>
  </w:style>
  <w:style w:type="paragraph" w:styleId="Footer">
    <w:name w:val="footer"/>
    <w:basedOn w:val="Normal"/>
    <w:link w:val="FooterChar"/>
    <w:uiPriority w:val="99"/>
    <w:unhideWhenUsed/>
    <w:rsid w:val="00721D3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21D30"/>
  </w:style>
  <w:style w:type="paragraph" w:styleId="FootnoteText">
    <w:name w:val="footnote text"/>
    <w:basedOn w:val="Normal"/>
    <w:link w:val="FootnoteTextChar"/>
    <w:unhideWhenUsed/>
    <w:rsid w:val="00721D30"/>
    <w:pPr>
      <w:spacing w:after="0"/>
    </w:pPr>
    <w:rPr>
      <w:sz w:val="20"/>
      <w:szCs w:val="20"/>
    </w:rPr>
  </w:style>
  <w:style w:type="character" w:customStyle="1" w:styleId="FootnoteTextChar">
    <w:name w:val="Footnote Text Char"/>
    <w:basedOn w:val="DefaultParagraphFont"/>
    <w:link w:val="FootnoteText"/>
    <w:rsid w:val="00721D30"/>
    <w:rPr>
      <w:rFonts w:ascii="Calibri" w:eastAsia="Calibri" w:hAnsi="Calibri" w:cs="NoorLotus"/>
      <w:sz w:val="20"/>
      <w:szCs w:val="20"/>
      <w:lang w:bidi="fa-IR"/>
    </w:rPr>
  </w:style>
  <w:style w:type="character" w:styleId="FootnoteReference">
    <w:name w:val="footnote reference"/>
    <w:basedOn w:val="DefaultParagraphFont"/>
    <w:unhideWhenUsed/>
    <w:rsid w:val="00721D30"/>
    <w:rPr>
      <w:vertAlign w:val="superscript"/>
    </w:rPr>
  </w:style>
  <w:style w:type="paragraph" w:styleId="TOCHeading">
    <w:name w:val="TOC Heading"/>
    <w:basedOn w:val="Heading1"/>
    <w:next w:val="Normal"/>
    <w:uiPriority w:val="39"/>
    <w:unhideWhenUsed/>
    <w:qFormat/>
    <w:rsid w:val="00721D3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721D30"/>
    <w:pPr>
      <w:spacing w:after="100"/>
      <w:ind w:left="220"/>
    </w:pPr>
  </w:style>
  <w:style w:type="paragraph" w:styleId="TOC3">
    <w:name w:val="toc 3"/>
    <w:basedOn w:val="Normal"/>
    <w:next w:val="Normal"/>
    <w:autoRedefine/>
    <w:uiPriority w:val="39"/>
    <w:unhideWhenUsed/>
    <w:rsid w:val="00721D30"/>
    <w:pPr>
      <w:spacing w:after="100"/>
      <w:ind w:left="440"/>
    </w:pPr>
  </w:style>
  <w:style w:type="character" w:styleId="Hyperlink">
    <w:name w:val="Hyperlink"/>
    <w:basedOn w:val="DefaultParagraphFont"/>
    <w:uiPriority w:val="99"/>
    <w:unhideWhenUsed/>
    <w:rsid w:val="00721D30"/>
    <w:rPr>
      <w:color w:val="0000FF" w:themeColor="hyperlink"/>
      <w:u w:val="single"/>
    </w:rPr>
  </w:style>
  <w:style w:type="paragraph" w:styleId="BalloonText">
    <w:name w:val="Balloon Text"/>
    <w:basedOn w:val="Normal"/>
    <w:link w:val="BalloonTextChar"/>
    <w:uiPriority w:val="99"/>
    <w:semiHidden/>
    <w:unhideWhenUsed/>
    <w:rsid w:val="00721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30"/>
    <w:rPr>
      <w:rFonts w:ascii="Tahoma" w:eastAsia="Calibri" w:hAnsi="Tahoma" w:cs="Tahoma"/>
      <w:sz w:val="16"/>
      <w:szCs w:val="16"/>
      <w:lang w:bidi="fa-IR"/>
    </w:rPr>
  </w:style>
  <w:style w:type="paragraph" w:styleId="NoSpacing">
    <w:name w:val="No Spacing"/>
    <w:uiPriority w:val="1"/>
    <w:qFormat/>
    <w:rsid w:val="003461A9"/>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3461A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3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721D3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721D30"/>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721D30"/>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D3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721D30"/>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721D30"/>
    <w:rPr>
      <w:rFonts w:asciiTheme="majorHAnsi" w:eastAsiaTheme="majorEastAsia" w:hAnsiTheme="majorHAnsi" w:cstheme="majorBidi"/>
      <w:b/>
      <w:bCs/>
      <w:color w:val="00B0F0"/>
      <w:szCs w:val="28"/>
      <w:lang w:bidi="fa-IR"/>
    </w:rPr>
  </w:style>
  <w:style w:type="paragraph" w:styleId="Header">
    <w:name w:val="header"/>
    <w:basedOn w:val="Normal"/>
    <w:link w:val="HeaderChar"/>
    <w:uiPriority w:val="99"/>
    <w:unhideWhenUsed/>
    <w:rsid w:val="00721D3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721D30"/>
  </w:style>
  <w:style w:type="paragraph" w:styleId="Footer">
    <w:name w:val="footer"/>
    <w:basedOn w:val="Normal"/>
    <w:link w:val="FooterChar"/>
    <w:uiPriority w:val="99"/>
    <w:unhideWhenUsed/>
    <w:rsid w:val="00721D3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721D30"/>
  </w:style>
  <w:style w:type="paragraph" w:styleId="FootnoteText">
    <w:name w:val="footnote text"/>
    <w:basedOn w:val="Normal"/>
    <w:link w:val="FootnoteTextChar"/>
    <w:unhideWhenUsed/>
    <w:rsid w:val="00721D30"/>
    <w:pPr>
      <w:spacing w:after="0"/>
    </w:pPr>
    <w:rPr>
      <w:sz w:val="20"/>
      <w:szCs w:val="20"/>
    </w:rPr>
  </w:style>
  <w:style w:type="character" w:customStyle="1" w:styleId="FootnoteTextChar">
    <w:name w:val="Footnote Text Char"/>
    <w:basedOn w:val="DefaultParagraphFont"/>
    <w:link w:val="FootnoteText"/>
    <w:rsid w:val="00721D30"/>
    <w:rPr>
      <w:rFonts w:ascii="Calibri" w:eastAsia="Calibri" w:hAnsi="Calibri" w:cs="NoorLotus"/>
      <w:sz w:val="20"/>
      <w:szCs w:val="20"/>
      <w:lang w:bidi="fa-IR"/>
    </w:rPr>
  </w:style>
  <w:style w:type="character" w:styleId="FootnoteReference">
    <w:name w:val="footnote reference"/>
    <w:basedOn w:val="DefaultParagraphFont"/>
    <w:unhideWhenUsed/>
    <w:rsid w:val="00721D30"/>
    <w:rPr>
      <w:vertAlign w:val="superscript"/>
    </w:rPr>
  </w:style>
  <w:style w:type="paragraph" w:styleId="TOCHeading">
    <w:name w:val="TOC Heading"/>
    <w:basedOn w:val="Heading1"/>
    <w:next w:val="Normal"/>
    <w:uiPriority w:val="39"/>
    <w:unhideWhenUsed/>
    <w:qFormat/>
    <w:rsid w:val="00721D3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721D30"/>
    <w:pPr>
      <w:spacing w:after="100"/>
      <w:ind w:left="220"/>
    </w:pPr>
  </w:style>
  <w:style w:type="paragraph" w:styleId="TOC3">
    <w:name w:val="toc 3"/>
    <w:basedOn w:val="Normal"/>
    <w:next w:val="Normal"/>
    <w:autoRedefine/>
    <w:uiPriority w:val="39"/>
    <w:unhideWhenUsed/>
    <w:rsid w:val="00721D30"/>
    <w:pPr>
      <w:spacing w:after="100"/>
      <w:ind w:left="440"/>
    </w:pPr>
  </w:style>
  <w:style w:type="character" w:styleId="Hyperlink">
    <w:name w:val="Hyperlink"/>
    <w:basedOn w:val="DefaultParagraphFont"/>
    <w:uiPriority w:val="99"/>
    <w:unhideWhenUsed/>
    <w:rsid w:val="00721D30"/>
    <w:rPr>
      <w:color w:val="0000FF" w:themeColor="hyperlink"/>
      <w:u w:val="single"/>
    </w:rPr>
  </w:style>
  <w:style w:type="paragraph" w:styleId="BalloonText">
    <w:name w:val="Balloon Text"/>
    <w:basedOn w:val="Normal"/>
    <w:link w:val="BalloonTextChar"/>
    <w:uiPriority w:val="99"/>
    <w:semiHidden/>
    <w:unhideWhenUsed/>
    <w:rsid w:val="00721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30"/>
    <w:rPr>
      <w:rFonts w:ascii="Tahoma" w:eastAsia="Calibri" w:hAnsi="Tahoma" w:cs="Tahoma"/>
      <w:sz w:val="16"/>
      <w:szCs w:val="16"/>
      <w:lang w:bidi="fa-IR"/>
    </w:rPr>
  </w:style>
  <w:style w:type="paragraph" w:styleId="NoSpacing">
    <w:name w:val="No Spacing"/>
    <w:uiPriority w:val="1"/>
    <w:qFormat/>
    <w:rsid w:val="003461A9"/>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3461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8FB9-A761-47E7-810F-3D799B1C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22</cp:revision>
  <cp:lastPrinted>2023-02-28T03:10:00Z</cp:lastPrinted>
  <dcterms:created xsi:type="dcterms:W3CDTF">2023-02-28T09:27:00Z</dcterms:created>
  <dcterms:modified xsi:type="dcterms:W3CDTF">2023-03-06T12:14:00Z</dcterms:modified>
</cp:coreProperties>
</file>