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60304F" w:rsidRDefault="0060304F" w:rsidP="0060304F">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6924581" w:history="1">
        <w:r w:rsidRPr="00C8060C">
          <w:rPr>
            <w:rStyle w:val="ac"/>
            <w:rFonts w:hint="eastAsia"/>
            <w:noProof/>
            <w:rtl/>
          </w:rPr>
          <w:t>شرائط</w:t>
        </w:r>
        <w:r w:rsidRPr="00C8060C">
          <w:rPr>
            <w:rStyle w:val="ac"/>
            <w:noProof/>
            <w:rtl/>
          </w:rPr>
          <w:t xml:space="preserve"> </w:t>
        </w:r>
        <w:r w:rsidRPr="00C8060C">
          <w:rPr>
            <w:rStyle w:val="ac"/>
            <w:rFonts w:hint="eastAsia"/>
            <w:noProof/>
            <w:rtl/>
          </w:rPr>
          <w:t>لباس</w:t>
        </w:r>
        <w:r w:rsidRPr="00C8060C">
          <w:rPr>
            <w:rStyle w:val="ac"/>
            <w:noProof/>
            <w:rtl/>
          </w:rPr>
          <w:t xml:space="preserve"> </w:t>
        </w:r>
        <w:r w:rsidRPr="00C8060C">
          <w:rPr>
            <w:rStyle w:val="ac"/>
            <w:rFonts w:hint="eastAsia"/>
            <w:noProof/>
            <w:rtl/>
          </w:rPr>
          <w:t>مصل</w:t>
        </w:r>
        <w:r w:rsidRPr="00C8060C">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Toc6924581 \h</w:instrText>
        </w:r>
        <w:r>
          <w:rPr>
            <w:noProof/>
            <w:webHidden/>
            <w:rtl/>
          </w:rPr>
          <w:instrText xml:space="preserve"> </w:instrText>
        </w:r>
        <w:r>
          <w:rPr>
            <w:rStyle w:val="ac"/>
            <w:noProof/>
            <w:rtl/>
          </w:rPr>
        </w:r>
        <w:r>
          <w:rPr>
            <w:rStyle w:val="ac"/>
            <w:noProof/>
            <w:rtl/>
          </w:rPr>
          <w:fldChar w:fldCharType="separate"/>
        </w:r>
        <w:r w:rsidR="00B74CF9">
          <w:rPr>
            <w:noProof/>
            <w:webHidden/>
            <w:rtl/>
          </w:rPr>
          <w:t>1</w:t>
        </w:r>
        <w:r>
          <w:rPr>
            <w:rStyle w:val="ac"/>
            <w:noProof/>
            <w:rtl/>
          </w:rPr>
          <w:fldChar w:fldCharType="end"/>
        </w:r>
      </w:hyperlink>
    </w:p>
    <w:p w:rsidR="0060304F" w:rsidRDefault="0060304F" w:rsidP="0060304F">
      <w:pPr>
        <w:pStyle w:val="11"/>
        <w:rPr>
          <w:rFonts w:asciiTheme="minorHAnsi" w:eastAsiaTheme="minorEastAsia" w:hAnsiTheme="minorHAnsi" w:cstheme="minorBidi"/>
          <w:noProof/>
          <w:color w:val="auto"/>
          <w:szCs w:val="22"/>
          <w:rtl/>
        </w:rPr>
      </w:pPr>
      <w:hyperlink w:anchor="_Toc6924582" w:history="1">
        <w:r w:rsidRPr="00C8060C">
          <w:rPr>
            <w:rStyle w:val="ac"/>
            <w:rFonts w:hint="eastAsia"/>
            <w:noProof/>
            <w:rtl/>
          </w:rPr>
          <w:t>شرط</w:t>
        </w:r>
        <w:r w:rsidRPr="00C8060C">
          <w:rPr>
            <w:rStyle w:val="ac"/>
            <w:noProof/>
            <w:rtl/>
          </w:rPr>
          <w:t xml:space="preserve"> </w:t>
        </w:r>
        <w:r w:rsidRPr="00C8060C">
          <w:rPr>
            <w:rStyle w:val="ac"/>
            <w:rFonts w:hint="eastAsia"/>
            <w:noProof/>
            <w:rtl/>
          </w:rPr>
          <w:t>ششم</w:t>
        </w:r>
        <w:r w:rsidRPr="00C8060C">
          <w:rPr>
            <w:rStyle w:val="ac"/>
            <w:noProof/>
            <w:rtl/>
          </w:rPr>
          <w:t xml:space="preserve"> (</w:t>
        </w:r>
        <w:r w:rsidRPr="00C8060C">
          <w:rPr>
            <w:rStyle w:val="ac"/>
            <w:rFonts w:hint="eastAsia"/>
            <w:noProof/>
            <w:rtl/>
          </w:rPr>
          <w:t>از</w:t>
        </w:r>
        <w:r w:rsidRPr="00C8060C">
          <w:rPr>
            <w:rStyle w:val="ac"/>
            <w:noProof/>
            <w:rtl/>
          </w:rPr>
          <w:t xml:space="preserve"> </w:t>
        </w:r>
        <w:r w:rsidRPr="00C8060C">
          <w:rPr>
            <w:rStyle w:val="ac"/>
            <w:rFonts w:hint="eastAsia"/>
            <w:noProof/>
            <w:rtl/>
          </w:rPr>
          <w:t>حر</w:t>
        </w:r>
        <w:r w:rsidRPr="00C8060C">
          <w:rPr>
            <w:rStyle w:val="ac"/>
            <w:rFonts w:hint="cs"/>
            <w:noProof/>
            <w:rtl/>
          </w:rPr>
          <w:t>ی</w:t>
        </w:r>
        <w:r w:rsidRPr="00C8060C">
          <w:rPr>
            <w:rStyle w:val="ac"/>
            <w:rFonts w:hint="eastAsia"/>
            <w:noProof/>
            <w:rtl/>
          </w:rPr>
          <w:t>ر</w:t>
        </w:r>
        <w:r w:rsidRPr="00C8060C">
          <w:rPr>
            <w:rStyle w:val="ac"/>
            <w:noProof/>
            <w:rtl/>
          </w:rPr>
          <w:t xml:space="preserve"> </w:t>
        </w:r>
        <w:r w:rsidRPr="00C8060C">
          <w:rPr>
            <w:rStyle w:val="ac"/>
            <w:rFonts w:hint="eastAsia"/>
            <w:noProof/>
            <w:rtl/>
          </w:rPr>
          <w:t>خالص</w:t>
        </w:r>
        <w:r w:rsidRPr="00C8060C">
          <w:rPr>
            <w:rStyle w:val="ac"/>
            <w:noProof/>
            <w:rtl/>
          </w:rPr>
          <w:t xml:space="preserve"> </w:t>
        </w:r>
        <w:r w:rsidRPr="00C8060C">
          <w:rPr>
            <w:rStyle w:val="ac"/>
            <w:rFonts w:hint="eastAsia"/>
            <w:noProof/>
            <w:rtl/>
          </w:rPr>
          <w:t>نبودن</w:t>
        </w:r>
        <w:r w:rsidRPr="00C8060C">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Toc6924582 \h</w:instrText>
        </w:r>
        <w:r>
          <w:rPr>
            <w:noProof/>
            <w:webHidden/>
            <w:rtl/>
          </w:rPr>
          <w:instrText xml:space="preserve"> </w:instrText>
        </w:r>
        <w:r>
          <w:rPr>
            <w:rStyle w:val="ac"/>
            <w:noProof/>
            <w:rtl/>
          </w:rPr>
        </w:r>
        <w:r>
          <w:rPr>
            <w:rStyle w:val="ac"/>
            <w:noProof/>
            <w:rtl/>
          </w:rPr>
          <w:fldChar w:fldCharType="separate"/>
        </w:r>
        <w:r w:rsidR="00B74CF9">
          <w:rPr>
            <w:noProof/>
            <w:webHidden/>
            <w:rtl/>
          </w:rPr>
          <w:t>1</w:t>
        </w:r>
        <w:r>
          <w:rPr>
            <w:rStyle w:val="ac"/>
            <w:noProof/>
            <w:rtl/>
          </w:rPr>
          <w:fldChar w:fldCharType="end"/>
        </w:r>
      </w:hyperlink>
    </w:p>
    <w:p w:rsidR="0060304F" w:rsidRDefault="0060304F" w:rsidP="0060304F">
      <w:pPr>
        <w:pStyle w:val="22"/>
        <w:tabs>
          <w:tab w:val="right" w:leader="dot" w:pos="10194"/>
        </w:tabs>
        <w:rPr>
          <w:rFonts w:asciiTheme="minorHAnsi" w:eastAsiaTheme="minorEastAsia" w:hAnsiTheme="minorHAnsi" w:cstheme="minorBidi"/>
          <w:bCs w:val="0"/>
          <w:noProof/>
          <w:color w:val="auto"/>
          <w:szCs w:val="22"/>
          <w:rtl/>
        </w:rPr>
      </w:pPr>
      <w:hyperlink w:anchor="_Toc6924583" w:history="1">
        <w:r w:rsidRPr="00C8060C">
          <w:rPr>
            <w:rStyle w:val="ac"/>
            <w:rFonts w:hint="eastAsia"/>
            <w:noProof/>
            <w:rtl/>
          </w:rPr>
          <w:t>نکته</w:t>
        </w:r>
        <w:r w:rsidRPr="00C8060C">
          <w:rPr>
            <w:rStyle w:val="ac"/>
            <w:noProof/>
            <w:rtl/>
          </w:rPr>
          <w:t xml:space="preserve"> </w:t>
        </w:r>
        <w:r w:rsidRPr="00C8060C">
          <w:rPr>
            <w:rStyle w:val="ac"/>
            <w:rFonts w:hint="eastAsia"/>
            <w:noProof/>
            <w:rtl/>
          </w:rPr>
          <w:t>باق</w:t>
        </w:r>
        <w:r w:rsidRPr="00C8060C">
          <w:rPr>
            <w:rStyle w:val="ac"/>
            <w:rFonts w:hint="cs"/>
            <w:noProof/>
            <w:rtl/>
          </w:rPr>
          <w:t>ی</w:t>
        </w:r>
        <w:r w:rsidRPr="00C8060C">
          <w:rPr>
            <w:rStyle w:val="ac"/>
            <w:rFonts w:hint="eastAsia"/>
            <w:noProof/>
            <w:rtl/>
          </w:rPr>
          <w:t>مانده</w:t>
        </w:r>
        <w:r w:rsidRPr="00C8060C">
          <w:rPr>
            <w:rStyle w:val="ac"/>
            <w:noProof/>
            <w:rtl/>
          </w:rPr>
          <w:t xml:space="preserve"> </w:t>
        </w:r>
        <w:r w:rsidRPr="00C8060C">
          <w:rPr>
            <w:rStyle w:val="ac"/>
            <w:rFonts w:hint="eastAsia"/>
            <w:noProof/>
            <w:rtl/>
          </w:rPr>
          <w:t>از</w:t>
        </w:r>
        <w:r w:rsidRPr="00C8060C">
          <w:rPr>
            <w:rStyle w:val="ac"/>
            <w:noProof/>
            <w:rtl/>
          </w:rPr>
          <w:t xml:space="preserve"> </w:t>
        </w:r>
        <w:r w:rsidRPr="00C8060C">
          <w:rPr>
            <w:rStyle w:val="ac"/>
            <w:rFonts w:hint="eastAsia"/>
            <w:noProof/>
            <w:rtl/>
          </w:rPr>
          <w:t>جهت</w:t>
        </w:r>
        <w:r w:rsidRPr="00C8060C">
          <w:rPr>
            <w:rStyle w:val="ac"/>
            <w:noProof/>
            <w:rtl/>
          </w:rPr>
          <w:t xml:space="preserve"> </w:t>
        </w:r>
        <w:r w:rsidRPr="00C8060C">
          <w:rPr>
            <w:rStyle w:val="ac"/>
            <w:rFonts w:hint="eastAsia"/>
            <w:noProof/>
            <w:rtl/>
          </w:rPr>
          <w:t>دهم</w:t>
        </w:r>
        <w:r w:rsidRPr="00C8060C">
          <w:rPr>
            <w:rStyle w:val="ac"/>
            <w:noProof/>
            <w:rtl/>
          </w:rPr>
          <w:t xml:space="preserve"> (</w:t>
        </w:r>
        <w:r w:rsidRPr="00C8060C">
          <w:rPr>
            <w:rStyle w:val="ac"/>
            <w:rFonts w:hint="eastAsia"/>
            <w:noProof/>
            <w:rtl/>
          </w:rPr>
          <w:t>تز</w:t>
        </w:r>
        <w:r w:rsidRPr="00C8060C">
          <w:rPr>
            <w:rStyle w:val="ac"/>
            <w:rFonts w:hint="cs"/>
            <w:noProof/>
            <w:rtl/>
          </w:rPr>
          <w:t>یی</w:t>
        </w:r>
        <w:r w:rsidRPr="00C8060C">
          <w:rPr>
            <w:rStyle w:val="ac"/>
            <w:rFonts w:hint="eastAsia"/>
            <w:noProof/>
            <w:rtl/>
          </w:rPr>
          <w:t>ن</w:t>
        </w:r>
        <w:r w:rsidRPr="00C8060C">
          <w:rPr>
            <w:rStyle w:val="ac"/>
            <w:noProof/>
            <w:rtl/>
          </w:rPr>
          <w:t xml:space="preserve"> </w:t>
        </w:r>
        <w:r w:rsidRPr="00C8060C">
          <w:rPr>
            <w:rStyle w:val="ac"/>
            <w:rFonts w:hint="eastAsia"/>
            <w:noProof/>
            <w:rtl/>
          </w:rPr>
          <w:t>ثوب</w:t>
        </w:r>
        <w:r w:rsidRPr="00C8060C">
          <w:rPr>
            <w:rStyle w:val="ac"/>
            <w:noProof/>
            <w:rtl/>
          </w:rPr>
          <w:t xml:space="preserve"> </w:t>
        </w:r>
        <w:r w:rsidRPr="00C8060C">
          <w:rPr>
            <w:rStyle w:val="ac"/>
            <w:rFonts w:hint="eastAsia"/>
            <w:noProof/>
            <w:rtl/>
          </w:rPr>
          <w:t>با</w:t>
        </w:r>
        <w:r w:rsidRPr="00C8060C">
          <w:rPr>
            <w:rStyle w:val="ac"/>
            <w:noProof/>
            <w:rtl/>
          </w:rPr>
          <w:t xml:space="preserve"> </w:t>
        </w:r>
        <w:r w:rsidRPr="00C8060C">
          <w:rPr>
            <w:rStyle w:val="ac"/>
            <w:rFonts w:hint="eastAsia"/>
            <w:noProof/>
            <w:rtl/>
          </w:rPr>
          <w:t>حر</w:t>
        </w:r>
        <w:r w:rsidRPr="00C8060C">
          <w:rPr>
            <w:rStyle w:val="ac"/>
            <w:rFonts w:hint="cs"/>
            <w:noProof/>
            <w:rtl/>
          </w:rPr>
          <w:t>ی</w:t>
        </w:r>
        <w:r w:rsidRPr="00C8060C">
          <w:rPr>
            <w:rStyle w:val="ac"/>
            <w:rFonts w:hint="eastAsia"/>
            <w:noProof/>
            <w:rtl/>
          </w:rPr>
          <w:t>ر</w:t>
        </w:r>
        <w:r w:rsidRPr="00C8060C">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Toc6924583 \h</w:instrText>
        </w:r>
        <w:r>
          <w:rPr>
            <w:noProof/>
            <w:webHidden/>
            <w:rtl/>
          </w:rPr>
          <w:instrText xml:space="preserve"> </w:instrText>
        </w:r>
        <w:r>
          <w:rPr>
            <w:rStyle w:val="ac"/>
            <w:noProof/>
            <w:rtl/>
          </w:rPr>
        </w:r>
        <w:r>
          <w:rPr>
            <w:rStyle w:val="ac"/>
            <w:noProof/>
            <w:rtl/>
          </w:rPr>
          <w:fldChar w:fldCharType="separate"/>
        </w:r>
        <w:r w:rsidR="00B74CF9">
          <w:rPr>
            <w:noProof/>
            <w:webHidden/>
            <w:rtl/>
          </w:rPr>
          <w:t>1</w:t>
        </w:r>
        <w:r>
          <w:rPr>
            <w:rStyle w:val="ac"/>
            <w:noProof/>
            <w:rtl/>
          </w:rPr>
          <w:fldChar w:fldCharType="end"/>
        </w:r>
      </w:hyperlink>
    </w:p>
    <w:p w:rsidR="0060304F" w:rsidRDefault="0060304F" w:rsidP="0060304F">
      <w:pPr>
        <w:pStyle w:val="32"/>
        <w:tabs>
          <w:tab w:val="right" w:leader="dot" w:pos="10194"/>
        </w:tabs>
        <w:rPr>
          <w:rFonts w:asciiTheme="minorHAnsi" w:eastAsiaTheme="minorEastAsia" w:hAnsiTheme="minorHAnsi" w:cstheme="minorBidi"/>
          <w:bCs w:val="0"/>
          <w:iCs w:val="0"/>
          <w:noProof/>
          <w:color w:val="auto"/>
          <w:szCs w:val="22"/>
          <w:rtl/>
        </w:rPr>
      </w:pPr>
      <w:hyperlink w:anchor="_Toc6924584" w:history="1">
        <w:r w:rsidRPr="00C8060C">
          <w:rPr>
            <w:rStyle w:val="ac"/>
            <w:rFonts w:hint="eastAsia"/>
            <w:noProof/>
            <w:rtl/>
          </w:rPr>
          <w:t>بررس</w:t>
        </w:r>
        <w:r w:rsidRPr="00C8060C">
          <w:rPr>
            <w:rStyle w:val="ac"/>
            <w:rFonts w:hint="cs"/>
            <w:noProof/>
            <w:rtl/>
          </w:rPr>
          <w:t>ی</w:t>
        </w:r>
        <w:r w:rsidRPr="00C8060C">
          <w:rPr>
            <w:rStyle w:val="ac"/>
            <w:noProof/>
            <w:rtl/>
          </w:rPr>
          <w:t xml:space="preserve"> </w:t>
        </w:r>
        <w:r w:rsidRPr="00C8060C">
          <w:rPr>
            <w:rStyle w:val="ac"/>
            <w:rFonts w:hint="eastAsia"/>
            <w:noProof/>
            <w:rtl/>
          </w:rPr>
          <w:t>دلالت</w:t>
        </w:r>
        <w:r w:rsidRPr="00C8060C">
          <w:rPr>
            <w:rStyle w:val="ac"/>
            <w:noProof/>
            <w:rtl/>
          </w:rPr>
          <w:t xml:space="preserve"> </w:t>
        </w:r>
        <w:r w:rsidRPr="00C8060C">
          <w:rPr>
            <w:rStyle w:val="ac"/>
            <w:rFonts w:hint="eastAsia"/>
            <w:noProof/>
            <w:rtl/>
          </w:rPr>
          <w:t>روا</w:t>
        </w:r>
        <w:r w:rsidRPr="00C8060C">
          <w:rPr>
            <w:rStyle w:val="ac"/>
            <w:rFonts w:hint="cs"/>
            <w:noProof/>
            <w:rtl/>
          </w:rPr>
          <w:t>ی</w:t>
        </w:r>
        <w:r w:rsidRPr="00C8060C">
          <w:rPr>
            <w:rStyle w:val="ac"/>
            <w:rFonts w:hint="eastAsia"/>
            <w:noProof/>
            <w:rtl/>
          </w:rPr>
          <w:t>ت</w:t>
        </w:r>
        <w:r w:rsidRPr="00C8060C">
          <w:rPr>
            <w:rStyle w:val="ac"/>
            <w:noProof/>
            <w:rtl/>
          </w:rPr>
          <w:t xml:space="preserve"> </w:t>
        </w:r>
        <w:r w:rsidRPr="00C8060C">
          <w:rPr>
            <w:rStyle w:val="ac"/>
            <w:rFonts w:hint="eastAsia"/>
            <w:noProof/>
            <w:rtl/>
          </w:rPr>
          <w:t>أحمد</w:t>
        </w:r>
        <w:r w:rsidRPr="00C8060C">
          <w:rPr>
            <w:rStyle w:val="ac"/>
            <w:noProof/>
            <w:rtl/>
          </w:rPr>
          <w:t xml:space="preserve"> </w:t>
        </w:r>
        <w:r w:rsidRPr="00C8060C">
          <w:rPr>
            <w:rStyle w:val="ac"/>
            <w:rFonts w:hint="eastAsia"/>
            <w:noProof/>
            <w:rtl/>
          </w:rPr>
          <w:t>بن</w:t>
        </w:r>
        <w:r w:rsidRPr="00C8060C">
          <w:rPr>
            <w:rStyle w:val="ac"/>
            <w:noProof/>
            <w:rtl/>
          </w:rPr>
          <w:t xml:space="preserve"> </w:t>
        </w:r>
        <w:r w:rsidRPr="00C8060C">
          <w:rPr>
            <w:rStyle w:val="ac"/>
            <w:rFonts w:hint="eastAsia"/>
            <w:noProof/>
            <w:rtl/>
          </w:rPr>
          <w:t>هلال</w:t>
        </w:r>
        <w:r w:rsidRPr="00C8060C">
          <w:rPr>
            <w:rStyle w:val="ac"/>
            <w:noProof/>
            <w:rtl/>
          </w:rPr>
          <w:t xml:space="preserve"> </w:t>
        </w:r>
        <w:r w:rsidRPr="00C8060C">
          <w:rPr>
            <w:rStyle w:val="ac"/>
            <w:rFonts w:hint="eastAsia"/>
            <w:noProof/>
            <w:rtl/>
          </w:rPr>
          <w:t>بر</w:t>
        </w:r>
        <w:r w:rsidRPr="00C8060C">
          <w:rPr>
            <w:rStyle w:val="ac"/>
            <w:noProof/>
            <w:rtl/>
          </w:rPr>
          <w:t xml:space="preserve"> </w:t>
        </w:r>
        <w:r w:rsidRPr="00C8060C">
          <w:rPr>
            <w:rStyle w:val="ac"/>
            <w:rFonts w:hint="eastAsia"/>
            <w:noProof/>
            <w:rtl/>
          </w:rPr>
          <w:t>جواز</w:t>
        </w:r>
        <w:r w:rsidRPr="00C8060C">
          <w:rPr>
            <w:rStyle w:val="ac"/>
            <w:noProof/>
            <w:rtl/>
          </w:rPr>
          <w:t xml:space="preserve"> </w:t>
        </w:r>
        <w:r w:rsidRPr="00C8060C">
          <w:rPr>
            <w:rStyle w:val="ac"/>
            <w:rFonts w:hint="eastAsia"/>
            <w:noProof/>
            <w:rtl/>
          </w:rPr>
          <w:t>تز</w:t>
        </w:r>
        <w:r w:rsidRPr="00C8060C">
          <w:rPr>
            <w:rStyle w:val="ac"/>
            <w:rFonts w:hint="cs"/>
            <w:noProof/>
            <w:rtl/>
          </w:rPr>
          <w:t>یی</w:t>
        </w:r>
        <w:r w:rsidRPr="00C8060C">
          <w:rPr>
            <w:rStyle w:val="ac"/>
            <w:rFonts w:hint="eastAsia"/>
            <w:noProof/>
            <w:rtl/>
          </w:rPr>
          <w:t>ن</w:t>
        </w:r>
        <w:r w:rsidRPr="00C8060C">
          <w:rPr>
            <w:rStyle w:val="ac"/>
            <w:noProof/>
            <w:rtl/>
          </w:rPr>
          <w:t xml:space="preserve"> </w:t>
        </w:r>
        <w:r w:rsidRPr="00C8060C">
          <w:rPr>
            <w:rStyle w:val="ac"/>
            <w:rFonts w:hint="eastAsia"/>
            <w:noProof/>
            <w:rtl/>
          </w:rPr>
          <w:t>با</w:t>
        </w:r>
        <w:r w:rsidRPr="00C8060C">
          <w:rPr>
            <w:rStyle w:val="ac"/>
            <w:noProof/>
            <w:rtl/>
          </w:rPr>
          <w:t xml:space="preserve"> </w:t>
        </w:r>
        <w:r w:rsidRPr="00C8060C">
          <w:rPr>
            <w:rStyle w:val="ac"/>
            <w:rFonts w:hint="eastAsia"/>
            <w:noProof/>
            <w:rtl/>
          </w:rPr>
          <w:t>حر</w:t>
        </w:r>
        <w:r w:rsidRPr="00C8060C">
          <w:rPr>
            <w:rStyle w:val="ac"/>
            <w:rFonts w:hint="cs"/>
            <w:noProof/>
            <w:rtl/>
          </w:rPr>
          <w:t>ی</w:t>
        </w:r>
        <w:r w:rsidRPr="00C8060C">
          <w:rPr>
            <w:rStyle w:val="ac"/>
            <w:rFonts w:hint="eastAsia"/>
            <w:noProof/>
            <w:rtl/>
          </w:rPr>
          <w:t>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Toc6924584 \h</w:instrText>
        </w:r>
        <w:r>
          <w:rPr>
            <w:noProof/>
            <w:webHidden/>
            <w:rtl/>
          </w:rPr>
          <w:instrText xml:space="preserve"> </w:instrText>
        </w:r>
        <w:r>
          <w:rPr>
            <w:rStyle w:val="ac"/>
            <w:noProof/>
            <w:rtl/>
          </w:rPr>
        </w:r>
        <w:r>
          <w:rPr>
            <w:rStyle w:val="ac"/>
            <w:noProof/>
            <w:rtl/>
          </w:rPr>
          <w:fldChar w:fldCharType="separate"/>
        </w:r>
        <w:r w:rsidR="00B74CF9">
          <w:rPr>
            <w:noProof/>
            <w:webHidden/>
            <w:rtl/>
          </w:rPr>
          <w:t>2</w:t>
        </w:r>
        <w:r>
          <w:rPr>
            <w:rStyle w:val="ac"/>
            <w:noProof/>
            <w:rtl/>
          </w:rPr>
          <w:fldChar w:fldCharType="end"/>
        </w:r>
      </w:hyperlink>
    </w:p>
    <w:p w:rsidR="0060304F" w:rsidRDefault="0060304F" w:rsidP="0060304F">
      <w:pPr>
        <w:pStyle w:val="32"/>
        <w:tabs>
          <w:tab w:val="right" w:leader="dot" w:pos="10194"/>
        </w:tabs>
        <w:rPr>
          <w:rFonts w:asciiTheme="minorHAnsi" w:eastAsiaTheme="minorEastAsia" w:hAnsiTheme="minorHAnsi" w:cstheme="minorBidi"/>
          <w:bCs w:val="0"/>
          <w:iCs w:val="0"/>
          <w:noProof/>
          <w:color w:val="auto"/>
          <w:szCs w:val="22"/>
          <w:rtl/>
        </w:rPr>
      </w:pPr>
      <w:hyperlink w:anchor="_Toc6924585" w:history="1">
        <w:r w:rsidRPr="00C8060C">
          <w:rPr>
            <w:rStyle w:val="ac"/>
            <w:rFonts w:hint="eastAsia"/>
            <w:noProof/>
            <w:rtl/>
          </w:rPr>
          <w:t>بررس</w:t>
        </w:r>
        <w:r w:rsidRPr="00C8060C">
          <w:rPr>
            <w:rStyle w:val="ac"/>
            <w:rFonts w:hint="cs"/>
            <w:noProof/>
            <w:rtl/>
          </w:rPr>
          <w:t>ی</w:t>
        </w:r>
        <w:r w:rsidRPr="00C8060C">
          <w:rPr>
            <w:rStyle w:val="ac"/>
            <w:noProof/>
            <w:rtl/>
          </w:rPr>
          <w:t xml:space="preserve"> </w:t>
        </w:r>
        <w:r w:rsidRPr="00C8060C">
          <w:rPr>
            <w:rStyle w:val="ac"/>
            <w:rFonts w:hint="eastAsia"/>
            <w:noProof/>
            <w:rtl/>
          </w:rPr>
          <w:t>دلالت</w:t>
        </w:r>
        <w:r w:rsidRPr="00C8060C">
          <w:rPr>
            <w:rStyle w:val="ac"/>
            <w:noProof/>
            <w:rtl/>
          </w:rPr>
          <w:t xml:space="preserve"> </w:t>
        </w:r>
        <w:r w:rsidRPr="00C8060C">
          <w:rPr>
            <w:rStyle w:val="ac"/>
            <w:rFonts w:hint="eastAsia"/>
            <w:noProof/>
            <w:rtl/>
          </w:rPr>
          <w:t>جراح</w:t>
        </w:r>
        <w:r w:rsidRPr="00C8060C">
          <w:rPr>
            <w:rStyle w:val="ac"/>
            <w:noProof/>
            <w:rtl/>
          </w:rPr>
          <w:t xml:space="preserve"> </w:t>
        </w:r>
        <w:r w:rsidRPr="00C8060C">
          <w:rPr>
            <w:rStyle w:val="ac"/>
            <w:rFonts w:hint="eastAsia"/>
            <w:noProof/>
            <w:rtl/>
          </w:rPr>
          <w:t>مدائن</w:t>
        </w:r>
        <w:r w:rsidRPr="00C8060C">
          <w:rPr>
            <w:rStyle w:val="ac"/>
            <w:rFonts w:hint="cs"/>
            <w:noProof/>
            <w:rtl/>
          </w:rPr>
          <w:t>ی</w:t>
        </w:r>
        <w:r w:rsidRPr="00C8060C">
          <w:rPr>
            <w:rStyle w:val="ac"/>
            <w:noProof/>
            <w:rtl/>
          </w:rPr>
          <w:t xml:space="preserve"> </w:t>
        </w:r>
        <w:r w:rsidRPr="00C8060C">
          <w:rPr>
            <w:rStyle w:val="ac"/>
            <w:rFonts w:hint="eastAsia"/>
            <w:noProof/>
            <w:rtl/>
          </w:rPr>
          <w:t>بر</w:t>
        </w:r>
        <w:r w:rsidRPr="00C8060C">
          <w:rPr>
            <w:rStyle w:val="ac"/>
            <w:noProof/>
            <w:rtl/>
          </w:rPr>
          <w:t xml:space="preserve"> </w:t>
        </w:r>
        <w:r w:rsidRPr="00C8060C">
          <w:rPr>
            <w:rStyle w:val="ac"/>
            <w:rFonts w:hint="eastAsia"/>
            <w:noProof/>
            <w:rtl/>
          </w:rPr>
          <w:t>جواز</w:t>
        </w:r>
        <w:r w:rsidRPr="00C8060C">
          <w:rPr>
            <w:rStyle w:val="ac"/>
            <w:noProof/>
            <w:rtl/>
          </w:rPr>
          <w:t xml:space="preserve"> </w:t>
        </w:r>
        <w:r w:rsidRPr="00C8060C">
          <w:rPr>
            <w:rStyle w:val="ac"/>
            <w:rFonts w:hint="eastAsia"/>
            <w:noProof/>
            <w:rtl/>
          </w:rPr>
          <w:t>تز</w:t>
        </w:r>
        <w:r w:rsidRPr="00C8060C">
          <w:rPr>
            <w:rStyle w:val="ac"/>
            <w:rFonts w:hint="cs"/>
            <w:noProof/>
            <w:rtl/>
          </w:rPr>
          <w:t>یی</w:t>
        </w:r>
        <w:r w:rsidRPr="00C8060C">
          <w:rPr>
            <w:rStyle w:val="ac"/>
            <w:rFonts w:hint="eastAsia"/>
            <w:noProof/>
            <w:rtl/>
          </w:rPr>
          <w:t>ن</w:t>
        </w:r>
        <w:r w:rsidRPr="00C8060C">
          <w:rPr>
            <w:rStyle w:val="ac"/>
            <w:noProof/>
            <w:rtl/>
          </w:rPr>
          <w:t xml:space="preserve"> </w:t>
        </w:r>
        <w:r w:rsidRPr="00C8060C">
          <w:rPr>
            <w:rStyle w:val="ac"/>
            <w:rFonts w:hint="eastAsia"/>
            <w:noProof/>
            <w:rtl/>
          </w:rPr>
          <w:t>با</w:t>
        </w:r>
        <w:r w:rsidRPr="00C8060C">
          <w:rPr>
            <w:rStyle w:val="ac"/>
            <w:noProof/>
            <w:rtl/>
          </w:rPr>
          <w:t xml:space="preserve"> </w:t>
        </w:r>
        <w:r w:rsidRPr="00C8060C">
          <w:rPr>
            <w:rStyle w:val="ac"/>
            <w:rFonts w:hint="eastAsia"/>
            <w:noProof/>
            <w:rtl/>
          </w:rPr>
          <w:t>حر</w:t>
        </w:r>
        <w:r w:rsidRPr="00C8060C">
          <w:rPr>
            <w:rStyle w:val="ac"/>
            <w:rFonts w:hint="cs"/>
            <w:noProof/>
            <w:rtl/>
          </w:rPr>
          <w:t>ی</w:t>
        </w:r>
        <w:r w:rsidRPr="00C8060C">
          <w:rPr>
            <w:rStyle w:val="ac"/>
            <w:rFonts w:hint="eastAsia"/>
            <w:noProof/>
            <w:rtl/>
          </w:rPr>
          <w:t>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Toc6924585 \h</w:instrText>
        </w:r>
        <w:r>
          <w:rPr>
            <w:noProof/>
            <w:webHidden/>
            <w:rtl/>
          </w:rPr>
          <w:instrText xml:space="preserve"> </w:instrText>
        </w:r>
        <w:r>
          <w:rPr>
            <w:rStyle w:val="ac"/>
            <w:noProof/>
            <w:rtl/>
          </w:rPr>
        </w:r>
        <w:r>
          <w:rPr>
            <w:rStyle w:val="ac"/>
            <w:noProof/>
            <w:rtl/>
          </w:rPr>
          <w:fldChar w:fldCharType="separate"/>
        </w:r>
        <w:r w:rsidR="00B74CF9">
          <w:rPr>
            <w:noProof/>
            <w:webHidden/>
            <w:rtl/>
          </w:rPr>
          <w:t>2</w:t>
        </w:r>
        <w:r>
          <w:rPr>
            <w:rStyle w:val="ac"/>
            <w:noProof/>
            <w:rtl/>
          </w:rPr>
          <w:fldChar w:fldCharType="end"/>
        </w:r>
      </w:hyperlink>
    </w:p>
    <w:p w:rsidR="0060304F" w:rsidRDefault="0060304F" w:rsidP="0060304F">
      <w:pPr>
        <w:pStyle w:val="32"/>
        <w:tabs>
          <w:tab w:val="right" w:leader="dot" w:pos="10194"/>
        </w:tabs>
        <w:rPr>
          <w:rFonts w:asciiTheme="minorHAnsi" w:eastAsiaTheme="minorEastAsia" w:hAnsiTheme="minorHAnsi" w:cstheme="minorBidi"/>
          <w:bCs w:val="0"/>
          <w:iCs w:val="0"/>
          <w:noProof/>
          <w:color w:val="auto"/>
          <w:szCs w:val="22"/>
          <w:rtl/>
        </w:rPr>
      </w:pPr>
      <w:hyperlink w:anchor="_Toc6924586" w:history="1">
        <w:r w:rsidRPr="00C8060C">
          <w:rPr>
            <w:rStyle w:val="ac"/>
            <w:rFonts w:hint="eastAsia"/>
            <w:noProof/>
            <w:rtl/>
          </w:rPr>
          <w:t>بررس</w:t>
        </w:r>
        <w:r w:rsidRPr="00C8060C">
          <w:rPr>
            <w:rStyle w:val="ac"/>
            <w:rFonts w:hint="cs"/>
            <w:noProof/>
            <w:rtl/>
          </w:rPr>
          <w:t>ی</w:t>
        </w:r>
        <w:r w:rsidRPr="00C8060C">
          <w:rPr>
            <w:rStyle w:val="ac"/>
            <w:noProof/>
            <w:rtl/>
          </w:rPr>
          <w:t xml:space="preserve"> </w:t>
        </w:r>
        <w:r w:rsidRPr="00C8060C">
          <w:rPr>
            <w:rStyle w:val="ac"/>
            <w:rFonts w:hint="eastAsia"/>
            <w:noProof/>
            <w:rtl/>
          </w:rPr>
          <w:t>دلالت</w:t>
        </w:r>
        <w:r w:rsidRPr="00C8060C">
          <w:rPr>
            <w:rStyle w:val="ac"/>
            <w:noProof/>
            <w:rtl/>
          </w:rPr>
          <w:t xml:space="preserve"> </w:t>
        </w:r>
        <w:r w:rsidRPr="00C8060C">
          <w:rPr>
            <w:rStyle w:val="ac"/>
            <w:rFonts w:hint="eastAsia"/>
            <w:noProof/>
            <w:rtl/>
          </w:rPr>
          <w:t>موثقه</w:t>
        </w:r>
        <w:r w:rsidRPr="00C8060C">
          <w:rPr>
            <w:rStyle w:val="ac"/>
            <w:noProof/>
            <w:rtl/>
          </w:rPr>
          <w:t xml:space="preserve"> </w:t>
        </w:r>
        <w:r w:rsidRPr="00C8060C">
          <w:rPr>
            <w:rStyle w:val="ac"/>
            <w:rFonts w:hint="eastAsia"/>
            <w:noProof/>
            <w:rtl/>
          </w:rPr>
          <w:t>عمار</w:t>
        </w:r>
        <w:r w:rsidRPr="00C8060C">
          <w:rPr>
            <w:rStyle w:val="ac"/>
            <w:noProof/>
            <w:rtl/>
          </w:rPr>
          <w:t xml:space="preserve"> </w:t>
        </w:r>
        <w:r w:rsidRPr="00C8060C">
          <w:rPr>
            <w:rStyle w:val="ac"/>
            <w:rFonts w:hint="eastAsia"/>
            <w:noProof/>
            <w:rtl/>
          </w:rPr>
          <w:t>بر</w:t>
        </w:r>
        <w:r w:rsidRPr="00C8060C">
          <w:rPr>
            <w:rStyle w:val="ac"/>
            <w:noProof/>
            <w:rtl/>
          </w:rPr>
          <w:t xml:space="preserve"> </w:t>
        </w:r>
        <w:r w:rsidRPr="00C8060C">
          <w:rPr>
            <w:rStyle w:val="ac"/>
            <w:rFonts w:hint="eastAsia"/>
            <w:noProof/>
            <w:rtl/>
          </w:rPr>
          <w:t>حرمت</w:t>
        </w:r>
        <w:r w:rsidRPr="00C8060C">
          <w:rPr>
            <w:rStyle w:val="ac"/>
            <w:noProof/>
            <w:rtl/>
          </w:rPr>
          <w:t xml:space="preserve"> </w:t>
        </w:r>
        <w:r w:rsidRPr="00C8060C">
          <w:rPr>
            <w:rStyle w:val="ac"/>
            <w:rFonts w:hint="eastAsia"/>
            <w:noProof/>
            <w:rtl/>
          </w:rPr>
          <w:t>تز</w:t>
        </w:r>
        <w:r w:rsidRPr="00C8060C">
          <w:rPr>
            <w:rStyle w:val="ac"/>
            <w:rFonts w:hint="cs"/>
            <w:noProof/>
            <w:rtl/>
          </w:rPr>
          <w:t>یی</w:t>
        </w:r>
        <w:r w:rsidRPr="00C8060C">
          <w:rPr>
            <w:rStyle w:val="ac"/>
            <w:rFonts w:hint="eastAsia"/>
            <w:noProof/>
            <w:rtl/>
          </w:rPr>
          <w:t>ن</w:t>
        </w:r>
        <w:r w:rsidRPr="00C8060C">
          <w:rPr>
            <w:rStyle w:val="ac"/>
            <w:noProof/>
            <w:rtl/>
          </w:rPr>
          <w:t xml:space="preserve"> </w:t>
        </w:r>
        <w:r w:rsidRPr="00C8060C">
          <w:rPr>
            <w:rStyle w:val="ac"/>
            <w:rFonts w:hint="eastAsia"/>
            <w:noProof/>
            <w:rtl/>
          </w:rPr>
          <w:t>ثوب</w:t>
        </w:r>
        <w:r w:rsidRPr="00C8060C">
          <w:rPr>
            <w:rStyle w:val="ac"/>
            <w:noProof/>
            <w:rtl/>
          </w:rPr>
          <w:t xml:space="preserve"> </w:t>
        </w:r>
        <w:r w:rsidRPr="00C8060C">
          <w:rPr>
            <w:rStyle w:val="ac"/>
            <w:rFonts w:hint="eastAsia"/>
            <w:noProof/>
            <w:rtl/>
          </w:rPr>
          <w:t>با</w:t>
        </w:r>
        <w:r w:rsidRPr="00C8060C">
          <w:rPr>
            <w:rStyle w:val="ac"/>
            <w:noProof/>
            <w:rtl/>
          </w:rPr>
          <w:t xml:space="preserve"> </w:t>
        </w:r>
        <w:r w:rsidRPr="00C8060C">
          <w:rPr>
            <w:rStyle w:val="ac"/>
            <w:rFonts w:hint="eastAsia"/>
            <w:noProof/>
            <w:rtl/>
          </w:rPr>
          <w:t>حر</w:t>
        </w:r>
        <w:r w:rsidRPr="00C8060C">
          <w:rPr>
            <w:rStyle w:val="ac"/>
            <w:rFonts w:hint="cs"/>
            <w:noProof/>
            <w:rtl/>
          </w:rPr>
          <w:t>ی</w:t>
        </w:r>
        <w:r w:rsidRPr="00C8060C">
          <w:rPr>
            <w:rStyle w:val="ac"/>
            <w:rFonts w:hint="eastAsia"/>
            <w:noProof/>
            <w:rtl/>
          </w:rPr>
          <w:t>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Toc6924586 \h</w:instrText>
        </w:r>
        <w:r>
          <w:rPr>
            <w:noProof/>
            <w:webHidden/>
            <w:rtl/>
          </w:rPr>
          <w:instrText xml:space="preserve"> </w:instrText>
        </w:r>
        <w:r>
          <w:rPr>
            <w:rStyle w:val="ac"/>
            <w:noProof/>
            <w:rtl/>
          </w:rPr>
        </w:r>
        <w:r>
          <w:rPr>
            <w:rStyle w:val="ac"/>
            <w:noProof/>
            <w:rtl/>
          </w:rPr>
          <w:fldChar w:fldCharType="separate"/>
        </w:r>
        <w:r w:rsidR="00B74CF9">
          <w:rPr>
            <w:noProof/>
            <w:webHidden/>
            <w:rtl/>
          </w:rPr>
          <w:t>4</w:t>
        </w:r>
        <w:r>
          <w:rPr>
            <w:rStyle w:val="ac"/>
            <w:noProof/>
            <w:rtl/>
          </w:rPr>
          <w:fldChar w:fldCharType="end"/>
        </w:r>
      </w:hyperlink>
    </w:p>
    <w:p w:rsidR="0060304F" w:rsidRDefault="0060304F" w:rsidP="0060304F">
      <w:pPr>
        <w:pStyle w:val="11"/>
        <w:rPr>
          <w:rFonts w:asciiTheme="minorHAnsi" w:eastAsiaTheme="minorEastAsia" w:hAnsiTheme="minorHAnsi" w:cstheme="minorBidi"/>
          <w:noProof/>
          <w:color w:val="auto"/>
          <w:szCs w:val="22"/>
          <w:rtl/>
        </w:rPr>
      </w:pPr>
      <w:hyperlink w:anchor="_Toc6924587" w:history="1">
        <w:r w:rsidRPr="00C8060C">
          <w:rPr>
            <w:rStyle w:val="ac"/>
            <w:rFonts w:hint="eastAsia"/>
            <w:noProof/>
            <w:rtl/>
          </w:rPr>
          <w:t>ادامه</w:t>
        </w:r>
        <w:r w:rsidRPr="00C8060C">
          <w:rPr>
            <w:rStyle w:val="ac"/>
            <w:noProof/>
            <w:rtl/>
          </w:rPr>
          <w:t xml:space="preserve"> </w:t>
        </w:r>
        <w:r w:rsidRPr="00C8060C">
          <w:rPr>
            <w:rStyle w:val="ac"/>
            <w:rFonts w:hint="eastAsia"/>
            <w:noProof/>
            <w:rtl/>
          </w:rPr>
          <w:t>مسأله</w:t>
        </w:r>
        <w:r w:rsidRPr="00C8060C">
          <w:rPr>
            <w:rStyle w:val="ac"/>
            <w:noProof/>
            <w:rtl/>
          </w:rPr>
          <w:t xml:space="preserve"> 26</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Toc6924587 \h</w:instrText>
        </w:r>
        <w:r>
          <w:rPr>
            <w:noProof/>
            <w:webHidden/>
            <w:rtl/>
          </w:rPr>
          <w:instrText xml:space="preserve"> </w:instrText>
        </w:r>
        <w:r>
          <w:rPr>
            <w:rStyle w:val="ac"/>
            <w:noProof/>
            <w:rtl/>
          </w:rPr>
        </w:r>
        <w:r>
          <w:rPr>
            <w:rStyle w:val="ac"/>
            <w:noProof/>
            <w:rtl/>
          </w:rPr>
          <w:fldChar w:fldCharType="separate"/>
        </w:r>
        <w:r w:rsidR="00B74CF9">
          <w:rPr>
            <w:noProof/>
            <w:webHidden/>
            <w:rtl/>
          </w:rPr>
          <w:t>7</w:t>
        </w:r>
        <w:r>
          <w:rPr>
            <w:rStyle w:val="ac"/>
            <w:noProof/>
            <w:rtl/>
          </w:rPr>
          <w:fldChar w:fldCharType="end"/>
        </w:r>
      </w:hyperlink>
    </w:p>
    <w:p w:rsidR="0060304F" w:rsidRDefault="0060304F" w:rsidP="0060304F">
      <w:pPr>
        <w:pStyle w:val="11"/>
        <w:rPr>
          <w:rFonts w:asciiTheme="minorHAnsi" w:eastAsiaTheme="minorEastAsia" w:hAnsiTheme="minorHAnsi" w:cstheme="minorBidi"/>
          <w:noProof/>
          <w:color w:val="auto"/>
          <w:szCs w:val="22"/>
          <w:rtl/>
        </w:rPr>
      </w:pPr>
      <w:hyperlink w:anchor="_Toc6924588" w:history="1">
        <w:r w:rsidRPr="00C8060C">
          <w:rPr>
            <w:rStyle w:val="ac"/>
            <w:rFonts w:hint="eastAsia"/>
            <w:noProof/>
            <w:rtl/>
          </w:rPr>
          <w:t>مسأله</w:t>
        </w:r>
        <w:r w:rsidRPr="00C8060C">
          <w:rPr>
            <w:rStyle w:val="ac"/>
            <w:noProof/>
            <w:rtl/>
          </w:rPr>
          <w:t xml:space="preserve"> 27</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Toc6924588 \h</w:instrText>
        </w:r>
        <w:r>
          <w:rPr>
            <w:noProof/>
            <w:webHidden/>
            <w:rtl/>
          </w:rPr>
          <w:instrText xml:space="preserve"> </w:instrText>
        </w:r>
        <w:r>
          <w:rPr>
            <w:rStyle w:val="ac"/>
            <w:noProof/>
            <w:rtl/>
          </w:rPr>
        </w:r>
        <w:r>
          <w:rPr>
            <w:rStyle w:val="ac"/>
            <w:noProof/>
            <w:rtl/>
          </w:rPr>
          <w:fldChar w:fldCharType="separate"/>
        </w:r>
        <w:r w:rsidR="00B74CF9">
          <w:rPr>
            <w:noProof/>
            <w:webHidden/>
            <w:rtl/>
          </w:rPr>
          <w:t>8</w:t>
        </w:r>
        <w:r>
          <w:rPr>
            <w:rStyle w:val="ac"/>
            <w:noProof/>
            <w:rtl/>
          </w:rPr>
          <w:fldChar w:fldCharType="end"/>
        </w:r>
      </w:hyperlink>
    </w:p>
    <w:p w:rsidR="00C91EB6" w:rsidRPr="00C91EB6" w:rsidRDefault="0060304F"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4265D6">
        <w:rPr>
          <w:rFonts w:hint="cs"/>
          <w:rtl/>
        </w:rPr>
        <w:t>شرط</w:t>
      </w:r>
      <w:r w:rsidR="004265D6">
        <w:rPr>
          <w:rtl/>
        </w:rPr>
        <w:t xml:space="preserve"> </w:t>
      </w:r>
      <w:r w:rsidR="004265D6">
        <w:rPr>
          <w:rFonts w:hint="cs"/>
          <w:rtl/>
        </w:rPr>
        <w:t>ششم</w:t>
      </w:r>
      <w:r w:rsidR="004265D6">
        <w:rPr>
          <w:rtl/>
        </w:rPr>
        <w:t xml:space="preserve"> (</w:t>
      </w:r>
      <w:r w:rsidR="004265D6">
        <w:rPr>
          <w:rFonts w:hint="cs"/>
          <w:rtl/>
        </w:rPr>
        <w:t>از</w:t>
      </w:r>
      <w:r w:rsidR="004265D6">
        <w:rPr>
          <w:rtl/>
        </w:rPr>
        <w:t xml:space="preserve"> </w:t>
      </w:r>
      <w:r w:rsidR="004265D6">
        <w:rPr>
          <w:rFonts w:hint="cs"/>
          <w:rtl/>
        </w:rPr>
        <w:t>حریر</w:t>
      </w:r>
      <w:r w:rsidR="004265D6">
        <w:rPr>
          <w:rtl/>
        </w:rPr>
        <w:t xml:space="preserve"> </w:t>
      </w:r>
      <w:r w:rsidR="004265D6">
        <w:rPr>
          <w:rFonts w:hint="cs"/>
          <w:rtl/>
        </w:rPr>
        <w:t>محض</w:t>
      </w:r>
      <w:r w:rsidR="004265D6">
        <w:rPr>
          <w:rtl/>
        </w:rPr>
        <w:t xml:space="preserve"> </w:t>
      </w:r>
      <w:r w:rsidR="004265D6">
        <w:rPr>
          <w:rFonts w:hint="cs"/>
          <w:rtl/>
        </w:rPr>
        <w:t>نبودن</w:t>
      </w:r>
      <w:r w:rsidR="004265D6">
        <w:rPr>
          <w:rtl/>
        </w:rPr>
        <w:t>)</w:t>
      </w:r>
      <w:r w:rsidR="00025B70">
        <w:rPr>
          <w:rFonts w:hint="cs"/>
          <w:rtl/>
        </w:rPr>
        <w:t xml:space="preserve"> </w:t>
      </w:r>
      <w:r w:rsidR="00386C11" w:rsidRPr="00A6366F">
        <w:rPr>
          <w:rFonts w:hint="cs"/>
          <w:rtl/>
        </w:rPr>
        <w:t>/</w:t>
      </w:r>
      <w:bookmarkStart w:id="2" w:name="BokSabj_d"/>
      <w:bookmarkEnd w:id="2"/>
      <w:r w:rsidR="004265D6">
        <w:rPr>
          <w:rFonts w:hint="cs"/>
          <w:rtl/>
        </w:rPr>
        <w:t>شرائط</w:t>
      </w:r>
      <w:r w:rsidR="004265D6">
        <w:rPr>
          <w:rtl/>
        </w:rPr>
        <w:t xml:space="preserve"> </w:t>
      </w:r>
      <w:r w:rsidR="004265D6">
        <w:rPr>
          <w:rFonts w:hint="cs"/>
          <w:rtl/>
        </w:rPr>
        <w:t>لباس</w:t>
      </w:r>
      <w:r w:rsidR="004265D6">
        <w:rPr>
          <w:rtl/>
        </w:rPr>
        <w:t xml:space="preserve"> </w:t>
      </w:r>
      <w:r w:rsidR="004265D6">
        <w:rPr>
          <w:rFonts w:hint="cs"/>
          <w:rtl/>
        </w:rPr>
        <w:t>مصلی</w:t>
      </w:r>
      <w:r w:rsidR="00386C11" w:rsidRPr="00A6366F">
        <w:rPr>
          <w:rFonts w:hint="cs"/>
          <w:rtl/>
        </w:rPr>
        <w:t xml:space="preserve"> /</w:t>
      </w:r>
      <w:bookmarkStart w:id="3" w:name="Bokkolli"/>
      <w:bookmarkEnd w:id="3"/>
      <w:r w:rsidR="004265D6">
        <w:rPr>
          <w:rFonts w:hint="cs"/>
          <w:rtl/>
        </w:rPr>
        <w:t>کتاب</w:t>
      </w:r>
      <w:r w:rsidR="004265D6">
        <w:rPr>
          <w:rtl/>
        </w:rPr>
        <w:t xml:space="preserve"> </w:t>
      </w:r>
      <w:r w:rsidR="004265D6">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Pr="00B528A4" w:rsidRDefault="00B528A4" w:rsidP="00B528A4">
      <w:pPr>
        <w:pBdr>
          <w:bottom w:val="double" w:sz="6" w:space="1" w:color="auto"/>
        </w:pBdr>
        <w:rPr>
          <w:b/>
          <w:bCs/>
          <w:rtl/>
        </w:rPr>
      </w:pPr>
      <w:r w:rsidRPr="00B528A4">
        <w:rPr>
          <w:rFonts w:hint="cs"/>
          <w:b/>
          <w:i/>
          <w:rtl/>
        </w:rPr>
        <w:t>در جلسه قبل در مورد تزیین ثوب با حریر بحث شد و کلمات علماء بیان شد. و در ادامه حکم حمل حریر بیان شد و وارد مسأله بعد شدیم.</w:t>
      </w:r>
    </w:p>
    <w:p w:rsidR="00247D2F" w:rsidRPr="003A6148" w:rsidRDefault="00247D2F" w:rsidP="003A6148">
      <w:pPr>
        <w:pBdr>
          <w:bottom w:val="double" w:sz="6" w:space="1" w:color="auto"/>
        </w:pBdr>
      </w:pPr>
    </w:p>
    <w:p w:rsidR="008F5B4D" w:rsidRDefault="008F5B4D" w:rsidP="003A6148"/>
    <w:p w:rsidR="001E2AA2" w:rsidRDefault="001E2AA2" w:rsidP="001E2AA2">
      <w:pPr>
        <w:pStyle w:val="1"/>
        <w:rPr>
          <w:rtl/>
        </w:rPr>
      </w:pPr>
      <w:bookmarkStart w:id="4" w:name="_Toc6924581"/>
      <w:r>
        <w:rPr>
          <w:rFonts w:hint="cs"/>
          <w:rtl/>
        </w:rPr>
        <w:t>شرائط لباس مصلی</w:t>
      </w:r>
      <w:bookmarkEnd w:id="4"/>
    </w:p>
    <w:p w:rsidR="001E2AA2" w:rsidRDefault="001E2AA2" w:rsidP="001E2AA2">
      <w:pPr>
        <w:pStyle w:val="1"/>
        <w:rPr>
          <w:rtl/>
        </w:rPr>
      </w:pPr>
      <w:bookmarkStart w:id="5" w:name="_Toc4507146"/>
      <w:bookmarkStart w:id="6" w:name="_Toc4682755"/>
      <w:bookmarkStart w:id="7" w:name="_Toc4780947"/>
      <w:bookmarkStart w:id="8" w:name="_Toc4866295"/>
      <w:bookmarkStart w:id="9" w:name="_Toc5016804"/>
      <w:bookmarkStart w:id="10" w:name="_Toc5460880"/>
      <w:bookmarkStart w:id="11" w:name="_Toc5534925"/>
      <w:bookmarkStart w:id="12" w:name="_Toc5627969"/>
      <w:bookmarkStart w:id="13" w:name="_Toc5720390"/>
      <w:bookmarkStart w:id="14" w:name="_Toc6075593"/>
      <w:bookmarkStart w:id="15" w:name="_Toc6142808"/>
      <w:bookmarkStart w:id="16" w:name="_Toc6231457"/>
      <w:bookmarkStart w:id="17" w:name="_Toc6306995"/>
      <w:bookmarkStart w:id="18" w:name="_Toc6320383"/>
      <w:bookmarkStart w:id="19" w:name="_Toc6658107"/>
      <w:bookmarkStart w:id="20" w:name="_Toc6818207"/>
      <w:bookmarkStart w:id="21" w:name="_Toc6838053"/>
      <w:bookmarkStart w:id="22" w:name="_Toc6924582"/>
      <w:r w:rsidRPr="001E2AA2">
        <w:rPr>
          <w:rFonts w:hint="cs"/>
          <w:rtl/>
        </w:rPr>
        <w:t>شرط ششم (از حریر خالص نبودن)</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3E6650" w:rsidRPr="001A27D7" w:rsidRDefault="001E2AA2" w:rsidP="001E2AA2">
      <w:pPr>
        <w:pStyle w:val="20"/>
        <w:rPr>
          <w:rtl/>
        </w:rPr>
      </w:pPr>
      <w:bookmarkStart w:id="23" w:name="_Toc6924583"/>
      <w:r>
        <w:rPr>
          <w:rFonts w:hint="cs"/>
          <w:rtl/>
        </w:rPr>
        <w:t>نکته باقیمانده از جهت دهم (تزیین ثوب با حریر)</w:t>
      </w:r>
      <w:bookmarkEnd w:id="23"/>
    </w:p>
    <w:p w:rsidR="002C5266" w:rsidRDefault="00DC7A4B" w:rsidP="002C5266">
      <w:pPr>
        <w:rPr>
          <w:rtl/>
        </w:rPr>
      </w:pPr>
      <w:r>
        <w:rPr>
          <w:rFonts w:hint="cs"/>
          <w:rtl/>
        </w:rPr>
        <w:t>بحث راجع به این بود که مشهور گفتند تزیین لباس با پارچه حریر اشکال ندارد و ما طبق فرمایش آقای حائری و آقای بروجردی گفتیم اگر لبس حریر صدق کند اشکال است و چه بسا لبس حریر صدق می کند و این طور نیست که بگوییم در فرض تزیین لباس با پارچه حریر، لبس ح</w:t>
      </w:r>
      <w:r w:rsidR="006C7D1C">
        <w:rPr>
          <w:rFonts w:hint="cs"/>
          <w:rtl/>
        </w:rPr>
        <w:t>ریر مطلقاً صدق نمی کند مثلاً اگر پارچه معتنی بهی را دور یقه لباس تا سینه دوخته باشند یا دور آستینش یا پایین قبایش از حریر باشد «صلی فی الحریر» و «لبس الحریر» صدق می کند.</w:t>
      </w:r>
    </w:p>
    <w:p w:rsidR="002C5266" w:rsidRPr="002C5266" w:rsidRDefault="002C5266" w:rsidP="002C5266">
      <w:pPr>
        <w:pStyle w:val="30"/>
        <w:rPr>
          <w:rtl/>
        </w:rPr>
      </w:pPr>
      <w:bookmarkStart w:id="24" w:name="_Toc6924584"/>
      <w:r>
        <w:rPr>
          <w:rFonts w:hint="cs"/>
          <w:rtl/>
        </w:rPr>
        <w:lastRenderedPageBreak/>
        <w:t>بررسی دلالت روایت أحمد بن هلال بر جواز تزیین با حریر</w:t>
      </w:r>
      <w:bookmarkEnd w:id="24"/>
    </w:p>
    <w:p w:rsidR="001A1EA5" w:rsidRDefault="006C7D1C" w:rsidP="00ED24E2">
      <w:pPr>
        <w:rPr>
          <w:rtl/>
        </w:rPr>
      </w:pPr>
      <w:r w:rsidRPr="004F47DD">
        <w:rPr>
          <w:rFonts w:hint="cs"/>
          <w:b/>
          <w:bCs/>
          <w:rtl/>
        </w:rPr>
        <w:t>نکته:</w:t>
      </w:r>
      <w:r>
        <w:rPr>
          <w:rFonts w:hint="cs"/>
          <w:rtl/>
        </w:rPr>
        <w:t xml:space="preserve"> گاهی در کلمات بزرگان می بینیم که به روایت أحمد بن هلال</w:t>
      </w:r>
      <w:r w:rsidR="00B31C0F">
        <w:rPr>
          <w:rFonts w:hint="cs"/>
          <w:rtl/>
        </w:rPr>
        <w:t xml:space="preserve"> [</w:t>
      </w:r>
      <w:r w:rsidR="00B31C0F" w:rsidRPr="00B31C0F">
        <w:rPr>
          <w:rFonts w:hint="cs"/>
          <w:color w:val="008000"/>
          <w:rtl/>
        </w:rPr>
        <w:t>سَعْدٌ عَنْ مُوسَى بْنِ الْحَسَنِ عَنْ أَحْمَدَ بْنِ هِلَالٍ عَنِ ابْنِ أَبِي عُمَيْرٍ عَنْ حَمَّادٍ عَنِ الْحَلَبِيِّ عَنْ أَبِي عَبْدِ اللَّهِ ع قَالَ: كُلُّ مَا لَا تَجُوزُ الصَّلَاةُ فِيهِ وَحْدَهُ فَلَا بَأْسَ بِالصَّلَاةِ فِيهِ مِثْلُ التِّكَّةِ الْإِبْرِيسَمِ وَ الْقَلَنْسُوَةِ وَ الْخُفِّ وَ الزُّنَّارِ يَكُونُ فِي السَّرَاوِيلِ وَ يُصَلَّى فِيهِ.</w:t>
      </w:r>
      <w:r w:rsidR="00B31C0F" w:rsidRPr="00B31C0F">
        <w:rPr>
          <w:vertAlign w:val="superscript"/>
          <w:rtl/>
        </w:rPr>
        <w:footnoteReference w:id="1"/>
      </w:r>
      <w:r w:rsidR="00B31C0F">
        <w:rPr>
          <w:rFonts w:hint="cs"/>
          <w:rtl/>
        </w:rPr>
        <w:t>]</w:t>
      </w:r>
      <w:r>
        <w:rPr>
          <w:rFonts w:hint="cs"/>
          <w:rtl/>
        </w:rPr>
        <w:t xml:space="preserve"> اشاره می کنند که مفاد آن این بود که «ما لاتتم فیه الصلاة اگر حریر باشد اشکال ندارد» که ما عرض کردیم این روایت بر فرض درست باشد ربطی به اینجا ندارد و در جایی است که ما لاتتم فیه الصلاة مستقل باشد نه این که عرفاً جزئی از ثوب شود؛ </w:t>
      </w:r>
      <w:r w:rsidR="009D0D32">
        <w:rPr>
          <w:rFonts w:hint="cs"/>
          <w:rtl/>
        </w:rPr>
        <w:t xml:space="preserve">آیا ملتزم می شوید که اگر پارچه ای که دور یقه می دوزند </w:t>
      </w:r>
      <w:r w:rsidR="00383970">
        <w:rPr>
          <w:rFonts w:hint="cs"/>
          <w:rtl/>
        </w:rPr>
        <w:t xml:space="preserve">یا لباس را با آن وصله می زنند </w:t>
      </w:r>
      <w:r w:rsidR="009D0D32">
        <w:rPr>
          <w:rFonts w:hint="cs"/>
          <w:rtl/>
        </w:rPr>
        <w:t>نجس شود</w:t>
      </w:r>
      <w:r w:rsidR="00383970">
        <w:rPr>
          <w:rFonts w:hint="cs"/>
          <w:rtl/>
        </w:rPr>
        <w:t xml:space="preserve"> نماز در آن اشکالی ندارد چون ما لاتتم فیه الصلاة است؟!! لذا معلوم می شود که مراد از ما لاتتم فیه الصلاة، لباس مستقلی است که ساتر عورت نیست که</w:t>
      </w:r>
      <w:r w:rsidR="009D0D32">
        <w:rPr>
          <w:rFonts w:hint="cs"/>
          <w:rtl/>
        </w:rPr>
        <w:t xml:space="preserve"> اگر نجس بود </w:t>
      </w:r>
      <w:r w:rsidR="00ED24E2">
        <w:rPr>
          <w:rFonts w:hint="cs"/>
          <w:rtl/>
        </w:rPr>
        <w:t xml:space="preserve">یا </w:t>
      </w:r>
      <w:r w:rsidR="009D0D32">
        <w:rPr>
          <w:rFonts w:hint="cs"/>
          <w:rtl/>
        </w:rPr>
        <w:t xml:space="preserve">اگر حریر بود اشکالی ندارد و ربطی به این ندارد که اگر بخشی از ثوب مستقل بود لاتتم فیه الصلاة بود </w:t>
      </w:r>
      <w:r w:rsidR="00383970">
        <w:rPr>
          <w:rFonts w:hint="cs"/>
          <w:rtl/>
        </w:rPr>
        <w:t xml:space="preserve">ولی </w:t>
      </w:r>
      <w:r w:rsidR="009D0D32">
        <w:rPr>
          <w:rFonts w:hint="cs"/>
          <w:rtl/>
        </w:rPr>
        <w:t>الآن جزئی از ثوب است و همان طور که اگر جزء ثوب باشد و نجس شود اشکال دارد در فرضی هم که حریر باش</w:t>
      </w:r>
      <w:r w:rsidR="00195BE1">
        <w:rPr>
          <w:rFonts w:hint="cs"/>
          <w:rtl/>
        </w:rPr>
        <w:t>د و جزئی از ثوب باشد اشکال دارد و اطلاقات آن را شامل می شود و جای تمسک به روایت أحمد بن هلال نیست.</w:t>
      </w:r>
    </w:p>
    <w:p w:rsidR="002C5266" w:rsidRDefault="002C5266" w:rsidP="002C5266">
      <w:pPr>
        <w:pStyle w:val="30"/>
        <w:rPr>
          <w:rtl/>
        </w:rPr>
      </w:pPr>
      <w:bookmarkStart w:id="25" w:name="_Toc6924585"/>
      <w:r>
        <w:rPr>
          <w:rFonts w:hint="cs"/>
          <w:rtl/>
        </w:rPr>
        <w:t>بررسی دلالت جراح مدائنی بر جواز تزیین با حریر</w:t>
      </w:r>
      <w:bookmarkEnd w:id="25"/>
    </w:p>
    <w:p w:rsidR="001F39F0" w:rsidRPr="002C5266" w:rsidRDefault="001F39F0" w:rsidP="00ED24E2">
      <w:pPr>
        <w:rPr>
          <w:b/>
          <w:bCs/>
          <w:rtl/>
        </w:rPr>
      </w:pPr>
      <w:r w:rsidRPr="002C5266">
        <w:rPr>
          <w:rFonts w:hint="cs"/>
          <w:b/>
          <w:bCs/>
          <w:rtl/>
        </w:rPr>
        <w:t>دو روایت دیگر در اینجا مطرح است:</w:t>
      </w:r>
    </w:p>
    <w:p w:rsidR="001F39F0" w:rsidRPr="009D0D32" w:rsidRDefault="001F39F0" w:rsidP="00F74176">
      <w:r>
        <w:rPr>
          <w:rFonts w:hint="cs"/>
          <w:color w:val="008000"/>
          <w:rtl/>
        </w:rPr>
        <w:t>1-</w:t>
      </w:r>
      <w:r w:rsidR="009D0D32" w:rsidRPr="009D0D32">
        <w:rPr>
          <w:rFonts w:hint="cs"/>
          <w:color w:val="008000"/>
          <w:rtl/>
        </w:rPr>
        <w:t xml:space="preserve">عِدَّةٌ مِنْ أَصْحَابِنَا عَنْ أَحْمَدَ بْنِ مُحَمَّدٍ الْبَرْقِيِّ عَنْ أَبِيهِ عَنِ النَّضْرِ بْنِ سُوَيْدٍ عَنِ الْقَاسِمِ بْنِ سُلَيْمَانَ عَنْ جَرَّاحٍ الْمَدَائِنِيِّ عَنْ أَبِي عَبْدِ اللَّهِ ع </w:t>
      </w:r>
      <w:r w:rsidR="009D0D32" w:rsidRPr="00C90BD0">
        <w:rPr>
          <w:rFonts w:hint="cs"/>
          <w:color w:val="008000"/>
          <w:u w:val="single"/>
          <w:rtl/>
        </w:rPr>
        <w:t>أَنَّهُ كَانَ يَكْرَهُ أَنْ يَلْبَسَ الْقَمِيصَ الْمَكْفُوفَ بِالدِّيبَاجِ</w:t>
      </w:r>
      <w:r w:rsidR="009D0D32" w:rsidRPr="009D0D32">
        <w:rPr>
          <w:rFonts w:hint="cs"/>
          <w:color w:val="008000"/>
          <w:rtl/>
        </w:rPr>
        <w:t xml:space="preserve"> وَ يَكْرَهُ لِبَاسَ </w:t>
      </w:r>
      <w:r>
        <w:rPr>
          <w:rFonts w:hint="cs"/>
          <w:color w:val="008000"/>
          <w:rtl/>
        </w:rPr>
        <w:t>الْحَرِيرِ وَ لِبَاسَ الْوَشْيِ</w:t>
      </w:r>
      <w:r w:rsidR="009D0D32" w:rsidRPr="009D0D32">
        <w:rPr>
          <w:rFonts w:hint="cs"/>
          <w:color w:val="008000"/>
          <w:rtl/>
        </w:rPr>
        <w:t xml:space="preserve"> وَ يَكْرَهُ الْمِيثَرَةَ الْحَمْرَاءَ فَإِنَّهَا مِيثَرَةُ إِبْلِيسَ</w:t>
      </w:r>
      <w:r w:rsidR="009D0D32" w:rsidRPr="009D0D32">
        <w:rPr>
          <w:rFonts w:hint="cs"/>
          <w:rtl/>
        </w:rPr>
        <w:t>.</w:t>
      </w:r>
      <w:r w:rsidR="009D0D32">
        <w:rPr>
          <w:rStyle w:val="ab"/>
        </w:rPr>
        <w:footnoteReference w:id="2"/>
      </w:r>
      <w:r w:rsidR="00F74176">
        <w:rPr>
          <w:rFonts w:hint="cs"/>
          <w:rtl/>
        </w:rPr>
        <w:t xml:space="preserve"> </w:t>
      </w:r>
      <w:r>
        <w:rPr>
          <w:rFonts w:hint="cs"/>
          <w:rtl/>
        </w:rPr>
        <w:t>«یلبس» را می توان به صورت مجهول یا معلوم خواند.</w:t>
      </w:r>
    </w:p>
    <w:p w:rsidR="00F74176" w:rsidRDefault="001F39F0" w:rsidP="0079795C">
      <w:pPr>
        <w:rPr>
          <w:rtl/>
        </w:rPr>
      </w:pPr>
      <w:r w:rsidRPr="00F74176">
        <w:rPr>
          <w:rFonts w:hint="cs"/>
          <w:b/>
          <w:bCs/>
          <w:rtl/>
        </w:rPr>
        <w:t>علامه حلی ره به این روایت بر جواز لبس لباس مکفوف به حریر</w:t>
      </w:r>
      <w:r w:rsidR="0079795C" w:rsidRPr="00F74176">
        <w:rPr>
          <w:rFonts w:hint="cs"/>
          <w:b/>
          <w:bCs/>
          <w:rtl/>
        </w:rPr>
        <w:t xml:space="preserve"> خالص</w:t>
      </w:r>
      <w:r w:rsidRPr="00F74176">
        <w:rPr>
          <w:rFonts w:hint="cs"/>
          <w:b/>
          <w:bCs/>
          <w:rtl/>
        </w:rPr>
        <w:t xml:space="preserve"> استدلال کرده است</w:t>
      </w:r>
      <w:r w:rsidR="00F74176">
        <w:rPr>
          <w:rFonts w:hint="cs"/>
          <w:rtl/>
        </w:rPr>
        <w:t>:</w:t>
      </w:r>
      <w:r>
        <w:rPr>
          <w:rFonts w:hint="cs"/>
          <w:rtl/>
        </w:rPr>
        <w:t xml:space="preserve"> </w:t>
      </w:r>
      <w:r w:rsidR="0079795C">
        <w:rPr>
          <w:rFonts w:hint="cs"/>
          <w:rtl/>
        </w:rPr>
        <w:t>[</w:t>
      </w:r>
      <w:r w:rsidR="0079795C" w:rsidRPr="0079795C">
        <w:rPr>
          <w:rFonts w:hint="cs"/>
          <w:color w:val="000080"/>
          <w:rtl/>
        </w:rPr>
        <w:t>لا بأس بالمكفوف بالإبريسم المحض، بأن يجعل الإبريسم في رءوس الأكمام، و الذيل، و حول الزيق لأن النبيّ صلّى اللّه عليه و آله نهى‌ عن الحرير إلّا موضع إصبعين، أو ثلاث، أو أربع و من طريق الخاصة قول جراح المدائني: إن الصادق عليه السلام كان يكره أن يلبس القميص المكفوف بالديباج</w:t>
      </w:r>
      <w:r w:rsidR="0079795C">
        <w:rPr>
          <w:rFonts w:hint="cs"/>
          <w:rtl/>
        </w:rPr>
        <w:t>]</w:t>
      </w:r>
      <w:r w:rsidR="0079795C">
        <w:rPr>
          <w:rStyle w:val="ab"/>
          <w:rtl/>
        </w:rPr>
        <w:footnoteReference w:id="3"/>
      </w:r>
      <w:r w:rsidR="0079795C">
        <w:rPr>
          <w:rFonts w:hint="cs"/>
          <w:rtl/>
        </w:rPr>
        <w:t xml:space="preserve"> </w:t>
      </w:r>
      <w:r w:rsidR="00F74176">
        <w:rPr>
          <w:rFonts w:hint="cs"/>
          <w:rtl/>
        </w:rPr>
        <w:t xml:space="preserve"> و زیق القمیص پارچه ای است که اطراف گردن می دوزند. ایشان </w:t>
      </w:r>
      <w:r w:rsidR="009D0D32">
        <w:rPr>
          <w:rFonts w:hint="cs"/>
          <w:rtl/>
        </w:rPr>
        <w:t xml:space="preserve">فرموده است دلیل ما روایت جرّاح </w:t>
      </w:r>
      <w:r w:rsidR="009D0D32">
        <w:rPr>
          <w:rFonts w:hint="cs"/>
          <w:rtl/>
        </w:rPr>
        <w:lastRenderedPageBreak/>
        <w:t xml:space="preserve">مدائنی است و گویا این روایت را دلیل بر جواز گرفته اند و شاید می خواهند بفرمایند «یکره» ظهور در </w:t>
      </w:r>
      <w:r w:rsidR="00F74176">
        <w:rPr>
          <w:rFonts w:hint="cs"/>
          <w:rtl/>
        </w:rPr>
        <w:t>کراهت اصطلاحیه دارد.</w:t>
      </w:r>
    </w:p>
    <w:p w:rsidR="009D0D32" w:rsidRDefault="009D0D32" w:rsidP="005A480D">
      <w:pPr>
        <w:rPr>
          <w:rtl/>
        </w:rPr>
      </w:pPr>
      <w:r w:rsidRPr="00F74176">
        <w:rPr>
          <w:rFonts w:hint="cs"/>
          <w:b/>
          <w:bCs/>
          <w:rtl/>
        </w:rPr>
        <w:t>در مقابل صاحب حدائق فرموده است</w:t>
      </w:r>
      <w:r w:rsidR="00F74176">
        <w:rPr>
          <w:rFonts w:hint="cs"/>
          <w:rtl/>
        </w:rPr>
        <w:t>:</w:t>
      </w:r>
      <w:r>
        <w:rPr>
          <w:rFonts w:hint="cs"/>
          <w:rtl/>
        </w:rPr>
        <w:t xml:space="preserve"> کراهت </w:t>
      </w:r>
      <w:r w:rsidR="005530FA">
        <w:rPr>
          <w:rFonts w:hint="cs"/>
          <w:rtl/>
        </w:rPr>
        <w:t>ظهور در حرمت</w:t>
      </w:r>
      <w:r>
        <w:rPr>
          <w:rFonts w:hint="cs"/>
          <w:rtl/>
        </w:rPr>
        <w:t xml:space="preserve"> دارد و لذا در معتبره سیف تمار آمده است «</w:t>
      </w:r>
      <w:r w:rsidRPr="009D0D32">
        <w:rPr>
          <w:rFonts w:hint="cs"/>
          <w:color w:val="008000"/>
          <w:rtl/>
        </w:rPr>
        <w:t>أَحْمَدُ بْنُ مُحَمَّدٍ عَنِ الْحَسَنِ بْنِ مَحْبُوبٍ عَنْ سَيْفٍ التَّمَّارِ قَالَ: قُلْتُ لِأَبِي بَصِيرٍ أُحِبُّ أَنْ تَسْأَلَ- أَبَا عَبْدِ اللَّهِ ع عَنْ رَجُلٍ اسْتَبْدَلَ قَوْصَرَتَيْنِ فِيهِمَا بُسْرٌ مَطْبُوخٌ بِقَوْصَرَةٍ فِيهَا تَمْرٌ مُشَقَّقٌ قَالَ فَسَأَلَهُ أَبُو بَصِيرٍ عَنْ ذَلِكَ فَقَالَ ع هَذَا مَكْرُوهٌ فَقَالَ أَبُو بَصِيرٍ وَ لِمَ يُكْرَهُ فَقَالَ كَانَ عَلِيُّ بْنُ أَبِي طَالِبٍ ع يَكْرَهُ أَنْ يَسْتَبْدِلَ وَسْقاً مِنْ تَمْرِ الْمَدِينَةِ بِوَسْقَيْنِ مِنْ تَمْرِ خَيْبَرَ لِأَنَّ تَمْرَ الْمَدِينَةِ أَدْوَنُهُمَا وَ لَمْ يَكُنْ عَلِيٌّ ع يَكْرَهُ الْحَلَالَ</w:t>
      </w:r>
      <w:r>
        <w:rPr>
          <w:rStyle w:val="ab"/>
          <w:rtl/>
        </w:rPr>
        <w:footnoteReference w:id="4"/>
      </w:r>
      <w:r>
        <w:rPr>
          <w:rFonts w:hint="cs"/>
          <w:rtl/>
        </w:rPr>
        <w:t>»</w:t>
      </w:r>
      <w:r w:rsidR="005530FA">
        <w:rPr>
          <w:rFonts w:hint="cs"/>
          <w:rtl/>
        </w:rPr>
        <w:t xml:space="preserve"> </w:t>
      </w:r>
    </w:p>
    <w:p w:rsidR="005530FA" w:rsidRDefault="005530FA" w:rsidP="00060025">
      <w:pPr>
        <w:rPr>
          <w:rtl/>
        </w:rPr>
      </w:pPr>
      <w:r w:rsidRPr="005A480D">
        <w:rPr>
          <w:rFonts w:hint="cs"/>
          <w:b/>
          <w:bCs/>
          <w:rtl/>
        </w:rPr>
        <w:t>تذکّر:</w:t>
      </w:r>
      <w:r>
        <w:rPr>
          <w:rFonts w:hint="cs"/>
          <w:rtl/>
        </w:rPr>
        <w:t xml:space="preserve"> تعبیر «لأن تمر المدینه أدونهما» صحیح نیست</w:t>
      </w:r>
      <w:r w:rsidR="00EF51A5">
        <w:rPr>
          <w:rFonts w:hint="cs"/>
          <w:rtl/>
        </w:rPr>
        <w:t xml:space="preserve"> و در وسائل اشتباه آمده است</w:t>
      </w:r>
      <w:r>
        <w:rPr>
          <w:rFonts w:hint="cs"/>
          <w:rtl/>
        </w:rPr>
        <w:t xml:space="preserve"> و یک وسق از دو وسقی بهتر بوده است.</w:t>
      </w:r>
    </w:p>
    <w:p w:rsidR="00060025" w:rsidRDefault="00060025" w:rsidP="00060025">
      <w:pPr>
        <w:rPr>
          <w:rtl/>
        </w:rPr>
      </w:pPr>
      <w:r w:rsidRPr="005A480D">
        <w:rPr>
          <w:rFonts w:hint="cs"/>
          <w:b/>
          <w:bCs/>
          <w:rtl/>
        </w:rPr>
        <w:t>مرحوم خویی فرموده اند</w:t>
      </w:r>
      <w:r w:rsidR="005A480D">
        <w:rPr>
          <w:rFonts w:hint="cs"/>
          <w:rtl/>
        </w:rPr>
        <w:t>:</w:t>
      </w:r>
      <w:r>
        <w:rPr>
          <w:rFonts w:hint="cs"/>
          <w:rtl/>
        </w:rPr>
        <w:t xml:space="preserve"> بعید نیست فرمایش صاحب حدائق أظهر باشد ولی روایت ضعیف السند است و هم قاسم بن سلیمان و هم جراح مدائنی در سند وجود دارد که توثیق ندار</w:t>
      </w:r>
      <w:r w:rsidR="00EF51A5">
        <w:rPr>
          <w:rFonts w:hint="cs"/>
          <w:rtl/>
        </w:rPr>
        <w:t>ن</w:t>
      </w:r>
      <w:r>
        <w:rPr>
          <w:rFonts w:hint="cs"/>
          <w:rtl/>
        </w:rPr>
        <w:t>د و لذا نمی توان برای اثبات حرمت لبس قمیصی که مکفوف به حریر است به این روایت استدلال کرد.</w:t>
      </w:r>
    </w:p>
    <w:p w:rsidR="00D2134B" w:rsidRDefault="00D2134B" w:rsidP="00293E2B">
      <w:pPr>
        <w:rPr>
          <w:rtl/>
        </w:rPr>
      </w:pPr>
      <w:r w:rsidRPr="00D2134B">
        <w:rPr>
          <w:rFonts w:hint="cs"/>
          <w:b/>
          <w:bCs/>
          <w:rtl/>
        </w:rPr>
        <w:t>البته ما اشکال داریم که</w:t>
      </w:r>
      <w:r w:rsidRPr="00D2134B">
        <w:rPr>
          <w:rFonts w:hint="cs"/>
          <w:rtl/>
        </w:rPr>
        <w:t>: استعمال أعم از حقیقت است و در این روایت کراهت در حرمت استعمال شده است ولی دلیل نمی شود که هر کجا کراهت استعمال شود به معنای حرمت خواهد بود.</w:t>
      </w:r>
      <w:r>
        <w:rPr>
          <w:rFonts w:hint="cs"/>
          <w:rtl/>
        </w:rPr>
        <w:t xml:space="preserve"> ولو آقای سیستانی این کلام صاحب حدائق را قبول کرده اند و مرحوم خویی نیز فرموده اند لعله أظهر.</w:t>
      </w:r>
    </w:p>
    <w:p w:rsidR="00E4556B" w:rsidRDefault="009C1EEB" w:rsidP="00060025">
      <w:pPr>
        <w:rPr>
          <w:rtl/>
        </w:rPr>
      </w:pPr>
      <w:r w:rsidRPr="00EE334D">
        <w:rPr>
          <w:rFonts w:hint="cs"/>
          <w:b/>
          <w:bCs/>
          <w:rtl/>
        </w:rPr>
        <w:t>مرحوم خویی فرموده است</w:t>
      </w:r>
      <w:r>
        <w:rPr>
          <w:rFonts w:hint="cs"/>
          <w:rtl/>
        </w:rPr>
        <w:t>:</w:t>
      </w:r>
      <w:r w:rsidR="00EE334D">
        <w:rPr>
          <w:rFonts w:hint="cs"/>
          <w:rtl/>
        </w:rPr>
        <w:t xml:space="preserve"> استدلال علامه حلی به این روایت اشکال دارد</w:t>
      </w:r>
      <w:r>
        <w:rPr>
          <w:rFonts w:hint="cs"/>
          <w:rtl/>
        </w:rPr>
        <w:t xml:space="preserve"> زیرا کراهت اگر ظهور در حرمت نداشته باشد لاأقل ظهور در کراهت اصطلاحیه</w:t>
      </w:r>
      <w:r w:rsidR="00EE334D">
        <w:rPr>
          <w:rFonts w:hint="cs"/>
          <w:rtl/>
        </w:rPr>
        <w:t xml:space="preserve"> نیز</w:t>
      </w:r>
      <w:r>
        <w:rPr>
          <w:rFonts w:hint="cs"/>
          <w:rtl/>
        </w:rPr>
        <w:t xml:space="preserve"> ندارد و این روایت دلیل نمی شود که لب</w:t>
      </w:r>
      <w:r w:rsidR="00E4556B">
        <w:rPr>
          <w:rFonts w:hint="cs"/>
          <w:rtl/>
        </w:rPr>
        <w:t>س قمیص مکفوف به حریر حرام نیست.</w:t>
      </w:r>
    </w:p>
    <w:p w:rsidR="009C1EEB" w:rsidRDefault="009C1EEB" w:rsidP="00060025">
      <w:pPr>
        <w:rPr>
          <w:rtl/>
        </w:rPr>
      </w:pPr>
      <w:r>
        <w:rPr>
          <w:rFonts w:hint="cs"/>
          <w:rtl/>
        </w:rPr>
        <w:t>و صاحب حدائق که به این روایت بر حرمت لبس قمیص و ثوب مکفوف به حریر استدلال کرده است صحیح نیست زیرا علاوه بر ضعف سند روایت، دیباج به معنای حریر نیست بلکه به معنای ثوب منقوش است و برخی از أهل لغت گفته ان</w:t>
      </w:r>
      <w:r w:rsidR="00E4556B">
        <w:rPr>
          <w:rFonts w:hint="cs"/>
          <w:rtl/>
        </w:rPr>
        <w:t xml:space="preserve">د که دیباج به معنای حریر است ولی این معنا ثابت نیست و لسان العرب دیباج را به «الثوب المنقوش» معنا کرده است و فارسی آن «دیبا» است و وقتی معرّب شده است «دیباج» شده است </w:t>
      </w:r>
      <w:r>
        <w:rPr>
          <w:rFonts w:hint="cs"/>
          <w:rtl/>
        </w:rPr>
        <w:t>و</w:t>
      </w:r>
      <w:r w:rsidR="0058638A">
        <w:rPr>
          <w:rFonts w:hint="cs"/>
          <w:rtl/>
        </w:rPr>
        <w:t xml:space="preserve"> دیبا به معنای حریر نیست و</w:t>
      </w:r>
      <w:r>
        <w:rPr>
          <w:rFonts w:hint="cs"/>
          <w:rtl/>
        </w:rPr>
        <w:t xml:space="preserve"> در برخی از روایات دیباج در مقابل حریر ذکر شده است «حریر أو دیباج».</w:t>
      </w:r>
    </w:p>
    <w:p w:rsidR="00B2490F" w:rsidRDefault="009C6FE3" w:rsidP="00921BC4">
      <w:pPr>
        <w:rPr>
          <w:rtl/>
        </w:rPr>
      </w:pPr>
      <w:r w:rsidRPr="009C6FE3">
        <w:rPr>
          <w:rFonts w:hint="cs"/>
          <w:b/>
          <w:bCs/>
          <w:rtl/>
        </w:rPr>
        <w:t>به نظر ما:</w:t>
      </w:r>
      <w:r>
        <w:rPr>
          <w:rFonts w:hint="cs"/>
          <w:rtl/>
        </w:rPr>
        <w:t xml:space="preserve"> </w:t>
      </w:r>
      <w:r w:rsidR="009C1EEB">
        <w:rPr>
          <w:rFonts w:hint="cs"/>
          <w:rtl/>
        </w:rPr>
        <w:t>اشکال سندی به روایت وارد است ولی اشکال دلالی مرحوم خویی که فرمودند دیباج ظهور در حریر ندارد</w:t>
      </w:r>
      <w:r>
        <w:rPr>
          <w:rFonts w:hint="cs"/>
          <w:rtl/>
        </w:rPr>
        <w:t xml:space="preserve"> صحیح نیست</w:t>
      </w:r>
      <w:r w:rsidR="009C1EEB">
        <w:rPr>
          <w:rFonts w:hint="cs"/>
          <w:rtl/>
        </w:rPr>
        <w:t>؛</w:t>
      </w:r>
      <w:r>
        <w:rPr>
          <w:rFonts w:hint="cs"/>
          <w:rtl/>
        </w:rPr>
        <w:t xml:space="preserve"> و</w:t>
      </w:r>
      <w:r w:rsidR="009C1EEB">
        <w:rPr>
          <w:rFonts w:hint="cs"/>
          <w:rtl/>
        </w:rPr>
        <w:t xml:space="preserve"> انصافاً دیباج</w:t>
      </w:r>
      <w:r>
        <w:rPr>
          <w:rFonts w:hint="cs"/>
          <w:rtl/>
        </w:rPr>
        <w:t>،</w:t>
      </w:r>
      <w:r w:rsidR="009C1EEB">
        <w:rPr>
          <w:rFonts w:hint="cs"/>
          <w:rtl/>
        </w:rPr>
        <w:t xml:space="preserve"> حریر است و این که در روایات دیباج را در مقابل حریر قرار داده اند به این خاطر است که دیباج </w:t>
      </w:r>
      <w:r w:rsidR="009C1EEB">
        <w:rPr>
          <w:rFonts w:hint="cs"/>
          <w:rtl/>
        </w:rPr>
        <w:lastRenderedPageBreak/>
        <w:t>صنفی از حریر است و حریر منقوش است و به پارچه پنبه ای نقشه دار دیباج گفته نمی شود و خود أهل لغت هم دیباج را به حریر معنا کرده اند و استعمالاتی که از دیباج دیده ایم با حریر تناسب دارد و البته حری</w:t>
      </w:r>
      <w:r w:rsidR="00843506">
        <w:rPr>
          <w:rFonts w:hint="cs"/>
          <w:rtl/>
        </w:rPr>
        <w:t>ر منقوش است نه این که حریر نیست و ما قبلاً کلمات أهل لغت را ذکر کرده ایم که دیباج را به معنای حریر گرفته اند و خلاف متفاهم عرفی است که دیباج را از پیش خود به معنای حریر گرفته باشند</w:t>
      </w:r>
      <w:r w:rsidR="006007A6">
        <w:rPr>
          <w:rFonts w:hint="cs"/>
          <w:rtl/>
        </w:rPr>
        <w:t xml:space="preserve"> و ظهور عرفی دیباج، حریر بوده است</w:t>
      </w:r>
      <w:r w:rsidR="00925F97">
        <w:rPr>
          <w:rFonts w:hint="cs"/>
          <w:rtl/>
        </w:rPr>
        <w:t xml:space="preserve"> و</w:t>
      </w:r>
      <w:r w:rsidR="000D2FB0">
        <w:rPr>
          <w:rFonts w:hint="cs"/>
          <w:rtl/>
        </w:rPr>
        <w:t xml:space="preserve"> أصلاً</w:t>
      </w:r>
      <w:r w:rsidR="00925F97">
        <w:rPr>
          <w:rFonts w:hint="cs"/>
          <w:rtl/>
        </w:rPr>
        <w:t xml:space="preserve"> خود این روایت که «</w:t>
      </w:r>
      <w:r w:rsidR="00925F97" w:rsidRPr="00925F97">
        <w:rPr>
          <w:rFonts w:hint="cs"/>
          <w:rtl/>
        </w:rPr>
        <w:t>يَكْرَهُ أَنْ يَلْبَسَ الْقَمِيصَ الْمَكْفُوفَ بِالدِّيبَاجِ</w:t>
      </w:r>
      <w:r w:rsidR="00925F97">
        <w:rPr>
          <w:rFonts w:hint="cs"/>
          <w:rtl/>
        </w:rPr>
        <w:t>»</w:t>
      </w:r>
      <w:r w:rsidR="000D2FB0">
        <w:rPr>
          <w:rFonts w:hint="cs"/>
          <w:rtl/>
        </w:rPr>
        <w:t xml:space="preserve"> بیان کرد</w:t>
      </w:r>
      <w:r w:rsidR="00925F97">
        <w:rPr>
          <w:rFonts w:hint="cs"/>
          <w:rtl/>
        </w:rPr>
        <w:t xml:space="preserve"> آنچه</w:t>
      </w:r>
      <w:r w:rsidR="000D2FB0">
        <w:rPr>
          <w:rFonts w:hint="cs"/>
          <w:rtl/>
        </w:rPr>
        <w:t xml:space="preserve"> در این روایت مورد</w:t>
      </w:r>
      <w:r w:rsidR="00925F97">
        <w:rPr>
          <w:rFonts w:hint="cs"/>
          <w:rtl/>
        </w:rPr>
        <w:t xml:space="preserve"> بحث بود «کف الثوب بالحریر» بود و به نظر</w:t>
      </w:r>
      <w:r w:rsidR="000D2FB0">
        <w:rPr>
          <w:rFonts w:hint="cs"/>
          <w:rtl/>
        </w:rPr>
        <w:t>،</w:t>
      </w:r>
      <w:r w:rsidR="00925F97">
        <w:rPr>
          <w:rFonts w:hint="cs"/>
          <w:rtl/>
        </w:rPr>
        <w:t xml:space="preserve"> عرفی نمی آید دیباج را به غیر حریر معنا کرد.</w:t>
      </w:r>
      <w:r w:rsidR="000D2FB0">
        <w:rPr>
          <w:rFonts w:hint="cs"/>
          <w:rtl/>
        </w:rPr>
        <w:t xml:space="preserve"> و أهل لغت نیز دیباج را به حریر معنا کرده اند که قبلاً بیان کردیم.</w:t>
      </w:r>
      <w:r w:rsidR="002A2C4E">
        <w:rPr>
          <w:rStyle w:val="ab"/>
          <w:rtl/>
        </w:rPr>
        <w:footnoteReference w:id="5"/>
      </w:r>
      <w:r w:rsidR="00921BC4">
        <w:rPr>
          <w:rFonts w:hint="cs"/>
          <w:rtl/>
        </w:rPr>
        <w:t xml:space="preserve"> و تعبیر «الثوب المنقوش» که در لسان العرب بیان شده بود منافاتی با حریر بودن ندارد و برخی از أهل لغت دیباج را به معنای حریر گرفته اند. علاوه بر این که </w:t>
      </w:r>
      <w:r w:rsidR="00B2490F">
        <w:rPr>
          <w:rFonts w:hint="cs"/>
          <w:rtl/>
        </w:rPr>
        <w:t>لسان العرب کتاب لغوی دقیق نیست بلک</w:t>
      </w:r>
      <w:r w:rsidR="007A5783">
        <w:rPr>
          <w:rFonts w:hint="cs"/>
          <w:rtl/>
        </w:rPr>
        <w:t>ه جمع کلمات أهل لغت است و از کت</w:t>
      </w:r>
      <w:r w:rsidR="00B2490F">
        <w:rPr>
          <w:rFonts w:hint="cs"/>
          <w:rtl/>
        </w:rPr>
        <w:t>ب لغوی معتبر نیست و از کتب جدید است.</w:t>
      </w:r>
      <w:r w:rsidR="005E635D">
        <w:rPr>
          <w:rFonts w:hint="cs"/>
          <w:rtl/>
        </w:rPr>
        <w:t xml:space="preserve"> (و لغت نامه دهخدا أسوأ حالاً است</w:t>
      </w:r>
      <w:r w:rsidR="00823190">
        <w:rPr>
          <w:rFonts w:hint="cs"/>
          <w:rtl/>
        </w:rPr>
        <w:t xml:space="preserve"> ولی برای مؤید خوب است</w:t>
      </w:r>
      <w:r w:rsidR="005E635D">
        <w:rPr>
          <w:rFonts w:hint="cs"/>
          <w:rtl/>
        </w:rPr>
        <w:t>)</w:t>
      </w:r>
      <w:r w:rsidR="0070168A">
        <w:rPr>
          <w:rFonts w:hint="cs"/>
          <w:rtl/>
        </w:rPr>
        <w:t xml:space="preserve"> و علاوه بر این که در لسان العرب تعبیر «الدیباج هو الحریر المنقوش» نیز بیان شده است</w:t>
      </w:r>
      <w:r w:rsidR="008E65D5">
        <w:rPr>
          <w:rFonts w:hint="cs"/>
          <w:rtl/>
        </w:rPr>
        <w:t>. (و بیان کردیم که لسان العرب بین کلمات لغویین جمع می کند و لذا گاهی بین صدر و ذیل آن تنافی وجود دارد)</w:t>
      </w:r>
    </w:p>
    <w:p w:rsidR="00CA5CE5" w:rsidRDefault="00CA5CE5" w:rsidP="00925F97">
      <w:pPr>
        <w:rPr>
          <w:rtl/>
        </w:rPr>
      </w:pPr>
      <w:r w:rsidRPr="00CB7695">
        <w:rPr>
          <w:rFonts w:hint="cs"/>
          <w:b/>
          <w:bCs/>
          <w:rtl/>
        </w:rPr>
        <w:t>اشکال دیگری که به دلالت این روایت گرفته می شود این است که</w:t>
      </w:r>
      <w:r>
        <w:rPr>
          <w:rFonts w:hint="cs"/>
          <w:rtl/>
        </w:rPr>
        <w:t xml:space="preserve">: </w:t>
      </w:r>
      <w:r w:rsidR="00BC2889">
        <w:rPr>
          <w:rFonts w:hint="cs"/>
          <w:rtl/>
        </w:rPr>
        <w:t xml:space="preserve">اگر تعبیر روایت به صورت «یُلبس» بود ممکن بود بگوییم ظهور آن درحرمت است ولی </w:t>
      </w:r>
      <w:r>
        <w:rPr>
          <w:rFonts w:hint="cs"/>
          <w:rtl/>
        </w:rPr>
        <w:t>شاید «یلبس» به صورت معلوم باشد یعنی امام علیه السلام خوششان نمی آمد که خودشان لباس مکفوف به حریر بپوشند و این دلیل بر حرمت نخواهد بود زیرا راجع به دیگران اظهار نظر نکرده اند.</w:t>
      </w:r>
    </w:p>
    <w:p w:rsidR="002C5266" w:rsidRDefault="002C5266" w:rsidP="008C469A">
      <w:pPr>
        <w:pStyle w:val="30"/>
        <w:rPr>
          <w:rtl/>
        </w:rPr>
      </w:pPr>
      <w:bookmarkStart w:id="26" w:name="_Toc6924586"/>
      <w:r>
        <w:rPr>
          <w:rFonts w:hint="cs"/>
          <w:rtl/>
        </w:rPr>
        <w:t xml:space="preserve">بررسی </w:t>
      </w:r>
      <w:r w:rsidR="008C469A">
        <w:rPr>
          <w:rFonts w:hint="cs"/>
          <w:rtl/>
        </w:rPr>
        <w:t>دلالت موثقه عمار بر حرمت تزیین ثوب با حریر</w:t>
      </w:r>
      <w:bookmarkEnd w:id="26"/>
    </w:p>
    <w:p w:rsidR="00FB03E8" w:rsidRDefault="00CB7695" w:rsidP="00FB03E8">
      <w:pPr>
        <w:rPr>
          <w:rtl/>
        </w:rPr>
      </w:pPr>
      <w:r>
        <w:rPr>
          <w:rFonts w:hint="cs"/>
          <w:rtl/>
        </w:rPr>
        <w:t>2-</w:t>
      </w:r>
      <w:r w:rsidR="00FB03E8">
        <w:rPr>
          <w:rFonts w:hint="cs"/>
          <w:rtl/>
        </w:rPr>
        <w:t>روایت دوم موثقه عمار است:</w:t>
      </w:r>
      <w:r w:rsidR="00FB03E8" w:rsidRPr="00FB03E8">
        <w:rPr>
          <w:rFonts w:ascii="Traditional Arabic" w:eastAsia="Times New Roman" w:hAnsi="Traditional Arabic" w:cs="Traditional Arabic" w:hint="cs"/>
          <w:color w:val="66005C"/>
          <w:sz w:val="41"/>
          <w:szCs w:val="41"/>
          <w:rtl/>
        </w:rPr>
        <w:t xml:space="preserve"> </w:t>
      </w:r>
      <w:r w:rsidR="00FB03E8" w:rsidRPr="00B06F9C">
        <w:rPr>
          <w:rFonts w:hint="cs"/>
          <w:color w:val="008000"/>
          <w:rtl/>
        </w:rPr>
        <w:t xml:space="preserve">عَنْهُ عَنْ أَحْمَدَ بْنِ الْحَسَنِ عَنْ عَمْرِو بْنِ سَعِيدٍ عَنْ مُصَدِّقِ بْنِ صَدَقَةَ عَنْ عَمَّارِ بْنِ مُوسَى عَنْ أَبِي عَبْدِ اللَّهِ ع فِي الرَّجُلِ يُصَلِّي وَ عَلَيْهِ خَاتَمُ حَدِيدٍ قَالَ لَا وَ لَا يَتَخَتَّمُ بِهِ الرَّجُلُ فَإِنَّهُ مِنْ لِبَاسِ أَهْلِ النَّارِ وَ قَالَ لَا يَلْبَسُ الرَّجُلُ الذَّهَبَ وَ لَا يُصَلِّي فِيهِ لِأَنَّهُ مِنْ لِبَاسِ أَهْلِ الْجَنَّةِ </w:t>
      </w:r>
      <w:r w:rsidR="00FB03E8" w:rsidRPr="00B06F9C">
        <w:rPr>
          <w:rFonts w:hint="cs"/>
          <w:color w:val="008000"/>
          <w:u w:val="single"/>
          <w:rtl/>
        </w:rPr>
        <w:t>وَ عَنِ الثَّوْبِ يَكُونُ عَلَمُهُ دِيبَاجاً قَالَ لَا يُصَلِّي فِيهِ</w:t>
      </w:r>
      <w:r w:rsidR="00FB03E8" w:rsidRPr="00B06F9C">
        <w:rPr>
          <w:rFonts w:hint="cs"/>
          <w:color w:val="008000"/>
          <w:rtl/>
        </w:rPr>
        <w:t xml:space="preserve"> وَ عَنِ الثَّوْبِ يَكُونُ فِي عَلَمِهِ مِثَالُ طَيْرٍ أَوْ غَيْرِ ذَلِكَ أَ يُصَلِّي فِيهِ قَالَ لَا وَ عَنِ الْمَوْضِعِ الْقَذِرِ يَكُونُ فِي الْبَيْتِ أَوْ غَيْرِهِ فَلَا تُصِيبُهُ الشَّمْسُ وَ لَكِنَّهُ قَدْ يَبِسَ الْمَوْضِعُ الْقَذِرُ قَالَ لَا يُصَلِّي عَلَيْهِ وَ أَعْلَمَ مَوْضِعَهُ حَتَّى يَغْسِلَهُ وَ عَنِ الشَّمْسِ هَلْ تُطَهِّرُ الْأَرْضَ قَالَ إِذَا كَانَ الْمَوْضِعُ قَذِراً مِنْ بَوْلٍ أَوْ غَيْرِ ذَلِكَ فَأَصَابَتْهُ الشَّمْسُ ثُمَّ يَبِسَ الْمَوْضِعُ فَالصَّلَاةُ عَلَى الْمَوْضِعِ جَائِزَةٌ وَ إِنْ أَصَابَتْهُ الشَّمْسُ وَ لَمْ يَيْبَسِ الْمَوْضِعُ الْقَذِرُ وَ كَانَ رَطْباً فَلَا تَجُوزُ الصَّلَاةُ عَلَيْهِ حَتَّى يَيْبَسَ وَ إِنْ كَانَتْ رِجْلُكَ رَطْبَةً أَوْ جَبْهَتُكَ رَطْبَةً أَوْ غَيْرُ ذَلِكَ مِنْكَ مَا يُصِيبُ ذَلِكَ الْمَوْضِعَ </w:t>
      </w:r>
      <w:r w:rsidR="00FB03E8" w:rsidRPr="00B06F9C">
        <w:rPr>
          <w:rFonts w:hint="cs"/>
          <w:color w:val="008000"/>
          <w:rtl/>
        </w:rPr>
        <w:lastRenderedPageBreak/>
        <w:t>الْقَذِرَ فَلَا تُصَلِّ عَلَى ذَلِكَ الْمَوْضِعِ حَتَّى يَيْبَسَ فَإِنَّهُ لَا يَجُوزُ ذَلِكَ وَ عَنِ الرَّجُلِ يَتَوَضَّأُ وَ يَمْشِي حَافِياً وَ رِجْلُهُ رَطْبَةٌ قَالَ إِنْ كَانَتْ أَرْضُكُمْ مُبَلَّطَةً أَجْزَأَكُمُ الْمَشْيُ عَلَيْهَا وَ قَالَ أَمَّا نَحْنُ فَيَجُوزُ لَنَا ذَلِكَ لِأَنَّ أَرْضَنَا مُبَلَّطَةٌ يَعْنِي مَفْرُوشَةً بِالْحَصَى وَ عَنِ الرَّجُلِ يَلْبَسُ الْخَاتَمَ فِيهِ نَقْشُ مِثَالِ الطَّيْرِ أَوْ غَيْرِ ذَلِكَ قَالَ لَا تَجُوزُ الصَّلَاةُ فِيهِ</w:t>
      </w:r>
      <w:r w:rsidR="00FB03E8" w:rsidRPr="00FB03E8">
        <w:rPr>
          <w:rFonts w:hint="cs"/>
          <w:rtl/>
        </w:rPr>
        <w:t>.</w:t>
      </w:r>
      <w:r w:rsidR="00FB03E8">
        <w:rPr>
          <w:rStyle w:val="ab"/>
        </w:rPr>
        <w:footnoteReference w:id="6"/>
      </w:r>
    </w:p>
    <w:p w:rsidR="00F53BDB" w:rsidRDefault="00F53BDB" w:rsidP="00FB03E8">
      <w:pPr>
        <w:rPr>
          <w:rtl/>
        </w:rPr>
      </w:pPr>
      <w:r w:rsidRPr="00C90BD0">
        <w:rPr>
          <w:rFonts w:hint="cs"/>
          <w:b/>
          <w:bCs/>
          <w:rtl/>
        </w:rPr>
        <w:t>مرحوم خویی فرموده اند</w:t>
      </w:r>
      <w:r>
        <w:rPr>
          <w:rFonts w:hint="cs"/>
          <w:rtl/>
        </w:rPr>
        <w:t>: همان طور که گفتیم «دیباج» ظهور در حریر ندارد و دیباج یک ثوب منقوش بوده است و در این روایت بیان می کند که در ثوب منقوش اگر علم برای لباس هم باشد نماز نخوانید و نماز در لباس منقوش به هر نحوی نهی دارد ولو نهی کراهتی باشد.</w:t>
      </w:r>
    </w:p>
    <w:p w:rsidR="00B80A7A" w:rsidRPr="00FB03E8" w:rsidRDefault="00B80A7A" w:rsidP="007077DA">
      <w:r w:rsidRPr="00C90BD0">
        <w:rPr>
          <w:rFonts w:hint="cs"/>
          <w:b/>
          <w:bCs/>
          <w:rtl/>
        </w:rPr>
        <w:t>اشکالی که به مرحوم خویی می شود این است که</w:t>
      </w:r>
      <w:r>
        <w:rPr>
          <w:rFonts w:hint="cs"/>
          <w:rtl/>
        </w:rPr>
        <w:t>: نهایت دیباج أعم است و شامل حریر محض هم می شود و لذا این روایت در موردی که علم از دیباج است بیان می کند که «لایصلی فیه» و اگر حریر نباشد بر کراهت حمل می کنیم ولی اگر حریر محض باشد به چه دلیل «لایصلی» را بر کراهت حمل می کنیم</w:t>
      </w:r>
      <w:r w:rsidR="007924B9">
        <w:rPr>
          <w:rFonts w:hint="cs"/>
          <w:rtl/>
        </w:rPr>
        <w:t>: یعنی اگر خطاب أعمی ذکر شود که نسبت به برخی موارد باید بر کراهت حمل کنیم دلیل نمی شود که نسبت به بقیه موارد نیز بر کراهت حمل شود</w:t>
      </w:r>
      <w:r w:rsidR="007077DA">
        <w:rPr>
          <w:rFonts w:hint="cs"/>
          <w:rtl/>
        </w:rPr>
        <w:t xml:space="preserve"> </w:t>
      </w:r>
      <w:r w:rsidR="00FF1CC1">
        <w:rPr>
          <w:rFonts w:hint="cs"/>
          <w:rtl/>
        </w:rPr>
        <w:t>و لذا «لایصلی فیه» به اطلاقش می گوید نهی تحریمی است و ما در موردی به قرینه منفصله فهمیدیم جایی که دیباج از حریر نیست مراد جدی نسبت به این مورد حرمت نیست ولی در جایی که دیباج از حریر محض است وجهی ندارد از اطلاق «لایصلی فیه» در حرمت رفع ید کنیم و رفع ید خلاف مبانی خود مرحوم خویی نیز می باشد.</w:t>
      </w:r>
    </w:p>
    <w:p w:rsidR="00FB03E8" w:rsidRDefault="002E4A2A" w:rsidP="00CF4387">
      <w:pPr>
        <w:rPr>
          <w:rtl/>
        </w:rPr>
      </w:pPr>
      <w:r w:rsidRPr="00C90BD0">
        <w:rPr>
          <w:rFonts w:hint="cs"/>
          <w:b/>
          <w:bCs/>
          <w:rtl/>
        </w:rPr>
        <w:t>مرحوم حکیم در مستمسک فرموده اند</w:t>
      </w:r>
      <w:r>
        <w:rPr>
          <w:rFonts w:hint="cs"/>
          <w:rtl/>
        </w:rPr>
        <w:t xml:space="preserve">: این روایت معرض عنه است زیرا خلافی در جواز نماز در ثوبی که علم آن حریر باشد وجود ندارد و تنها شخصی به نام کاتب وجود دارد که نقل شده است که نماز در لباسی که علم آن (یعنی نقش و نگار روی لباس و تخطیط ثوب) حریر است حرام است. علاوه بر این که این روایت با روایت یوسف بن ابراهیم تعارض دارد </w:t>
      </w:r>
      <w:r w:rsidR="00CF4387" w:rsidRPr="00CF4387">
        <w:rPr>
          <w:rFonts w:hint="cs"/>
          <w:rtl/>
        </w:rPr>
        <w:t xml:space="preserve">[1- </w:t>
      </w:r>
      <w:r w:rsidR="00CF4387" w:rsidRPr="00CF4387">
        <w:rPr>
          <w:rFonts w:hint="cs"/>
          <w:color w:val="008000"/>
          <w:rtl/>
        </w:rPr>
        <w:t>مَا رَوَاهُ الْحُسَيْنُ بْنُ سَعِيدٍ عَنْ صَفْوَانَ بْنِ يَحْيَى عَنْ يُوسُفَ بْنِ إِبْرَاهِيمَ عَنْ أَبِي عَبْدِ اللَّهِ ع قَالَ: لَا بَأْسَ بِالثَّوْبِ أَنْ يَكُونَ سَدَاهُ وَ زِرُّهُ وَ عَلَمُهُ حَرِيراً وَ إِنَّمَا كُرِهَ الْحَرِيرُ الْمُبْهَمُ لِلرِّجَالِ</w:t>
      </w:r>
      <w:r w:rsidR="00CF4387" w:rsidRPr="00CF4387">
        <w:rPr>
          <w:vertAlign w:val="superscript"/>
        </w:rPr>
        <w:footnoteReference w:id="7"/>
      </w:r>
      <w:r w:rsidR="00CF4387" w:rsidRPr="00CF4387">
        <w:rPr>
          <w:rFonts w:hint="cs"/>
          <w:rtl/>
        </w:rPr>
        <w:t xml:space="preserve"> 2- </w:t>
      </w:r>
      <w:r w:rsidR="00CF4387" w:rsidRPr="00CF4387">
        <w:rPr>
          <w:rFonts w:hint="cs"/>
          <w:color w:val="008000"/>
          <w:rtl/>
        </w:rPr>
        <w:t xml:space="preserve">أَبُو عَلِيٍّ الْأَشْعَرِيُّ عَنْ مُحَمَّدِ بْنِ عَبْدِ الْجَبَّارِ عَنْ صَفْوَانَ بْنِ يَحْيَى عَنِ الْعِيصِ بْنِ الْقَاسِمِ عَنْ أَبِي دَاوُدَ يُوسُفَ بْنِ إِبْرَاهِيمَ قَالَ: دَخَلْتُ عَلَى أَبِي عَبْدِ اللَّهِ ع وَ عَلَيَّ قَبَاءُ خَزٍّ وَ بِطَانَتُهُ خَزٌّ وَ طَيْلَسَانُ خَزٍّ مُرْتَفِعٌ فَقُلْتُ إِنَّ عَلَيَّ ثَوْباً أَكْرَهُ لُبْسَهُ فَقَالَ وَ مَا هُوَ قُلْتُ طَيْلَسَانِي هَذَا قَالَ وَ مَا بَالُ الطَّيْلَسَانِ قُلْتُ هُوَ خَزٌّ قَالَ وَ مَا بَالُ الْخَزِّ قُلْتُ سَدَاهُ </w:t>
      </w:r>
      <w:r w:rsidR="00CF4387" w:rsidRPr="00CF4387">
        <w:rPr>
          <w:rFonts w:hint="cs"/>
          <w:color w:val="008000"/>
          <w:rtl/>
        </w:rPr>
        <w:lastRenderedPageBreak/>
        <w:t>إِبْرِيسَمٌ قَالَ وَ مَا بَالُ الْإِبْرِيسَمِ قَالَ لَا يُكْرَهُ أَنْ يَكُونَ سَدَى الثَّوْبِ إِبْرِيسَماً وَ لَا زِرُّهُ وَ لَا عَلَمُهُ إِنَّمَا يُكْرَهُ الْمُصْمَتُ مِنَ الْإِبْرِيسَمِ لِلرِّجَالِ وَ لَا يُكْرَهُ لِلنِّسَاءِ</w:t>
      </w:r>
      <w:r w:rsidR="00CF4387" w:rsidRPr="00CF4387">
        <w:rPr>
          <w:rFonts w:hint="cs"/>
          <w:rtl/>
        </w:rPr>
        <w:t>.</w:t>
      </w:r>
      <w:r w:rsidR="00CF4387" w:rsidRPr="00CF4387">
        <w:rPr>
          <w:vertAlign w:val="superscript"/>
        </w:rPr>
        <w:footnoteReference w:id="8"/>
      </w:r>
      <w:r w:rsidR="00CF4387" w:rsidRPr="00CF4387">
        <w:rPr>
          <w:rFonts w:hint="cs"/>
          <w:rtl/>
        </w:rPr>
        <w:t>]</w:t>
      </w:r>
    </w:p>
    <w:p w:rsidR="00D65C4E" w:rsidRDefault="00C90BD0" w:rsidP="002B07B1">
      <w:pPr>
        <w:rPr>
          <w:rtl/>
        </w:rPr>
      </w:pPr>
      <w:r w:rsidRPr="002B07B1">
        <w:rPr>
          <w:rFonts w:hint="cs"/>
          <w:b/>
          <w:bCs/>
          <w:rtl/>
        </w:rPr>
        <w:t>اشکالی به مرحوم حکیم وارد می شود و خود ایشان نیز به آن توجّه داشته اند که</w:t>
      </w:r>
      <w:r>
        <w:rPr>
          <w:rFonts w:hint="cs"/>
          <w:rtl/>
        </w:rPr>
        <w:t>:</w:t>
      </w:r>
      <w:r w:rsidR="00D65C4E">
        <w:rPr>
          <w:rFonts w:hint="cs"/>
          <w:rtl/>
        </w:rPr>
        <w:t xml:space="preserve"> موثقه در مورد نماز است و روایت یوسف بن ابراهیم</w:t>
      </w:r>
      <w:r>
        <w:rPr>
          <w:rFonts w:hint="cs"/>
          <w:rtl/>
        </w:rPr>
        <w:t xml:space="preserve"> راجع به حکم تکلیفی لبس چه در نماز و چه در غیر نماز</w:t>
      </w:r>
      <w:r w:rsidR="00D65C4E">
        <w:rPr>
          <w:rFonts w:hint="cs"/>
          <w:rtl/>
        </w:rPr>
        <w:t xml:space="preserve"> است و</w:t>
      </w:r>
      <w:r>
        <w:rPr>
          <w:rFonts w:hint="cs"/>
          <w:rtl/>
        </w:rPr>
        <w:t xml:space="preserve"> از روایت یوسف بن ابراهیم که تکلیفاً لبس ثوبی که علم حریر دارد را تجویز می کند</w:t>
      </w:r>
      <w:r w:rsidR="00C15458">
        <w:rPr>
          <w:rFonts w:hint="cs"/>
          <w:rtl/>
        </w:rPr>
        <w:t xml:space="preserve"> نمی توان استفاد</w:t>
      </w:r>
      <w:r w:rsidR="007B24A9">
        <w:rPr>
          <w:rFonts w:hint="cs"/>
          <w:rtl/>
        </w:rPr>
        <w:t xml:space="preserve">ه کرد که نماز در آن هم صحیح است تا به این قرینه </w:t>
      </w:r>
      <w:r w:rsidR="002B07B1">
        <w:rPr>
          <w:rFonts w:hint="cs"/>
          <w:rtl/>
        </w:rPr>
        <w:t xml:space="preserve">بخواهیم </w:t>
      </w:r>
      <w:r w:rsidR="007B24A9">
        <w:rPr>
          <w:rFonts w:hint="cs"/>
          <w:rtl/>
        </w:rPr>
        <w:t xml:space="preserve">موثقه را بر کراهت حمل کنیم </w:t>
      </w:r>
      <w:r w:rsidR="002B07B1">
        <w:rPr>
          <w:rFonts w:hint="cs"/>
          <w:rtl/>
        </w:rPr>
        <w:t>بلکه</w:t>
      </w:r>
      <w:r w:rsidR="00D65C4E">
        <w:rPr>
          <w:rFonts w:hint="cs"/>
          <w:rtl/>
        </w:rPr>
        <w:t xml:space="preserve"> موثقه قرینه می شود که روایت یوسف بن</w:t>
      </w:r>
      <w:r w:rsidR="002B07B1">
        <w:rPr>
          <w:rFonts w:hint="cs"/>
          <w:rtl/>
        </w:rPr>
        <w:t xml:space="preserve"> ابراهیم ناظر به حکم تکلیفی است و در نماز باید لباسی که در آن علم حریر است دربیاورد و بعد نماز بخواند.</w:t>
      </w:r>
    </w:p>
    <w:p w:rsidR="00D65C4E" w:rsidRDefault="00D65C4E" w:rsidP="002B07B1">
      <w:pPr>
        <w:rPr>
          <w:rtl/>
        </w:rPr>
      </w:pPr>
      <w:r w:rsidRPr="002B07B1">
        <w:rPr>
          <w:rFonts w:hint="cs"/>
          <w:b/>
          <w:bCs/>
          <w:rtl/>
        </w:rPr>
        <w:t>مرحوم حکیم</w:t>
      </w:r>
      <w:r w:rsidR="008C469A">
        <w:rPr>
          <w:rFonts w:hint="cs"/>
          <w:b/>
          <w:bCs/>
          <w:rtl/>
        </w:rPr>
        <w:t xml:space="preserve"> در جواب</w:t>
      </w:r>
      <w:r w:rsidRPr="002B07B1">
        <w:rPr>
          <w:rFonts w:hint="cs"/>
          <w:b/>
          <w:bCs/>
          <w:rtl/>
        </w:rPr>
        <w:t xml:space="preserve"> فرموده اند</w:t>
      </w:r>
      <w:r>
        <w:rPr>
          <w:rFonts w:hint="cs"/>
          <w:rtl/>
        </w:rPr>
        <w:t xml:space="preserve">: انصافاً عرف این گونه عمل نمی کند </w:t>
      </w:r>
      <w:r w:rsidR="002B07B1">
        <w:rPr>
          <w:rFonts w:hint="cs"/>
          <w:rtl/>
        </w:rPr>
        <w:t>و عرف</w:t>
      </w:r>
      <w:r>
        <w:rPr>
          <w:rFonts w:hint="cs"/>
          <w:rtl/>
        </w:rPr>
        <w:t xml:space="preserve"> موثقه را بر کراهت حمل می کند نه این که روایت یوسف</w:t>
      </w:r>
      <w:r w:rsidR="002B07B1">
        <w:rPr>
          <w:rFonts w:hint="cs"/>
          <w:rtl/>
        </w:rPr>
        <w:t xml:space="preserve"> بن ابراهیم</w:t>
      </w:r>
      <w:r>
        <w:rPr>
          <w:rFonts w:hint="cs"/>
          <w:rtl/>
        </w:rPr>
        <w:t xml:space="preserve"> را بر غیر نماز حمل کند.</w:t>
      </w:r>
    </w:p>
    <w:p w:rsidR="007678E3" w:rsidRDefault="00D65C4E" w:rsidP="00925F97">
      <w:pPr>
        <w:rPr>
          <w:rFonts w:hint="cs"/>
          <w:rtl/>
        </w:rPr>
      </w:pPr>
      <w:r w:rsidRPr="00B32EF6">
        <w:rPr>
          <w:rFonts w:hint="cs"/>
          <w:b/>
          <w:bCs/>
          <w:rtl/>
        </w:rPr>
        <w:t>به نظر ما این فرمایش مرحوم حکیم وجهی ندارد</w:t>
      </w:r>
      <w:r w:rsidR="00CF4387" w:rsidRPr="00B32EF6">
        <w:rPr>
          <w:rFonts w:hint="cs"/>
          <w:b/>
          <w:bCs/>
          <w:rtl/>
        </w:rPr>
        <w:t xml:space="preserve"> زیرا</w:t>
      </w:r>
      <w:r w:rsidR="00B32EF6">
        <w:rPr>
          <w:rFonts w:hint="cs"/>
          <w:rtl/>
        </w:rPr>
        <w:t>:</w:t>
      </w:r>
      <w:r w:rsidR="00CF4387">
        <w:rPr>
          <w:rFonts w:hint="cs"/>
          <w:rtl/>
        </w:rPr>
        <w:t xml:space="preserve"> روایت یوسف بن ابراهیم بیان می کند که «لباسی که علم آن حریر است را نپوشید» و موثقه بیان می کند که «در لباسی که علم آن حریر است نماز نخوانید» و این دو أصلاً با هم تنافی ندارند</w:t>
      </w:r>
      <w:r w:rsidR="007678E3">
        <w:rPr>
          <w:rFonts w:hint="cs"/>
          <w:rtl/>
        </w:rPr>
        <w:t xml:space="preserve"> تا بخواهیم بین آن دو جمع عرفی کنیم</w:t>
      </w:r>
      <w:r w:rsidR="00CF4387">
        <w:rPr>
          <w:rFonts w:hint="cs"/>
          <w:rtl/>
        </w:rPr>
        <w:t xml:space="preserve"> و یکی مربوط به نماز و</w:t>
      </w:r>
      <w:r w:rsidR="007678E3">
        <w:rPr>
          <w:rFonts w:hint="cs"/>
          <w:rtl/>
        </w:rPr>
        <w:t xml:space="preserve"> دیگری مربوط به لبس است.</w:t>
      </w:r>
    </w:p>
    <w:p w:rsidR="00D65C4E" w:rsidRDefault="007678E3" w:rsidP="00E03D94">
      <w:pPr>
        <w:rPr>
          <w:rtl/>
        </w:rPr>
      </w:pPr>
      <w:r>
        <w:rPr>
          <w:rFonts w:hint="cs"/>
          <w:rtl/>
        </w:rPr>
        <w:t xml:space="preserve">و </w:t>
      </w:r>
      <w:r w:rsidRPr="008C469A">
        <w:rPr>
          <w:rFonts w:hint="cs"/>
          <w:b/>
          <w:bCs/>
          <w:rtl/>
        </w:rPr>
        <w:t>لذا تنها جواب همان مطلبی است که ابتدا بیان کردند که</w:t>
      </w:r>
      <w:r w:rsidR="008C469A">
        <w:rPr>
          <w:rFonts w:hint="cs"/>
          <w:rtl/>
        </w:rPr>
        <w:t>:</w:t>
      </w:r>
      <w:r>
        <w:rPr>
          <w:rFonts w:hint="cs"/>
          <w:rtl/>
        </w:rPr>
        <w:t xml:space="preserve"> این مسأله از مسائلی است که </w:t>
      </w:r>
      <w:r w:rsidR="00816838">
        <w:rPr>
          <w:rFonts w:hint="cs"/>
          <w:rtl/>
        </w:rPr>
        <w:t xml:space="preserve">وقتی </w:t>
      </w:r>
      <w:r>
        <w:rPr>
          <w:rFonts w:hint="cs"/>
          <w:rtl/>
        </w:rPr>
        <w:t xml:space="preserve">ندیده </w:t>
      </w:r>
      <w:r w:rsidR="00816838">
        <w:rPr>
          <w:rFonts w:hint="cs"/>
          <w:rtl/>
        </w:rPr>
        <w:t>ایم کسی از فقهاء به آن فتوا دهد احتمال می دهیم در عرف متشرعی در آن زمان وقتی شارع تعبیر «لایصلی فی ثوب یکون علمه دیباجا» را به کار می برد</w:t>
      </w:r>
      <w:r w:rsidR="00CF4387">
        <w:rPr>
          <w:rFonts w:hint="cs"/>
          <w:rtl/>
        </w:rPr>
        <w:t xml:space="preserve"> عرف از ارتکاز متشرعی کمک می گیرد و نهی را بر کراهت حمل می </w:t>
      </w:r>
      <w:r w:rsidR="00816838">
        <w:rPr>
          <w:rFonts w:hint="cs"/>
          <w:rtl/>
        </w:rPr>
        <w:t>کرد</w:t>
      </w:r>
      <w:r w:rsidR="00CF4387">
        <w:rPr>
          <w:rFonts w:hint="cs"/>
          <w:rtl/>
        </w:rPr>
        <w:t xml:space="preserve"> مثل این که الآن بگویند «</w:t>
      </w:r>
      <w:r w:rsidR="00E03D94">
        <w:rPr>
          <w:rFonts w:hint="cs"/>
          <w:rtl/>
        </w:rPr>
        <w:t xml:space="preserve">طلبه </w:t>
      </w:r>
      <w:r w:rsidR="00CF4387">
        <w:rPr>
          <w:rFonts w:hint="cs"/>
          <w:rtl/>
        </w:rPr>
        <w:t>بدون پوشیدن عبا و قبا نماز نخواند» که هر عرف متشرعی این را حمل بر حکم تنزیهی می کند و از ابتدا</w:t>
      </w:r>
      <w:r w:rsidR="00E03D94">
        <w:rPr>
          <w:rFonts w:hint="cs"/>
          <w:rtl/>
        </w:rPr>
        <w:t xml:space="preserve"> به خاطر قرینه نوعیه متشرعیه</w:t>
      </w:r>
      <w:r w:rsidR="00CF4387">
        <w:rPr>
          <w:rFonts w:hint="cs"/>
          <w:rtl/>
        </w:rPr>
        <w:t xml:space="preserve"> ظهور در </w:t>
      </w:r>
      <w:r w:rsidR="00E03D94">
        <w:rPr>
          <w:rFonts w:hint="cs"/>
          <w:rtl/>
        </w:rPr>
        <w:t>حکم تکلیفی الزامی</w:t>
      </w:r>
      <w:r w:rsidR="00CF4387">
        <w:rPr>
          <w:rFonts w:hint="cs"/>
          <w:rtl/>
        </w:rPr>
        <w:t xml:space="preserve"> پید</w:t>
      </w:r>
      <w:r w:rsidR="00E03D94">
        <w:rPr>
          <w:rFonts w:hint="cs"/>
          <w:rtl/>
        </w:rPr>
        <w:t>ا نمی کند. و لذا با توجه به این که مشهور قائل به عدم حرمت صلاة در ثوبی که علم آن حریر است، شده اند و ما احتمال می دهیم که این ارتکاز در زمان ائمه علیهم السلام هم بوده است دیگر احراز نمی کنیم که این روایت در حکم الزامی ظهور داشته است و لذا نمی توان به موثقه عمار تمسّک کرد.</w:t>
      </w:r>
    </w:p>
    <w:p w:rsidR="008C469A" w:rsidRDefault="008C469A" w:rsidP="008C469A">
      <w:pPr>
        <w:rPr>
          <w:b/>
          <w:bCs/>
          <w:rtl/>
        </w:rPr>
      </w:pPr>
      <w:r>
        <w:rPr>
          <w:rFonts w:hint="cs"/>
          <w:b/>
          <w:bCs/>
          <w:rtl/>
        </w:rPr>
        <w:t>بررسی مستند حکم عدم جواز تزیین ثوب بیشتر از چهار انگشت</w:t>
      </w:r>
    </w:p>
    <w:p w:rsidR="00397FC2" w:rsidRDefault="00E32421" w:rsidP="00FC09BC">
      <w:pPr>
        <w:rPr>
          <w:rtl/>
        </w:rPr>
      </w:pPr>
      <w:r w:rsidRPr="00397FC2">
        <w:rPr>
          <w:rFonts w:hint="cs"/>
          <w:b/>
          <w:bCs/>
          <w:rtl/>
        </w:rPr>
        <w:t>آخرین مطلب در این بحث این است که</w:t>
      </w:r>
      <w:r>
        <w:rPr>
          <w:rFonts w:hint="cs"/>
          <w:rtl/>
        </w:rPr>
        <w:t xml:space="preserve">: نقل شده است که مشهور گفته اند کف یعنی تزیین ثوب با حریر نباید از چهار </w:t>
      </w:r>
      <w:r w:rsidR="00397FC2">
        <w:rPr>
          <w:rFonts w:hint="cs"/>
          <w:rtl/>
        </w:rPr>
        <w:t>انگشت بیشتر باشد.</w:t>
      </w:r>
    </w:p>
    <w:p w:rsidR="00932530" w:rsidRDefault="00E32421" w:rsidP="00FC09BC">
      <w:pPr>
        <w:rPr>
          <w:rtl/>
        </w:rPr>
      </w:pPr>
      <w:r w:rsidRPr="00397FC2">
        <w:rPr>
          <w:rFonts w:hint="cs"/>
          <w:b/>
          <w:bCs/>
          <w:rtl/>
        </w:rPr>
        <w:lastRenderedPageBreak/>
        <w:t>مرحوم حکیم در مستمسک می فرماید:</w:t>
      </w:r>
      <w:r>
        <w:rPr>
          <w:rFonts w:hint="cs"/>
          <w:rtl/>
        </w:rPr>
        <w:t xml:space="preserve"> ما فحص کردیم و تنها مستند این فتوا روایتی عامی از عمر است</w:t>
      </w:r>
      <w:r w:rsidR="00FC09BC">
        <w:rPr>
          <w:rFonts w:hint="cs"/>
          <w:rtl/>
        </w:rPr>
        <w:t xml:space="preserve"> «ان النبی صلی الله علیه و آله نهی عن الحریر الا فی موضع اصبعین أو ثلاث أو أربع» یعنی حریر بیشتر از چهار انگشت نباشد وگرنه جایز نیست. و محتمل نیست که مستند مشهور این روایت عامی باشد و شاید مشهور از باب به احتیاط أخذ به قدرمتیقّن کرده اند </w:t>
      </w:r>
      <w:r w:rsidR="00161A7F">
        <w:rPr>
          <w:rFonts w:hint="cs"/>
          <w:rtl/>
        </w:rPr>
        <w:t>در حالی که این احتیاط وجهی ندارد و اگر دلیل در جواز کف الثوب و تزیین ثوب به حریر اطلاق دارد دیگر فرقی نخواهد داشت که کمتر از چهار انگشت باشد یا بیشتر از چهار انگشت باشد و اگر</w:t>
      </w:r>
      <w:r w:rsidR="00397FC2">
        <w:rPr>
          <w:rFonts w:hint="cs"/>
          <w:rtl/>
        </w:rPr>
        <w:t xml:space="preserve"> هم</w:t>
      </w:r>
      <w:r w:rsidR="00161A7F">
        <w:rPr>
          <w:rFonts w:hint="cs"/>
          <w:rtl/>
        </w:rPr>
        <w:t xml:space="preserve"> نوبت به أصل عملی برسد</w:t>
      </w:r>
      <w:r w:rsidR="00397FC2">
        <w:rPr>
          <w:rFonts w:hint="cs"/>
          <w:rtl/>
        </w:rPr>
        <w:t xml:space="preserve"> برائت جاری می شود و اشتغال جاری نمی شود.</w:t>
      </w:r>
    </w:p>
    <w:p w:rsidR="00161A7F" w:rsidRDefault="00161A7F" w:rsidP="00397FC2">
      <w:pPr>
        <w:rPr>
          <w:rtl/>
        </w:rPr>
      </w:pPr>
      <w:r w:rsidRPr="00397FC2">
        <w:rPr>
          <w:rFonts w:hint="cs"/>
          <w:b/>
          <w:bCs/>
          <w:rtl/>
        </w:rPr>
        <w:t xml:space="preserve">مرحوم خویی </w:t>
      </w:r>
      <w:r w:rsidR="00397FC2">
        <w:rPr>
          <w:rFonts w:hint="cs"/>
          <w:b/>
          <w:bCs/>
          <w:rtl/>
        </w:rPr>
        <w:t>در توجیه این فتوای مشهور فرموده اند</w:t>
      </w:r>
      <w:r>
        <w:rPr>
          <w:rFonts w:hint="cs"/>
          <w:rtl/>
        </w:rPr>
        <w:t xml:space="preserve">: اگر تزیین ثوب با حریر بیشتر از چهار انگشت باشد ما تتم فیه الصلاة می شود </w:t>
      </w:r>
      <w:r w:rsidR="00E447FA">
        <w:rPr>
          <w:rFonts w:hint="cs"/>
          <w:rtl/>
        </w:rPr>
        <w:t xml:space="preserve">و شاید از این باب بوده است که حرف خوبی است و </w:t>
      </w:r>
      <w:r>
        <w:rPr>
          <w:rFonts w:hint="cs"/>
          <w:rtl/>
        </w:rPr>
        <w:t>ما هم این صورت را اجازه نمی دهیم.</w:t>
      </w:r>
    </w:p>
    <w:p w:rsidR="00161A7F" w:rsidRDefault="00161A7F" w:rsidP="00925F97">
      <w:pPr>
        <w:rPr>
          <w:rtl/>
        </w:rPr>
      </w:pPr>
      <w:r w:rsidRPr="008C469A">
        <w:rPr>
          <w:rFonts w:hint="cs"/>
          <w:b/>
          <w:bCs/>
          <w:rtl/>
        </w:rPr>
        <w:t>انصافاً این فرمایش صحیح نیست</w:t>
      </w:r>
      <w:r w:rsidR="007B731F">
        <w:rPr>
          <w:rFonts w:hint="cs"/>
          <w:rtl/>
        </w:rPr>
        <w:t>: أولاً</w:t>
      </w:r>
      <w:r>
        <w:rPr>
          <w:rFonts w:hint="cs"/>
          <w:rtl/>
        </w:rPr>
        <w:t xml:space="preserve"> سه انگشت و نیم با چهار انگشت و نیم در ما تتم فیه الصلاة بودن چه فرقی دارد؟! ثانیاً شما فرمودید لبس حریر صدق نمی کند و «لبس الثوب الذی علیه الحریر» صدق می کند و لذا وقتی لبس حریر صدق نکند </w:t>
      </w:r>
      <w:r w:rsidR="007B731F">
        <w:rPr>
          <w:rFonts w:hint="cs"/>
          <w:rtl/>
        </w:rPr>
        <w:t xml:space="preserve">ولو ما تتم فیه الصلاة باشد </w:t>
      </w:r>
      <w:r>
        <w:rPr>
          <w:rFonts w:hint="cs"/>
          <w:rtl/>
        </w:rPr>
        <w:t>دلیلی بر منع نخواهیم داشت و لذا این فرمایش ایشان تمام نیست.</w:t>
      </w:r>
    </w:p>
    <w:p w:rsidR="008615ED" w:rsidRDefault="008615ED" w:rsidP="007B731F">
      <w:pPr>
        <w:pStyle w:val="1"/>
        <w:rPr>
          <w:rtl/>
        </w:rPr>
      </w:pPr>
      <w:bookmarkStart w:id="27" w:name="_Toc6924587"/>
      <w:r>
        <w:rPr>
          <w:rFonts w:hint="cs"/>
          <w:rtl/>
        </w:rPr>
        <w:t>ادامه مسأله 26</w:t>
      </w:r>
      <w:bookmarkEnd w:id="27"/>
    </w:p>
    <w:p w:rsidR="003B20A7" w:rsidRPr="003B20A7" w:rsidRDefault="008615ED" w:rsidP="003B20A7">
      <w:pPr>
        <w:rPr>
          <w:color w:val="000080"/>
          <w:rtl/>
        </w:rPr>
      </w:pPr>
      <w:r w:rsidRPr="00FA7993">
        <w:rPr>
          <w:rFonts w:hint="cs"/>
          <w:b/>
          <w:bCs/>
          <w:rtl/>
        </w:rPr>
        <w:t>صاحب عروه فرمودند:</w:t>
      </w:r>
      <w:r w:rsidR="003B20A7" w:rsidRPr="003B20A7">
        <w:rPr>
          <w:rFonts w:hint="cs"/>
          <w:color w:val="000080"/>
          <w:rtl/>
        </w:rPr>
        <w:t xml:space="preserve"> لا بأس بغير الملبوس من الحرير</w:t>
      </w:r>
      <w:r w:rsidR="003B20A7" w:rsidRPr="003B20A7">
        <w:rPr>
          <w:rFonts w:hint="cs"/>
          <w:color w:val="000080"/>
        </w:rPr>
        <w:t>‌</w:t>
      </w:r>
      <w:r w:rsidR="003B20A7" w:rsidRPr="003B20A7">
        <w:rPr>
          <w:rFonts w:hint="cs"/>
          <w:color w:val="000080"/>
          <w:rtl/>
        </w:rPr>
        <w:t xml:space="preserve"> كالافتراش و الركوب عليه و التدثر به و نحو ذلك في حال الصلاة و غيرها و لا بزر‌ الثياب و أعلامها و السفائف و القياطين الموضوعة عليها و إن تعددت و كثرت‌</w:t>
      </w:r>
    </w:p>
    <w:p w:rsidR="003B20A7" w:rsidRDefault="00A95D95" w:rsidP="003B20A7">
      <w:pPr>
        <w:rPr>
          <w:rtl/>
        </w:rPr>
      </w:pPr>
      <w:r>
        <w:rPr>
          <w:rFonts w:hint="cs"/>
          <w:rtl/>
        </w:rPr>
        <w:t>1-</w:t>
      </w:r>
      <w:r w:rsidR="003B20A7" w:rsidRPr="003B20A7">
        <w:rPr>
          <w:rFonts w:hint="cs"/>
          <w:rtl/>
        </w:rPr>
        <w:t>اگر حریر را نپوشد مثل این که فرش کند و</w:t>
      </w:r>
      <w:r w:rsidR="003B20A7">
        <w:rPr>
          <w:rFonts w:hint="cs"/>
          <w:rtl/>
        </w:rPr>
        <w:t xml:space="preserve"> روی آن بنشیند یا زین کند یا روکش ماشین قرار دهد و</w:t>
      </w:r>
      <w:r w:rsidR="003B20A7" w:rsidRPr="003B20A7">
        <w:rPr>
          <w:rFonts w:hint="cs"/>
          <w:rtl/>
        </w:rPr>
        <w:t xml:space="preserve"> بر آن سوار شود اشکال ندارد.</w:t>
      </w:r>
    </w:p>
    <w:p w:rsidR="00A95D95" w:rsidRDefault="00A95D95" w:rsidP="00A95D95">
      <w:pPr>
        <w:rPr>
          <w:rtl/>
        </w:rPr>
      </w:pPr>
      <w:r>
        <w:rPr>
          <w:rFonts w:hint="cs"/>
          <w:rtl/>
        </w:rPr>
        <w:t>راجع به این که انسان می تواند روی حریر بخوابد و بنشیند روایت صحیحه علی بن جعفر دلالت دارد:</w:t>
      </w:r>
    </w:p>
    <w:p w:rsidR="00A95D95" w:rsidRDefault="00A95D95" w:rsidP="00A95D95">
      <w:pPr>
        <w:rPr>
          <w:rtl/>
        </w:rPr>
      </w:pPr>
      <w:r w:rsidRPr="003B20A7">
        <w:rPr>
          <w:rFonts w:hint="cs"/>
          <w:color w:val="008000"/>
          <w:rtl/>
        </w:rPr>
        <w:t>وَ سَأَلْتُهُ عَنْ فِرَاشِ الْحَرِيرِ أَوْ مِرْفَقَةِ الْحَرِيرِ أَوْ مُصَلَّى حَرِيرٍ وَ مِثْلِهِ مِنَ الدِّيبَاجِ يَصْلُحُ لِلرَّجُلِ التُّكَأَةُ عَلَيْهِ أَوْ الصَّلَاةُ قَالَ يَفْتَرِشُهُ وَ يَقُومُ عَلَيْهِ وَ لَا يَسْجُدُ عَلَيْهِ</w:t>
      </w:r>
      <w:r w:rsidRPr="003B20A7">
        <w:rPr>
          <w:rFonts w:hint="cs"/>
          <w:color w:val="008000"/>
        </w:rPr>
        <w:t>‌</w:t>
      </w:r>
      <w:r>
        <w:rPr>
          <w:rStyle w:val="ab"/>
        </w:rPr>
        <w:footnoteReference w:id="9"/>
      </w:r>
      <w:r>
        <w:rPr>
          <w:rFonts w:hint="cs"/>
          <w:color w:val="008000"/>
          <w:rtl/>
        </w:rPr>
        <w:t xml:space="preserve"> </w:t>
      </w:r>
      <w:r w:rsidRPr="00085163">
        <w:rPr>
          <w:rFonts w:hint="cs"/>
          <w:rtl/>
        </w:rPr>
        <w:t>تعبیر «لایسجد علیه» به این معنا است که به عنوان مهر استفاده نشود</w:t>
      </w:r>
      <w:r>
        <w:rPr>
          <w:rFonts w:hint="cs"/>
          <w:rtl/>
        </w:rPr>
        <w:t xml:space="preserve"> (با توجه به این که عامه معتقد اند بر هر چیزی می توان سجده کرد)</w:t>
      </w:r>
      <w:r w:rsidRPr="00085163">
        <w:rPr>
          <w:rFonts w:hint="cs"/>
          <w:rtl/>
        </w:rPr>
        <w:t xml:space="preserve"> نه این که اگر مهر هم روی آن گذاشته شود اشکال دارد و این معنا خ</w:t>
      </w:r>
      <w:r>
        <w:rPr>
          <w:rFonts w:hint="cs"/>
          <w:rtl/>
        </w:rPr>
        <w:t xml:space="preserve">لاف ظاهر است و تعبیر به «لایصلی علیه» نکرد و لذا بقیه نماز اگر روی حریر باشد اشکالی ندارد. و این که حکم جواز افتراش و تکیه </w:t>
      </w:r>
      <w:r>
        <w:rPr>
          <w:rFonts w:hint="cs"/>
          <w:rtl/>
        </w:rPr>
        <w:lastRenderedPageBreak/>
        <w:t>بر حریر واضح است مشکلی ندارد زیرا الآن برای ما واضح شده است و قبلاً واضح نبوده است و لذا اشکالی ندارد که از حکم آن سؤال شده باشد و شاید ابهام داشته اند که برای مؤمن جایز نباشد از فرش ها و متکا های تجمّلاتی استفاده کند.</w:t>
      </w:r>
    </w:p>
    <w:p w:rsidR="00FA7993" w:rsidRDefault="00A95D95" w:rsidP="003B20A7">
      <w:pPr>
        <w:rPr>
          <w:rFonts w:hint="cs"/>
          <w:rtl/>
        </w:rPr>
      </w:pPr>
      <w:r>
        <w:rPr>
          <w:rFonts w:hint="cs"/>
          <w:rtl/>
        </w:rPr>
        <w:t>2-</w:t>
      </w:r>
      <w:r w:rsidR="00FA7993">
        <w:rPr>
          <w:rFonts w:hint="cs"/>
          <w:rtl/>
        </w:rPr>
        <w:t xml:space="preserve">راجع به تدثّر بیان کردیم که اگر التحافی باشد یعنی شبیه لحاف روی خود انداخت باشد </w:t>
      </w:r>
      <w:r w:rsidR="00561BD5">
        <w:rPr>
          <w:rFonts w:hint="cs"/>
          <w:rtl/>
        </w:rPr>
        <w:t xml:space="preserve">لبس صدق نمی کند و </w:t>
      </w:r>
      <w:r w:rsidR="00FA7993">
        <w:rPr>
          <w:rFonts w:hint="cs"/>
          <w:rtl/>
        </w:rPr>
        <w:t xml:space="preserve">اشکالی ندارد ولی اگر التفافی باشد یعنی </w:t>
      </w:r>
      <w:r w:rsidR="00561BD5">
        <w:rPr>
          <w:rFonts w:hint="cs"/>
          <w:rtl/>
        </w:rPr>
        <w:t>به صورت دور خود پیچیدن باشد لبس صدق می کند و حرام است</w:t>
      </w:r>
      <w:r w:rsidR="001718C4">
        <w:rPr>
          <w:rFonts w:hint="cs"/>
          <w:rtl/>
        </w:rPr>
        <w:t>.</w:t>
      </w:r>
    </w:p>
    <w:p w:rsidR="001718C4" w:rsidRPr="003B20A7" w:rsidRDefault="00A95D95" w:rsidP="003B20A7">
      <w:pPr>
        <w:rPr>
          <w:rtl/>
        </w:rPr>
      </w:pPr>
      <w:r>
        <w:rPr>
          <w:rFonts w:hint="cs"/>
          <w:rtl/>
        </w:rPr>
        <w:t>3-</w:t>
      </w:r>
      <w:r w:rsidR="001718C4">
        <w:rPr>
          <w:rFonts w:hint="cs"/>
          <w:rtl/>
        </w:rPr>
        <w:t>و صاحب عروه می فرماید: و لا بزر الثیاب و أعلامها؛ یعنی اگر دکمه های لباس و علم های لباس حریر باشد اشکالی ندارد که بحث کردیم.</w:t>
      </w:r>
    </w:p>
    <w:p w:rsidR="003B20A7" w:rsidRDefault="00A95D95" w:rsidP="00A81F86">
      <w:pPr>
        <w:rPr>
          <w:rtl/>
        </w:rPr>
      </w:pPr>
      <w:r>
        <w:rPr>
          <w:rFonts w:hint="cs"/>
          <w:rtl/>
        </w:rPr>
        <w:t>4-</w:t>
      </w:r>
      <w:r w:rsidR="00260781">
        <w:rPr>
          <w:rFonts w:hint="cs"/>
          <w:rtl/>
        </w:rPr>
        <w:t xml:space="preserve">در ادامه صاحب عروه استفاده از «سفائف» را جایز دانسته است و سفائف جمع سفیفه است که به معنای کمربند است که روی ثوب می دوختند و جزء ثوب محسوب می شود. استفاده از آن اشکال ندارد یعنی با مبانی ایشان درست است ولی </w:t>
      </w:r>
      <w:r w:rsidR="00AD2A01">
        <w:rPr>
          <w:rFonts w:hint="cs"/>
          <w:rtl/>
        </w:rPr>
        <w:t>به نظر ما که لبس حریر ولو ما لاتتم فیه الصلاة باشد اشکال دارد اگر کمربند حریر باشد لبس صدق می کند و عرف عرب تعبیر به «لبس</w:t>
      </w:r>
      <w:r w:rsidR="00A81F86">
        <w:rPr>
          <w:rFonts w:hint="cs"/>
          <w:rtl/>
        </w:rPr>
        <w:t xml:space="preserve"> الحزام</w:t>
      </w:r>
      <w:r w:rsidR="00AD2A01">
        <w:rPr>
          <w:rFonts w:hint="cs"/>
          <w:rtl/>
        </w:rPr>
        <w:t xml:space="preserve">» دارد و لذا عمومات شامل </w:t>
      </w:r>
      <w:r w:rsidR="00A81F86">
        <w:rPr>
          <w:rFonts w:hint="cs"/>
          <w:rtl/>
        </w:rPr>
        <w:t>لبس سفائف</w:t>
      </w:r>
      <w:r w:rsidR="00AD2A01">
        <w:rPr>
          <w:rFonts w:hint="cs"/>
          <w:rtl/>
        </w:rPr>
        <w:t xml:space="preserve"> می شود و دلیلی بر جواز نداریم.</w:t>
      </w:r>
    </w:p>
    <w:p w:rsidR="00AD2A01" w:rsidRDefault="00B345B6" w:rsidP="00925F97">
      <w:pPr>
        <w:rPr>
          <w:rtl/>
        </w:rPr>
      </w:pPr>
      <w:r>
        <w:rPr>
          <w:rFonts w:hint="cs"/>
          <w:rtl/>
        </w:rPr>
        <w:t>5-</w:t>
      </w:r>
      <w:r w:rsidR="00AD2A01">
        <w:rPr>
          <w:rFonts w:hint="cs"/>
          <w:rtl/>
        </w:rPr>
        <w:t>صاحب عروه می فرماید: قیطان از حریر نیز اشکال ندارد.</w:t>
      </w:r>
    </w:p>
    <w:p w:rsidR="00AD2A01" w:rsidRDefault="00AD2A01" w:rsidP="00925F97">
      <w:pPr>
        <w:rPr>
          <w:rtl/>
        </w:rPr>
      </w:pPr>
      <w:r>
        <w:rPr>
          <w:rFonts w:hint="cs"/>
          <w:rtl/>
        </w:rPr>
        <w:t>و انصافاً اگر کسی سخت گیر</w:t>
      </w:r>
      <w:r w:rsidR="002E0510">
        <w:rPr>
          <w:rFonts w:hint="cs"/>
          <w:rtl/>
        </w:rPr>
        <w:t>ی هم کند دیگر نسبت به قیطان لبس را صادق نخواهد دانست و ن</w:t>
      </w:r>
      <w:r w:rsidR="00800D72">
        <w:rPr>
          <w:rFonts w:hint="cs"/>
          <w:rtl/>
        </w:rPr>
        <w:t>هایت این است که شک حاصل می شود و برائت جاری می کنیم.</w:t>
      </w:r>
    </w:p>
    <w:p w:rsidR="002E0510" w:rsidRDefault="002E0510" w:rsidP="002E0510">
      <w:pPr>
        <w:pStyle w:val="1"/>
        <w:rPr>
          <w:rtl/>
        </w:rPr>
      </w:pPr>
      <w:bookmarkStart w:id="28" w:name="_Toc6924588"/>
      <w:r>
        <w:rPr>
          <w:rFonts w:hint="cs"/>
          <w:rtl/>
        </w:rPr>
        <w:t>مسأله 27</w:t>
      </w:r>
      <w:bookmarkEnd w:id="28"/>
    </w:p>
    <w:p w:rsidR="002E0510" w:rsidRPr="002E0510" w:rsidRDefault="002E0510" w:rsidP="002E0510">
      <w:pPr>
        <w:rPr>
          <w:color w:val="000080"/>
          <w:rtl/>
        </w:rPr>
      </w:pPr>
      <w:r w:rsidRPr="002E0510">
        <w:rPr>
          <w:rFonts w:hint="cs"/>
          <w:color w:val="000080"/>
          <w:rtl/>
        </w:rPr>
        <w:t>لا يجوز جعل البطانة من الحرير لقميص و غيره</w:t>
      </w:r>
      <w:r w:rsidRPr="002E0510">
        <w:rPr>
          <w:rFonts w:hint="cs"/>
          <w:color w:val="000080"/>
        </w:rPr>
        <w:t>‌</w:t>
      </w:r>
      <w:r w:rsidRPr="002E0510">
        <w:rPr>
          <w:rFonts w:hint="cs"/>
          <w:color w:val="000080"/>
          <w:rtl/>
        </w:rPr>
        <w:t xml:space="preserve"> و إن كان إلى نصفه و كذا لا يجوز لبس الثوب الذي أحد نصفيه حرير و كذا إذا كان طرف العمامة منه إذا كان زائدا على مقدار الكف بل على أربعة أصابع على الأحوط‌</w:t>
      </w:r>
    </w:p>
    <w:p w:rsidR="00B345B6" w:rsidRDefault="00800D72" w:rsidP="00BD2EDC">
      <w:pPr>
        <w:rPr>
          <w:rtl/>
        </w:rPr>
      </w:pPr>
      <w:r>
        <w:rPr>
          <w:rFonts w:hint="cs"/>
          <w:rtl/>
        </w:rPr>
        <w:t xml:space="preserve">آستر لباس نباید حریر باشد (که حکم این صورت از مطالب قبل روشن شد زیرا آستر جزء لباس است و نباید حریر باشد) و نیز </w:t>
      </w:r>
      <w:r w:rsidR="00484BA1">
        <w:rPr>
          <w:rFonts w:hint="cs"/>
          <w:rtl/>
        </w:rPr>
        <w:t xml:space="preserve">اگر نصف آستر حریر باشد اشکال دارد. و وجه «کذا لایجوز لبس الثوب الذی أحد نصفیه </w:t>
      </w:r>
      <w:r w:rsidR="00B345B6">
        <w:rPr>
          <w:rFonts w:hint="cs"/>
          <w:rtl/>
        </w:rPr>
        <w:t>حریر» نیز از مطالب قبل روشن شد.</w:t>
      </w:r>
    </w:p>
    <w:p w:rsidR="002E0510" w:rsidRPr="002E0510" w:rsidRDefault="00484BA1" w:rsidP="00BD2EDC">
      <w:pPr>
        <w:rPr>
          <w:rtl/>
        </w:rPr>
      </w:pPr>
      <w:r>
        <w:rPr>
          <w:rFonts w:hint="cs"/>
          <w:rtl/>
        </w:rPr>
        <w:t xml:space="preserve">و جایز نیست طرف عمامه حریر باشد(در عمامه های قدیم که با تزیین همراه بود بخشی از عمامه را از حریر می بافتند یعنی به بقیه عمامه می دوختند) اگر بیشتر از مقدار کف دست باشد (یعنی طول آن بیشتر از یک وجب نباشد) بلکه احتیاط این است که </w:t>
      </w:r>
      <w:r w:rsidR="00BD2EDC">
        <w:rPr>
          <w:rFonts w:hint="cs"/>
          <w:rtl/>
        </w:rPr>
        <w:t>از چهار انگشت بیشتر نباشد. که این مطلب را در جلسه بعد بیان خواهیم کرد.</w:t>
      </w:r>
    </w:p>
    <w:sectPr w:rsidR="002E0510" w:rsidRPr="002E0510"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FF4" w:rsidRDefault="00100FF4" w:rsidP="008B750B">
      <w:pPr>
        <w:spacing w:line="240" w:lineRule="auto"/>
      </w:pPr>
      <w:r>
        <w:separator/>
      </w:r>
    </w:p>
  </w:endnote>
  <w:endnote w:type="continuationSeparator" w:id="0">
    <w:p w:rsidR="00100FF4" w:rsidRDefault="00100FF4"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B74CF9" w:rsidRPr="00B74CF9">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4265D6" w:rsidP="001B6799">
          <w:pPr>
            <w:pStyle w:val="a6"/>
            <w:bidi w:val="0"/>
            <w:rPr>
              <w:color w:val="808080" w:themeColor="background1" w:themeShade="80"/>
              <w:rtl/>
            </w:rPr>
          </w:pPr>
          <w:bookmarkStart w:id="36" w:name="BokAdres"/>
          <w:bookmarkEnd w:id="36"/>
          <w:r>
            <w:rPr>
              <w:color w:val="808080" w:themeColor="background1" w:themeShade="80"/>
            </w:rPr>
            <w:t>F1ms4_13980203-105_hr1_mfeb.ir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FF4" w:rsidRDefault="00100FF4" w:rsidP="008B750B">
      <w:pPr>
        <w:spacing w:line="240" w:lineRule="auto"/>
      </w:pPr>
      <w:r>
        <w:separator/>
      </w:r>
    </w:p>
  </w:footnote>
  <w:footnote w:type="continuationSeparator" w:id="0">
    <w:p w:rsidR="00100FF4" w:rsidRDefault="00100FF4" w:rsidP="008B750B">
      <w:pPr>
        <w:spacing w:line="240" w:lineRule="auto"/>
      </w:pPr>
      <w:r>
        <w:continuationSeparator/>
      </w:r>
    </w:p>
  </w:footnote>
  <w:footnote w:id="1">
    <w:p w:rsidR="00B31C0F" w:rsidRPr="004766E1" w:rsidRDefault="00B31C0F" w:rsidP="00B31C0F">
      <w:pPr>
        <w:pStyle w:val="a9"/>
      </w:pPr>
      <w:r w:rsidRPr="004766E1">
        <w:footnoteRef/>
      </w:r>
      <w:r w:rsidRPr="004766E1">
        <w:rPr>
          <w:rtl/>
        </w:rPr>
        <w:t xml:space="preserve"> </w:t>
      </w:r>
      <w:hyperlink r:id="rId1" w:history="1">
        <w:r w:rsidRPr="004766E1">
          <w:rPr>
            <w:rStyle w:val="ac"/>
            <w:rFonts w:hint="cs"/>
            <w:rtl/>
          </w:rPr>
          <w:t>تهذیب</w:t>
        </w:r>
        <w:r w:rsidRPr="004766E1">
          <w:rPr>
            <w:rStyle w:val="ac"/>
            <w:rtl/>
          </w:rPr>
          <w:t xml:space="preserve"> </w:t>
        </w:r>
        <w:r w:rsidRPr="004766E1">
          <w:rPr>
            <w:rStyle w:val="ac"/>
            <w:rFonts w:hint="cs"/>
            <w:rtl/>
          </w:rPr>
          <w:t>الاحکام،</w:t>
        </w:r>
        <w:r w:rsidRPr="004766E1">
          <w:rPr>
            <w:rStyle w:val="ac"/>
            <w:rtl/>
          </w:rPr>
          <w:t xml:space="preserve"> </w:t>
        </w:r>
        <w:r w:rsidRPr="004766E1">
          <w:rPr>
            <w:rStyle w:val="ac"/>
            <w:rFonts w:hint="cs"/>
            <w:rtl/>
          </w:rPr>
          <w:t>شیخ</w:t>
        </w:r>
        <w:r w:rsidRPr="004766E1">
          <w:rPr>
            <w:rStyle w:val="ac"/>
            <w:rtl/>
          </w:rPr>
          <w:t xml:space="preserve"> </w:t>
        </w:r>
        <w:r w:rsidRPr="004766E1">
          <w:rPr>
            <w:rStyle w:val="ac"/>
            <w:rFonts w:hint="cs"/>
            <w:rtl/>
          </w:rPr>
          <w:t>طوسی،</w:t>
        </w:r>
        <w:r w:rsidRPr="004766E1">
          <w:rPr>
            <w:rStyle w:val="ac"/>
            <w:rtl/>
          </w:rPr>
          <w:t xml:space="preserve"> </w:t>
        </w:r>
        <w:r w:rsidRPr="004766E1">
          <w:rPr>
            <w:rStyle w:val="ac"/>
            <w:rFonts w:hint="cs"/>
            <w:rtl/>
          </w:rPr>
          <w:t>ج</w:t>
        </w:r>
        <w:r w:rsidRPr="004766E1">
          <w:rPr>
            <w:rStyle w:val="ac"/>
            <w:rtl/>
          </w:rPr>
          <w:t>2</w:t>
        </w:r>
        <w:r w:rsidRPr="004766E1">
          <w:rPr>
            <w:rStyle w:val="ac"/>
            <w:rFonts w:hint="cs"/>
            <w:rtl/>
          </w:rPr>
          <w:t>،</w:t>
        </w:r>
        <w:r w:rsidRPr="004766E1">
          <w:rPr>
            <w:rStyle w:val="ac"/>
            <w:rtl/>
          </w:rPr>
          <w:t xml:space="preserve"> </w:t>
        </w:r>
        <w:r w:rsidRPr="004766E1">
          <w:rPr>
            <w:rStyle w:val="ac"/>
            <w:rFonts w:hint="cs"/>
            <w:rtl/>
          </w:rPr>
          <w:t>ص</w:t>
        </w:r>
        <w:r w:rsidRPr="004766E1">
          <w:rPr>
            <w:rStyle w:val="ac"/>
            <w:rtl/>
          </w:rPr>
          <w:t>357.</w:t>
        </w:r>
      </w:hyperlink>
    </w:p>
  </w:footnote>
  <w:footnote w:id="2">
    <w:p w:rsidR="009D0D32" w:rsidRPr="009D0D32" w:rsidRDefault="009D0D32" w:rsidP="009D0D32">
      <w:pPr>
        <w:pStyle w:val="a9"/>
        <w:rPr>
          <w:rtl/>
        </w:rPr>
      </w:pPr>
      <w:r w:rsidRPr="009D0D32">
        <w:footnoteRef/>
      </w:r>
      <w:r w:rsidRPr="009D0D32">
        <w:rPr>
          <w:rtl/>
        </w:rPr>
        <w:t xml:space="preserve"> </w:t>
      </w:r>
      <w:hyperlink r:id="rId2" w:history="1">
        <w:r w:rsidRPr="009D0D32">
          <w:rPr>
            <w:rStyle w:val="ac"/>
            <w:rFonts w:hint="cs"/>
            <w:rtl/>
          </w:rPr>
          <w:t>الکافی،</w:t>
        </w:r>
        <w:r w:rsidRPr="009D0D32">
          <w:rPr>
            <w:rStyle w:val="ac"/>
            <w:rtl/>
          </w:rPr>
          <w:t xml:space="preserve"> </w:t>
        </w:r>
        <w:r w:rsidRPr="009D0D32">
          <w:rPr>
            <w:rStyle w:val="ac"/>
            <w:rFonts w:hint="cs"/>
            <w:rtl/>
          </w:rPr>
          <w:t>محمد</w:t>
        </w:r>
        <w:r w:rsidRPr="009D0D32">
          <w:rPr>
            <w:rStyle w:val="ac"/>
            <w:rtl/>
          </w:rPr>
          <w:t xml:space="preserve"> </w:t>
        </w:r>
        <w:r w:rsidRPr="009D0D32">
          <w:rPr>
            <w:rStyle w:val="ac"/>
            <w:rFonts w:hint="cs"/>
            <w:rtl/>
          </w:rPr>
          <w:t>بن</w:t>
        </w:r>
        <w:r w:rsidRPr="009D0D32">
          <w:rPr>
            <w:rStyle w:val="ac"/>
            <w:rtl/>
          </w:rPr>
          <w:t xml:space="preserve"> </w:t>
        </w:r>
        <w:r w:rsidRPr="009D0D32">
          <w:rPr>
            <w:rStyle w:val="ac"/>
            <w:rFonts w:hint="cs"/>
            <w:rtl/>
          </w:rPr>
          <w:t>یعقوب</w:t>
        </w:r>
        <w:r w:rsidRPr="009D0D32">
          <w:rPr>
            <w:rStyle w:val="ac"/>
            <w:rtl/>
          </w:rPr>
          <w:t xml:space="preserve"> </w:t>
        </w:r>
        <w:r w:rsidRPr="009D0D32">
          <w:rPr>
            <w:rStyle w:val="ac"/>
            <w:rFonts w:hint="cs"/>
            <w:rtl/>
          </w:rPr>
          <w:t>کلینی،</w:t>
        </w:r>
        <w:r w:rsidRPr="009D0D32">
          <w:rPr>
            <w:rStyle w:val="ac"/>
            <w:rtl/>
          </w:rPr>
          <w:t xml:space="preserve"> </w:t>
        </w:r>
        <w:r w:rsidRPr="009D0D32">
          <w:rPr>
            <w:rStyle w:val="ac"/>
            <w:rFonts w:hint="cs"/>
            <w:rtl/>
          </w:rPr>
          <w:t>ج</w:t>
        </w:r>
        <w:r w:rsidRPr="009D0D32">
          <w:rPr>
            <w:rStyle w:val="ac"/>
            <w:rtl/>
          </w:rPr>
          <w:t>3</w:t>
        </w:r>
        <w:r w:rsidRPr="009D0D32">
          <w:rPr>
            <w:rStyle w:val="ac"/>
            <w:rFonts w:hint="cs"/>
            <w:rtl/>
          </w:rPr>
          <w:t>،</w:t>
        </w:r>
        <w:r w:rsidRPr="009D0D32">
          <w:rPr>
            <w:rStyle w:val="ac"/>
            <w:rtl/>
          </w:rPr>
          <w:t xml:space="preserve"> </w:t>
        </w:r>
        <w:r w:rsidRPr="009D0D32">
          <w:rPr>
            <w:rStyle w:val="ac"/>
            <w:rFonts w:hint="cs"/>
            <w:rtl/>
          </w:rPr>
          <w:t>ص</w:t>
        </w:r>
        <w:r w:rsidRPr="009D0D32">
          <w:rPr>
            <w:rStyle w:val="ac"/>
            <w:rtl/>
          </w:rPr>
          <w:t>403.</w:t>
        </w:r>
      </w:hyperlink>
    </w:p>
  </w:footnote>
  <w:footnote w:id="3">
    <w:p w:rsidR="0079795C" w:rsidRDefault="0079795C" w:rsidP="0079795C">
      <w:pPr>
        <w:pStyle w:val="a9"/>
        <w:rPr>
          <w:rFonts w:hint="cs"/>
          <w:rtl/>
        </w:rPr>
      </w:pPr>
      <w:r>
        <w:rPr>
          <w:rStyle w:val="ab"/>
        </w:rPr>
        <w:footnoteRef/>
      </w:r>
      <w:r>
        <w:rPr>
          <w:rtl/>
        </w:rPr>
        <w:t xml:space="preserve"> </w:t>
      </w:r>
      <w:r w:rsidRPr="0079795C">
        <w:rPr>
          <w:rFonts w:hint="cs"/>
          <w:rtl/>
        </w:rPr>
        <w:t>تذكرة الفقهاء (ط - الحديثة)، ج‌2، ص: 474‌</w:t>
      </w:r>
    </w:p>
  </w:footnote>
  <w:footnote w:id="4">
    <w:p w:rsidR="009D0D32" w:rsidRPr="009D0D32" w:rsidRDefault="009D0D32" w:rsidP="009D0D32">
      <w:pPr>
        <w:pStyle w:val="a9"/>
      </w:pPr>
      <w:r w:rsidRPr="009D0D32">
        <w:footnoteRef/>
      </w:r>
      <w:r w:rsidRPr="009D0D32">
        <w:rPr>
          <w:rtl/>
        </w:rPr>
        <w:t xml:space="preserve"> </w:t>
      </w:r>
      <w:hyperlink r:id="rId3" w:history="1">
        <w:r w:rsidRPr="009D0D32">
          <w:rPr>
            <w:rStyle w:val="ac"/>
            <w:rFonts w:hint="cs"/>
            <w:rtl/>
          </w:rPr>
          <w:t>الکافی،</w:t>
        </w:r>
        <w:r w:rsidRPr="009D0D32">
          <w:rPr>
            <w:rStyle w:val="ac"/>
            <w:rtl/>
          </w:rPr>
          <w:t xml:space="preserve"> </w:t>
        </w:r>
        <w:r w:rsidRPr="009D0D32">
          <w:rPr>
            <w:rStyle w:val="ac"/>
            <w:rFonts w:hint="cs"/>
            <w:rtl/>
          </w:rPr>
          <w:t>محمد</w:t>
        </w:r>
        <w:r w:rsidRPr="009D0D32">
          <w:rPr>
            <w:rStyle w:val="ac"/>
            <w:rtl/>
          </w:rPr>
          <w:t xml:space="preserve"> </w:t>
        </w:r>
        <w:r w:rsidRPr="009D0D32">
          <w:rPr>
            <w:rStyle w:val="ac"/>
            <w:rFonts w:hint="cs"/>
            <w:rtl/>
          </w:rPr>
          <w:t>بن</w:t>
        </w:r>
        <w:r w:rsidRPr="009D0D32">
          <w:rPr>
            <w:rStyle w:val="ac"/>
            <w:rtl/>
          </w:rPr>
          <w:t xml:space="preserve"> </w:t>
        </w:r>
        <w:r w:rsidRPr="009D0D32">
          <w:rPr>
            <w:rStyle w:val="ac"/>
            <w:rFonts w:hint="cs"/>
            <w:rtl/>
          </w:rPr>
          <w:t>یعقوب</w:t>
        </w:r>
        <w:r w:rsidRPr="009D0D32">
          <w:rPr>
            <w:rStyle w:val="ac"/>
            <w:rtl/>
          </w:rPr>
          <w:t xml:space="preserve"> </w:t>
        </w:r>
        <w:r w:rsidRPr="009D0D32">
          <w:rPr>
            <w:rStyle w:val="ac"/>
            <w:rFonts w:hint="cs"/>
            <w:rtl/>
          </w:rPr>
          <w:t>کلینی،</w:t>
        </w:r>
        <w:r w:rsidRPr="009D0D32">
          <w:rPr>
            <w:rStyle w:val="ac"/>
            <w:rtl/>
          </w:rPr>
          <w:t xml:space="preserve"> </w:t>
        </w:r>
        <w:r w:rsidRPr="009D0D32">
          <w:rPr>
            <w:rStyle w:val="ac"/>
            <w:rFonts w:hint="cs"/>
            <w:rtl/>
          </w:rPr>
          <w:t>ج</w:t>
        </w:r>
        <w:r w:rsidRPr="009D0D32">
          <w:rPr>
            <w:rStyle w:val="ac"/>
            <w:rtl/>
          </w:rPr>
          <w:t>5</w:t>
        </w:r>
        <w:r w:rsidRPr="009D0D32">
          <w:rPr>
            <w:rStyle w:val="ac"/>
            <w:rFonts w:hint="cs"/>
            <w:rtl/>
          </w:rPr>
          <w:t>،</w:t>
        </w:r>
        <w:r w:rsidRPr="009D0D32">
          <w:rPr>
            <w:rStyle w:val="ac"/>
            <w:rtl/>
          </w:rPr>
          <w:t xml:space="preserve"> </w:t>
        </w:r>
        <w:r w:rsidRPr="009D0D32">
          <w:rPr>
            <w:rStyle w:val="ac"/>
            <w:rFonts w:hint="cs"/>
            <w:rtl/>
          </w:rPr>
          <w:t>ص</w:t>
        </w:r>
        <w:r w:rsidRPr="009D0D32">
          <w:rPr>
            <w:rStyle w:val="ac"/>
            <w:rtl/>
          </w:rPr>
          <w:t>188.</w:t>
        </w:r>
      </w:hyperlink>
    </w:p>
  </w:footnote>
  <w:footnote w:id="5">
    <w:p w:rsidR="002A2C4E" w:rsidRDefault="002A2C4E">
      <w:pPr>
        <w:pStyle w:val="a9"/>
        <w:rPr>
          <w:rFonts w:hint="cs"/>
        </w:rPr>
      </w:pPr>
      <w:r>
        <w:rPr>
          <w:rStyle w:val="ab"/>
        </w:rPr>
        <w:footnoteRef/>
      </w:r>
      <w:r>
        <w:rPr>
          <w:rtl/>
        </w:rPr>
        <w:t xml:space="preserve"> </w:t>
      </w:r>
      <w:r>
        <w:rPr>
          <w:rFonts w:hint="cs"/>
          <w:rtl/>
        </w:rPr>
        <w:t xml:space="preserve">در </w:t>
      </w:r>
      <w:r w:rsidR="005E635D">
        <w:rPr>
          <w:rFonts w:hint="cs"/>
          <w:rtl/>
        </w:rPr>
        <w:t>جلسه 90 این بحث مطرح شده است.</w:t>
      </w:r>
    </w:p>
  </w:footnote>
  <w:footnote w:id="6">
    <w:p w:rsidR="00FB03E8" w:rsidRPr="00FB03E8" w:rsidRDefault="00FB03E8" w:rsidP="00FB03E8">
      <w:pPr>
        <w:pStyle w:val="a9"/>
        <w:rPr>
          <w:rtl/>
        </w:rPr>
      </w:pPr>
      <w:r w:rsidRPr="00FB03E8">
        <w:footnoteRef/>
      </w:r>
      <w:r w:rsidRPr="00FB03E8">
        <w:rPr>
          <w:rtl/>
        </w:rPr>
        <w:t xml:space="preserve"> </w:t>
      </w:r>
      <w:hyperlink r:id="rId4" w:history="1">
        <w:r w:rsidRPr="00FB03E8">
          <w:rPr>
            <w:rStyle w:val="ac"/>
            <w:rFonts w:hint="cs"/>
            <w:rtl/>
          </w:rPr>
          <w:t>تهذیب</w:t>
        </w:r>
        <w:r w:rsidRPr="00FB03E8">
          <w:rPr>
            <w:rStyle w:val="ac"/>
            <w:rtl/>
          </w:rPr>
          <w:t xml:space="preserve"> </w:t>
        </w:r>
        <w:r w:rsidRPr="00FB03E8">
          <w:rPr>
            <w:rStyle w:val="ac"/>
            <w:rFonts w:hint="cs"/>
            <w:rtl/>
          </w:rPr>
          <w:t>الاحکام،</w:t>
        </w:r>
        <w:r w:rsidRPr="00FB03E8">
          <w:rPr>
            <w:rStyle w:val="ac"/>
            <w:rtl/>
          </w:rPr>
          <w:t xml:space="preserve"> </w:t>
        </w:r>
        <w:r w:rsidRPr="00FB03E8">
          <w:rPr>
            <w:rStyle w:val="ac"/>
            <w:rFonts w:hint="cs"/>
            <w:rtl/>
          </w:rPr>
          <w:t>شیخ</w:t>
        </w:r>
        <w:r w:rsidRPr="00FB03E8">
          <w:rPr>
            <w:rStyle w:val="ac"/>
            <w:rtl/>
          </w:rPr>
          <w:t xml:space="preserve"> </w:t>
        </w:r>
        <w:r w:rsidRPr="00FB03E8">
          <w:rPr>
            <w:rStyle w:val="ac"/>
            <w:rFonts w:hint="cs"/>
            <w:rtl/>
          </w:rPr>
          <w:t>طوسی،</w:t>
        </w:r>
        <w:r w:rsidRPr="00FB03E8">
          <w:rPr>
            <w:rStyle w:val="ac"/>
            <w:rtl/>
          </w:rPr>
          <w:t xml:space="preserve"> </w:t>
        </w:r>
        <w:r w:rsidRPr="00FB03E8">
          <w:rPr>
            <w:rStyle w:val="ac"/>
            <w:rFonts w:hint="cs"/>
            <w:rtl/>
          </w:rPr>
          <w:t>ج</w:t>
        </w:r>
        <w:r w:rsidRPr="00FB03E8">
          <w:rPr>
            <w:rStyle w:val="ac"/>
            <w:rtl/>
          </w:rPr>
          <w:t>2</w:t>
        </w:r>
        <w:r w:rsidRPr="00FB03E8">
          <w:rPr>
            <w:rStyle w:val="ac"/>
            <w:rFonts w:hint="cs"/>
            <w:rtl/>
          </w:rPr>
          <w:t>،</w:t>
        </w:r>
        <w:r w:rsidRPr="00FB03E8">
          <w:rPr>
            <w:rStyle w:val="ac"/>
            <w:rtl/>
          </w:rPr>
          <w:t xml:space="preserve"> </w:t>
        </w:r>
        <w:r w:rsidRPr="00FB03E8">
          <w:rPr>
            <w:rStyle w:val="ac"/>
            <w:rFonts w:hint="cs"/>
            <w:rtl/>
          </w:rPr>
          <w:t>ص</w:t>
        </w:r>
        <w:r w:rsidRPr="00FB03E8">
          <w:rPr>
            <w:rStyle w:val="ac"/>
            <w:rtl/>
          </w:rPr>
          <w:t>372.</w:t>
        </w:r>
      </w:hyperlink>
    </w:p>
  </w:footnote>
  <w:footnote w:id="7">
    <w:p w:rsidR="00CF4387" w:rsidRPr="002C71FD" w:rsidRDefault="00CF4387" w:rsidP="00CF4387">
      <w:pPr>
        <w:pStyle w:val="a9"/>
        <w:rPr>
          <w:rtl/>
        </w:rPr>
      </w:pPr>
      <w:r w:rsidRPr="002C71FD">
        <w:footnoteRef/>
      </w:r>
      <w:r w:rsidRPr="002C71FD">
        <w:rPr>
          <w:rtl/>
        </w:rPr>
        <w:t xml:space="preserve"> </w:t>
      </w:r>
      <w:hyperlink r:id="rId5" w:history="1">
        <w:r w:rsidRPr="002C71FD">
          <w:rPr>
            <w:rStyle w:val="ac"/>
            <w:rFonts w:hint="cs"/>
            <w:rtl/>
          </w:rPr>
          <w:t>استبصار،</w:t>
        </w:r>
        <w:r w:rsidRPr="002C71FD">
          <w:rPr>
            <w:rStyle w:val="ac"/>
            <w:rtl/>
          </w:rPr>
          <w:t xml:space="preserve"> </w:t>
        </w:r>
        <w:r w:rsidRPr="002C71FD">
          <w:rPr>
            <w:rStyle w:val="ac"/>
            <w:rFonts w:hint="cs"/>
            <w:rtl/>
          </w:rPr>
          <w:t>شیخ</w:t>
        </w:r>
        <w:r w:rsidRPr="002C71FD">
          <w:rPr>
            <w:rStyle w:val="ac"/>
            <w:rtl/>
          </w:rPr>
          <w:t xml:space="preserve"> </w:t>
        </w:r>
        <w:r w:rsidRPr="002C71FD">
          <w:rPr>
            <w:rStyle w:val="ac"/>
            <w:rFonts w:hint="cs"/>
            <w:rtl/>
          </w:rPr>
          <w:t>طوسی،</w:t>
        </w:r>
        <w:r w:rsidRPr="002C71FD">
          <w:rPr>
            <w:rStyle w:val="ac"/>
            <w:rtl/>
          </w:rPr>
          <w:t xml:space="preserve"> </w:t>
        </w:r>
        <w:r w:rsidRPr="002C71FD">
          <w:rPr>
            <w:rStyle w:val="ac"/>
            <w:rFonts w:hint="cs"/>
            <w:rtl/>
          </w:rPr>
          <w:t>ج</w:t>
        </w:r>
        <w:r w:rsidRPr="002C71FD">
          <w:rPr>
            <w:rStyle w:val="ac"/>
            <w:rtl/>
          </w:rPr>
          <w:t>1</w:t>
        </w:r>
        <w:r w:rsidRPr="002C71FD">
          <w:rPr>
            <w:rStyle w:val="ac"/>
            <w:rFonts w:hint="cs"/>
            <w:rtl/>
          </w:rPr>
          <w:t>،</w:t>
        </w:r>
        <w:r w:rsidRPr="002C71FD">
          <w:rPr>
            <w:rStyle w:val="ac"/>
            <w:rtl/>
          </w:rPr>
          <w:t xml:space="preserve"> </w:t>
        </w:r>
        <w:r w:rsidRPr="002C71FD">
          <w:rPr>
            <w:rStyle w:val="ac"/>
            <w:rFonts w:hint="cs"/>
            <w:rtl/>
          </w:rPr>
          <w:t>ص</w:t>
        </w:r>
        <w:r w:rsidRPr="002C71FD">
          <w:rPr>
            <w:rStyle w:val="ac"/>
            <w:rtl/>
          </w:rPr>
          <w:t>386.</w:t>
        </w:r>
      </w:hyperlink>
    </w:p>
  </w:footnote>
  <w:footnote w:id="8">
    <w:p w:rsidR="00CF4387" w:rsidRPr="002E212A" w:rsidRDefault="00CF4387" w:rsidP="00CF4387">
      <w:pPr>
        <w:pStyle w:val="a9"/>
        <w:rPr>
          <w:rtl/>
        </w:rPr>
      </w:pPr>
      <w:r w:rsidRPr="002E212A">
        <w:footnoteRef/>
      </w:r>
      <w:r w:rsidRPr="002E212A">
        <w:rPr>
          <w:rtl/>
        </w:rPr>
        <w:t xml:space="preserve"> </w:t>
      </w:r>
      <w:hyperlink r:id="rId6" w:history="1">
        <w:r w:rsidRPr="002E212A">
          <w:rPr>
            <w:rStyle w:val="ac"/>
            <w:rFonts w:hint="cs"/>
            <w:rtl/>
          </w:rPr>
          <w:t>الکافی،</w:t>
        </w:r>
        <w:r w:rsidRPr="002E212A">
          <w:rPr>
            <w:rStyle w:val="ac"/>
            <w:rtl/>
          </w:rPr>
          <w:t xml:space="preserve"> </w:t>
        </w:r>
        <w:r w:rsidRPr="002E212A">
          <w:rPr>
            <w:rStyle w:val="ac"/>
            <w:rFonts w:hint="cs"/>
            <w:rtl/>
          </w:rPr>
          <w:t>محمد</w:t>
        </w:r>
        <w:r w:rsidRPr="002E212A">
          <w:rPr>
            <w:rStyle w:val="ac"/>
            <w:rtl/>
          </w:rPr>
          <w:t xml:space="preserve"> </w:t>
        </w:r>
        <w:r w:rsidRPr="002E212A">
          <w:rPr>
            <w:rStyle w:val="ac"/>
            <w:rFonts w:hint="cs"/>
            <w:rtl/>
          </w:rPr>
          <w:t>بن</w:t>
        </w:r>
        <w:r w:rsidRPr="002E212A">
          <w:rPr>
            <w:rStyle w:val="ac"/>
            <w:rtl/>
          </w:rPr>
          <w:t xml:space="preserve"> </w:t>
        </w:r>
        <w:r w:rsidRPr="002E212A">
          <w:rPr>
            <w:rStyle w:val="ac"/>
            <w:rFonts w:hint="cs"/>
            <w:rtl/>
          </w:rPr>
          <w:t>یعقوب</w:t>
        </w:r>
        <w:r w:rsidRPr="002E212A">
          <w:rPr>
            <w:rStyle w:val="ac"/>
            <w:rtl/>
          </w:rPr>
          <w:t xml:space="preserve"> </w:t>
        </w:r>
        <w:r w:rsidRPr="002E212A">
          <w:rPr>
            <w:rStyle w:val="ac"/>
            <w:rFonts w:hint="cs"/>
            <w:rtl/>
          </w:rPr>
          <w:t>کلینی،</w:t>
        </w:r>
        <w:r w:rsidRPr="002E212A">
          <w:rPr>
            <w:rStyle w:val="ac"/>
            <w:rtl/>
          </w:rPr>
          <w:t xml:space="preserve"> </w:t>
        </w:r>
        <w:r w:rsidRPr="002E212A">
          <w:rPr>
            <w:rStyle w:val="ac"/>
            <w:rFonts w:hint="cs"/>
            <w:rtl/>
          </w:rPr>
          <w:t>ج</w:t>
        </w:r>
        <w:r w:rsidRPr="002E212A">
          <w:rPr>
            <w:rStyle w:val="ac"/>
            <w:rtl/>
          </w:rPr>
          <w:t>6</w:t>
        </w:r>
        <w:r w:rsidRPr="002E212A">
          <w:rPr>
            <w:rStyle w:val="ac"/>
            <w:rFonts w:hint="cs"/>
            <w:rtl/>
          </w:rPr>
          <w:t>،</w:t>
        </w:r>
        <w:r w:rsidRPr="002E212A">
          <w:rPr>
            <w:rStyle w:val="ac"/>
            <w:rtl/>
          </w:rPr>
          <w:t xml:space="preserve"> </w:t>
        </w:r>
        <w:r w:rsidRPr="002E212A">
          <w:rPr>
            <w:rStyle w:val="ac"/>
            <w:rFonts w:hint="cs"/>
            <w:rtl/>
          </w:rPr>
          <w:t>ص</w:t>
        </w:r>
        <w:r w:rsidRPr="002E212A">
          <w:rPr>
            <w:rStyle w:val="ac"/>
            <w:rtl/>
          </w:rPr>
          <w:t>451.</w:t>
        </w:r>
      </w:hyperlink>
    </w:p>
  </w:footnote>
  <w:footnote w:id="9">
    <w:p w:rsidR="00A95D95" w:rsidRPr="003B20A7" w:rsidRDefault="00A95D95" w:rsidP="00A95D95">
      <w:pPr>
        <w:pStyle w:val="a9"/>
        <w:rPr>
          <w:rtl/>
        </w:rPr>
      </w:pPr>
      <w:r w:rsidRPr="003B20A7">
        <w:footnoteRef/>
      </w:r>
      <w:r w:rsidRPr="003B20A7">
        <w:rPr>
          <w:rtl/>
        </w:rPr>
        <w:t xml:space="preserve"> </w:t>
      </w:r>
      <w:hyperlink r:id="rId7" w:history="1">
        <w:r w:rsidRPr="003B20A7">
          <w:rPr>
            <w:rStyle w:val="ac"/>
            <w:rFonts w:hint="cs"/>
            <w:rtl/>
          </w:rPr>
          <w:t>مسائل</w:t>
        </w:r>
        <w:r w:rsidRPr="003B20A7">
          <w:rPr>
            <w:rStyle w:val="ac"/>
            <w:rtl/>
          </w:rPr>
          <w:t xml:space="preserve"> </w:t>
        </w:r>
        <w:r w:rsidRPr="003B20A7">
          <w:rPr>
            <w:rStyle w:val="ac"/>
            <w:rFonts w:hint="cs"/>
            <w:rtl/>
          </w:rPr>
          <w:t>علی</w:t>
        </w:r>
        <w:r w:rsidRPr="003B20A7">
          <w:rPr>
            <w:rStyle w:val="ac"/>
            <w:rtl/>
          </w:rPr>
          <w:t xml:space="preserve"> </w:t>
        </w:r>
        <w:r w:rsidRPr="003B20A7">
          <w:rPr>
            <w:rStyle w:val="ac"/>
            <w:rFonts w:hint="cs"/>
            <w:rtl/>
          </w:rPr>
          <w:t>بن</w:t>
        </w:r>
        <w:r w:rsidRPr="003B20A7">
          <w:rPr>
            <w:rStyle w:val="ac"/>
            <w:rtl/>
          </w:rPr>
          <w:t xml:space="preserve"> </w:t>
        </w:r>
        <w:r w:rsidRPr="003B20A7">
          <w:rPr>
            <w:rStyle w:val="ac"/>
            <w:rFonts w:hint="cs"/>
            <w:rtl/>
          </w:rPr>
          <w:t>جعفر</w:t>
        </w:r>
        <w:r w:rsidRPr="003B20A7">
          <w:rPr>
            <w:rStyle w:val="ac"/>
            <w:rtl/>
          </w:rPr>
          <w:t xml:space="preserve"> </w:t>
        </w:r>
        <w:r w:rsidRPr="003B20A7">
          <w:rPr>
            <w:rStyle w:val="ac"/>
            <w:rFonts w:hint="cs"/>
            <w:rtl/>
          </w:rPr>
          <w:t>و</w:t>
        </w:r>
        <w:r w:rsidRPr="003B20A7">
          <w:rPr>
            <w:rStyle w:val="ac"/>
            <w:rtl/>
          </w:rPr>
          <w:t xml:space="preserve"> </w:t>
        </w:r>
        <w:r w:rsidRPr="003B20A7">
          <w:rPr>
            <w:rStyle w:val="ac"/>
            <w:rFonts w:hint="cs"/>
            <w:rtl/>
          </w:rPr>
          <w:t>مستدرکاتها،</w:t>
        </w:r>
        <w:r w:rsidRPr="003B20A7">
          <w:rPr>
            <w:rStyle w:val="ac"/>
            <w:rtl/>
          </w:rPr>
          <w:t xml:space="preserve"> </w:t>
        </w:r>
        <w:r w:rsidRPr="003B20A7">
          <w:rPr>
            <w:rStyle w:val="ac"/>
            <w:rFonts w:hint="cs"/>
            <w:rtl/>
          </w:rPr>
          <w:t>علی</w:t>
        </w:r>
        <w:r w:rsidRPr="003B20A7">
          <w:rPr>
            <w:rStyle w:val="ac"/>
            <w:rtl/>
          </w:rPr>
          <w:t xml:space="preserve"> </w:t>
        </w:r>
        <w:r w:rsidRPr="003B20A7">
          <w:rPr>
            <w:rStyle w:val="ac"/>
            <w:rFonts w:hint="cs"/>
            <w:rtl/>
          </w:rPr>
          <w:t>بن</w:t>
        </w:r>
        <w:r w:rsidRPr="003B20A7">
          <w:rPr>
            <w:rStyle w:val="ac"/>
            <w:rtl/>
          </w:rPr>
          <w:t xml:space="preserve"> </w:t>
        </w:r>
        <w:r w:rsidRPr="003B20A7">
          <w:rPr>
            <w:rStyle w:val="ac"/>
            <w:rFonts w:hint="cs"/>
            <w:rtl/>
          </w:rPr>
          <w:t>جعفر</w:t>
        </w:r>
        <w:r w:rsidRPr="003B20A7">
          <w:rPr>
            <w:rStyle w:val="ac"/>
            <w:rtl/>
          </w:rPr>
          <w:t xml:space="preserve"> </w:t>
        </w:r>
        <w:r w:rsidRPr="003B20A7">
          <w:rPr>
            <w:rStyle w:val="ac"/>
            <w:rFonts w:hint="cs"/>
            <w:rtl/>
          </w:rPr>
          <w:t>العریضی،</w:t>
        </w:r>
        <w:r w:rsidRPr="003B20A7">
          <w:rPr>
            <w:rStyle w:val="ac"/>
            <w:rtl/>
          </w:rPr>
          <w:t xml:space="preserve"> </w:t>
        </w:r>
        <w:r w:rsidRPr="003B20A7">
          <w:rPr>
            <w:rStyle w:val="ac"/>
            <w:rFonts w:hint="cs"/>
            <w:rtl/>
          </w:rPr>
          <w:t>ج</w:t>
        </w:r>
        <w:r w:rsidRPr="003B20A7">
          <w:rPr>
            <w:rStyle w:val="ac"/>
            <w:rtl/>
          </w:rPr>
          <w:t>1</w:t>
        </w:r>
        <w:r w:rsidRPr="003B20A7">
          <w:rPr>
            <w:rStyle w:val="ac"/>
            <w:rFonts w:hint="cs"/>
            <w:rtl/>
          </w:rPr>
          <w:t>،</w:t>
        </w:r>
        <w:r w:rsidRPr="003B20A7">
          <w:rPr>
            <w:rStyle w:val="ac"/>
            <w:rtl/>
          </w:rPr>
          <w:t xml:space="preserve"> </w:t>
        </w:r>
        <w:r w:rsidRPr="003B20A7">
          <w:rPr>
            <w:rStyle w:val="ac"/>
            <w:rFonts w:hint="cs"/>
            <w:rtl/>
          </w:rPr>
          <w:t>ص</w:t>
        </w:r>
        <w:r w:rsidRPr="003B20A7">
          <w:rPr>
            <w:rStyle w:val="ac"/>
            <w:rtl/>
          </w:rPr>
          <w:t>180.</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9" w:name="BokNum"/>
    <w:bookmarkEnd w:id="29"/>
    <w:r w:rsidR="004265D6">
      <w:rPr>
        <w:b/>
        <w:bCs/>
        <w:sz w:val="20"/>
        <w:szCs w:val="24"/>
        <w:rtl/>
      </w:rPr>
      <w:t>105</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30" w:name="Bokdars"/>
    <w:bookmarkEnd w:id="30"/>
    <w:r w:rsidR="004265D6">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31" w:name="Bokostad"/>
    <w:bookmarkEnd w:id="31"/>
    <w:r w:rsidR="004265D6">
      <w:rPr>
        <w:rFonts w:hint="cs"/>
        <w:b/>
        <w:bCs/>
        <w:color w:val="632423" w:themeColor="accent2" w:themeShade="80"/>
        <w:sz w:val="20"/>
        <w:szCs w:val="24"/>
        <w:rtl/>
      </w:rPr>
      <w:t>شهیدی</w:t>
    </w:r>
    <w:r w:rsidR="004265D6">
      <w:rPr>
        <w:b/>
        <w:bCs/>
        <w:color w:val="632423" w:themeColor="accent2" w:themeShade="80"/>
        <w:sz w:val="20"/>
        <w:szCs w:val="24"/>
        <w:rtl/>
      </w:rPr>
      <w:t xml:space="preserve"> </w:t>
    </w:r>
    <w:r w:rsidR="004265D6">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32" w:name="BokTarikh"/>
    <w:bookmarkEnd w:id="32"/>
    <w:r w:rsidR="004265D6">
      <w:rPr>
        <w:sz w:val="24"/>
        <w:szCs w:val="24"/>
        <w:rtl/>
      </w:rPr>
      <w:t>3 /2 /1398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33" w:name="BokSabj"/>
    <w:bookmarkEnd w:id="33"/>
    <w:r w:rsidR="004265D6">
      <w:rPr>
        <w:rFonts w:hint="cs"/>
        <w:color w:val="000000" w:themeColor="text1"/>
        <w:sz w:val="24"/>
        <w:szCs w:val="24"/>
        <w:rtl/>
      </w:rPr>
      <w:t>شرائط</w:t>
    </w:r>
    <w:r w:rsidR="004265D6">
      <w:rPr>
        <w:color w:val="000000" w:themeColor="text1"/>
        <w:sz w:val="24"/>
        <w:szCs w:val="24"/>
        <w:rtl/>
      </w:rPr>
      <w:t xml:space="preserve"> </w:t>
    </w:r>
    <w:r w:rsidR="004265D6">
      <w:rPr>
        <w:rFonts w:hint="cs"/>
        <w:color w:val="000000" w:themeColor="text1"/>
        <w:sz w:val="24"/>
        <w:szCs w:val="24"/>
        <w:rtl/>
      </w:rPr>
      <w:t>لباس</w:t>
    </w:r>
    <w:r w:rsidR="004265D6">
      <w:rPr>
        <w:color w:val="000000" w:themeColor="text1"/>
        <w:sz w:val="24"/>
        <w:szCs w:val="24"/>
        <w:rtl/>
      </w:rPr>
      <w:t xml:space="preserve"> </w:t>
    </w:r>
    <w:r w:rsidR="004265D6">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34" w:name="Bokmoqarer"/>
    <w:bookmarkEnd w:id="34"/>
    <w:r w:rsidR="004265D6">
      <w:rPr>
        <w:rFonts w:hint="cs"/>
        <w:sz w:val="24"/>
        <w:szCs w:val="24"/>
        <w:rtl/>
      </w:rPr>
      <w:t>حسن</w:t>
    </w:r>
    <w:r w:rsidR="004265D6">
      <w:rPr>
        <w:sz w:val="24"/>
        <w:szCs w:val="24"/>
        <w:rtl/>
      </w:rPr>
      <w:t xml:space="preserve"> </w:t>
    </w:r>
    <w:r w:rsidR="004265D6">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35" w:name="BokSabj2"/>
    <w:bookmarkEnd w:id="35"/>
    <w:r w:rsidR="004265D6">
      <w:rPr>
        <w:rFonts w:hint="cs"/>
        <w:sz w:val="24"/>
        <w:szCs w:val="24"/>
        <w:rtl/>
      </w:rPr>
      <w:t>شرط</w:t>
    </w:r>
    <w:r w:rsidR="004265D6">
      <w:rPr>
        <w:sz w:val="24"/>
        <w:szCs w:val="24"/>
        <w:rtl/>
      </w:rPr>
      <w:t xml:space="preserve"> </w:t>
    </w:r>
    <w:r w:rsidR="004265D6">
      <w:rPr>
        <w:rFonts w:hint="cs"/>
        <w:sz w:val="24"/>
        <w:szCs w:val="24"/>
        <w:rtl/>
      </w:rPr>
      <w:t>ششم</w:t>
    </w:r>
    <w:r w:rsidR="004265D6">
      <w:rPr>
        <w:sz w:val="24"/>
        <w:szCs w:val="24"/>
        <w:rtl/>
      </w:rPr>
      <w:t xml:space="preserve"> (</w:t>
    </w:r>
    <w:r w:rsidR="004265D6">
      <w:rPr>
        <w:rFonts w:hint="cs"/>
        <w:sz w:val="24"/>
        <w:szCs w:val="24"/>
        <w:rtl/>
      </w:rPr>
      <w:t>از</w:t>
    </w:r>
    <w:r w:rsidR="004265D6">
      <w:rPr>
        <w:sz w:val="24"/>
        <w:szCs w:val="24"/>
        <w:rtl/>
      </w:rPr>
      <w:t xml:space="preserve"> </w:t>
    </w:r>
    <w:r w:rsidR="004265D6">
      <w:rPr>
        <w:rFonts w:hint="cs"/>
        <w:sz w:val="24"/>
        <w:szCs w:val="24"/>
        <w:rtl/>
      </w:rPr>
      <w:t>حریر</w:t>
    </w:r>
    <w:r w:rsidR="004265D6">
      <w:rPr>
        <w:sz w:val="24"/>
        <w:szCs w:val="24"/>
        <w:rtl/>
      </w:rPr>
      <w:t xml:space="preserve"> </w:t>
    </w:r>
    <w:r w:rsidR="004265D6">
      <w:rPr>
        <w:rFonts w:hint="cs"/>
        <w:sz w:val="24"/>
        <w:szCs w:val="24"/>
        <w:rtl/>
      </w:rPr>
      <w:t>محض</w:t>
    </w:r>
    <w:r w:rsidR="004265D6">
      <w:rPr>
        <w:sz w:val="24"/>
        <w:szCs w:val="24"/>
        <w:rtl/>
      </w:rPr>
      <w:t xml:space="preserve"> </w:t>
    </w:r>
    <w:r w:rsidR="004265D6">
      <w:rPr>
        <w:rFonts w:hint="cs"/>
        <w:sz w:val="24"/>
        <w:szCs w:val="24"/>
        <w:rtl/>
      </w:rPr>
      <w:t>نبودن</w:t>
    </w:r>
    <w:r w:rsidR="004265D6">
      <w:rPr>
        <w:sz w:val="24"/>
        <w:szCs w:val="24"/>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1638B"/>
    <w:rsid w:val="00022AFA"/>
    <w:rsid w:val="00025777"/>
    <w:rsid w:val="00025B70"/>
    <w:rsid w:val="000353D7"/>
    <w:rsid w:val="00055496"/>
    <w:rsid w:val="00060025"/>
    <w:rsid w:val="00080A41"/>
    <w:rsid w:val="0008299B"/>
    <w:rsid w:val="00085163"/>
    <w:rsid w:val="000913AA"/>
    <w:rsid w:val="00094847"/>
    <w:rsid w:val="00096C63"/>
    <w:rsid w:val="000B5DB5"/>
    <w:rsid w:val="000C3947"/>
    <w:rsid w:val="000D2A37"/>
    <w:rsid w:val="000D2FB0"/>
    <w:rsid w:val="000D30E9"/>
    <w:rsid w:val="000D6818"/>
    <w:rsid w:val="000E335E"/>
    <w:rsid w:val="000F16CF"/>
    <w:rsid w:val="000F5BAC"/>
    <w:rsid w:val="00100FF4"/>
    <w:rsid w:val="00102585"/>
    <w:rsid w:val="00114AB7"/>
    <w:rsid w:val="00116B2B"/>
    <w:rsid w:val="00124E3D"/>
    <w:rsid w:val="00127E95"/>
    <w:rsid w:val="00130659"/>
    <w:rsid w:val="001347C7"/>
    <w:rsid w:val="001356B0"/>
    <w:rsid w:val="00151937"/>
    <w:rsid w:val="00161A7F"/>
    <w:rsid w:val="001718C4"/>
    <w:rsid w:val="00181844"/>
    <w:rsid w:val="001837E9"/>
    <w:rsid w:val="00187DFA"/>
    <w:rsid w:val="00195BE1"/>
    <w:rsid w:val="001A1BC1"/>
    <w:rsid w:val="001A1EA5"/>
    <w:rsid w:val="001A2574"/>
    <w:rsid w:val="001A27D7"/>
    <w:rsid w:val="001A294E"/>
    <w:rsid w:val="001A4ED8"/>
    <w:rsid w:val="001B2488"/>
    <w:rsid w:val="001B6799"/>
    <w:rsid w:val="001C1362"/>
    <w:rsid w:val="001D2E9A"/>
    <w:rsid w:val="001D597F"/>
    <w:rsid w:val="001E2AA2"/>
    <w:rsid w:val="001E3FD4"/>
    <w:rsid w:val="001F39F0"/>
    <w:rsid w:val="0020241A"/>
    <w:rsid w:val="00203821"/>
    <w:rsid w:val="00206206"/>
    <w:rsid w:val="00207601"/>
    <w:rsid w:val="00211632"/>
    <w:rsid w:val="0021630D"/>
    <w:rsid w:val="0024121B"/>
    <w:rsid w:val="00247D2F"/>
    <w:rsid w:val="00256560"/>
    <w:rsid w:val="00260781"/>
    <w:rsid w:val="0027605E"/>
    <w:rsid w:val="00281E00"/>
    <w:rsid w:val="00293E2B"/>
    <w:rsid w:val="00294A52"/>
    <w:rsid w:val="002A2C4E"/>
    <w:rsid w:val="002B07B1"/>
    <w:rsid w:val="002B575F"/>
    <w:rsid w:val="002B729B"/>
    <w:rsid w:val="002C23B5"/>
    <w:rsid w:val="002C5266"/>
    <w:rsid w:val="002C53A2"/>
    <w:rsid w:val="002D0040"/>
    <w:rsid w:val="002D2FA8"/>
    <w:rsid w:val="002E0510"/>
    <w:rsid w:val="002E220F"/>
    <w:rsid w:val="002E4A2A"/>
    <w:rsid w:val="00307311"/>
    <w:rsid w:val="0032100F"/>
    <w:rsid w:val="0033402C"/>
    <w:rsid w:val="00340521"/>
    <w:rsid w:val="00345C73"/>
    <w:rsid w:val="00354A99"/>
    <w:rsid w:val="00360311"/>
    <w:rsid w:val="00361922"/>
    <w:rsid w:val="0037339B"/>
    <w:rsid w:val="00383970"/>
    <w:rsid w:val="00386C11"/>
    <w:rsid w:val="00397466"/>
    <w:rsid w:val="00397FC2"/>
    <w:rsid w:val="003A6148"/>
    <w:rsid w:val="003B20A7"/>
    <w:rsid w:val="003C33F6"/>
    <w:rsid w:val="003C3D2E"/>
    <w:rsid w:val="003C43A5"/>
    <w:rsid w:val="003E1C5C"/>
    <w:rsid w:val="003E6650"/>
    <w:rsid w:val="003F5B46"/>
    <w:rsid w:val="00401363"/>
    <w:rsid w:val="00402E47"/>
    <w:rsid w:val="00425015"/>
    <w:rsid w:val="004265D6"/>
    <w:rsid w:val="00430994"/>
    <w:rsid w:val="00441B6D"/>
    <w:rsid w:val="004556EF"/>
    <w:rsid w:val="00462B07"/>
    <w:rsid w:val="00465BD2"/>
    <w:rsid w:val="004715C8"/>
    <w:rsid w:val="00481C31"/>
    <w:rsid w:val="00482FC1"/>
    <w:rsid w:val="00483027"/>
    <w:rsid w:val="00484BA1"/>
    <w:rsid w:val="004871AA"/>
    <w:rsid w:val="004918D7"/>
    <w:rsid w:val="004926E1"/>
    <w:rsid w:val="004A2FEA"/>
    <w:rsid w:val="004D2DD7"/>
    <w:rsid w:val="004D75C5"/>
    <w:rsid w:val="004E2186"/>
    <w:rsid w:val="004E66FB"/>
    <w:rsid w:val="004F470A"/>
    <w:rsid w:val="004F47DD"/>
    <w:rsid w:val="004F4C59"/>
    <w:rsid w:val="00500C8F"/>
    <w:rsid w:val="00501909"/>
    <w:rsid w:val="00507BBB"/>
    <w:rsid w:val="005128DF"/>
    <w:rsid w:val="0051592A"/>
    <w:rsid w:val="005206FE"/>
    <w:rsid w:val="005257ED"/>
    <w:rsid w:val="005306F8"/>
    <w:rsid w:val="0054023D"/>
    <w:rsid w:val="005426BF"/>
    <w:rsid w:val="005530FA"/>
    <w:rsid w:val="00561BD5"/>
    <w:rsid w:val="0056213C"/>
    <w:rsid w:val="00580C24"/>
    <w:rsid w:val="0058638A"/>
    <w:rsid w:val="005968EF"/>
    <w:rsid w:val="00596C1E"/>
    <w:rsid w:val="005A262C"/>
    <w:rsid w:val="005A2E26"/>
    <w:rsid w:val="005A480D"/>
    <w:rsid w:val="005B7BCA"/>
    <w:rsid w:val="005C0DAE"/>
    <w:rsid w:val="005C188E"/>
    <w:rsid w:val="005D2349"/>
    <w:rsid w:val="005E1B60"/>
    <w:rsid w:val="005E5507"/>
    <w:rsid w:val="005E607B"/>
    <w:rsid w:val="005E635D"/>
    <w:rsid w:val="005F0A8D"/>
    <w:rsid w:val="006007A6"/>
    <w:rsid w:val="00601229"/>
    <w:rsid w:val="0060304F"/>
    <w:rsid w:val="00603B67"/>
    <w:rsid w:val="006162A2"/>
    <w:rsid w:val="006240DA"/>
    <w:rsid w:val="0063256E"/>
    <w:rsid w:val="00633F04"/>
    <w:rsid w:val="00635219"/>
    <w:rsid w:val="00635EC0"/>
    <w:rsid w:val="00640B58"/>
    <w:rsid w:val="00651B02"/>
    <w:rsid w:val="00651B19"/>
    <w:rsid w:val="00660A29"/>
    <w:rsid w:val="00674BC5"/>
    <w:rsid w:val="00695519"/>
    <w:rsid w:val="006A4134"/>
    <w:rsid w:val="006A5DDA"/>
    <w:rsid w:val="006A6701"/>
    <w:rsid w:val="006B21F4"/>
    <w:rsid w:val="006B3753"/>
    <w:rsid w:val="006B7AD6"/>
    <w:rsid w:val="006C50FD"/>
    <w:rsid w:val="006C7D1C"/>
    <w:rsid w:val="006D1DD4"/>
    <w:rsid w:val="006D4014"/>
    <w:rsid w:val="006D44C1"/>
    <w:rsid w:val="006E5651"/>
    <w:rsid w:val="006E5B85"/>
    <w:rsid w:val="006F026A"/>
    <w:rsid w:val="0070168A"/>
    <w:rsid w:val="0070265B"/>
    <w:rsid w:val="00704813"/>
    <w:rsid w:val="007077DA"/>
    <w:rsid w:val="0072290D"/>
    <w:rsid w:val="00723D6D"/>
    <w:rsid w:val="00724537"/>
    <w:rsid w:val="00731724"/>
    <w:rsid w:val="0073474B"/>
    <w:rsid w:val="00735511"/>
    <w:rsid w:val="00737208"/>
    <w:rsid w:val="00744DE6"/>
    <w:rsid w:val="00762452"/>
    <w:rsid w:val="007639E0"/>
    <w:rsid w:val="007678E3"/>
    <w:rsid w:val="00775507"/>
    <w:rsid w:val="00783473"/>
    <w:rsid w:val="0078594B"/>
    <w:rsid w:val="007924B9"/>
    <w:rsid w:val="00795E02"/>
    <w:rsid w:val="0079795C"/>
    <w:rsid w:val="007979D0"/>
    <w:rsid w:val="007A4E18"/>
    <w:rsid w:val="007A5783"/>
    <w:rsid w:val="007A7B8C"/>
    <w:rsid w:val="007B24A9"/>
    <w:rsid w:val="007B731F"/>
    <w:rsid w:val="007C6D9E"/>
    <w:rsid w:val="007D1C43"/>
    <w:rsid w:val="007D6C53"/>
    <w:rsid w:val="007E1564"/>
    <w:rsid w:val="007E1E87"/>
    <w:rsid w:val="007E5B3F"/>
    <w:rsid w:val="007F2257"/>
    <w:rsid w:val="0080091D"/>
    <w:rsid w:val="00800D72"/>
    <w:rsid w:val="00804108"/>
    <w:rsid w:val="00804FC4"/>
    <w:rsid w:val="00811799"/>
    <w:rsid w:val="00816367"/>
    <w:rsid w:val="00816838"/>
    <w:rsid w:val="00816A0B"/>
    <w:rsid w:val="00823190"/>
    <w:rsid w:val="00824B22"/>
    <w:rsid w:val="00830C53"/>
    <w:rsid w:val="00837FAA"/>
    <w:rsid w:val="00841F77"/>
    <w:rsid w:val="00843506"/>
    <w:rsid w:val="0085276D"/>
    <w:rsid w:val="008615ED"/>
    <w:rsid w:val="00863390"/>
    <w:rsid w:val="0086385C"/>
    <w:rsid w:val="00871916"/>
    <w:rsid w:val="0087729E"/>
    <w:rsid w:val="008956DD"/>
    <w:rsid w:val="008A510E"/>
    <w:rsid w:val="008A522A"/>
    <w:rsid w:val="008B4464"/>
    <w:rsid w:val="008B750B"/>
    <w:rsid w:val="008C3162"/>
    <w:rsid w:val="008C469A"/>
    <w:rsid w:val="008D1F14"/>
    <w:rsid w:val="008E3924"/>
    <w:rsid w:val="008E65D5"/>
    <w:rsid w:val="008F13F7"/>
    <w:rsid w:val="008F5B4D"/>
    <w:rsid w:val="00907425"/>
    <w:rsid w:val="00921BC4"/>
    <w:rsid w:val="00923C34"/>
    <w:rsid w:val="00924152"/>
    <w:rsid w:val="0092513D"/>
    <w:rsid w:val="00925F97"/>
    <w:rsid w:val="00927A9F"/>
    <w:rsid w:val="00932530"/>
    <w:rsid w:val="009335CC"/>
    <w:rsid w:val="00935A55"/>
    <w:rsid w:val="00941CEB"/>
    <w:rsid w:val="0094720F"/>
    <w:rsid w:val="00953B28"/>
    <w:rsid w:val="00954322"/>
    <w:rsid w:val="0095572D"/>
    <w:rsid w:val="00957CAA"/>
    <w:rsid w:val="0096778A"/>
    <w:rsid w:val="00977656"/>
    <w:rsid w:val="009846A7"/>
    <w:rsid w:val="0098794D"/>
    <w:rsid w:val="0099497B"/>
    <w:rsid w:val="009A43BA"/>
    <w:rsid w:val="009B0D05"/>
    <w:rsid w:val="009B4CA6"/>
    <w:rsid w:val="009B79F8"/>
    <w:rsid w:val="009C1EEB"/>
    <w:rsid w:val="009C66D5"/>
    <w:rsid w:val="009C6FE3"/>
    <w:rsid w:val="009D0D32"/>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81F86"/>
    <w:rsid w:val="00A95D95"/>
    <w:rsid w:val="00AA1F60"/>
    <w:rsid w:val="00AA40D7"/>
    <w:rsid w:val="00AB5F7D"/>
    <w:rsid w:val="00AC0C50"/>
    <w:rsid w:val="00AC6FE2"/>
    <w:rsid w:val="00AD2A01"/>
    <w:rsid w:val="00AF3925"/>
    <w:rsid w:val="00B06F9C"/>
    <w:rsid w:val="00B1296B"/>
    <w:rsid w:val="00B2292F"/>
    <w:rsid w:val="00B2490F"/>
    <w:rsid w:val="00B31C0F"/>
    <w:rsid w:val="00B32EF6"/>
    <w:rsid w:val="00B345B6"/>
    <w:rsid w:val="00B43169"/>
    <w:rsid w:val="00B501A8"/>
    <w:rsid w:val="00B528A4"/>
    <w:rsid w:val="00B55AE4"/>
    <w:rsid w:val="00B70B46"/>
    <w:rsid w:val="00B739B0"/>
    <w:rsid w:val="00B74CF9"/>
    <w:rsid w:val="00B80A7A"/>
    <w:rsid w:val="00B814A3"/>
    <w:rsid w:val="00B96F38"/>
    <w:rsid w:val="00BC2889"/>
    <w:rsid w:val="00BC716B"/>
    <w:rsid w:val="00BD0E74"/>
    <w:rsid w:val="00BD2EDC"/>
    <w:rsid w:val="00BD5F8C"/>
    <w:rsid w:val="00BE29DD"/>
    <w:rsid w:val="00C066AF"/>
    <w:rsid w:val="00C10E06"/>
    <w:rsid w:val="00C145B8"/>
    <w:rsid w:val="00C15458"/>
    <w:rsid w:val="00C2438F"/>
    <w:rsid w:val="00C27EED"/>
    <w:rsid w:val="00C31AF0"/>
    <w:rsid w:val="00C32A7E"/>
    <w:rsid w:val="00C34F28"/>
    <w:rsid w:val="00C368DF"/>
    <w:rsid w:val="00C442C5"/>
    <w:rsid w:val="00C57B5C"/>
    <w:rsid w:val="00C57C7C"/>
    <w:rsid w:val="00C61049"/>
    <w:rsid w:val="00C63FFE"/>
    <w:rsid w:val="00C90BD0"/>
    <w:rsid w:val="00C91EB6"/>
    <w:rsid w:val="00CA10B0"/>
    <w:rsid w:val="00CA2F8E"/>
    <w:rsid w:val="00CA3EE2"/>
    <w:rsid w:val="00CA5CE5"/>
    <w:rsid w:val="00CA7FD5"/>
    <w:rsid w:val="00CB3287"/>
    <w:rsid w:val="00CB33E2"/>
    <w:rsid w:val="00CB4E68"/>
    <w:rsid w:val="00CB7695"/>
    <w:rsid w:val="00CC2733"/>
    <w:rsid w:val="00CD0050"/>
    <w:rsid w:val="00CE7481"/>
    <w:rsid w:val="00CF0A8F"/>
    <w:rsid w:val="00CF4387"/>
    <w:rsid w:val="00D048CE"/>
    <w:rsid w:val="00D10998"/>
    <w:rsid w:val="00D15CBD"/>
    <w:rsid w:val="00D2134B"/>
    <w:rsid w:val="00D221CB"/>
    <w:rsid w:val="00D23391"/>
    <w:rsid w:val="00D31805"/>
    <w:rsid w:val="00D552B9"/>
    <w:rsid w:val="00D65C4E"/>
    <w:rsid w:val="00D735B2"/>
    <w:rsid w:val="00D74021"/>
    <w:rsid w:val="00D76D01"/>
    <w:rsid w:val="00D922A9"/>
    <w:rsid w:val="00D9394A"/>
    <w:rsid w:val="00DB0CBB"/>
    <w:rsid w:val="00DB67CC"/>
    <w:rsid w:val="00DC3783"/>
    <w:rsid w:val="00DC7A4B"/>
    <w:rsid w:val="00DE1070"/>
    <w:rsid w:val="00E00219"/>
    <w:rsid w:val="00E0316B"/>
    <w:rsid w:val="00E03D94"/>
    <w:rsid w:val="00E25E10"/>
    <w:rsid w:val="00E32421"/>
    <w:rsid w:val="00E447FA"/>
    <w:rsid w:val="00E4556B"/>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24E2"/>
    <w:rsid w:val="00ED5F38"/>
    <w:rsid w:val="00EE334D"/>
    <w:rsid w:val="00EF27FE"/>
    <w:rsid w:val="00EF51A5"/>
    <w:rsid w:val="00F07FB6"/>
    <w:rsid w:val="00F149D0"/>
    <w:rsid w:val="00F16B53"/>
    <w:rsid w:val="00F25ECD"/>
    <w:rsid w:val="00F318BE"/>
    <w:rsid w:val="00F33297"/>
    <w:rsid w:val="00F343FB"/>
    <w:rsid w:val="00F359FE"/>
    <w:rsid w:val="00F42159"/>
    <w:rsid w:val="00F4256E"/>
    <w:rsid w:val="00F42EE1"/>
    <w:rsid w:val="00F53BDB"/>
    <w:rsid w:val="00F60F1F"/>
    <w:rsid w:val="00F64141"/>
    <w:rsid w:val="00F67508"/>
    <w:rsid w:val="00F71FC9"/>
    <w:rsid w:val="00F73B48"/>
    <w:rsid w:val="00F74176"/>
    <w:rsid w:val="00F74F51"/>
    <w:rsid w:val="00F8103C"/>
    <w:rsid w:val="00F842AD"/>
    <w:rsid w:val="00F914EB"/>
    <w:rsid w:val="00F91B85"/>
    <w:rsid w:val="00F938E7"/>
    <w:rsid w:val="00FA3B17"/>
    <w:rsid w:val="00FA5E8D"/>
    <w:rsid w:val="00FA5F3D"/>
    <w:rsid w:val="00FA7993"/>
    <w:rsid w:val="00FB03E8"/>
    <w:rsid w:val="00FB399E"/>
    <w:rsid w:val="00FB7F50"/>
    <w:rsid w:val="00FC09BC"/>
    <w:rsid w:val="00FC2A85"/>
    <w:rsid w:val="00FC40AF"/>
    <w:rsid w:val="00FC73B9"/>
    <w:rsid w:val="00FD0A16"/>
    <w:rsid w:val="00FE3D7D"/>
    <w:rsid w:val="00FE6DCF"/>
    <w:rsid w:val="00FF1CC1"/>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10315113">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23873046">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18407051">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84057332">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715353012">
      <w:bodyDiv w:val="1"/>
      <w:marLeft w:val="0"/>
      <w:marRight w:val="0"/>
      <w:marTop w:val="0"/>
      <w:marBottom w:val="0"/>
      <w:divBdr>
        <w:top w:val="none" w:sz="0" w:space="0" w:color="auto"/>
        <w:left w:val="none" w:sz="0" w:space="0" w:color="auto"/>
        <w:bottom w:val="none" w:sz="0" w:space="0" w:color="auto"/>
        <w:right w:val="none" w:sz="0" w:space="0" w:color="auto"/>
      </w:divBdr>
    </w:div>
    <w:div w:id="745496218">
      <w:bodyDiv w:val="1"/>
      <w:marLeft w:val="0"/>
      <w:marRight w:val="0"/>
      <w:marTop w:val="0"/>
      <w:marBottom w:val="0"/>
      <w:divBdr>
        <w:top w:val="none" w:sz="0" w:space="0" w:color="auto"/>
        <w:left w:val="none" w:sz="0" w:space="0" w:color="auto"/>
        <w:bottom w:val="none" w:sz="0" w:space="0" w:color="auto"/>
        <w:right w:val="none" w:sz="0" w:space="0" w:color="auto"/>
      </w:divBdr>
    </w:div>
    <w:div w:id="925728595">
      <w:bodyDiv w:val="1"/>
      <w:marLeft w:val="0"/>
      <w:marRight w:val="0"/>
      <w:marTop w:val="0"/>
      <w:marBottom w:val="0"/>
      <w:divBdr>
        <w:top w:val="none" w:sz="0" w:space="0" w:color="auto"/>
        <w:left w:val="none" w:sz="0" w:space="0" w:color="auto"/>
        <w:bottom w:val="none" w:sz="0" w:space="0" w:color="auto"/>
        <w:right w:val="none" w:sz="0" w:space="0" w:color="auto"/>
      </w:divBdr>
    </w:div>
    <w:div w:id="1107847819">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50116896">
      <w:bodyDiv w:val="1"/>
      <w:marLeft w:val="0"/>
      <w:marRight w:val="0"/>
      <w:marTop w:val="0"/>
      <w:marBottom w:val="0"/>
      <w:divBdr>
        <w:top w:val="none" w:sz="0" w:space="0" w:color="auto"/>
        <w:left w:val="none" w:sz="0" w:space="0" w:color="auto"/>
        <w:bottom w:val="none" w:sz="0" w:space="0" w:color="auto"/>
        <w:right w:val="none" w:sz="0" w:space="0" w:color="auto"/>
      </w:divBdr>
    </w:div>
    <w:div w:id="1302345515">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404061289">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754399961">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14913667">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57005329">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05/5/188/&#1602;&#1608;&#1589;&#1585;&#1578;&#1740;&#1606;" TargetMode="External"/><Relationship Id="rId7" Type="http://schemas.openxmlformats.org/officeDocument/2006/relationships/hyperlink" Target="http://lib.eshia.ir/27047/1/180/&#1605;&#1589;&#1604;&#1740;" TargetMode="External"/><Relationship Id="rId2" Type="http://schemas.openxmlformats.org/officeDocument/2006/relationships/hyperlink" Target="http://lib.eshia.ir/11005/3/403/&#1705;&#1575;&#1606;%20&#1740;&#1705;&#1585;&#1607;" TargetMode="External"/><Relationship Id="rId1" Type="http://schemas.openxmlformats.org/officeDocument/2006/relationships/hyperlink" Target="http://lib.eshia.ir/10083/2/357/&#1575;&#1604;&#1586;&#1606;&#1617;&#1575;&#1585;" TargetMode="External"/><Relationship Id="rId6" Type="http://schemas.openxmlformats.org/officeDocument/2006/relationships/hyperlink" Target="http://lib.eshia.ir/11005/6/451/&#1575;&#1604;&#1605;&#1589;&#1605;&#1578;" TargetMode="External"/><Relationship Id="rId5" Type="http://schemas.openxmlformats.org/officeDocument/2006/relationships/hyperlink" Target="http://lib.eshia.ir/11002/1/386/&#1575;&#1604;&#1605;&#1576;&#1607;&#1605;" TargetMode="External"/><Relationship Id="rId4" Type="http://schemas.openxmlformats.org/officeDocument/2006/relationships/hyperlink" Target="http://lib.eshia.ir/10083/2/372/&#1575;&#1604;&#1584;&#1607;&#1576;%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314FA-16AA-4D18-83C1-8EA120ED0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211</TotalTime>
  <Pages>8</Pages>
  <Words>2578</Words>
  <Characters>14701</Characters>
  <Application>Microsoft Office Word</Application>
  <DocSecurity>0</DocSecurity>
  <Lines>122</Lines>
  <Paragraphs>34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17245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71</cp:revision>
  <cp:lastPrinted>2019-04-23T10:39:00Z</cp:lastPrinted>
  <dcterms:created xsi:type="dcterms:W3CDTF">2019-04-23T05:50:00Z</dcterms:created>
  <dcterms:modified xsi:type="dcterms:W3CDTF">2019-04-23T10:39:00Z</dcterms:modified>
  <cp:contentStatus>ویرایش 2.5</cp:contentStatus>
  <cp:version>2.7</cp:version>
</cp:coreProperties>
</file>