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C049A" w:rsidRDefault="00DC049A" w:rsidP="00DC049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438384" w:history="1">
        <w:r w:rsidRPr="00985E69">
          <w:rPr>
            <w:rStyle w:val="ac"/>
            <w:rFonts w:hint="eastAsia"/>
            <w:noProof/>
            <w:rtl/>
          </w:rPr>
          <w:t>شرائط</w:t>
        </w:r>
        <w:r w:rsidRPr="00985E69">
          <w:rPr>
            <w:rStyle w:val="ac"/>
            <w:noProof/>
            <w:rtl/>
          </w:rPr>
          <w:t xml:space="preserve"> </w:t>
        </w:r>
        <w:r w:rsidRPr="00985E69">
          <w:rPr>
            <w:rStyle w:val="ac"/>
            <w:rFonts w:hint="eastAsia"/>
            <w:noProof/>
            <w:rtl/>
          </w:rPr>
          <w:t>لباس</w:t>
        </w:r>
        <w:r w:rsidRPr="00985E69">
          <w:rPr>
            <w:rStyle w:val="ac"/>
            <w:noProof/>
            <w:rtl/>
          </w:rPr>
          <w:t xml:space="preserve"> </w:t>
        </w:r>
        <w:r w:rsidRPr="00985E69">
          <w:rPr>
            <w:rStyle w:val="ac"/>
            <w:rFonts w:hint="eastAsia"/>
            <w:noProof/>
            <w:rtl/>
          </w:rPr>
          <w:t>مصل</w:t>
        </w:r>
        <w:r w:rsidRPr="00985E6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Toc7438384 \h</w:instrText>
        </w:r>
        <w:r>
          <w:rPr>
            <w:noProof/>
            <w:webHidden/>
            <w:rtl/>
          </w:rPr>
          <w:instrText xml:space="preserve"> </w:instrText>
        </w:r>
        <w:r>
          <w:rPr>
            <w:rStyle w:val="ac"/>
            <w:noProof/>
            <w:rtl/>
          </w:rPr>
        </w:r>
        <w:r>
          <w:rPr>
            <w:rStyle w:val="ac"/>
            <w:noProof/>
            <w:rtl/>
          </w:rPr>
          <w:fldChar w:fldCharType="separate"/>
        </w:r>
        <w:r w:rsidR="00AC25EA">
          <w:rPr>
            <w:noProof/>
            <w:webHidden/>
            <w:rtl/>
          </w:rPr>
          <w:t>1</w:t>
        </w:r>
        <w:r>
          <w:rPr>
            <w:rStyle w:val="ac"/>
            <w:noProof/>
            <w:rtl/>
          </w:rPr>
          <w:fldChar w:fldCharType="end"/>
        </w:r>
      </w:hyperlink>
    </w:p>
    <w:p w:rsidR="00DC049A" w:rsidRDefault="00DC049A" w:rsidP="00DC049A">
      <w:pPr>
        <w:pStyle w:val="11"/>
        <w:rPr>
          <w:rFonts w:asciiTheme="minorHAnsi" w:eastAsiaTheme="minorEastAsia" w:hAnsiTheme="minorHAnsi" w:cstheme="minorBidi"/>
          <w:noProof/>
          <w:color w:val="auto"/>
          <w:szCs w:val="22"/>
          <w:rtl/>
        </w:rPr>
      </w:pPr>
      <w:hyperlink w:anchor="_Toc7438385" w:history="1">
        <w:r w:rsidRPr="00985E69">
          <w:rPr>
            <w:rStyle w:val="ac"/>
            <w:rFonts w:hint="eastAsia"/>
            <w:noProof/>
            <w:rtl/>
          </w:rPr>
          <w:t>شرط</w:t>
        </w:r>
        <w:r w:rsidRPr="00985E69">
          <w:rPr>
            <w:rStyle w:val="ac"/>
            <w:noProof/>
            <w:rtl/>
          </w:rPr>
          <w:t xml:space="preserve"> </w:t>
        </w:r>
        <w:r w:rsidRPr="00985E69">
          <w:rPr>
            <w:rStyle w:val="ac"/>
            <w:rFonts w:hint="eastAsia"/>
            <w:noProof/>
            <w:rtl/>
          </w:rPr>
          <w:t>ششم</w:t>
        </w:r>
        <w:r w:rsidRPr="00985E69">
          <w:rPr>
            <w:rStyle w:val="ac"/>
            <w:noProof/>
            <w:rtl/>
          </w:rPr>
          <w:t xml:space="preserve"> (</w:t>
        </w:r>
        <w:r w:rsidRPr="00985E69">
          <w:rPr>
            <w:rStyle w:val="ac"/>
            <w:rFonts w:hint="eastAsia"/>
            <w:noProof/>
            <w:rtl/>
          </w:rPr>
          <w:t>از</w:t>
        </w:r>
        <w:r w:rsidRPr="00985E69">
          <w:rPr>
            <w:rStyle w:val="ac"/>
            <w:noProof/>
            <w:rtl/>
          </w:rPr>
          <w:t xml:space="preserve"> </w:t>
        </w:r>
        <w:r w:rsidRPr="00985E69">
          <w:rPr>
            <w:rStyle w:val="ac"/>
            <w:rFonts w:hint="eastAsia"/>
            <w:noProof/>
            <w:rtl/>
          </w:rPr>
          <w:t>حر</w:t>
        </w:r>
        <w:r w:rsidRPr="00985E69">
          <w:rPr>
            <w:rStyle w:val="ac"/>
            <w:rFonts w:hint="cs"/>
            <w:noProof/>
            <w:rtl/>
          </w:rPr>
          <w:t>ی</w:t>
        </w:r>
        <w:r w:rsidRPr="00985E69">
          <w:rPr>
            <w:rStyle w:val="ac"/>
            <w:rFonts w:hint="eastAsia"/>
            <w:noProof/>
            <w:rtl/>
          </w:rPr>
          <w:t>ر</w:t>
        </w:r>
        <w:r w:rsidRPr="00985E69">
          <w:rPr>
            <w:rStyle w:val="ac"/>
            <w:noProof/>
            <w:rtl/>
          </w:rPr>
          <w:t xml:space="preserve"> </w:t>
        </w:r>
        <w:r w:rsidRPr="00985E69">
          <w:rPr>
            <w:rStyle w:val="ac"/>
            <w:rFonts w:hint="eastAsia"/>
            <w:noProof/>
            <w:rtl/>
          </w:rPr>
          <w:t>خالص</w:t>
        </w:r>
        <w:r w:rsidRPr="00985E69">
          <w:rPr>
            <w:rStyle w:val="ac"/>
            <w:noProof/>
            <w:rtl/>
          </w:rPr>
          <w:t xml:space="preserve"> </w:t>
        </w:r>
        <w:r w:rsidRPr="00985E69">
          <w:rPr>
            <w:rStyle w:val="ac"/>
            <w:rFonts w:hint="eastAsia"/>
            <w:noProof/>
            <w:rtl/>
          </w:rPr>
          <w:t>نبودن</w:t>
        </w:r>
        <w:r w:rsidRPr="00985E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Toc7438385 \h</w:instrText>
        </w:r>
        <w:r>
          <w:rPr>
            <w:noProof/>
            <w:webHidden/>
            <w:rtl/>
          </w:rPr>
          <w:instrText xml:space="preserve"> </w:instrText>
        </w:r>
        <w:r>
          <w:rPr>
            <w:rStyle w:val="ac"/>
            <w:noProof/>
            <w:rtl/>
          </w:rPr>
        </w:r>
        <w:r>
          <w:rPr>
            <w:rStyle w:val="ac"/>
            <w:noProof/>
            <w:rtl/>
          </w:rPr>
          <w:fldChar w:fldCharType="separate"/>
        </w:r>
        <w:r w:rsidR="00AC25EA">
          <w:rPr>
            <w:noProof/>
            <w:webHidden/>
            <w:rtl/>
          </w:rPr>
          <w:t>1</w:t>
        </w:r>
        <w:r>
          <w:rPr>
            <w:rStyle w:val="ac"/>
            <w:noProof/>
            <w:rtl/>
          </w:rPr>
          <w:fldChar w:fldCharType="end"/>
        </w:r>
      </w:hyperlink>
    </w:p>
    <w:p w:rsidR="00DC049A" w:rsidRDefault="00DC049A" w:rsidP="00DC049A">
      <w:pPr>
        <w:pStyle w:val="11"/>
        <w:rPr>
          <w:rFonts w:asciiTheme="minorHAnsi" w:eastAsiaTheme="minorEastAsia" w:hAnsiTheme="minorHAnsi" w:cstheme="minorBidi"/>
          <w:noProof/>
          <w:color w:val="auto"/>
          <w:szCs w:val="22"/>
          <w:rtl/>
        </w:rPr>
      </w:pPr>
      <w:hyperlink w:anchor="_Toc7438386" w:history="1">
        <w:r w:rsidRPr="00985E69">
          <w:rPr>
            <w:rStyle w:val="ac"/>
            <w:rFonts w:hint="eastAsia"/>
            <w:noProof/>
            <w:rtl/>
          </w:rPr>
          <w:t>مسأله</w:t>
        </w:r>
        <w:r w:rsidRPr="00985E69">
          <w:rPr>
            <w:rStyle w:val="ac"/>
            <w:noProof/>
            <w:rtl/>
          </w:rPr>
          <w:t xml:space="preserve"> 29 (</w:t>
        </w:r>
        <w:r w:rsidRPr="00985E69">
          <w:rPr>
            <w:rStyle w:val="ac"/>
            <w:rFonts w:hint="eastAsia"/>
            <w:noProof/>
            <w:rtl/>
          </w:rPr>
          <w:t>حکم</w:t>
        </w:r>
        <w:r w:rsidRPr="00985E69">
          <w:rPr>
            <w:rStyle w:val="ac"/>
            <w:noProof/>
            <w:rtl/>
          </w:rPr>
          <w:t xml:space="preserve"> </w:t>
        </w:r>
        <w:r w:rsidRPr="00985E69">
          <w:rPr>
            <w:rStyle w:val="ac"/>
            <w:rFonts w:hint="eastAsia"/>
            <w:noProof/>
            <w:rtl/>
          </w:rPr>
          <w:t>ماده</w:t>
        </w:r>
        <w:r w:rsidRPr="00985E69">
          <w:rPr>
            <w:rStyle w:val="ac"/>
            <w:noProof/>
            <w:rtl/>
          </w:rPr>
          <w:t xml:space="preserve"> </w:t>
        </w:r>
        <w:r w:rsidRPr="00985E69">
          <w:rPr>
            <w:rStyle w:val="ac"/>
            <w:rFonts w:hint="eastAsia"/>
            <w:noProof/>
            <w:rtl/>
          </w:rPr>
          <w:t>ابر</w:t>
        </w:r>
        <w:r w:rsidRPr="00985E69">
          <w:rPr>
            <w:rStyle w:val="ac"/>
            <w:rFonts w:hint="cs"/>
            <w:noProof/>
            <w:rtl/>
          </w:rPr>
          <w:t>ی</w:t>
        </w:r>
        <w:r w:rsidRPr="00985E69">
          <w:rPr>
            <w:rStyle w:val="ac"/>
            <w:rFonts w:hint="eastAsia"/>
            <w:noProof/>
            <w:rtl/>
          </w:rPr>
          <w:t>شم</w:t>
        </w:r>
        <w:r w:rsidRPr="00985E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Toc7438386 \h</w:instrText>
        </w:r>
        <w:r>
          <w:rPr>
            <w:noProof/>
            <w:webHidden/>
            <w:rtl/>
          </w:rPr>
          <w:instrText xml:space="preserve"> </w:instrText>
        </w:r>
        <w:r>
          <w:rPr>
            <w:rStyle w:val="ac"/>
            <w:noProof/>
            <w:rtl/>
          </w:rPr>
        </w:r>
        <w:r>
          <w:rPr>
            <w:rStyle w:val="ac"/>
            <w:noProof/>
            <w:rtl/>
          </w:rPr>
          <w:fldChar w:fldCharType="separate"/>
        </w:r>
        <w:r w:rsidR="00AC25EA">
          <w:rPr>
            <w:noProof/>
            <w:webHidden/>
            <w:rtl/>
          </w:rPr>
          <w:t>1</w:t>
        </w:r>
        <w:r>
          <w:rPr>
            <w:rStyle w:val="ac"/>
            <w:noProof/>
            <w:rtl/>
          </w:rPr>
          <w:fldChar w:fldCharType="end"/>
        </w:r>
      </w:hyperlink>
    </w:p>
    <w:p w:rsidR="00DC049A" w:rsidRDefault="00DC049A" w:rsidP="00DC049A">
      <w:pPr>
        <w:pStyle w:val="22"/>
        <w:tabs>
          <w:tab w:val="right" w:leader="dot" w:pos="10194"/>
        </w:tabs>
        <w:rPr>
          <w:rFonts w:asciiTheme="minorHAnsi" w:eastAsiaTheme="minorEastAsia" w:hAnsiTheme="minorHAnsi" w:cstheme="minorBidi"/>
          <w:bCs w:val="0"/>
          <w:noProof/>
          <w:color w:val="auto"/>
          <w:szCs w:val="22"/>
          <w:rtl/>
        </w:rPr>
      </w:pPr>
      <w:hyperlink w:anchor="_Toc7438387" w:history="1">
        <w:r w:rsidRPr="00985E69">
          <w:rPr>
            <w:rStyle w:val="ac"/>
            <w:rFonts w:hint="eastAsia"/>
            <w:noProof/>
            <w:rtl/>
          </w:rPr>
          <w:t>ذکر</w:t>
        </w:r>
        <w:r w:rsidRPr="00985E69">
          <w:rPr>
            <w:rStyle w:val="ac"/>
            <w:noProof/>
            <w:rtl/>
          </w:rPr>
          <w:t xml:space="preserve"> </w:t>
        </w:r>
        <w:r w:rsidRPr="00985E69">
          <w:rPr>
            <w:rStyle w:val="ac"/>
            <w:rFonts w:hint="eastAsia"/>
            <w:noProof/>
            <w:rtl/>
          </w:rPr>
          <w:t>جر</w:t>
        </w:r>
        <w:r w:rsidRPr="00985E69">
          <w:rPr>
            <w:rStyle w:val="ac"/>
            <w:rFonts w:hint="cs"/>
            <w:noProof/>
            <w:rtl/>
          </w:rPr>
          <w:t>ی</w:t>
        </w:r>
        <w:r w:rsidRPr="00985E69">
          <w:rPr>
            <w:rStyle w:val="ac"/>
            <w:rFonts w:hint="eastAsia"/>
            <w:noProof/>
            <w:rtl/>
          </w:rPr>
          <w:t>ان</w:t>
        </w:r>
        <w:r w:rsidRPr="00985E69">
          <w:rPr>
            <w:rStyle w:val="ac"/>
            <w:noProof/>
            <w:rtl/>
          </w:rPr>
          <w:t xml:space="preserve"> </w:t>
        </w:r>
        <w:r w:rsidRPr="00985E69">
          <w:rPr>
            <w:rStyle w:val="ac"/>
            <w:rFonts w:hint="eastAsia"/>
            <w:noProof/>
            <w:rtl/>
          </w:rPr>
          <w:t>ملاقات</w:t>
        </w:r>
        <w:r w:rsidRPr="00985E69">
          <w:rPr>
            <w:rStyle w:val="ac"/>
            <w:noProof/>
            <w:rtl/>
          </w:rPr>
          <w:t xml:space="preserve"> </w:t>
        </w:r>
        <w:r w:rsidRPr="00985E69">
          <w:rPr>
            <w:rStyle w:val="ac"/>
            <w:rFonts w:hint="eastAsia"/>
            <w:noProof/>
            <w:rtl/>
          </w:rPr>
          <w:t>ابراه</w:t>
        </w:r>
        <w:r w:rsidRPr="00985E69">
          <w:rPr>
            <w:rStyle w:val="ac"/>
            <w:rFonts w:hint="cs"/>
            <w:noProof/>
            <w:rtl/>
          </w:rPr>
          <w:t>ی</w:t>
        </w:r>
        <w:r w:rsidRPr="00985E69">
          <w:rPr>
            <w:rStyle w:val="ac"/>
            <w:rFonts w:hint="eastAsia"/>
            <w:noProof/>
            <w:rtl/>
          </w:rPr>
          <w:t>م</w:t>
        </w:r>
        <w:r w:rsidRPr="00985E69">
          <w:rPr>
            <w:rStyle w:val="ac"/>
            <w:noProof/>
            <w:rtl/>
          </w:rPr>
          <w:t xml:space="preserve"> </w:t>
        </w:r>
        <w:r w:rsidRPr="00985E69">
          <w:rPr>
            <w:rStyle w:val="ac"/>
            <w:rFonts w:hint="eastAsia"/>
            <w:noProof/>
            <w:rtl/>
          </w:rPr>
          <w:t>بن</w:t>
        </w:r>
        <w:r w:rsidRPr="00985E69">
          <w:rPr>
            <w:rStyle w:val="ac"/>
            <w:noProof/>
            <w:rtl/>
          </w:rPr>
          <w:t xml:space="preserve"> </w:t>
        </w:r>
        <w:r w:rsidRPr="00985E69">
          <w:rPr>
            <w:rStyle w:val="ac"/>
            <w:rFonts w:hint="eastAsia"/>
            <w:noProof/>
            <w:rtl/>
          </w:rPr>
          <w:t>مهز</w:t>
        </w:r>
        <w:r w:rsidRPr="00985E69">
          <w:rPr>
            <w:rStyle w:val="ac"/>
            <w:rFonts w:hint="cs"/>
            <w:noProof/>
            <w:rtl/>
          </w:rPr>
          <w:t>ی</w:t>
        </w:r>
        <w:r w:rsidRPr="00985E69">
          <w:rPr>
            <w:rStyle w:val="ac"/>
            <w:rFonts w:hint="eastAsia"/>
            <w:noProof/>
            <w:rtl/>
          </w:rPr>
          <w:t>ار</w:t>
        </w:r>
        <w:r w:rsidRPr="00985E69">
          <w:rPr>
            <w:rStyle w:val="ac"/>
            <w:noProof/>
            <w:rtl/>
          </w:rPr>
          <w:t xml:space="preserve"> </w:t>
        </w:r>
        <w:r w:rsidRPr="00985E69">
          <w:rPr>
            <w:rStyle w:val="ac"/>
            <w:rFonts w:hint="eastAsia"/>
            <w:noProof/>
            <w:rtl/>
          </w:rPr>
          <w:t>در</w:t>
        </w:r>
        <w:r w:rsidRPr="00985E69">
          <w:rPr>
            <w:rStyle w:val="ac"/>
            <w:noProof/>
            <w:rtl/>
          </w:rPr>
          <w:t xml:space="preserve"> </w:t>
        </w:r>
        <w:r w:rsidRPr="00985E69">
          <w:rPr>
            <w:rStyle w:val="ac"/>
            <w:rFonts w:hint="eastAsia"/>
            <w:noProof/>
            <w:rtl/>
          </w:rPr>
          <w:t>مورد</w:t>
        </w:r>
        <w:r w:rsidRPr="00985E69">
          <w:rPr>
            <w:rStyle w:val="ac"/>
            <w:noProof/>
            <w:rtl/>
          </w:rPr>
          <w:t xml:space="preserve"> </w:t>
        </w:r>
        <w:r w:rsidRPr="00985E69">
          <w:rPr>
            <w:rStyle w:val="ac"/>
            <w:rFonts w:hint="eastAsia"/>
            <w:noProof/>
            <w:rtl/>
          </w:rPr>
          <w:t>عل</w:t>
        </w:r>
        <w:r w:rsidRPr="00985E69">
          <w:rPr>
            <w:rStyle w:val="ac"/>
            <w:rFonts w:hint="cs"/>
            <w:noProof/>
            <w:rtl/>
          </w:rPr>
          <w:t>ی</w:t>
        </w:r>
        <w:r w:rsidRPr="00985E69">
          <w:rPr>
            <w:rStyle w:val="ac"/>
            <w:noProof/>
            <w:rtl/>
          </w:rPr>
          <w:t xml:space="preserve"> </w:t>
        </w:r>
        <w:r w:rsidRPr="00985E69">
          <w:rPr>
            <w:rStyle w:val="ac"/>
            <w:rFonts w:hint="eastAsia"/>
            <w:noProof/>
            <w:rtl/>
          </w:rPr>
          <w:t>بن</w:t>
        </w:r>
        <w:r w:rsidRPr="00985E69">
          <w:rPr>
            <w:rStyle w:val="ac"/>
            <w:noProof/>
            <w:rtl/>
          </w:rPr>
          <w:t xml:space="preserve"> </w:t>
        </w:r>
        <w:r w:rsidRPr="00985E69">
          <w:rPr>
            <w:rStyle w:val="ac"/>
            <w:rFonts w:hint="eastAsia"/>
            <w:noProof/>
            <w:rtl/>
          </w:rPr>
          <w:t>مهز</w:t>
        </w:r>
        <w:r w:rsidRPr="00985E69">
          <w:rPr>
            <w:rStyle w:val="ac"/>
            <w:rFonts w:hint="cs"/>
            <w:noProof/>
            <w:rtl/>
          </w:rPr>
          <w:t>ی</w:t>
        </w:r>
        <w:r w:rsidRPr="00985E69">
          <w:rPr>
            <w:rStyle w:val="ac"/>
            <w:rFonts w:hint="eastAsia"/>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Toc7438387 \h</w:instrText>
        </w:r>
        <w:r>
          <w:rPr>
            <w:noProof/>
            <w:webHidden/>
            <w:rtl/>
          </w:rPr>
          <w:instrText xml:space="preserve"> </w:instrText>
        </w:r>
        <w:r>
          <w:rPr>
            <w:rStyle w:val="ac"/>
            <w:noProof/>
            <w:rtl/>
          </w:rPr>
        </w:r>
        <w:r>
          <w:rPr>
            <w:rStyle w:val="ac"/>
            <w:noProof/>
            <w:rtl/>
          </w:rPr>
          <w:fldChar w:fldCharType="separate"/>
        </w:r>
        <w:r w:rsidR="00AC25EA">
          <w:rPr>
            <w:noProof/>
            <w:webHidden/>
            <w:rtl/>
          </w:rPr>
          <w:t>2</w:t>
        </w:r>
        <w:r>
          <w:rPr>
            <w:rStyle w:val="ac"/>
            <w:noProof/>
            <w:rtl/>
          </w:rPr>
          <w:fldChar w:fldCharType="end"/>
        </w:r>
      </w:hyperlink>
    </w:p>
    <w:p w:rsidR="00DC049A" w:rsidRDefault="00DC049A" w:rsidP="00DC049A">
      <w:pPr>
        <w:pStyle w:val="22"/>
        <w:tabs>
          <w:tab w:val="right" w:leader="dot" w:pos="10194"/>
        </w:tabs>
        <w:rPr>
          <w:rFonts w:asciiTheme="minorHAnsi" w:eastAsiaTheme="minorEastAsia" w:hAnsiTheme="minorHAnsi" w:cstheme="minorBidi"/>
          <w:bCs w:val="0"/>
          <w:noProof/>
          <w:color w:val="auto"/>
          <w:szCs w:val="22"/>
          <w:rtl/>
        </w:rPr>
      </w:pPr>
      <w:hyperlink w:anchor="_Toc7438388" w:history="1">
        <w:r w:rsidRPr="00985E69">
          <w:rPr>
            <w:rStyle w:val="ac"/>
            <w:rFonts w:hint="eastAsia"/>
            <w:noProof/>
            <w:rtl/>
          </w:rPr>
          <w:t>حکم</w:t>
        </w:r>
        <w:r w:rsidRPr="00985E69">
          <w:rPr>
            <w:rStyle w:val="ac"/>
            <w:noProof/>
            <w:rtl/>
          </w:rPr>
          <w:t xml:space="preserve"> </w:t>
        </w:r>
        <w:r w:rsidRPr="00985E69">
          <w:rPr>
            <w:rStyle w:val="ac"/>
            <w:rFonts w:hint="eastAsia"/>
            <w:noProof/>
            <w:rtl/>
          </w:rPr>
          <w:t>قزّ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Toc7438388 \h</w:instrText>
        </w:r>
        <w:r>
          <w:rPr>
            <w:noProof/>
            <w:webHidden/>
            <w:rtl/>
          </w:rPr>
          <w:instrText xml:space="preserve"> </w:instrText>
        </w:r>
        <w:r>
          <w:rPr>
            <w:rStyle w:val="ac"/>
            <w:noProof/>
            <w:rtl/>
          </w:rPr>
        </w:r>
        <w:r>
          <w:rPr>
            <w:rStyle w:val="ac"/>
            <w:noProof/>
            <w:rtl/>
          </w:rPr>
          <w:fldChar w:fldCharType="separate"/>
        </w:r>
        <w:r w:rsidR="00AC25EA">
          <w:rPr>
            <w:noProof/>
            <w:webHidden/>
            <w:rtl/>
          </w:rPr>
          <w:t>3</w:t>
        </w:r>
        <w:r>
          <w:rPr>
            <w:rStyle w:val="ac"/>
            <w:noProof/>
            <w:rtl/>
          </w:rPr>
          <w:fldChar w:fldCharType="end"/>
        </w:r>
      </w:hyperlink>
    </w:p>
    <w:p w:rsidR="00DC049A" w:rsidRDefault="00DC049A" w:rsidP="00DC049A">
      <w:pPr>
        <w:pStyle w:val="22"/>
        <w:tabs>
          <w:tab w:val="right" w:leader="dot" w:pos="10194"/>
        </w:tabs>
        <w:rPr>
          <w:rFonts w:asciiTheme="minorHAnsi" w:eastAsiaTheme="minorEastAsia" w:hAnsiTheme="minorHAnsi" w:cstheme="minorBidi"/>
          <w:bCs w:val="0"/>
          <w:noProof/>
          <w:color w:val="auto"/>
          <w:szCs w:val="22"/>
          <w:rtl/>
        </w:rPr>
      </w:pPr>
      <w:hyperlink w:anchor="_Toc7438389" w:history="1">
        <w:r w:rsidRPr="00985E69">
          <w:rPr>
            <w:rStyle w:val="ac"/>
            <w:rFonts w:hint="eastAsia"/>
            <w:noProof/>
            <w:rtl/>
          </w:rPr>
          <w:t>روا</w:t>
        </w:r>
        <w:r w:rsidRPr="00985E69">
          <w:rPr>
            <w:rStyle w:val="ac"/>
            <w:rFonts w:hint="cs"/>
            <w:noProof/>
            <w:rtl/>
          </w:rPr>
          <w:t>ی</w:t>
        </w:r>
        <w:r w:rsidRPr="00985E69">
          <w:rPr>
            <w:rStyle w:val="ac"/>
            <w:rFonts w:hint="eastAsia"/>
            <w:noProof/>
            <w:rtl/>
          </w:rPr>
          <w:t>ت</w:t>
        </w:r>
        <w:r w:rsidRPr="00985E69">
          <w:rPr>
            <w:rStyle w:val="ac"/>
            <w:noProof/>
            <w:rtl/>
          </w:rPr>
          <w:t xml:space="preserve"> </w:t>
        </w:r>
        <w:r w:rsidRPr="00985E69">
          <w:rPr>
            <w:rStyle w:val="ac"/>
            <w:rFonts w:hint="eastAsia"/>
            <w:noProof/>
            <w:rtl/>
          </w:rPr>
          <w:t>دال</w:t>
        </w:r>
        <w:r w:rsidRPr="00985E69">
          <w:rPr>
            <w:rStyle w:val="ac"/>
            <w:noProof/>
            <w:rtl/>
          </w:rPr>
          <w:t xml:space="preserve"> </w:t>
        </w:r>
        <w:r w:rsidRPr="00985E69">
          <w:rPr>
            <w:rStyle w:val="ac"/>
            <w:rFonts w:hint="eastAsia"/>
            <w:noProof/>
            <w:rtl/>
          </w:rPr>
          <w:t>بر</w:t>
        </w:r>
        <w:r w:rsidRPr="00985E69">
          <w:rPr>
            <w:rStyle w:val="ac"/>
            <w:noProof/>
            <w:rtl/>
          </w:rPr>
          <w:t xml:space="preserve"> </w:t>
        </w:r>
        <w:r w:rsidRPr="00985E69">
          <w:rPr>
            <w:rStyle w:val="ac"/>
            <w:rFonts w:hint="eastAsia"/>
            <w:noProof/>
            <w:rtl/>
          </w:rPr>
          <w:t>جواز</w:t>
        </w:r>
        <w:r w:rsidRPr="00985E69">
          <w:rPr>
            <w:rStyle w:val="ac"/>
            <w:noProof/>
            <w:rtl/>
          </w:rPr>
          <w:t xml:space="preserve"> </w:t>
        </w:r>
        <w:r w:rsidRPr="00985E69">
          <w:rPr>
            <w:rStyle w:val="ac"/>
            <w:rFonts w:hint="eastAsia"/>
            <w:noProof/>
            <w:rtl/>
          </w:rPr>
          <w:t>لبس</w:t>
        </w:r>
        <w:r w:rsidRPr="00985E69">
          <w:rPr>
            <w:rStyle w:val="ac"/>
            <w:noProof/>
            <w:rtl/>
          </w:rPr>
          <w:t xml:space="preserve"> </w:t>
        </w:r>
        <w:r w:rsidRPr="00985E69">
          <w:rPr>
            <w:rStyle w:val="ac"/>
            <w:rFonts w:hint="eastAsia"/>
            <w:noProof/>
            <w:rtl/>
          </w:rPr>
          <w:t>قزّ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Toc7438389 \h</w:instrText>
        </w:r>
        <w:r>
          <w:rPr>
            <w:noProof/>
            <w:webHidden/>
            <w:rtl/>
          </w:rPr>
          <w:instrText xml:space="preserve"> </w:instrText>
        </w:r>
        <w:r>
          <w:rPr>
            <w:rStyle w:val="ac"/>
            <w:noProof/>
            <w:rtl/>
          </w:rPr>
        </w:r>
        <w:r>
          <w:rPr>
            <w:rStyle w:val="ac"/>
            <w:noProof/>
            <w:rtl/>
          </w:rPr>
          <w:fldChar w:fldCharType="separate"/>
        </w:r>
        <w:r w:rsidR="00AC25EA">
          <w:rPr>
            <w:noProof/>
            <w:webHidden/>
            <w:rtl/>
          </w:rPr>
          <w:t>3</w:t>
        </w:r>
        <w:r>
          <w:rPr>
            <w:rStyle w:val="ac"/>
            <w:noProof/>
            <w:rtl/>
          </w:rPr>
          <w:fldChar w:fldCharType="end"/>
        </w:r>
      </w:hyperlink>
    </w:p>
    <w:p w:rsidR="00DC049A" w:rsidRDefault="00DC049A" w:rsidP="00DC049A">
      <w:pPr>
        <w:pStyle w:val="32"/>
        <w:tabs>
          <w:tab w:val="right" w:leader="dot" w:pos="10194"/>
        </w:tabs>
        <w:rPr>
          <w:rFonts w:asciiTheme="minorHAnsi" w:eastAsiaTheme="minorEastAsia" w:hAnsiTheme="minorHAnsi" w:cstheme="minorBidi"/>
          <w:bCs w:val="0"/>
          <w:iCs w:val="0"/>
          <w:noProof/>
          <w:color w:val="auto"/>
          <w:szCs w:val="22"/>
          <w:rtl/>
        </w:rPr>
      </w:pPr>
      <w:hyperlink w:anchor="_Toc7438390" w:history="1">
        <w:r w:rsidRPr="00985E69">
          <w:rPr>
            <w:rStyle w:val="ac"/>
            <w:rFonts w:hint="eastAsia"/>
            <w:noProof/>
            <w:rtl/>
          </w:rPr>
          <w:t>بررس</w:t>
        </w:r>
        <w:r w:rsidRPr="00985E69">
          <w:rPr>
            <w:rStyle w:val="ac"/>
            <w:rFonts w:hint="cs"/>
            <w:noProof/>
            <w:rtl/>
          </w:rPr>
          <w:t>ی</w:t>
        </w:r>
        <w:r w:rsidRPr="00985E69">
          <w:rPr>
            <w:rStyle w:val="ac"/>
            <w:noProof/>
            <w:rtl/>
          </w:rPr>
          <w:t xml:space="preserve"> </w:t>
        </w:r>
        <w:r w:rsidRPr="00985E69">
          <w:rPr>
            <w:rStyle w:val="ac"/>
            <w:rFonts w:hint="eastAsia"/>
            <w:noProof/>
            <w:rtl/>
          </w:rPr>
          <w:t>سند</w:t>
        </w:r>
        <w:r w:rsidRPr="00985E69">
          <w:rPr>
            <w:rStyle w:val="ac"/>
            <w:rFonts w:hint="cs"/>
            <w:noProof/>
            <w:rtl/>
          </w:rPr>
          <w:t>ی</w:t>
        </w:r>
        <w:r w:rsidRPr="00985E69">
          <w:rPr>
            <w:rStyle w:val="ac"/>
            <w:noProof/>
            <w:rtl/>
          </w:rPr>
          <w:t xml:space="preserve"> (</w:t>
        </w:r>
        <w:r w:rsidRPr="00985E69">
          <w:rPr>
            <w:rStyle w:val="ac"/>
            <w:rFonts w:hint="eastAsia"/>
            <w:noProof/>
            <w:rtl/>
          </w:rPr>
          <w:t>عباس</w:t>
        </w:r>
        <w:r w:rsidRPr="00985E69">
          <w:rPr>
            <w:rStyle w:val="ac"/>
            <w:noProof/>
            <w:rtl/>
          </w:rPr>
          <w:t xml:space="preserve"> </w:t>
        </w:r>
        <w:r w:rsidRPr="00985E69">
          <w:rPr>
            <w:rStyle w:val="ac"/>
            <w:rFonts w:hint="eastAsia"/>
            <w:noProof/>
            <w:rtl/>
          </w:rPr>
          <w:t>بن</w:t>
        </w:r>
        <w:r w:rsidRPr="00985E69">
          <w:rPr>
            <w:rStyle w:val="ac"/>
            <w:noProof/>
            <w:rtl/>
          </w:rPr>
          <w:t xml:space="preserve"> </w:t>
        </w:r>
        <w:r w:rsidRPr="00985E69">
          <w:rPr>
            <w:rStyle w:val="ac"/>
            <w:rFonts w:hint="eastAsia"/>
            <w:noProof/>
            <w:rtl/>
          </w:rPr>
          <w:t>موس</w:t>
        </w:r>
        <w:r w:rsidRPr="00985E69">
          <w:rPr>
            <w:rStyle w:val="ac"/>
            <w:rFonts w:hint="cs"/>
            <w:noProof/>
            <w:rtl/>
          </w:rPr>
          <w:t>ی</w:t>
        </w:r>
        <w:r w:rsidRPr="00985E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Toc7438390 \h</w:instrText>
        </w:r>
        <w:r>
          <w:rPr>
            <w:noProof/>
            <w:webHidden/>
            <w:rtl/>
          </w:rPr>
          <w:instrText xml:space="preserve"> </w:instrText>
        </w:r>
        <w:r>
          <w:rPr>
            <w:rStyle w:val="ac"/>
            <w:noProof/>
            <w:rtl/>
          </w:rPr>
        </w:r>
        <w:r>
          <w:rPr>
            <w:rStyle w:val="ac"/>
            <w:noProof/>
            <w:rtl/>
          </w:rPr>
          <w:fldChar w:fldCharType="separate"/>
        </w:r>
        <w:r w:rsidR="00AC25EA">
          <w:rPr>
            <w:noProof/>
            <w:webHidden/>
            <w:rtl/>
          </w:rPr>
          <w:t>3</w:t>
        </w:r>
        <w:r>
          <w:rPr>
            <w:rStyle w:val="ac"/>
            <w:noProof/>
            <w:rtl/>
          </w:rPr>
          <w:fldChar w:fldCharType="end"/>
        </w:r>
      </w:hyperlink>
    </w:p>
    <w:p w:rsidR="00DC049A" w:rsidRDefault="00DC049A" w:rsidP="00DC049A">
      <w:pPr>
        <w:pStyle w:val="22"/>
        <w:tabs>
          <w:tab w:val="right" w:leader="dot" w:pos="10194"/>
        </w:tabs>
        <w:rPr>
          <w:rFonts w:asciiTheme="minorHAnsi" w:eastAsiaTheme="minorEastAsia" w:hAnsiTheme="minorHAnsi" w:cstheme="minorBidi"/>
          <w:bCs w:val="0"/>
          <w:noProof/>
          <w:color w:val="auto"/>
          <w:szCs w:val="22"/>
          <w:rtl/>
        </w:rPr>
      </w:pPr>
      <w:hyperlink w:anchor="_Toc7438391" w:history="1">
        <w:r w:rsidRPr="00985E69">
          <w:rPr>
            <w:rStyle w:val="ac"/>
            <w:rFonts w:hint="eastAsia"/>
            <w:noProof/>
            <w:rtl/>
          </w:rPr>
          <w:t>روا</w:t>
        </w:r>
        <w:r w:rsidRPr="00985E69">
          <w:rPr>
            <w:rStyle w:val="ac"/>
            <w:rFonts w:hint="cs"/>
            <w:noProof/>
            <w:rtl/>
          </w:rPr>
          <w:t>ی</w:t>
        </w:r>
        <w:r w:rsidRPr="00985E69">
          <w:rPr>
            <w:rStyle w:val="ac"/>
            <w:rFonts w:hint="eastAsia"/>
            <w:noProof/>
            <w:rtl/>
          </w:rPr>
          <w:t>ت</w:t>
        </w:r>
        <w:r w:rsidRPr="00985E69">
          <w:rPr>
            <w:rStyle w:val="ac"/>
            <w:noProof/>
            <w:rtl/>
          </w:rPr>
          <w:t xml:space="preserve"> </w:t>
        </w:r>
        <w:r w:rsidRPr="00985E69">
          <w:rPr>
            <w:rStyle w:val="ac"/>
            <w:rFonts w:hint="eastAsia"/>
            <w:noProof/>
            <w:rtl/>
          </w:rPr>
          <w:t>دال</w:t>
        </w:r>
        <w:r w:rsidRPr="00985E69">
          <w:rPr>
            <w:rStyle w:val="ac"/>
            <w:noProof/>
            <w:rtl/>
          </w:rPr>
          <w:t xml:space="preserve"> </w:t>
        </w:r>
        <w:r w:rsidRPr="00985E69">
          <w:rPr>
            <w:rStyle w:val="ac"/>
            <w:rFonts w:hint="eastAsia"/>
            <w:noProof/>
            <w:rtl/>
          </w:rPr>
          <w:t>بر</w:t>
        </w:r>
        <w:r w:rsidRPr="00985E69">
          <w:rPr>
            <w:rStyle w:val="ac"/>
            <w:noProof/>
            <w:rtl/>
          </w:rPr>
          <w:t xml:space="preserve"> </w:t>
        </w:r>
        <w:r w:rsidRPr="00985E69">
          <w:rPr>
            <w:rStyle w:val="ac"/>
            <w:rFonts w:hint="eastAsia"/>
            <w:noProof/>
            <w:rtl/>
          </w:rPr>
          <w:t>عدم</w:t>
        </w:r>
        <w:r w:rsidRPr="00985E69">
          <w:rPr>
            <w:rStyle w:val="ac"/>
            <w:noProof/>
            <w:rtl/>
          </w:rPr>
          <w:t xml:space="preserve"> </w:t>
        </w:r>
        <w:r w:rsidRPr="00985E69">
          <w:rPr>
            <w:rStyle w:val="ac"/>
            <w:rFonts w:hint="eastAsia"/>
            <w:noProof/>
            <w:rtl/>
          </w:rPr>
          <w:t>جواز</w:t>
        </w:r>
        <w:r w:rsidRPr="00985E69">
          <w:rPr>
            <w:rStyle w:val="ac"/>
            <w:noProof/>
            <w:rtl/>
          </w:rPr>
          <w:t xml:space="preserve"> </w:t>
        </w:r>
        <w:r w:rsidRPr="00985E69">
          <w:rPr>
            <w:rStyle w:val="ac"/>
            <w:rFonts w:hint="eastAsia"/>
            <w:noProof/>
            <w:rtl/>
          </w:rPr>
          <w:t>لبس</w:t>
        </w:r>
        <w:r w:rsidRPr="00985E69">
          <w:rPr>
            <w:rStyle w:val="ac"/>
            <w:noProof/>
            <w:rtl/>
          </w:rPr>
          <w:t xml:space="preserve"> </w:t>
        </w:r>
        <w:r w:rsidRPr="00985E69">
          <w:rPr>
            <w:rStyle w:val="ac"/>
            <w:rFonts w:hint="eastAsia"/>
            <w:noProof/>
            <w:rtl/>
          </w:rPr>
          <w:t>قزّ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Toc7438391 \h</w:instrText>
        </w:r>
        <w:r>
          <w:rPr>
            <w:noProof/>
            <w:webHidden/>
            <w:rtl/>
          </w:rPr>
          <w:instrText xml:space="preserve"> </w:instrText>
        </w:r>
        <w:r>
          <w:rPr>
            <w:rStyle w:val="ac"/>
            <w:noProof/>
            <w:rtl/>
          </w:rPr>
        </w:r>
        <w:r>
          <w:rPr>
            <w:rStyle w:val="ac"/>
            <w:noProof/>
            <w:rtl/>
          </w:rPr>
          <w:fldChar w:fldCharType="separate"/>
        </w:r>
        <w:r w:rsidR="00AC25EA">
          <w:rPr>
            <w:noProof/>
            <w:webHidden/>
            <w:rtl/>
          </w:rPr>
          <w:t>5</w:t>
        </w:r>
        <w:r>
          <w:rPr>
            <w:rStyle w:val="ac"/>
            <w:noProof/>
            <w:rtl/>
          </w:rPr>
          <w:fldChar w:fldCharType="end"/>
        </w:r>
      </w:hyperlink>
    </w:p>
    <w:p w:rsidR="00DC049A" w:rsidRDefault="00DC049A" w:rsidP="00DC049A">
      <w:pPr>
        <w:pStyle w:val="32"/>
        <w:tabs>
          <w:tab w:val="right" w:leader="dot" w:pos="10194"/>
        </w:tabs>
        <w:rPr>
          <w:rFonts w:asciiTheme="minorHAnsi" w:eastAsiaTheme="minorEastAsia" w:hAnsiTheme="minorHAnsi" w:cstheme="minorBidi"/>
          <w:bCs w:val="0"/>
          <w:iCs w:val="0"/>
          <w:noProof/>
          <w:color w:val="auto"/>
          <w:szCs w:val="22"/>
          <w:rtl/>
        </w:rPr>
      </w:pPr>
      <w:hyperlink w:anchor="_Toc7438392" w:history="1">
        <w:r w:rsidRPr="00985E6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Toc7438392 \h</w:instrText>
        </w:r>
        <w:r>
          <w:rPr>
            <w:noProof/>
            <w:webHidden/>
            <w:rtl/>
          </w:rPr>
          <w:instrText xml:space="preserve"> </w:instrText>
        </w:r>
        <w:r>
          <w:rPr>
            <w:rStyle w:val="ac"/>
            <w:noProof/>
            <w:rtl/>
          </w:rPr>
        </w:r>
        <w:r>
          <w:rPr>
            <w:rStyle w:val="ac"/>
            <w:noProof/>
            <w:rtl/>
          </w:rPr>
          <w:fldChar w:fldCharType="separate"/>
        </w:r>
        <w:r w:rsidR="00AC25EA">
          <w:rPr>
            <w:noProof/>
            <w:webHidden/>
            <w:rtl/>
          </w:rPr>
          <w:t>6</w:t>
        </w:r>
        <w:r>
          <w:rPr>
            <w:rStyle w:val="ac"/>
            <w:noProof/>
            <w:rtl/>
          </w:rPr>
          <w:fldChar w:fldCharType="end"/>
        </w:r>
      </w:hyperlink>
    </w:p>
    <w:p w:rsidR="00DC049A" w:rsidRDefault="00DC049A" w:rsidP="00DC049A">
      <w:pPr>
        <w:pStyle w:val="11"/>
        <w:rPr>
          <w:rFonts w:asciiTheme="minorHAnsi" w:eastAsiaTheme="minorEastAsia" w:hAnsiTheme="minorHAnsi" w:cstheme="minorBidi"/>
          <w:noProof/>
          <w:color w:val="auto"/>
          <w:szCs w:val="22"/>
          <w:rtl/>
        </w:rPr>
      </w:pPr>
      <w:hyperlink w:anchor="_Toc7438393" w:history="1">
        <w:r w:rsidRPr="00985E69">
          <w:rPr>
            <w:rStyle w:val="ac"/>
            <w:rFonts w:hint="eastAsia"/>
            <w:noProof/>
            <w:rtl/>
          </w:rPr>
          <w:t>مسأله</w:t>
        </w:r>
        <w:r w:rsidRPr="00985E69">
          <w:rPr>
            <w:rStyle w:val="ac"/>
            <w:noProof/>
            <w:rtl/>
          </w:rPr>
          <w:t xml:space="preserve"> 30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Toc7438393 \h</w:instrText>
        </w:r>
        <w:r>
          <w:rPr>
            <w:noProof/>
            <w:webHidden/>
            <w:rtl/>
          </w:rPr>
          <w:instrText xml:space="preserve"> </w:instrText>
        </w:r>
        <w:r>
          <w:rPr>
            <w:rStyle w:val="ac"/>
            <w:noProof/>
            <w:rtl/>
          </w:rPr>
        </w:r>
        <w:r>
          <w:rPr>
            <w:rStyle w:val="ac"/>
            <w:noProof/>
            <w:rtl/>
          </w:rPr>
          <w:fldChar w:fldCharType="separate"/>
        </w:r>
        <w:r w:rsidR="00AC25EA">
          <w:rPr>
            <w:noProof/>
            <w:webHidden/>
            <w:rtl/>
          </w:rPr>
          <w:t>7</w:t>
        </w:r>
        <w:r>
          <w:rPr>
            <w:rStyle w:val="ac"/>
            <w:noProof/>
            <w:rtl/>
          </w:rPr>
          <w:fldChar w:fldCharType="end"/>
        </w:r>
      </w:hyperlink>
    </w:p>
    <w:p w:rsidR="00DC049A" w:rsidRDefault="00DC049A" w:rsidP="00DC049A">
      <w:pPr>
        <w:pStyle w:val="11"/>
        <w:rPr>
          <w:rFonts w:asciiTheme="minorHAnsi" w:eastAsiaTheme="minorEastAsia" w:hAnsiTheme="minorHAnsi" w:cstheme="minorBidi"/>
          <w:noProof/>
          <w:color w:val="auto"/>
          <w:szCs w:val="22"/>
          <w:rtl/>
        </w:rPr>
      </w:pPr>
      <w:hyperlink w:anchor="_Toc7438394" w:history="1">
        <w:r w:rsidRPr="00985E69">
          <w:rPr>
            <w:rStyle w:val="ac"/>
            <w:rFonts w:hint="eastAsia"/>
            <w:noProof/>
            <w:rtl/>
          </w:rPr>
          <w:t>مسأله</w:t>
        </w:r>
        <w:r w:rsidRPr="00985E69">
          <w:rPr>
            <w:rStyle w:val="ac"/>
            <w:noProof/>
            <w:rtl/>
          </w:rPr>
          <w:t xml:space="preserve"> 31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Toc7438394 \h</w:instrText>
        </w:r>
        <w:r>
          <w:rPr>
            <w:noProof/>
            <w:webHidden/>
            <w:rtl/>
          </w:rPr>
          <w:instrText xml:space="preserve"> </w:instrText>
        </w:r>
        <w:r>
          <w:rPr>
            <w:rStyle w:val="ac"/>
            <w:noProof/>
            <w:rtl/>
          </w:rPr>
        </w:r>
        <w:r>
          <w:rPr>
            <w:rStyle w:val="ac"/>
            <w:noProof/>
            <w:rtl/>
          </w:rPr>
          <w:fldChar w:fldCharType="separate"/>
        </w:r>
        <w:r w:rsidR="00AC25EA">
          <w:rPr>
            <w:noProof/>
            <w:webHidden/>
            <w:rtl/>
          </w:rPr>
          <w:t>8</w:t>
        </w:r>
        <w:r>
          <w:rPr>
            <w:rStyle w:val="ac"/>
            <w:noProof/>
            <w:rtl/>
          </w:rPr>
          <w:fldChar w:fldCharType="end"/>
        </w:r>
      </w:hyperlink>
    </w:p>
    <w:p w:rsidR="00C91EB6" w:rsidRPr="00C91EB6" w:rsidRDefault="00DC049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B2F0F">
        <w:rPr>
          <w:rFonts w:hint="cs"/>
          <w:rtl/>
        </w:rPr>
        <w:t>شرط</w:t>
      </w:r>
      <w:r w:rsidR="009B2F0F">
        <w:rPr>
          <w:rtl/>
        </w:rPr>
        <w:t xml:space="preserve"> </w:t>
      </w:r>
      <w:r w:rsidR="009B2F0F">
        <w:rPr>
          <w:rFonts w:hint="cs"/>
          <w:rtl/>
        </w:rPr>
        <w:t>ششم</w:t>
      </w:r>
      <w:r w:rsidR="009B2F0F">
        <w:rPr>
          <w:rtl/>
        </w:rPr>
        <w:t xml:space="preserve"> (</w:t>
      </w:r>
      <w:r w:rsidR="009B2F0F">
        <w:rPr>
          <w:rFonts w:hint="cs"/>
          <w:rtl/>
        </w:rPr>
        <w:t>از</w:t>
      </w:r>
      <w:r w:rsidR="009B2F0F">
        <w:rPr>
          <w:rtl/>
        </w:rPr>
        <w:t xml:space="preserve"> </w:t>
      </w:r>
      <w:r w:rsidR="009B2F0F">
        <w:rPr>
          <w:rFonts w:hint="cs"/>
          <w:rtl/>
        </w:rPr>
        <w:t>حریر</w:t>
      </w:r>
      <w:r w:rsidR="009B2F0F">
        <w:rPr>
          <w:rtl/>
        </w:rPr>
        <w:t xml:space="preserve"> </w:t>
      </w:r>
      <w:r w:rsidR="009B2F0F">
        <w:rPr>
          <w:rFonts w:hint="cs"/>
          <w:rtl/>
        </w:rPr>
        <w:t>محض</w:t>
      </w:r>
      <w:r w:rsidR="009B2F0F">
        <w:rPr>
          <w:rtl/>
        </w:rPr>
        <w:t xml:space="preserve"> </w:t>
      </w:r>
      <w:r w:rsidR="009B2F0F">
        <w:rPr>
          <w:rFonts w:hint="cs"/>
          <w:rtl/>
        </w:rPr>
        <w:t>نبودن</w:t>
      </w:r>
      <w:r w:rsidR="009B2F0F">
        <w:rPr>
          <w:rtl/>
        </w:rPr>
        <w:t>)</w:t>
      </w:r>
      <w:r w:rsidR="00025B70">
        <w:rPr>
          <w:rFonts w:hint="cs"/>
          <w:rtl/>
        </w:rPr>
        <w:t xml:space="preserve"> </w:t>
      </w:r>
      <w:r w:rsidR="00386C11" w:rsidRPr="00A6366F">
        <w:rPr>
          <w:rFonts w:hint="cs"/>
          <w:rtl/>
        </w:rPr>
        <w:t>/</w:t>
      </w:r>
      <w:bookmarkStart w:id="2" w:name="BokSabj_d"/>
      <w:bookmarkEnd w:id="2"/>
      <w:r w:rsidR="009B2F0F">
        <w:rPr>
          <w:rFonts w:hint="cs"/>
          <w:rtl/>
        </w:rPr>
        <w:t>شرائط</w:t>
      </w:r>
      <w:r w:rsidR="009B2F0F">
        <w:rPr>
          <w:rtl/>
        </w:rPr>
        <w:t xml:space="preserve"> </w:t>
      </w:r>
      <w:r w:rsidR="009B2F0F">
        <w:rPr>
          <w:rFonts w:hint="cs"/>
          <w:rtl/>
        </w:rPr>
        <w:t>لباس</w:t>
      </w:r>
      <w:r w:rsidR="009B2F0F">
        <w:rPr>
          <w:rtl/>
        </w:rPr>
        <w:t xml:space="preserve"> </w:t>
      </w:r>
      <w:r w:rsidR="009B2F0F">
        <w:rPr>
          <w:rFonts w:hint="cs"/>
          <w:rtl/>
        </w:rPr>
        <w:t>مصلی</w:t>
      </w:r>
      <w:r w:rsidR="00386C11" w:rsidRPr="00A6366F">
        <w:rPr>
          <w:rFonts w:hint="cs"/>
          <w:rtl/>
        </w:rPr>
        <w:t xml:space="preserve"> /</w:t>
      </w:r>
      <w:bookmarkStart w:id="3" w:name="Bokkolli"/>
      <w:bookmarkEnd w:id="3"/>
      <w:r w:rsidR="009B2F0F">
        <w:rPr>
          <w:rFonts w:hint="cs"/>
          <w:rtl/>
        </w:rPr>
        <w:t>کتاب</w:t>
      </w:r>
      <w:r w:rsidR="009B2F0F">
        <w:rPr>
          <w:rtl/>
        </w:rPr>
        <w:t xml:space="preserve"> </w:t>
      </w:r>
      <w:r w:rsidR="009B2F0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62047" w:rsidP="003A6148">
      <w:pPr>
        <w:pBdr>
          <w:bottom w:val="double" w:sz="6" w:space="1" w:color="auto"/>
        </w:pBdr>
        <w:rPr>
          <w:rtl/>
        </w:rPr>
      </w:pPr>
      <w:r>
        <w:rPr>
          <w:rFonts w:hint="cs"/>
          <w:rtl/>
        </w:rPr>
        <w:t>بحث در مسأله 29 و حکم ماده خام ابریشم بود که مقتضای قاعده و مقتضای روایات در این رابطه مورد بررسی قرار گرفت.</w:t>
      </w:r>
    </w:p>
    <w:p w:rsidR="00247D2F" w:rsidRPr="003A6148" w:rsidRDefault="00247D2F" w:rsidP="003A6148">
      <w:pPr>
        <w:pBdr>
          <w:bottom w:val="double" w:sz="6" w:space="1" w:color="auto"/>
        </w:pBdr>
      </w:pPr>
    </w:p>
    <w:p w:rsidR="008F5B4D" w:rsidRDefault="008F5B4D" w:rsidP="003A6148"/>
    <w:p w:rsidR="001A00BC" w:rsidRPr="001A00BC" w:rsidRDefault="001A00BC" w:rsidP="00F2197C">
      <w:pPr>
        <w:pStyle w:val="1"/>
        <w:rPr>
          <w:rtl/>
        </w:rPr>
      </w:pPr>
      <w:bookmarkStart w:id="4" w:name="_Toc6924581"/>
      <w:bookmarkStart w:id="5" w:name="_Toc7281799"/>
      <w:bookmarkStart w:id="6" w:name="_Toc7353623"/>
      <w:bookmarkStart w:id="7" w:name="_Toc7438384"/>
      <w:r w:rsidRPr="001A00BC">
        <w:rPr>
          <w:rFonts w:hint="cs"/>
          <w:rtl/>
        </w:rPr>
        <w:t>شرائط لباس مصلی</w:t>
      </w:r>
      <w:bookmarkEnd w:id="4"/>
      <w:bookmarkEnd w:id="5"/>
      <w:bookmarkEnd w:id="6"/>
      <w:bookmarkEnd w:id="7"/>
    </w:p>
    <w:p w:rsidR="001A00BC" w:rsidRPr="001A00BC" w:rsidRDefault="001A00BC" w:rsidP="00F2197C">
      <w:pPr>
        <w:pStyle w:val="1"/>
        <w:rPr>
          <w:rtl/>
        </w:rPr>
      </w:pPr>
      <w:bookmarkStart w:id="8" w:name="_Toc4507146"/>
      <w:bookmarkStart w:id="9" w:name="_Toc4682755"/>
      <w:bookmarkStart w:id="10" w:name="_Toc4780947"/>
      <w:bookmarkStart w:id="11" w:name="_Toc4866295"/>
      <w:bookmarkStart w:id="12" w:name="_Toc5016804"/>
      <w:bookmarkStart w:id="13" w:name="_Toc5460880"/>
      <w:bookmarkStart w:id="14" w:name="_Toc5534925"/>
      <w:bookmarkStart w:id="15" w:name="_Toc5627969"/>
      <w:bookmarkStart w:id="16" w:name="_Toc5720390"/>
      <w:bookmarkStart w:id="17" w:name="_Toc6075593"/>
      <w:bookmarkStart w:id="18" w:name="_Toc6142808"/>
      <w:bookmarkStart w:id="19" w:name="_Toc6231457"/>
      <w:bookmarkStart w:id="20" w:name="_Toc6306995"/>
      <w:bookmarkStart w:id="21" w:name="_Toc6320383"/>
      <w:bookmarkStart w:id="22" w:name="_Toc6658107"/>
      <w:bookmarkStart w:id="23" w:name="_Toc6818207"/>
      <w:bookmarkStart w:id="24" w:name="_Toc6838053"/>
      <w:bookmarkStart w:id="25" w:name="_Toc6924582"/>
      <w:bookmarkStart w:id="26" w:name="_Toc7281800"/>
      <w:bookmarkStart w:id="27" w:name="_Toc7353624"/>
      <w:bookmarkStart w:id="28" w:name="_Toc7438385"/>
      <w:r w:rsidRPr="001A00BC">
        <w:rPr>
          <w:rFonts w:hint="cs"/>
          <w:rtl/>
        </w:rPr>
        <w:t>شرط ششم (از حریر خالص نبودن)</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A28EC" w:rsidRPr="006A28EC" w:rsidRDefault="006A28EC" w:rsidP="006A28EC">
      <w:pPr>
        <w:pStyle w:val="1"/>
        <w:rPr>
          <w:rtl/>
        </w:rPr>
      </w:pPr>
      <w:bookmarkStart w:id="29" w:name="_Toc7281803"/>
      <w:bookmarkStart w:id="30" w:name="_Toc7353625"/>
      <w:bookmarkStart w:id="31" w:name="_Toc7438386"/>
      <w:r w:rsidRPr="006A28EC">
        <w:rPr>
          <w:rFonts w:hint="cs"/>
          <w:rtl/>
        </w:rPr>
        <w:t>مسأله 29</w:t>
      </w:r>
      <w:bookmarkEnd w:id="29"/>
      <w:r w:rsidRPr="006A28EC">
        <w:rPr>
          <w:rFonts w:hint="cs"/>
          <w:rtl/>
        </w:rPr>
        <w:t xml:space="preserve"> (حکم ماده ابریشم)</w:t>
      </w:r>
      <w:bookmarkEnd w:id="30"/>
      <w:bookmarkEnd w:id="31"/>
    </w:p>
    <w:p w:rsidR="00F2197C" w:rsidRPr="006A28EC" w:rsidRDefault="006A28EC" w:rsidP="006A28EC">
      <w:pPr>
        <w:rPr>
          <w:color w:val="000080"/>
          <w:rtl/>
        </w:rPr>
      </w:pPr>
      <w:r w:rsidRPr="006A28EC">
        <w:rPr>
          <w:rFonts w:hint="cs"/>
          <w:color w:val="000080"/>
          <w:rtl/>
        </w:rPr>
        <w:t>لا بأس بثوب جعل الإبريسم بين ظهارته و بطانته عوض القطن و نحوه</w:t>
      </w:r>
      <w:r w:rsidRPr="006A28EC">
        <w:rPr>
          <w:rFonts w:hint="cs"/>
          <w:color w:val="000080"/>
        </w:rPr>
        <w:t>‌</w:t>
      </w:r>
      <w:r w:rsidRPr="006A28EC">
        <w:rPr>
          <w:rFonts w:hint="cs"/>
          <w:color w:val="000080"/>
          <w:rtl/>
        </w:rPr>
        <w:t xml:space="preserve"> و أما إذا جعل وصلة من الحرير بينهما فلا يجوز لبسه و لا الصلاة فيه‌</w:t>
      </w:r>
    </w:p>
    <w:p w:rsidR="001A1EA5" w:rsidRDefault="00F2197C" w:rsidP="003E66A4">
      <w:pPr>
        <w:rPr>
          <w:rtl/>
        </w:rPr>
      </w:pPr>
      <w:r>
        <w:rPr>
          <w:rFonts w:hint="cs"/>
          <w:rtl/>
        </w:rPr>
        <w:t>بحث راجع به لباسی بود که لایه ابریشم دارد و روایاتی مطرح شد که لبس لباسی که محشوّ به قزّ باشد را تجویز کرده بود از جمله صحیحه حسین بن سعید</w:t>
      </w:r>
      <w:r w:rsidR="00BD52FD">
        <w:rPr>
          <w:rFonts w:hint="cs"/>
          <w:rtl/>
        </w:rPr>
        <w:t xml:space="preserve"> [</w:t>
      </w:r>
      <w:r w:rsidR="00BD52FD" w:rsidRPr="00BD52FD">
        <w:rPr>
          <w:rFonts w:hint="cs"/>
          <w:color w:val="008000"/>
          <w:rtl/>
        </w:rPr>
        <w:t>الْحُسَيْنُ بْنُ سَعِيدٍ قَالَ: قَرَأْتُ كِتَابَ مُحَمَّدِ بْنِ إِبْرَاهِيمَ إِلَى أَبِي الْحَسَنِ الرِّضَا ع يَسْأَلُهُ عَنِ الصَّلَاةِ فِي ثَوْبٍ حَشْوُهُ قَزٌّ فَكَتَبَ إِلَيْهِ قَرَأْتُهُ لَا بَأْسَ بِالصَّلَاةِ فِيهِ.</w:t>
      </w:r>
      <w:r w:rsidR="00BD52FD" w:rsidRPr="00BD52FD">
        <w:rPr>
          <w:color w:val="008000"/>
          <w:vertAlign w:val="superscript"/>
        </w:rPr>
        <w:footnoteReference w:id="1"/>
      </w:r>
      <w:r w:rsidR="00BD52FD">
        <w:rPr>
          <w:rFonts w:hint="cs"/>
          <w:rtl/>
        </w:rPr>
        <w:t>]</w:t>
      </w:r>
      <w:r>
        <w:rPr>
          <w:rFonts w:hint="cs"/>
          <w:rtl/>
        </w:rPr>
        <w:t xml:space="preserve"> و روایت ابن مهزیار</w:t>
      </w:r>
      <w:r w:rsidR="00BD52FD">
        <w:rPr>
          <w:rFonts w:hint="cs"/>
          <w:rtl/>
        </w:rPr>
        <w:t xml:space="preserve"> [</w:t>
      </w:r>
      <w:r w:rsidR="00BD52FD" w:rsidRPr="00BD52FD">
        <w:rPr>
          <w:rFonts w:hint="cs"/>
          <w:color w:val="008000"/>
          <w:rtl/>
        </w:rPr>
        <w:t>وَ كَتَبَ (</w:t>
      </w:r>
      <w:r w:rsidR="00BD52FD" w:rsidRPr="00C77028">
        <w:rPr>
          <w:rFonts w:hint="cs"/>
          <w:color w:val="008000"/>
          <w:sz w:val="18"/>
          <w:rtl/>
        </w:rPr>
        <w:t>ابراهیم</w:t>
      </w:r>
      <w:r w:rsidR="00BD52FD" w:rsidRPr="00BD52FD">
        <w:rPr>
          <w:rFonts w:hint="cs"/>
          <w:color w:val="008000"/>
          <w:rtl/>
        </w:rPr>
        <w:t xml:space="preserve"> بن مهزیار) إِلَيْهِ (أبی محمد </w:t>
      </w:r>
      <w:r w:rsidR="00BD52FD" w:rsidRPr="00BD52FD">
        <w:rPr>
          <w:rFonts w:hint="cs"/>
          <w:color w:val="008000"/>
          <w:rtl/>
        </w:rPr>
        <w:lastRenderedPageBreak/>
        <w:t>الحسن) فِي الرَّجُلِ يَجْعَلُ فِي جُبَّتِهِ بَدَلَ الْقُطْنِ قَزّاً هَلْ يُصَلِّي فِيهِ فَكَتَبَ نَعَمْ لَا بَأْسَ بِهِ</w:t>
      </w:r>
      <w:r w:rsidR="00BD52FD" w:rsidRPr="00BD52FD">
        <w:rPr>
          <w:rFonts w:hint="cs"/>
          <w:color w:val="008000"/>
        </w:rPr>
        <w:t>‌</w:t>
      </w:r>
      <w:r w:rsidR="00BD52FD" w:rsidRPr="00BD52FD">
        <w:rPr>
          <w:vertAlign w:val="superscript"/>
        </w:rPr>
        <w:footnoteReference w:id="2"/>
      </w:r>
      <w:r w:rsidR="00BD52FD">
        <w:rPr>
          <w:rFonts w:hint="cs"/>
          <w:rtl/>
        </w:rPr>
        <w:t>]</w:t>
      </w:r>
      <w:r>
        <w:rPr>
          <w:rFonts w:hint="cs"/>
          <w:rtl/>
        </w:rPr>
        <w:t xml:space="preserve"> بود و ما در سند روایت ابن مهزیار اشکال کردیم و بیان کردیم که وثاقتش ثابت نشده است هر چند از معاریف است و قدحی هم در موردش ثابت نشده است و طبق مبنای استاد</w:t>
      </w:r>
      <w:r w:rsidR="0098745C">
        <w:rPr>
          <w:rFonts w:hint="cs"/>
          <w:rtl/>
        </w:rPr>
        <w:t xml:space="preserve"> ما -مرحوم تبریزی-</w:t>
      </w:r>
      <w:r>
        <w:rPr>
          <w:rFonts w:hint="cs"/>
          <w:rtl/>
        </w:rPr>
        <w:t xml:space="preserve"> می توان </w:t>
      </w:r>
      <w:r w:rsidR="0098745C">
        <w:rPr>
          <w:rFonts w:hint="cs"/>
          <w:rtl/>
        </w:rPr>
        <w:t>ابراهیم بن مهزیار</w:t>
      </w:r>
      <w:r>
        <w:rPr>
          <w:rFonts w:hint="cs"/>
          <w:rtl/>
        </w:rPr>
        <w:t xml:space="preserve"> را توثیق کرد زیرا </w:t>
      </w:r>
      <w:r w:rsidR="0098745C">
        <w:rPr>
          <w:rFonts w:hint="cs"/>
          <w:rtl/>
        </w:rPr>
        <w:t xml:space="preserve">از معاریفی است که لم یرد فیه قدح و </w:t>
      </w:r>
      <w:r>
        <w:rPr>
          <w:rFonts w:hint="cs"/>
          <w:rtl/>
        </w:rPr>
        <w:t xml:space="preserve">سعد بن عبدالله </w:t>
      </w:r>
      <w:r w:rsidR="0098745C">
        <w:rPr>
          <w:rFonts w:hint="cs"/>
          <w:rtl/>
        </w:rPr>
        <w:t>از او حدود هفتاد روایت</w:t>
      </w:r>
      <w:r>
        <w:rPr>
          <w:rFonts w:hint="cs"/>
          <w:rtl/>
        </w:rPr>
        <w:t xml:space="preserve"> نقل کرده است و نیز حمیری از او روایت نقل کرده است ولی ما اکثار روایت أجلّاء در احکام فقهیه الزامیه را لازم می دانیم و </w:t>
      </w:r>
      <w:r w:rsidR="003E66A4">
        <w:rPr>
          <w:rFonts w:hint="cs"/>
          <w:rtl/>
        </w:rPr>
        <w:t xml:space="preserve">لذا </w:t>
      </w:r>
      <w:r>
        <w:rPr>
          <w:rFonts w:hint="cs"/>
          <w:rtl/>
        </w:rPr>
        <w:t xml:space="preserve">در احکام اعتقادیه که مبتنی بر </w:t>
      </w:r>
      <w:r w:rsidR="003E66A4">
        <w:rPr>
          <w:rFonts w:hint="cs"/>
          <w:rtl/>
        </w:rPr>
        <w:t xml:space="preserve">تجمیع أدله برای حصول </w:t>
      </w:r>
      <w:r>
        <w:rPr>
          <w:rFonts w:hint="cs"/>
          <w:rtl/>
        </w:rPr>
        <w:t>یقین است و</w:t>
      </w:r>
      <w:r w:rsidR="003E66A4">
        <w:rPr>
          <w:rFonts w:hint="cs"/>
          <w:rtl/>
        </w:rPr>
        <w:t xml:space="preserve"> نیز</w:t>
      </w:r>
      <w:r>
        <w:rPr>
          <w:rFonts w:hint="cs"/>
          <w:rtl/>
        </w:rPr>
        <w:t xml:space="preserve"> در احک</w:t>
      </w:r>
      <w:r w:rsidR="003E66A4">
        <w:rPr>
          <w:rFonts w:hint="cs"/>
          <w:rtl/>
        </w:rPr>
        <w:t>ام فقهیه غیر الزامیه که مبتنی بر تسامح در أدله سنن است</w:t>
      </w:r>
      <w:r>
        <w:rPr>
          <w:rFonts w:hint="cs"/>
          <w:rtl/>
        </w:rPr>
        <w:t xml:space="preserve"> اکثار روایت أجلّاء </w:t>
      </w:r>
      <w:r w:rsidR="003E66A4">
        <w:rPr>
          <w:rFonts w:hint="cs"/>
          <w:rtl/>
        </w:rPr>
        <w:t xml:space="preserve">را </w:t>
      </w:r>
      <w:r>
        <w:rPr>
          <w:rFonts w:hint="cs"/>
          <w:rtl/>
        </w:rPr>
        <w:t xml:space="preserve">موجب اثبات وثاقت </w:t>
      </w:r>
      <w:r w:rsidR="003E66A4">
        <w:rPr>
          <w:rFonts w:hint="cs"/>
          <w:rtl/>
        </w:rPr>
        <w:t xml:space="preserve">نمی دانیم؛ و ابراهیم بن مهزیار در احکام الزامیه فقهیه روایت زیادی ندارد و روایت أجلّاء باید به حدی باشد که انسان وثوق پیدا کند که این شخص نزد بزرگان ثقه بوده است وگرنه این بزرگان </w:t>
      </w:r>
      <w:r w:rsidR="00FD3155">
        <w:rPr>
          <w:rFonts w:hint="cs"/>
          <w:rtl/>
        </w:rPr>
        <w:t>نمی آمدند خودشان را خراب کنند و متّهم به اکثار روایت از ضعفاء کنند و مثل برقی شوند و حال آنکه حمیری و أمثال او مثل برقی متّهم به نقل از ضعفاء نبوده اند.</w:t>
      </w:r>
    </w:p>
    <w:p w:rsidR="007A21C1" w:rsidRDefault="007A21C1" w:rsidP="007A21C1">
      <w:pPr>
        <w:pStyle w:val="20"/>
        <w:rPr>
          <w:rtl/>
        </w:rPr>
      </w:pPr>
      <w:bookmarkStart w:id="32" w:name="_Toc7438387"/>
      <w:r>
        <w:rPr>
          <w:rFonts w:hint="cs"/>
          <w:rtl/>
        </w:rPr>
        <w:t>ذکر جریان ملاقات ابراهیم بن مهزیار در مورد علی بن مهزیار</w:t>
      </w:r>
      <w:bookmarkEnd w:id="32"/>
    </w:p>
    <w:p w:rsidR="00FD3155" w:rsidRDefault="00FD3155" w:rsidP="006162A2">
      <w:pPr>
        <w:rPr>
          <w:rtl/>
        </w:rPr>
      </w:pPr>
      <w:r w:rsidRPr="007A21C1">
        <w:rPr>
          <w:rFonts w:hint="cs"/>
          <w:b/>
          <w:bCs/>
          <w:rtl/>
        </w:rPr>
        <w:t>مطلبی را در اینجا بیان می کنیم که</w:t>
      </w:r>
      <w:r>
        <w:rPr>
          <w:rFonts w:hint="cs"/>
          <w:rtl/>
        </w:rPr>
        <w:t xml:space="preserve">: </w:t>
      </w:r>
      <w:r w:rsidR="00F2197C">
        <w:rPr>
          <w:rFonts w:hint="cs"/>
          <w:rtl/>
        </w:rPr>
        <w:t>در کتاب الغیبة</w:t>
      </w:r>
      <w:r w:rsidR="00887E14">
        <w:rPr>
          <w:rFonts w:hint="cs"/>
          <w:rtl/>
        </w:rPr>
        <w:t xml:space="preserve"> صفحه 263</w:t>
      </w:r>
      <w:r w:rsidR="00F2197C">
        <w:rPr>
          <w:rFonts w:hint="cs"/>
          <w:rtl/>
        </w:rPr>
        <w:t xml:space="preserve"> و کتاب کمال الدین</w:t>
      </w:r>
      <w:r w:rsidR="00887E14">
        <w:rPr>
          <w:rFonts w:hint="cs"/>
          <w:rtl/>
        </w:rPr>
        <w:t xml:space="preserve"> جلد 2 صفحه</w:t>
      </w:r>
      <w:r>
        <w:rPr>
          <w:rFonts w:hint="cs"/>
          <w:rtl/>
        </w:rPr>
        <w:t xml:space="preserve"> 466</w:t>
      </w:r>
      <w:r w:rsidR="00F2197C">
        <w:rPr>
          <w:rFonts w:hint="cs"/>
          <w:rtl/>
        </w:rPr>
        <w:t xml:space="preserve"> این قضیه را به علی بن ابراهیم بن مهزیار نیز نسبت داده است که فرزند ابراهیم ب</w:t>
      </w:r>
      <w:r w:rsidR="00887E14">
        <w:rPr>
          <w:rFonts w:hint="cs"/>
          <w:rtl/>
        </w:rPr>
        <w:t>ن مهزیار است که سند آن</w:t>
      </w:r>
      <w:r>
        <w:rPr>
          <w:rFonts w:hint="cs"/>
          <w:rtl/>
        </w:rPr>
        <w:t xml:space="preserve"> در هر دو</w:t>
      </w:r>
      <w:r w:rsidR="00887E14">
        <w:rPr>
          <w:rFonts w:hint="cs"/>
          <w:rtl/>
        </w:rPr>
        <w:t xml:space="preserve"> ضعیف است ولی جریان همین جریان است و احتمال ندارد دو واقعه باشد و با قضیه ای که دیروز نقل کردیم تفاوت دارد که عبدالله بن جعفر حمیری از خود ابراهیم بن مهزیار نقل می کند و در</w:t>
      </w:r>
      <w:r>
        <w:rPr>
          <w:rFonts w:hint="cs"/>
          <w:rtl/>
        </w:rPr>
        <w:t xml:space="preserve"> این</w:t>
      </w:r>
      <w:r w:rsidR="00887E14">
        <w:rPr>
          <w:rFonts w:hint="cs"/>
          <w:rtl/>
        </w:rPr>
        <w:t xml:space="preserve"> نقل کتاب الغیبة و کتاب کمال الدین سخنی از بر</w:t>
      </w:r>
      <w:r>
        <w:rPr>
          <w:rFonts w:hint="cs"/>
          <w:rtl/>
        </w:rPr>
        <w:t>ادر امام زمان علیه السلام نیست و لکن ربطی به ابراهیم بن مهزیار ندارد و راجع به علی بن ابراهیم بن مهزیار است.</w:t>
      </w:r>
    </w:p>
    <w:p w:rsidR="00F2197C" w:rsidRDefault="00FD3155" w:rsidP="000F69A1">
      <w:pPr>
        <w:rPr>
          <w:rtl/>
        </w:rPr>
      </w:pPr>
      <w:r>
        <w:rPr>
          <w:rFonts w:hint="cs"/>
          <w:rtl/>
        </w:rPr>
        <w:t xml:space="preserve">و در کتاب دلائل الامامه طبری نیز این مطلب نقل شده است و در آنجا </w:t>
      </w:r>
      <w:r w:rsidR="00887E14">
        <w:rPr>
          <w:rFonts w:hint="cs"/>
          <w:rtl/>
        </w:rPr>
        <w:t>بیان می کند</w:t>
      </w:r>
      <w:r>
        <w:rPr>
          <w:rFonts w:hint="cs"/>
          <w:rtl/>
        </w:rPr>
        <w:t xml:space="preserve"> که علی بن </w:t>
      </w:r>
      <w:r w:rsidR="000F69A1">
        <w:rPr>
          <w:rFonts w:hint="cs"/>
          <w:rtl/>
        </w:rPr>
        <w:t xml:space="preserve">ابراهیم بن </w:t>
      </w:r>
      <w:r>
        <w:rPr>
          <w:rFonts w:hint="cs"/>
          <w:rtl/>
        </w:rPr>
        <w:t>مهزیار خواب دید و در خواب به او گفته شد که</w:t>
      </w:r>
      <w:r w:rsidR="00887E14">
        <w:rPr>
          <w:rFonts w:hint="cs"/>
          <w:rtl/>
        </w:rPr>
        <w:t xml:space="preserve"> امسال به حج بیا و به دیدار حضرت نائل می شوی که او هم به حج آمد و در أثنای طواف جوانی زیبارو</w:t>
      </w:r>
      <w:r>
        <w:rPr>
          <w:rFonts w:hint="cs"/>
          <w:rtl/>
        </w:rPr>
        <w:t xml:space="preserve"> دید که به همدیگر سلام کردند و او پرسید از کجا هستی او گفت از </w:t>
      </w:r>
      <w:r w:rsidR="004460CC">
        <w:rPr>
          <w:rFonts w:hint="cs"/>
          <w:rtl/>
        </w:rPr>
        <w:t>اهواز</w:t>
      </w:r>
      <w:r>
        <w:rPr>
          <w:rFonts w:hint="cs"/>
          <w:rtl/>
        </w:rPr>
        <w:t xml:space="preserve"> هستم و </w:t>
      </w:r>
      <w:r w:rsidR="004460CC">
        <w:rPr>
          <w:rFonts w:hint="cs"/>
          <w:rtl/>
        </w:rPr>
        <w:t>جریانی را نقل می کند به همان مضمون که ابتدا از حضینی پرسید و علی بن ابراهیم گفت خدا رحمتش کند فوت کرد و بعد از علی بن ابراهیم ب</w:t>
      </w:r>
      <w:r w:rsidR="000F69A1">
        <w:rPr>
          <w:rFonts w:hint="cs"/>
          <w:rtl/>
        </w:rPr>
        <w:t xml:space="preserve">ن مهزیار سؤال کرد و </w:t>
      </w:r>
      <w:r w:rsidR="00887E14">
        <w:rPr>
          <w:rFonts w:hint="cs"/>
          <w:rtl/>
        </w:rPr>
        <w:t>او گفت علی بن ابراهیم بن مهزیار من هستم.</w:t>
      </w:r>
      <w:r w:rsidR="000F69A1">
        <w:rPr>
          <w:rFonts w:hint="cs"/>
          <w:rtl/>
        </w:rPr>
        <w:t xml:space="preserve"> و بنا شد علی بن ابراهیم را خدمت امام زمان علیه السلام ببرد و وقتی با حضرت ملاقات کرد</w:t>
      </w:r>
      <w:r w:rsidR="00D317F4">
        <w:rPr>
          <w:rFonts w:hint="cs"/>
          <w:rtl/>
        </w:rPr>
        <w:t xml:space="preserve"> به</w:t>
      </w:r>
      <w:r w:rsidR="00887E14">
        <w:rPr>
          <w:rFonts w:hint="cs"/>
          <w:rtl/>
        </w:rPr>
        <w:t xml:space="preserve"> علی بن ابراهیم گفت</w:t>
      </w:r>
      <w:r w:rsidR="00D317F4">
        <w:rPr>
          <w:rFonts w:hint="cs"/>
          <w:rtl/>
        </w:rPr>
        <w:t xml:space="preserve"> چرا دیر آمدی؟ او گفت</w:t>
      </w:r>
      <w:r w:rsidR="00887E14">
        <w:rPr>
          <w:rFonts w:hint="cs"/>
          <w:rtl/>
        </w:rPr>
        <w:t xml:space="preserve"> کسی نبود که ما را نزد شما بیاورد حضرت فرمود </w:t>
      </w:r>
      <w:r w:rsidR="00D317F4">
        <w:rPr>
          <w:rFonts w:hint="cs"/>
          <w:rtl/>
        </w:rPr>
        <w:t xml:space="preserve">نخیر </w:t>
      </w:r>
      <w:r w:rsidR="00887E14">
        <w:rPr>
          <w:rFonts w:hint="cs"/>
          <w:rtl/>
        </w:rPr>
        <w:t>«کثرتم الاموال و تجب</w:t>
      </w:r>
      <w:r w:rsidR="00D317F4">
        <w:rPr>
          <w:rFonts w:hint="cs"/>
          <w:rtl/>
        </w:rPr>
        <w:t>ّ</w:t>
      </w:r>
      <w:r w:rsidR="00887E14">
        <w:rPr>
          <w:rFonts w:hint="cs"/>
          <w:rtl/>
        </w:rPr>
        <w:t>رتم علی الضعفاء و قطعتم الرحم» به این خاطر شما موفق به زیارت ما نمی شوید.</w:t>
      </w:r>
    </w:p>
    <w:p w:rsidR="00887E14" w:rsidRDefault="00887E14" w:rsidP="006162A2">
      <w:pPr>
        <w:rPr>
          <w:rtl/>
        </w:rPr>
      </w:pPr>
      <w:r>
        <w:rPr>
          <w:rFonts w:hint="cs"/>
          <w:rtl/>
        </w:rPr>
        <w:lastRenderedPageBreak/>
        <w:t xml:space="preserve">سند این قضیه در رابطه با علی بن ابراهیم بن مهزیار ضعیف است ولی سند جریان ابراهیم بن مهزیار صحیح است و تنها خود ابراهیم بن مهزیار </w:t>
      </w:r>
      <w:r w:rsidR="00D317F4">
        <w:rPr>
          <w:rFonts w:hint="cs"/>
          <w:rtl/>
        </w:rPr>
        <w:t>باقی می ماند که البته از معاریف است و در آن بحثی نیست و اگر جریان برادر داشتن امام زمان علیه السلام در آن نمی بود مشکلی نداشتیم زیرا حمیری کسی نیست که گول افراد فریب کار را بخورد و شاید أصلاً در نقل اشتباهی باشد و شاید در کمال الدین اشتباهی صورت گرفته باشد و جریان به گونه ای دیگر بوده است</w:t>
      </w:r>
      <w:r w:rsidR="00B843DC">
        <w:rPr>
          <w:rFonts w:hint="cs"/>
          <w:rtl/>
        </w:rPr>
        <w:t xml:space="preserve"> خصوصاً این که خود صدوق و حمیری بعد از نقل این جریان بیان نکرده اند که</w:t>
      </w:r>
      <w:r w:rsidR="000B1C29">
        <w:rPr>
          <w:rFonts w:hint="cs"/>
          <w:rtl/>
        </w:rPr>
        <w:t xml:space="preserve"> این جمله اشتباه است و</w:t>
      </w:r>
      <w:r w:rsidR="00B843DC">
        <w:rPr>
          <w:rFonts w:hint="cs"/>
          <w:rtl/>
        </w:rPr>
        <w:t xml:space="preserve"> امام زمان علیه السلام برادر کوچکتری نداشته است.</w:t>
      </w:r>
    </w:p>
    <w:p w:rsidR="007A21C1" w:rsidRDefault="007A21C1" w:rsidP="007A21C1">
      <w:pPr>
        <w:pStyle w:val="20"/>
        <w:rPr>
          <w:rtl/>
        </w:rPr>
      </w:pPr>
      <w:bookmarkStart w:id="33" w:name="_Toc7438388"/>
      <w:r>
        <w:rPr>
          <w:rFonts w:hint="cs"/>
          <w:rtl/>
        </w:rPr>
        <w:t>حکم قزّ</w:t>
      </w:r>
      <w:bookmarkEnd w:id="33"/>
    </w:p>
    <w:p w:rsidR="0046663B" w:rsidRDefault="0046663B" w:rsidP="0046663B">
      <w:pPr>
        <w:pStyle w:val="20"/>
        <w:rPr>
          <w:rtl/>
        </w:rPr>
      </w:pPr>
      <w:bookmarkStart w:id="34" w:name="_Toc7438389"/>
      <w:r>
        <w:rPr>
          <w:rFonts w:hint="cs"/>
          <w:rtl/>
        </w:rPr>
        <w:t>روایت دال بر جواز لبس قزّ</w:t>
      </w:r>
      <w:bookmarkEnd w:id="34"/>
    </w:p>
    <w:p w:rsidR="0007689F" w:rsidRDefault="000B1C29" w:rsidP="000B1C29">
      <w:pPr>
        <w:rPr>
          <w:rtl/>
        </w:rPr>
      </w:pPr>
      <w:r>
        <w:rPr>
          <w:rFonts w:hint="cs"/>
          <w:rtl/>
        </w:rPr>
        <w:t>راجع به صحیحه حسین بن سعید [</w:t>
      </w:r>
      <w:r w:rsidRPr="000B1C29">
        <w:rPr>
          <w:rFonts w:hint="cs"/>
          <w:color w:val="008000"/>
          <w:rtl/>
        </w:rPr>
        <w:t>الْحُسَيْنُ بْنُ سَعِيدٍ قَالَ: قَرَأْتُ كِتَابَ مُحَمَّدِ بْنِ إِبْرَاهِيمَ إِلَى أَبِي الْحَسَنِ الرِّضَا ع يَسْأَلُهُ عَنِ الصَّلَاةِ فِي ثَوْبٍ حَشْوُهُ قَزٌّ فَكَتَبَ إِلَيْهِ قَرَأْتُهُ لَا بَأْسَ بِالصَّلَاةِ فِيهِ.</w:t>
      </w:r>
      <w:r w:rsidRPr="000B1C29">
        <w:rPr>
          <w:color w:val="008000"/>
          <w:vertAlign w:val="superscript"/>
        </w:rPr>
        <w:footnoteReference w:id="3"/>
      </w:r>
      <w:r>
        <w:rPr>
          <w:rFonts w:hint="cs"/>
          <w:rtl/>
        </w:rPr>
        <w:t xml:space="preserve">] که بیان می کرد نماز در ثوب محشوّ به قزّ اشکال ندارد </w:t>
      </w:r>
      <w:r w:rsidR="0007689F">
        <w:rPr>
          <w:rFonts w:hint="cs"/>
          <w:rtl/>
        </w:rPr>
        <w:t>بیان شد که قزّ جزماً یا احت</w:t>
      </w:r>
      <w:r>
        <w:rPr>
          <w:rFonts w:hint="cs"/>
          <w:rtl/>
        </w:rPr>
        <w:t>مالاً به معنای پیله ابریشم است و ما در اینجا تعدّی می کنیم و می گوییم</w:t>
      </w:r>
      <w:r w:rsidR="0007689F">
        <w:rPr>
          <w:rFonts w:hint="cs"/>
          <w:rtl/>
        </w:rPr>
        <w:t xml:space="preserve"> عرف بین پیله و نخ ابریشم فرقی نمی گذارد و روایتی وجود دارد که</w:t>
      </w:r>
      <w:r>
        <w:rPr>
          <w:rFonts w:hint="cs"/>
          <w:rtl/>
        </w:rPr>
        <w:t xml:space="preserve"> سند آن ضعیف است و</w:t>
      </w:r>
      <w:r w:rsidR="0007689F">
        <w:rPr>
          <w:rFonts w:hint="cs"/>
          <w:rtl/>
        </w:rPr>
        <w:t xml:space="preserve"> مؤید عدم فرق است:</w:t>
      </w:r>
    </w:p>
    <w:p w:rsidR="00D552D0" w:rsidRPr="00BD028D" w:rsidRDefault="0007689F" w:rsidP="00D552D0">
      <w:r>
        <w:rPr>
          <w:rFonts w:hint="cs"/>
          <w:rtl/>
        </w:rPr>
        <w:t>در کافی چنین نقل می کند:</w:t>
      </w:r>
      <w:r w:rsidR="00BD028D" w:rsidRPr="00BD028D">
        <w:rPr>
          <w:rFonts w:ascii="Traditional Arabic" w:eastAsia="Times New Roman" w:hAnsi="Traditional Arabic" w:cs="Traditional Arabic" w:hint="cs"/>
          <w:color w:val="66005C"/>
          <w:sz w:val="41"/>
          <w:szCs w:val="41"/>
          <w:rtl/>
        </w:rPr>
        <w:t xml:space="preserve"> </w:t>
      </w:r>
      <w:r w:rsidR="00BD028D" w:rsidRPr="00AC02B2">
        <w:rPr>
          <w:rFonts w:hint="cs"/>
          <w:color w:val="008000"/>
          <w:sz w:val="24"/>
          <w:rtl/>
        </w:rPr>
        <w:t>عِدَّةٌ مِنْ أَصْحَابِنَا عَنْ أَحْمَدَ بْنِ مُحَمَّدِ بْنِ خَالِدٍ عَنْ مُحَمَّدِ بْنِ عَلِيٍّ عَنِ الْعَبَّاسِ بْنِ مُوسَى عَنْ أَبِيهِ قَالَ: سَأَلْتُهُ عَنِ الْإِبْرِيسَمِ وَ الْقَزِّ قَالَ هُمَا سَوَاءٌ</w:t>
      </w:r>
      <w:r w:rsidR="00BD028D" w:rsidRPr="00BD028D">
        <w:rPr>
          <w:rFonts w:hint="cs"/>
          <w:rtl/>
        </w:rPr>
        <w:t>.</w:t>
      </w:r>
      <w:r w:rsidR="00BD028D">
        <w:rPr>
          <w:rStyle w:val="ab"/>
        </w:rPr>
        <w:footnoteReference w:id="4"/>
      </w:r>
      <w:r w:rsidR="00D552D0">
        <w:rPr>
          <w:rFonts w:hint="cs"/>
          <w:rtl/>
        </w:rPr>
        <w:t xml:space="preserve"> یعنی اگر در ثوب محشوّ به قزّ نماز خواندن جایز باشد در ثوب محشوّ به ابریشم نیز همین حکم وجود دارد.</w:t>
      </w:r>
      <w:r w:rsidR="0097568C">
        <w:rPr>
          <w:rFonts w:hint="cs"/>
          <w:rtl/>
        </w:rPr>
        <w:t xml:space="preserve"> و گفته اند قزّ معرّب «کِج» است به معنای پیله ابریشم است. دلالت این روایت خوب است.</w:t>
      </w:r>
    </w:p>
    <w:p w:rsidR="007A21C1" w:rsidRDefault="007A21C1" w:rsidP="007A21C1">
      <w:pPr>
        <w:pStyle w:val="30"/>
        <w:rPr>
          <w:rtl/>
        </w:rPr>
      </w:pPr>
      <w:bookmarkStart w:id="35" w:name="_Toc7438390"/>
      <w:r>
        <w:rPr>
          <w:rFonts w:hint="cs"/>
          <w:rtl/>
        </w:rPr>
        <w:t>بررسی سندی (عباس بن موسی)</w:t>
      </w:r>
      <w:bookmarkEnd w:id="35"/>
    </w:p>
    <w:p w:rsidR="0097568C" w:rsidRDefault="0097568C" w:rsidP="0097568C">
      <w:pPr>
        <w:rPr>
          <w:rtl/>
        </w:rPr>
      </w:pPr>
      <w:r w:rsidRPr="007A21C1">
        <w:rPr>
          <w:rFonts w:hint="cs"/>
          <w:b/>
          <w:bCs/>
          <w:rtl/>
        </w:rPr>
        <w:t xml:space="preserve">ولی </w:t>
      </w:r>
      <w:r w:rsidR="00D552D0" w:rsidRPr="007A21C1">
        <w:rPr>
          <w:rFonts w:hint="cs"/>
          <w:b/>
          <w:bCs/>
          <w:rtl/>
        </w:rPr>
        <w:t>سند مشکل دارد</w:t>
      </w:r>
      <w:r w:rsidR="00D552D0">
        <w:rPr>
          <w:rFonts w:hint="cs"/>
          <w:rtl/>
        </w:rPr>
        <w:t>؛</w:t>
      </w:r>
      <w:r w:rsidR="00BD028D">
        <w:rPr>
          <w:rFonts w:hint="cs"/>
          <w:rtl/>
        </w:rPr>
        <w:t xml:space="preserve"> اگر عباس بن موسی، عباس بن موسی بن جعفر باشد که توثیق ندارد و اگر عباس بن موسی الورّاق است که ثقه است ولی پدر او یعنی موسی الورّاق توثیق ندارد علاوه بر این که با این فرض روایت</w:t>
      </w:r>
      <w:r>
        <w:rPr>
          <w:rFonts w:hint="cs"/>
          <w:rtl/>
        </w:rPr>
        <w:t xml:space="preserve"> «قال سألته»</w:t>
      </w:r>
      <w:r w:rsidR="00BD028D">
        <w:rPr>
          <w:rFonts w:hint="cs"/>
          <w:rtl/>
        </w:rPr>
        <w:t xml:space="preserve"> مضمره خواهد شد که در این صورت </w:t>
      </w:r>
      <w:r>
        <w:rPr>
          <w:rFonts w:hint="cs"/>
          <w:rtl/>
        </w:rPr>
        <w:t>بحث است که مضمرات مطلقاً حجت اند یا خصوص مضمرات زراره و اشباه او که به خاطر جلالت قدر آن ها احتمال نمی دهیم از غیر امام علیه السلام سؤال کنند و نقل کنند حجّت اند؛</w:t>
      </w:r>
    </w:p>
    <w:p w:rsidR="0097568C" w:rsidRDefault="00BD028D" w:rsidP="0097568C">
      <w:pPr>
        <w:rPr>
          <w:rFonts w:hint="cs"/>
          <w:rtl/>
        </w:rPr>
      </w:pPr>
      <w:r w:rsidRPr="007A21C1">
        <w:rPr>
          <w:rFonts w:hint="cs"/>
          <w:b/>
          <w:bCs/>
          <w:rtl/>
        </w:rPr>
        <w:lastRenderedPageBreak/>
        <w:t>مرحوم خویی می فرماید</w:t>
      </w:r>
      <w:r w:rsidR="007A21C1">
        <w:rPr>
          <w:rFonts w:hint="cs"/>
          <w:rtl/>
        </w:rPr>
        <w:t>:</w:t>
      </w:r>
      <w:r>
        <w:rPr>
          <w:rFonts w:hint="cs"/>
          <w:rtl/>
        </w:rPr>
        <w:t xml:space="preserve"> ما تنها مضمرات زراره و محمد بن مسلم و أمثال آن را قبول داریم که شأنشان این نیست که از</w:t>
      </w:r>
      <w:r w:rsidR="0097568C">
        <w:rPr>
          <w:rFonts w:hint="cs"/>
          <w:rtl/>
        </w:rPr>
        <w:t xml:space="preserve"> غیر امام علیه السلام سؤال کنند و مضمرات دیگران را قبول نداریم.</w:t>
      </w:r>
    </w:p>
    <w:p w:rsidR="0007689F" w:rsidRDefault="0097568C" w:rsidP="00AE41B4">
      <w:pPr>
        <w:rPr>
          <w:rtl/>
        </w:rPr>
      </w:pPr>
      <w:r w:rsidRPr="007A21C1">
        <w:rPr>
          <w:rFonts w:hint="cs"/>
          <w:b/>
          <w:bCs/>
          <w:rtl/>
        </w:rPr>
        <w:t>و لکن ما قبلاً راجع به این مطلب بحث کرده ایم که</w:t>
      </w:r>
      <w:r>
        <w:rPr>
          <w:rFonts w:hint="cs"/>
          <w:rtl/>
        </w:rPr>
        <w:t>: به قول مرحوم صدر</w:t>
      </w:r>
      <w:r w:rsidR="00BD028D">
        <w:rPr>
          <w:rFonts w:hint="cs"/>
          <w:rtl/>
        </w:rPr>
        <w:t xml:space="preserve"> در عرف متشرعی اضمار از غیر امام علیه السلام </w:t>
      </w:r>
      <w:r>
        <w:rPr>
          <w:rFonts w:hint="cs"/>
          <w:rtl/>
        </w:rPr>
        <w:t>معهود</w:t>
      </w:r>
      <w:r w:rsidR="00BD028D">
        <w:rPr>
          <w:rFonts w:hint="cs"/>
          <w:rtl/>
        </w:rPr>
        <w:t xml:space="preserve"> نیست</w:t>
      </w:r>
      <w:r>
        <w:rPr>
          <w:rFonts w:hint="cs"/>
          <w:rtl/>
        </w:rPr>
        <w:t xml:space="preserve"> و ما مطمئن ایم که این اضمار ها ناشی از تقطیع روایات بوده است و مرجع ضمیر قبل از آن امام علیه السلام بوده است و بعدش که تعبیر «و سألته» را بیان می کند روشن بوده است که به امام علیه السلام رجوع می کرده است و</w:t>
      </w:r>
      <w:r w:rsidR="00BD028D">
        <w:rPr>
          <w:rFonts w:hint="cs"/>
          <w:rtl/>
        </w:rPr>
        <w:t xml:space="preserve"> </w:t>
      </w:r>
      <w:r w:rsidR="005D6AEA">
        <w:rPr>
          <w:rFonts w:hint="cs"/>
          <w:rtl/>
        </w:rPr>
        <w:t xml:space="preserve">أصلاً عرفیت ندارد بدون تقطیع ابتدای به ساکن گفته شود «از ایشان سؤال کردم ایشان فرمود» و لذا مطمئناً این اضمار ناشی از تقطیع </w:t>
      </w:r>
      <w:r w:rsidR="006841BC">
        <w:rPr>
          <w:rFonts w:hint="cs"/>
          <w:rtl/>
        </w:rPr>
        <w:t xml:space="preserve">روایات </w:t>
      </w:r>
      <w:r w:rsidR="005D6AEA">
        <w:rPr>
          <w:rFonts w:hint="cs"/>
          <w:rtl/>
        </w:rPr>
        <w:t>است که توسط أصحاب تصنیف</w:t>
      </w:r>
      <w:r w:rsidR="006841BC">
        <w:rPr>
          <w:rFonts w:hint="cs"/>
          <w:rtl/>
        </w:rPr>
        <w:t xml:space="preserve"> و کسانی که به تناسب موضوعات احادیث را باب باب می کردند،</w:t>
      </w:r>
      <w:r w:rsidR="005D6AEA">
        <w:rPr>
          <w:rFonts w:hint="cs"/>
          <w:rtl/>
        </w:rPr>
        <w:t xml:space="preserve"> صورت گرفته است که از أجلای أصحاب بوده اند مثل کلینی و شیخ طوسی </w:t>
      </w:r>
      <w:r w:rsidR="006841BC">
        <w:rPr>
          <w:rFonts w:hint="cs"/>
          <w:rtl/>
        </w:rPr>
        <w:t>و اگر مرجع ضمیر غیر معصوم بوده باشد خلاف جلالتشان است که تعبیر «قال سألته» را به کار ببرند و نگویند که این ضمیر به غیر امام علیه السلام رجوع می کند. و</w:t>
      </w:r>
      <w:r w:rsidR="005D6AEA">
        <w:rPr>
          <w:rFonts w:hint="cs"/>
          <w:rtl/>
        </w:rPr>
        <w:t xml:space="preserve"> اگر احتمال دهیم خود راوی اضمار کرده است عرف متشرعی بر این است که وقتی گفته می شود از ایشان پرسیدم انصراف به امام علیه السلام داشت و</w:t>
      </w:r>
      <w:r w:rsidR="006841BC">
        <w:rPr>
          <w:rFonts w:hint="cs"/>
          <w:rtl/>
        </w:rPr>
        <w:t xml:space="preserve"> وجهی ندارد راجع به غیر امام به شکل ضمیر غائب بیان کند و</w:t>
      </w:r>
      <w:r w:rsidR="005D6AEA">
        <w:rPr>
          <w:rFonts w:hint="cs"/>
          <w:rtl/>
        </w:rPr>
        <w:t xml:space="preserve"> عرفی نیست و لکن مشکل این است که موسی الورّاق توثیق ندارد.</w:t>
      </w:r>
      <w:r w:rsidR="00AE41B4">
        <w:rPr>
          <w:rFonts w:hint="cs"/>
          <w:rtl/>
        </w:rPr>
        <w:t xml:space="preserve"> و ظاهراً محمد بن علی در سند محمد بن علی بن محبوب است که ثقه است.</w:t>
      </w:r>
    </w:p>
    <w:p w:rsidR="00AC02B2" w:rsidRPr="00AC02B2" w:rsidRDefault="00AC02B2" w:rsidP="00AE41B4">
      <w:r w:rsidRPr="00AC02B2">
        <w:rPr>
          <w:rFonts w:hint="cs"/>
          <w:rtl/>
        </w:rPr>
        <w:t>و در وسائل بعد از «أبیه» تعبیر «علیه السلام» را ذکر کرده است</w:t>
      </w:r>
      <w:r>
        <w:rPr>
          <w:rFonts w:hint="cs"/>
          <w:rtl/>
        </w:rPr>
        <w:t xml:space="preserve"> و ظاهراً اشتباه است زیرا در مصادر </w:t>
      </w:r>
      <w:r w:rsidR="00AE41B4">
        <w:rPr>
          <w:rFonts w:hint="cs"/>
          <w:rtl/>
        </w:rPr>
        <w:t>تعبیر «علیه السلام»</w:t>
      </w:r>
      <w:r>
        <w:rPr>
          <w:rFonts w:hint="cs"/>
          <w:rtl/>
        </w:rPr>
        <w:t xml:space="preserve"> وجود ندارد و</w:t>
      </w:r>
      <w:r w:rsidR="00AE41B4">
        <w:rPr>
          <w:rFonts w:hint="cs"/>
          <w:rtl/>
        </w:rPr>
        <w:t xml:space="preserve"> در هیچ نسخه ای از کافی این تعبیر ذکر نشده است و</w:t>
      </w:r>
      <w:r>
        <w:rPr>
          <w:rFonts w:hint="cs"/>
          <w:rtl/>
        </w:rPr>
        <w:t xml:space="preserve"> ظاهراً صاحب وسائل </w:t>
      </w:r>
      <w:r w:rsidR="002667F5">
        <w:rPr>
          <w:rFonts w:hint="cs"/>
          <w:rtl/>
        </w:rPr>
        <w:t xml:space="preserve">فکر کرده است که عباس بن موسی فرزند موسی بن جعفر علیه السلام بوده است و لذا علیه السلام را اضافه کرده است. </w:t>
      </w:r>
      <w:r w:rsidR="00AE41B4">
        <w:rPr>
          <w:rFonts w:hint="cs"/>
          <w:rtl/>
        </w:rPr>
        <w:t xml:space="preserve">(مانند برخی که تعبیر مات فی زمان أبی جعفر علیه السلام: که قبلش بحث از این بود که این شخص در زمان ابوجعفر منصور دوانیقی بوده است و لذا مات فی زمان  أبی جعفر به معنای أبی جعفر منصور دوانیقی است که مشخص می شود با فکر خود تعبیر علیه السلام اضافه شده است) </w:t>
      </w:r>
      <w:r w:rsidR="002667F5">
        <w:rPr>
          <w:rFonts w:hint="cs"/>
          <w:rtl/>
        </w:rPr>
        <w:t>و بر فرض عباس بن موسی پسر امام کاظم علیه السلام باشد که ظاهر تعبیر صاحب وسائل بلکه صریح کلام ایشان در</w:t>
      </w:r>
      <w:r w:rsidR="007E7C96">
        <w:rPr>
          <w:rFonts w:hint="cs"/>
          <w:rtl/>
        </w:rPr>
        <w:t xml:space="preserve"> کتاب</w:t>
      </w:r>
      <w:r w:rsidR="002667F5">
        <w:rPr>
          <w:rFonts w:hint="cs"/>
          <w:rtl/>
        </w:rPr>
        <w:t xml:space="preserve"> هدایة الامه جلد 2 صفحه 102 می باشد</w:t>
      </w:r>
      <w:r w:rsidR="007E7C96">
        <w:rPr>
          <w:rFonts w:hint="cs"/>
          <w:rtl/>
        </w:rPr>
        <w:t xml:space="preserve"> «و سئل موسی بن جعفر علیه السلام»</w:t>
      </w:r>
      <w:r w:rsidR="002667F5">
        <w:rPr>
          <w:rFonts w:hint="cs"/>
          <w:rtl/>
        </w:rPr>
        <w:t xml:space="preserve"> و کسانی که به صاحب وسائل خوش بین اند که لابد صاحب وسائل سند حسی به نسخه ها داشته است و نسخه را از استاد و استاد او هم از استاد خود و همین طور نسخه ها را دریافت کرده اند</w:t>
      </w:r>
      <w:r w:rsidR="006A28EC">
        <w:rPr>
          <w:rFonts w:hint="cs"/>
          <w:rtl/>
        </w:rPr>
        <w:t xml:space="preserve"> </w:t>
      </w:r>
      <w:r w:rsidR="00791D5E">
        <w:rPr>
          <w:rFonts w:hint="cs"/>
          <w:rtl/>
        </w:rPr>
        <w:t xml:space="preserve">و حجیّت خبر ثقه شامل آن می شود </w:t>
      </w:r>
      <w:r w:rsidR="006A28EC">
        <w:rPr>
          <w:rFonts w:hint="cs"/>
          <w:rtl/>
        </w:rPr>
        <w:t>باز این اشکال می ماند که عباس بن موسی</w:t>
      </w:r>
      <w:r w:rsidR="00791D5E">
        <w:rPr>
          <w:rFonts w:hint="cs"/>
          <w:rtl/>
        </w:rPr>
        <w:t xml:space="preserve"> هر چند امام زاده است ولی</w:t>
      </w:r>
      <w:r w:rsidR="008E2159">
        <w:rPr>
          <w:rFonts w:hint="cs"/>
          <w:rtl/>
        </w:rPr>
        <w:t xml:space="preserve"> توثیقش ثابت نیست و در برخی از نقل های تاریخی ذکر شده است که عباس با امام رضا علیه السلام اختلاف داشت (مثل زید که معروف به زید النار است زیرا در شهری آشوب کرد و خانه های بنی العباس را آتش زد و او را دستگیر کردند و نزد مأمون </w:t>
      </w:r>
      <w:r w:rsidR="008E2159">
        <w:rPr>
          <w:rFonts w:hint="cs"/>
          <w:rtl/>
        </w:rPr>
        <w:lastRenderedPageBreak/>
        <w:t>بردند و امام رضا علیه السلام طبق نقل حضور داشت و به او تندی کرد که تو فکر کرده ای با این کار ها که انجام می دهی به خاطر فرزند امام کاظم علیه السلام بودن از عذاب الاهی نجات پیدا می کنی؟!)</w:t>
      </w:r>
    </w:p>
    <w:p w:rsidR="00AC02B2" w:rsidRDefault="006A28EC" w:rsidP="0007689F">
      <w:pPr>
        <w:rPr>
          <w:rtl/>
        </w:rPr>
      </w:pPr>
      <w:r>
        <w:rPr>
          <w:rFonts w:hint="cs"/>
          <w:rtl/>
        </w:rPr>
        <w:t xml:space="preserve">شیخ مفید در ارشاد </w:t>
      </w:r>
      <w:r w:rsidR="005B113C">
        <w:rPr>
          <w:rFonts w:hint="cs"/>
          <w:rtl/>
        </w:rPr>
        <w:t xml:space="preserve">دست به تعریفش زیاد است و راجع به خیلی از أصحاب تعبیر «کان من خاصته و ثقاته و أهل الورع من شیعته» را دارد و راجع به اولاد أئمه نیز دست به تعریفش بد نیست و راجع به اولاد امام کاظم علیه السلام اسم می برد: و العباس و الزید که مراد همان زید النار است و بعد می گوید «و اولاده لکل واحد منهم منقبة مشهورة» یعنی هر یک از اولاد امام کاظم علیه السلام یک منقبت مشهوری دارند؛ که اگر مقصود از منقبه مشهوره توثیق است که زید النار هم داخل در این افراد است با این که خیلی مشکل دارد و لذا بعید نیست منقبت مشهوره مراد صفت خوب داشتن باشد یعنی همان زید النار هم هر چند بدون ترمز بود ولی بالأخره یک روحیه مبارزاتی داشته است که با بنی العباس ولو بدون اذن امام علیه السلام </w:t>
      </w:r>
      <w:r w:rsidR="004F5DA7">
        <w:rPr>
          <w:rFonts w:hint="cs"/>
          <w:rtl/>
        </w:rPr>
        <w:t>درگیر می شده است و «لکم منهم منقبة مشهورة» ظهوری در توثیق ندارد و حاتم طائی نیز منقبت مشهوره دارد.</w:t>
      </w:r>
    </w:p>
    <w:p w:rsidR="004F5DA7" w:rsidRDefault="004F5DA7" w:rsidP="0007689F">
      <w:pPr>
        <w:rPr>
          <w:rtl/>
        </w:rPr>
      </w:pPr>
      <w:r>
        <w:rPr>
          <w:rFonts w:hint="cs"/>
          <w:rtl/>
        </w:rPr>
        <w:t>نکته: مجلسی أول در روضة المتقین در لوامع صاحبقرانی استظهار کرده است که مراد عباس بن موسی بن جعفر است که در این صورت معنا به صورت «قال سألته یعنی قال العباس سألت موسی بن جعفر» خواهد شد.</w:t>
      </w:r>
    </w:p>
    <w:p w:rsidR="0044486C" w:rsidRDefault="0044486C" w:rsidP="0007689F">
      <w:pPr>
        <w:rPr>
          <w:rtl/>
        </w:rPr>
      </w:pPr>
      <w:r>
        <w:rPr>
          <w:rFonts w:hint="cs"/>
          <w:rtl/>
        </w:rPr>
        <w:t xml:space="preserve">در رجالی که از شیخ طوسی چاپ شده است چنین می گوید: </w:t>
      </w:r>
      <w:r w:rsidR="00A13617">
        <w:rPr>
          <w:rFonts w:hint="cs"/>
          <w:rtl/>
        </w:rPr>
        <w:t>«العباس بن موسی بن جعفر ثقة»</w:t>
      </w:r>
      <w:r w:rsidR="00A13617">
        <w:rPr>
          <w:rStyle w:val="ab"/>
          <w:rtl/>
        </w:rPr>
        <w:footnoteReference w:id="5"/>
      </w:r>
    </w:p>
    <w:p w:rsidR="0044486C" w:rsidRDefault="0044486C" w:rsidP="0007689F">
      <w:pPr>
        <w:rPr>
          <w:rtl/>
        </w:rPr>
      </w:pPr>
      <w:r>
        <w:rPr>
          <w:rFonts w:hint="cs"/>
          <w:rtl/>
        </w:rPr>
        <w:t>مشکل این است که ما سند معتبر به رجال شیخ طوسی که ب</w:t>
      </w:r>
      <w:r w:rsidR="00A13617">
        <w:rPr>
          <w:rFonts w:hint="cs"/>
          <w:rtl/>
        </w:rPr>
        <w:t>ه دست ما رسیده است وجود ندارد و لذا باید ضمّ قرائن کنیم تا وثوق به اعتبار نسخه پیدا کنیم و رجال شیخ طوسی دست ابن داوود بوده است و حتّی ابن داوود می گوید رجال شیخ طوسی به خط شیخ طوسی پیش من وجود دارد</w:t>
      </w:r>
      <w:r>
        <w:rPr>
          <w:rFonts w:hint="cs"/>
          <w:rtl/>
        </w:rPr>
        <w:t xml:space="preserve"> </w:t>
      </w:r>
      <w:r w:rsidR="00E30041">
        <w:rPr>
          <w:rFonts w:hint="cs"/>
          <w:rtl/>
        </w:rPr>
        <w:t>و او این توثیق عباس بن موسی بن جعفر را نقل نکرده است و رجال شیخ طوسی از رجال أولیه علامه حلی بوده است و این توثیق را نقل نکرده است و این ها سبب می شود که انسان شک کند که آیا</w:t>
      </w:r>
      <w:r w:rsidR="00A13617">
        <w:rPr>
          <w:rFonts w:hint="cs"/>
          <w:rtl/>
        </w:rPr>
        <w:t xml:space="preserve"> واقعاً در نس</w:t>
      </w:r>
      <w:r w:rsidR="00E30041">
        <w:rPr>
          <w:rFonts w:hint="cs"/>
          <w:rtl/>
        </w:rPr>
        <w:t>خه شیخ طوسی</w:t>
      </w:r>
      <w:r w:rsidR="00A13617">
        <w:rPr>
          <w:rFonts w:hint="cs"/>
          <w:rtl/>
        </w:rPr>
        <w:t xml:space="preserve"> تعبیر «العباس بن موسی بن جعفر ثقة» بوده است یا نه، و لذا نمی توان به این نسخه مطبوعه اعتماد کرد</w:t>
      </w:r>
      <w:r w:rsidR="00E30041">
        <w:rPr>
          <w:rFonts w:hint="cs"/>
          <w:rtl/>
        </w:rPr>
        <w:t xml:space="preserve"> و لذا روایت ضعیف السند است ولی به عنوان مؤید خوب است.</w:t>
      </w:r>
    </w:p>
    <w:p w:rsidR="0046663B" w:rsidRDefault="0046663B" w:rsidP="0046663B">
      <w:pPr>
        <w:pStyle w:val="20"/>
        <w:rPr>
          <w:rtl/>
        </w:rPr>
      </w:pPr>
      <w:bookmarkStart w:id="36" w:name="_Toc7438391"/>
      <w:r>
        <w:rPr>
          <w:rFonts w:hint="cs"/>
          <w:rtl/>
        </w:rPr>
        <w:t>روایت دال بر عدم جواز لبس قزّ</w:t>
      </w:r>
      <w:bookmarkEnd w:id="36"/>
    </w:p>
    <w:p w:rsidR="00BD2000" w:rsidRDefault="00BD2000" w:rsidP="00304451">
      <w:pPr>
        <w:rPr>
          <w:rtl/>
        </w:rPr>
      </w:pPr>
      <w:r>
        <w:rPr>
          <w:rFonts w:hint="cs"/>
          <w:rtl/>
        </w:rPr>
        <w:t xml:space="preserve">روایتی دیگر وجود دارد که ممکن است در مقابل مطرح </w:t>
      </w:r>
      <w:r w:rsidR="00304451">
        <w:rPr>
          <w:rFonts w:hint="cs"/>
          <w:rtl/>
        </w:rPr>
        <w:t>شود</w:t>
      </w:r>
      <w:r>
        <w:rPr>
          <w:rFonts w:hint="cs"/>
          <w:rtl/>
        </w:rPr>
        <w:t xml:space="preserve"> که به نظر ما سند آن خوب است:</w:t>
      </w:r>
    </w:p>
    <w:p w:rsidR="00BD2000" w:rsidRDefault="00304451" w:rsidP="00C14F54">
      <w:pPr>
        <w:rPr>
          <w:rFonts w:hint="cs"/>
          <w:rtl/>
        </w:rPr>
      </w:pPr>
      <w:r>
        <w:rPr>
          <w:rFonts w:hint="cs"/>
          <w:color w:val="008000"/>
          <w:rtl/>
        </w:rPr>
        <w:t>وَ عَنْهُ (هارون بن مسلم)</w:t>
      </w:r>
      <w:r w:rsidR="00BD2000" w:rsidRPr="00C14F54">
        <w:rPr>
          <w:rFonts w:hint="cs"/>
          <w:color w:val="008000"/>
          <w:rtl/>
        </w:rPr>
        <w:t xml:space="preserve"> عَنْ مَسْعَدَةَ بْنِ صَدَقَةَ قَالَ: حَدَّثَنِي جَعْفَرُ بْنُ مُحَمَّدٍ، عَنْ أَبِيهِ عَلَيْهِ السَّلَامُ:</w:t>
      </w:r>
      <w:r w:rsidR="00C14F54" w:rsidRPr="00C14F54">
        <w:rPr>
          <w:rFonts w:hint="cs"/>
          <w:color w:val="008000"/>
          <w:rtl/>
        </w:rPr>
        <w:t xml:space="preserve"> </w:t>
      </w:r>
      <w:r w:rsidR="00BD2000" w:rsidRPr="00C14F54">
        <w:rPr>
          <w:rFonts w:hint="cs"/>
          <w:color w:val="008000"/>
          <w:rtl/>
        </w:rPr>
        <w:t xml:space="preserve">أَنَّ رَسُولَ اللَّهِ صَلَّى اللَّهُ عَلَيْهِ وَ آلِهِ أَمَرَهُمْ بِسَبْعٍ وَ نَهَاهُمْ عَنْ سَبْعٍ: أَمَرَهُمْ بِعِيَادَةِ الْمَرْضَى، وَ اتِّبَاعِ الْجَنَائِزِ، وَ إِبْرَارِ الْقَسَمِ، وَ تَسْمِيتِ الْعَاطِسِ، وَ نَصْرٍ الْمَظْلُومِ، وَ </w:t>
      </w:r>
      <w:r w:rsidR="00BD2000" w:rsidRPr="00C14F54">
        <w:rPr>
          <w:rFonts w:hint="cs"/>
          <w:color w:val="008000"/>
          <w:rtl/>
        </w:rPr>
        <w:lastRenderedPageBreak/>
        <w:t>إِفْشَاءِ السَّلَامِ، وَ إِجَابَةِ الدَّاعِي. وَ نَهَاهُمْ عَنِ التَّخَتُّمِ بِالذَّهَبِ، وَ الشُّرْبِ فِي آنِيَةِ الذَّهَبِ وَ الْفِضَّةِ، وَ عَنِ الْمَيَاثِرِ الْحُمْرِ، وَ عَنْ لِبَاسِ الْإِسْتَبْرَقِ وَ الْحَرِيرِ وَ الْقَزَّ وَ الْأُرْجُوَانِ</w:t>
      </w:r>
      <w:r w:rsidR="00C14F54">
        <w:rPr>
          <w:rFonts w:hint="cs"/>
          <w:rtl/>
        </w:rPr>
        <w:t>.</w:t>
      </w:r>
      <w:r w:rsidR="00C14F54">
        <w:rPr>
          <w:rStyle w:val="ab"/>
          <w:rtl/>
        </w:rPr>
        <w:footnoteReference w:id="6"/>
      </w:r>
      <w:r>
        <w:rPr>
          <w:rFonts w:hint="cs"/>
          <w:rtl/>
        </w:rPr>
        <w:t xml:space="preserve"> یعنی رسول خدا صلی الله علیه و آله أصحاب را به هفت چیز أمر و از هفت چیز نهی کرد. میاثر الحمر به معنای زین های سرخ رنگ است که روی اسب می انداختند و استبرق حریر ضخیم است و ارجوان لباس سرخ پر رنگ است.</w:t>
      </w:r>
    </w:p>
    <w:p w:rsidR="00304451" w:rsidRDefault="00304451" w:rsidP="00C14F54">
      <w:pPr>
        <w:rPr>
          <w:rFonts w:hint="cs"/>
          <w:rtl/>
        </w:rPr>
      </w:pPr>
      <w:r>
        <w:rPr>
          <w:rFonts w:hint="cs"/>
          <w:rtl/>
        </w:rPr>
        <w:t>گفته می شود این روایت از لباس قزّ نهی کرده است در حالی که روایات قبل تجویز کرده بود و سند هم خوب است؛</w:t>
      </w:r>
    </w:p>
    <w:p w:rsidR="0046663B" w:rsidRDefault="0046663B" w:rsidP="0046663B">
      <w:pPr>
        <w:pStyle w:val="30"/>
        <w:rPr>
          <w:rtl/>
        </w:rPr>
      </w:pPr>
      <w:bookmarkStart w:id="37" w:name="_Toc7438392"/>
      <w:r>
        <w:rPr>
          <w:rFonts w:hint="cs"/>
          <w:rtl/>
        </w:rPr>
        <w:t>مناقشه</w:t>
      </w:r>
      <w:bookmarkEnd w:id="37"/>
    </w:p>
    <w:p w:rsidR="00211B51" w:rsidRPr="0046663B" w:rsidRDefault="00304451" w:rsidP="00195E6E">
      <w:pPr>
        <w:rPr>
          <w:rFonts w:hint="cs"/>
          <w:b/>
          <w:bCs/>
          <w:rtl/>
        </w:rPr>
      </w:pPr>
      <w:r w:rsidRPr="0046663B">
        <w:rPr>
          <w:rFonts w:hint="cs"/>
          <w:b/>
          <w:bCs/>
          <w:rtl/>
        </w:rPr>
        <w:t xml:space="preserve">جواب </w:t>
      </w:r>
      <w:r w:rsidR="00211B51" w:rsidRPr="0046663B">
        <w:rPr>
          <w:rFonts w:hint="cs"/>
          <w:b/>
          <w:bCs/>
          <w:rtl/>
        </w:rPr>
        <w:t>این است که:</w:t>
      </w:r>
    </w:p>
    <w:p w:rsidR="00211B51" w:rsidRDefault="00211B51" w:rsidP="00195E6E">
      <w:pPr>
        <w:rPr>
          <w:rtl/>
        </w:rPr>
      </w:pPr>
      <w:r w:rsidRPr="0046663B">
        <w:rPr>
          <w:rFonts w:hint="cs"/>
          <w:b/>
          <w:bCs/>
          <w:rtl/>
        </w:rPr>
        <w:t>أولاً:</w:t>
      </w:r>
      <w:r>
        <w:rPr>
          <w:rFonts w:hint="cs"/>
          <w:rtl/>
        </w:rPr>
        <w:t xml:space="preserve"> </w:t>
      </w:r>
      <w:r w:rsidR="00304451">
        <w:rPr>
          <w:rFonts w:hint="cs"/>
          <w:rtl/>
        </w:rPr>
        <w:t>نهایت این است که اگر نهی از قزّ و نیز ترخیص در صحیحه حسین بن سعید ثابت شود مقتضای جمع عرفی این است که نهی بر کراهت حمل شود زیرا «لابأس» صریح در ترخیص است</w:t>
      </w:r>
      <w:r>
        <w:rPr>
          <w:rFonts w:hint="cs"/>
          <w:rtl/>
        </w:rPr>
        <w:t>.</w:t>
      </w:r>
    </w:p>
    <w:p w:rsidR="00304451" w:rsidRDefault="00304451" w:rsidP="00195E6E">
      <w:pPr>
        <w:rPr>
          <w:rtl/>
        </w:rPr>
      </w:pPr>
      <w:r w:rsidRPr="0046663B">
        <w:rPr>
          <w:rFonts w:hint="cs"/>
          <w:b/>
          <w:bCs/>
          <w:rtl/>
        </w:rPr>
        <w:t>ثانیاً</w:t>
      </w:r>
      <w:r w:rsidR="00211B51" w:rsidRPr="0046663B">
        <w:rPr>
          <w:rFonts w:hint="cs"/>
          <w:b/>
          <w:bCs/>
          <w:rtl/>
        </w:rPr>
        <w:t>:</w:t>
      </w:r>
      <w:r>
        <w:rPr>
          <w:rFonts w:hint="cs"/>
          <w:rtl/>
        </w:rPr>
        <w:t xml:space="preserve"> در این روایت از لباس حریر و قزّ نهی کرده است و لباس قزّ با ثوب محشوّ به قزّ تفاوت دارد و نگویید</w:t>
      </w:r>
      <w:r w:rsidR="00195E6E">
        <w:rPr>
          <w:rFonts w:hint="cs"/>
          <w:rtl/>
        </w:rPr>
        <w:t xml:space="preserve"> که اگر از قزّ نخ ابریشم تهیه کنند و به شکل لباس دربیاورند همان حریر خواهد بود و دیگر قزّ نخواهد بود در حالی که روایت حریر و قزّ را ذکر کرده است. در جواب می گوییم شاید قزّ یک استعمالی به معنای صنفی از لباس ابریشم داشته است که به آن لباس قزّ گفته می شود و این مطلب از بعضی کلمات لغویین استفاده می شود که گفته اند «القزّ صنف من الابریسم»، یعنی هر چند قزّ به معنای پیله کرم ابریشم استعمال شده است ولی گاهی نیز به معنای صنفی حریر آمده است و حضرت در این روایت اصناف حریر را بیان می کند مثلاً استبرق هم ابریشم است ولی یک صنف از آن و ابریشم ضخیم است و یا مثلاً دیباج هم یک صنف از حریر است که ابریشم منقوش است که البته دیباج در این روایت ذکر نشده است.</w:t>
      </w:r>
    </w:p>
    <w:p w:rsidR="00C14F54" w:rsidRDefault="00211B51" w:rsidP="00C14F54">
      <w:pPr>
        <w:rPr>
          <w:rtl/>
        </w:rPr>
      </w:pPr>
      <w:r w:rsidRPr="0046663B">
        <w:rPr>
          <w:rFonts w:hint="cs"/>
          <w:b/>
          <w:bCs/>
          <w:rtl/>
        </w:rPr>
        <w:t>ثالثاً</w:t>
      </w:r>
      <w:r w:rsidR="004B72AB" w:rsidRPr="0046663B">
        <w:rPr>
          <w:rFonts w:hint="cs"/>
          <w:b/>
          <w:bCs/>
          <w:rtl/>
        </w:rPr>
        <w:t>:</w:t>
      </w:r>
      <w:r w:rsidR="004B72AB">
        <w:rPr>
          <w:rFonts w:hint="cs"/>
          <w:rtl/>
        </w:rPr>
        <w:t xml:space="preserve"> </w:t>
      </w:r>
      <w:r>
        <w:rPr>
          <w:rFonts w:hint="cs"/>
          <w:rtl/>
        </w:rPr>
        <w:t>ممکن است گفته شود قرینه سیاق مانع از ظهور در حکم الزامی است زیرا برخی از این ها الزامی نیست</w:t>
      </w:r>
      <w:r w:rsidR="00265D21">
        <w:rPr>
          <w:rFonts w:hint="cs"/>
          <w:rtl/>
        </w:rPr>
        <w:t xml:space="preserve"> مانند عیادت مرضی، اتباع جنائز، تسمیت العاطس، اجابة الداعی، نصر مظلوم </w:t>
      </w:r>
      <w:r w:rsidR="006E6C8C">
        <w:rPr>
          <w:rFonts w:hint="cs"/>
          <w:rtl/>
        </w:rPr>
        <w:t xml:space="preserve"> (</w:t>
      </w:r>
      <w:r>
        <w:rPr>
          <w:rFonts w:hint="cs"/>
          <w:rtl/>
        </w:rPr>
        <w:t>نصر مظلوم به نظر فقهاء واجب نیست و مستحب است و دلیلی بر وجوب آن نداریم و اگر یاری کردن ستم دیده به قول مطلق واجب می بود لبان و از واضحات می شد مثل این که زنانی وجود دارد که مرد ها به آن ها ظلم می کنند یا برعکس و نیز پدرانی که فرزندان به آن ها ظلم می کنند و یا همسایه هایی که به همسایه خود ظلم می کنند</w:t>
      </w:r>
      <w:r w:rsidR="00262FDE">
        <w:rPr>
          <w:rFonts w:hint="cs"/>
          <w:rtl/>
        </w:rPr>
        <w:t xml:space="preserve"> و یا برخی بدهی خود را به طلبکار نمی دهند</w:t>
      </w:r>
      <w:r>
        <w:rPr>
          <w:rFonts w:hint="cs"/>
          <w:rtl/>
        </w:rPr>
        <w:t xml:space="preserve"> و البته اگر جان مظلوم در خطر باشد در صورت قدرت و استطاعت </w:t>
      </w:r>
      <w:r w:rsidR="006B506A">
        <w:rPr>
          <w:rFonts w:hint="cs"/>
          <w:rtl/>
        </w:rPr>
        <w:t xml:space="preserve">نصرت واجب خواهد بود. و لذا اگر نصر مظلوم واجب می بود باید انسان دائم به این واجب می </w:t>
      </w:r>
      <w:r w:rsidR="006B506A">
        <w:rPr>
          <w:rFonts w:hint="cs"/>
          <w:rtl/>
        </w:rPr>
        <w:lastRenderedPageBreak/>
        <w:t>پرداخت و البته نهی از منکر لفظی است بخلاف نصر مظلوم که عم</w:t>
      </w:r>
      <w:r w:rsidR="00F6382E">
        <w:rPr>
          <w:rFonts w:hint="cs"/>
          <w:rtl/>
        </w:rPr>
        <w:t>لی است و اگر واجب می بود باید به مقداری که ممکن بود و میسور می بود به این واجب عمل می شد.</w:t>
      </w:r>
    </w:p>
    <w:p w:rsidR="00F6382E" w:rsidRDefault="00F6382E" w:rsidP="00C14F54">
      <w:pPr>
        <w:rPr>
          <w:rtl/>
        </w:rPr>
      </w:pPr>
      <w:r>
        <w:rPr>
          <w:rFonts w:hint="cs"/>
          <w:rtl/>
        </w:rPr>
        <w:t>روایت دیگری نیز راجع به قزّ وجود دارد که بیان کرده و بحث را تمام می کنیم؛</w:t>
      </w:r>
    </w:p>
    <w:p w:rsidR="000E077A" w:rsidRPr="001C6AD6" w:rsidRDefault="000E077A" w:rsidP="000E077A">
      <w:pPr>
        <w:rPr>
          <w:color w:val="008000"/>
        </w:rPr>
      </w:pPr>
      <w:r w:rsidRPr="001C6AD6">
        <w:rPr>
          <w:rFonts w:hint="cs"/>
          <w:color w:val="008000"/>
          <w:rtl/>
        </w:rPr>
        <w:t>وَ سَأَلَهُ أَبُو بَصِيرٍ الْمُرَادِيُّ عَنِ الْقَزِّ تَلْبَسُهُ الْمَرْأَةُ فِي الْإِحْرَامِ قَالَ لَا بَأْسَ إِنَّمَا يُكْرَهُ الْحَرِيرُ الْمُبْهَمُ</w:t>
      </w:r>
      <w:r w:rsidR="001C6AD6">
        <w:rPr>
          <w:rStyle w:val="ab"/>
          <w:color w:val="008000"/>
          <w:rtl/>
        </w:rPr>
        <w:footnoteReference w:id="7"/>
      </w:r>
    </w:p>
    <w:p w:rsidR="000E077A" w:rsidRDefault="001C6AD6" w:rsidP="001C6AD6">
      <w:pPr>
        <w:rPr>
          <w:rtl/>
        </w:rPr>
      </w:pPr>
      <w:r>
        <w:rPr>
          <w:rFonts w:hint="cs"/>
          <w:rtl/>
        </w:rPr>
        <w:t>و در مشیخه این گونه سند را بیان می کند: «</w:t>
      </w:r>
      <w:r w:rsidRPr="001C6AD6">
        <w:rPr>
          <w:rFonts w:hint="cs"/>
          <w:color w:val="000080"/>
          <w:rtl/>
        </w:rPr>
        <w:t>و ما كان فيه عن أبي بصير فقد رويته عن محمّد بن عليّ ماجيلويه- رضي اللّه عنه- عن عمّه محمّد بن أبي القاسم، عن أحمد بن محمّد بن خالد، عن أبيه، عن محمّد بن أبي عمير‌ عن عليّ بن أبي حمزة عن أبي بصير</w:t>
      </w:r>
      <w:r>
        <w:rPr>
          <w:rFonts w:hint="cs"/>
          <w:rtl/>
        </w:rPr>
        <w:t>»</w:t>
      </w:r>
      <w:r w:rsidR="00286BD1">
        <w:rPr>
          <w:rFonts w:hint="cs"/>
          <w:rtl/>
        </w:rPr>
        <w:t xml:space="preserve"> در سند علی بن أبی حمزة بطائنی وجود دارد که فیه کلام معروف.</w:t>
      </w:r>
    </w:p>
    <w:p w:rsidR="00C77476" w:rsidRDefault="00C77476" w:rsidP="001C6AD6">
      <w:pPr>
        <w:rPr>
          <w:rFonts w:hint="cs"/>
          <w:rtl/>
        </w:rPr>
      </w:pPr>
      <w:r>
        <w:rPr>
          <w:rFonts w:hint="cs"/>
          <w:rtl/>
        </w:rPr>
        <w:t>این روایت در مورد زن بیان می کند که لبس قزّ در احرام اشکال ندارد و آنچه اشکال دارد این است که حریر محض پوشیده شود. این روایت هم دلیل بر جواز  است زیرا قزّ را در مقابل حریر محض قرار داد.</w:t>
      </w:r>
    </w:p>
    <w:p w:rsidR="00C77476" w:rsidRDefault="00C77476" w:rsidP="001C6AD6">
      <w:pPr>
        <w:rPr>
          <w:rtl/>
        </w:rPr>
      </w:pPr>
      <w:r>
        <w:rPr>
          <w:rFonts w:hint="cs"/>
          <w:rtl/>
        </w:rPr>
        <w:t xml:space="preserve">و در روایت «الثوب المحشوّ به قزّ» ندارد ولی از تقابل می فهمیم که قزّ مصداق حریر محض نبوده است أما حال این قزّ چه بوده است پیله ابریشم بوده است یا نخ ابریشم بوده است یا نصفی از ابریشم بوده است که از آن لباس تهیه کرده بودند. و به ذهب می زند که قزّ پارچه ای بوده است که مخلوط از حریر و غیر حریر بوده است و اسم آن قزّ شده بوده است زیرا تعبیر «تلبسه» دارد و قزّی که پیله ابریشم است به عنوان پنبه استفاده می کنند و لایه لباس قرار می دهند و لذا راجع به آن تعبیر «تلبس الثوب المحشوّ بالقزّ» می کنند </w:t>
      </w:r>
      <w:r w:rsidR="004B5149">
        <w:rPr>
          <w:rFonts w:hint="cs"/>
          <w:rtl/>
        </w:rPr>
        <w:t>و لذا از این روایت استظهار نمی شود که مراد پیله ابریشم باشد.</w:t>
      </w:r>
    </w:p>
    <w:p w:rsidR="00B26DE1" w:rsidRDefault="00B26DE1" w:rsidP="00B26DE1">
      <w:pPr>
        <w:pStyle w:val="1"/>
        <w:rPr>
          <w:rtl/>
        </w:rPr>
      </w:pPr>
      <w:bookmarkStart w:id="38" w:name="_Toc7438393"/>
      <w:r>
        <w:rPr>
          <w:rFonts w:hint="cs"/>
          <w:rtl/>
        </w:rPr>
        <w:t>مسأله 30</w:t>
      </w:r>
      <w:bookmarkEnd w:id="38"/>
    </w:p>
    <w:p w:rsidR="00B26DE1" w:rsidRPr="00B26DE1" w:rsidRDefault="00B26DE1" w:rsidP="00B26DE1">
      <w:pPr>
        <w:rPr>
          <w:color w:val="000080"/>
          <w:rtl/>
        </w:rPr>
      </w:pPr>
      <w:r w:rsidRPr="00B26DE1">
        <w:rPr>
          <w:rFonts w:hint="cs"/>
          <w:color w:val="000080"/>
          <w:rtl/>
        </w:rPr>
        <w:t>لا بأس بعصابة الجروح و القروح</w:t>
      </w:r>
      <w:r w:rsidRPr="00B26DE1">
        <w:rPr>
          <w:rFonts w:hint="cs"/>
          <w:color w:val="000080"/>
        </w:rPr>
        <w:t>‌</w:t>
      </w:r>
      <w:r w:rsidRPr="00B26DE1">
        <w:rPr>
          <w:rFonts w:hint="cs"/>
          <w:color w:val="000080"/>
          <w:rtl/>
        </w:rPr>
        <w:t xml:space="preserve"> و خرق الجبيرة و حفيظة المسلوس و المبطون إذا كانت من الحرير‌</w:t>
      </w:r>
    </w:p>
    <w:p w:rsidR="00B26DE1" w:rsidRDefault="00B8650F" w:rsidP="00B26DE1">
      <w:pPr>
        <w:rPr>
          <w:rtl/>
        </w:rPr>
      </w:pPr>
      <w:r>
        <w:rPr>
          <w:rFonts w:hint="cs"/>
          <w:rtl/>
        </w:rPr>
        <w:t>اگر دستش زخم شد و از پارچه حریر و باند حریر برای بستن زخم استفاده کرد اشکال ندارد و نیز اشکال ندارد پارچه جبیره از حریر باشد و نیز اشکال ندارد مسلوس پارچه حریر به عضو خود ببندد تا لباس های او نجس نشود که این ها اشکال ندارد زیرا صدق لبس نمی کند و ما لاتتم فیه الصلاة نیز می باشد و البته ما اشکال کردیم که فرقی نمی کند که ما لاتتم فیه الصلاة باشد یا نباشد و</w:t>
      </w:r>
      <w:r w:rsidR="00F725B8">
        <w:rPr>
          <w:rFonts w:hint="cs"/>
          <w:rtl/>
        </w:rPr>
        <w:t xml:space="preserve"> اگر لبس صدق کند حرام خواهد بود و لذا می گوییم در هر جایی که لبس صدق نکند قائل به جواز می شویم و این مطلب را به أمر عرفی احاله می دهیم.</w:t>
      </w:r>
    </w:p>
    <w:p w:rsidR="00B26DE1" w:rsidRDefault="00B26DE1" w:rsidP="00B26DE1">
      <w:pPr>
        <w:pStyle w:val="1"/>
        <w:rPr>
          <w:rtl/>
        </w:rPr>
      </w:pPr>
      <w:bookmarkStart w:id="39" w:name="_Toc7438394"/>
      <w:r>
        <w:rPr>
          <w:rFonts w:hint="cs"/>
          <w:rtl/>
        </w:rPr>
        <w:lastRenderedPageBreak/>
        <w:t>مسأله 31</w:t>
      </w:r>
      <w:bookmarkEnd w:id="39"/>
    </w:p>
    <w:p w:rsidR="00B26DE1" w:rsidRPr="00B26DE1" w:rsidRDefault="00B26DE1" w:rsidP="00B26DE1">
      <w:pPr>
        <w:rPr>
          <w:color w:val="000080"/>
          <w:rtl/>
        </w:rPr>
      </w:pPr>
      <w:r w:rsidRPr="00B26DE1">
        <w:rPr>
          <w:rFonts w:hint="cs"/>
          <w:color w:val="000080"/>
          <w:rtl/>
        </w:rPr>
        <w:t>يجوز لبس الحرير لمن كان قملا على خلاف العادة</w:t>
      </w:r>
      <w:r w:rsidRPr="00B26DE1">
        <w:rPr>
          <w:rFonts w:hint="cs"/>
          <w:color w:val="000080"/>
        </w:rPr>
        <w:t>‌</w:t>
      </w:r>
      <w:r w:rsidRPr="00B26DE1">
        <w:rPr>
          <w:rFonts w:hint="cs"/>
          <w:color w:val="000080"/>
          <w:rtl/>
        </w:rPr>
        <w:t xml:space="preserve"> لدفعه و الظاهر جواز الصلاة فيه حينئذ‌</w:t>
      </w:r>
    </w:p>
    <w:p w:rsidR="00B26DE1" w:rsidRDefault="00B2063A" w:rsidP="001C6AD6">
      <w:pPr>
        <w:rPr>
          <w:rFonts w:hint="cs"/>
          <w:rtl/>
        </w:rPr>
      </w:pPr>
      <w:r>
        <w:rPr>
          <w:rFonts w:hint="cs"/>
          <w:rtl/>
        </w:rPr>
        <w:t>کسی که مبتلا به شپش می باشد جایز است حریر بپوشد تا مبتلا به شپش نشود و ظاهر این است که نماز در آن هم جایز است.</w:t>
      </w:r>
    </w:p>
    <w:p w:rsidR="00B2063A" w:rsidRDefault="00B2063A" w:rsidP="00B2063A">
      <w:pPr>
        <w:rPr>
          <w:rtl/>
        </w:rPr>
      </w:pPr>
      <w:r>
        <w:rPr>
          <w:rFonts w:hint="cs"/>
          <w:rtl/>
        </w:rPr>
        <w:t>بر جواز لبس حریر بر شخص قَمِل به مرسله صدوق استدلال کرده اند:</w:t>
      </w:r>
      <w:r w:rsidRPr="00B2063A">
        <w:rPr>
          <w:rFonts w:ascii="Noor_Lotus" w:eastAsia="Times New Roman" w:hAnsi="Noor_Lotus" w:cs="Times New Roman" w:hint="cs"/>
          <w:color w:val="000000"/>
          <w:sz w:val="36"/>
          <w:szCs w:val="36"/>
          <w:rtl/>
        </w:rPr>
        <w:t xml:space="preserve"> </w:t>
      </w:r>
      <w:r w:rsidRPr="00B2063A">
        <w:rPr>
          <w:rFonts w:hint="cs"/>
          <w:color w:val="008000"/>
          <w:rtl/>
        </w:rPr>
        <w:t>وَ لَمْ يُطْلِقِ النَّبِيُّ ص لُبْسَ الْحَرِيرِ لِأَحَدٍ مِنَ الرِّجَالِ إِلَّا لِعَبْدِ الرَّحْمَنِ بْنِ عَوْفٍ- وَ ذَلِكَ أَنَّهُ كَانَ رَجُلًا قَمِلًا</w:t>
      </w:r>
      <w:r>
        <w:rPr>
          <w:rStyle w:val="ab"/>
          <w:rtl/>
        </w:rPr>
        <w:footnoteReference w:id="8"/>
      </w:r>
      <w:r w:rsidR="006E3C62">
        <w:rPr>
          <w:rFonts w:hint="cs"/>
          <w:rtl/>
        </w:rPr>
        <w:t xml:space="preserve"> (قَمل یعنی شپش و قُمَّل به معنای پشه است)</w:t>
      </w:r>
    </w:p>
    <w:p w:rsidR="00B2063A" w:rsidRDefault="00B2063A" w:rsidP="00B2063A">
      <w:pPr>
        <w:rPr>
          <w:rFonts w:hint="cs"/>
          <w:rtl/>
        </w:rPr>
      </w:pPr>
      <w:r>
        <w:rPr>
          <w:rFonts w:hint="cs"/>
          <w:rtl/>
        </w:rPr>
        <w:t>و روایتی دیگر نیز وجود دارد که در صحیح مسلم جلد سه ذکر شده است: «ان النبی رخص لعبد الرحمن بن عوف و زبیر بن عوام فی لبس الحریر لما شکوا إلیه القمل»</w:t>
      </w:r>
    </w:p>
    <w:p w:rsidR="00B2063A" w:rsidRDefault="00B2063A" w:rsidP="00B2063A">
      <w:pPr>
        <w:rPr>
          <w:rtl/>
        </w:rPr>
      </w:pPr>
      <w:r>
        <w:rPr>
          <w:rFonts w:hint="cs"/>
          <w:rtl/>
        </w:rPr>
        <w:t xml:space="preserve">که سند هر دو ضعیف است و لکن این مطلب علی القاعده است «رفع ما اضطروا الیه» و اگر اضطرار باشد لبس آن جایز می شود و لکن نماز در حریر جایز نخواهد بود زیرا </w:t>
      </w:r>
      <w:r w:rsidR="00B061B1">
        <w:rPr>
          <w:rFonts w:hint="cs"/>
          <w:rtl/>
        </w:rPr>
        <w:t>موقع نماز مضطر نیست. صاحب عروه و آقای سیستانی می فرمایند وقتی حرمت تکلیفیه برداشته شد مانعیّت در صلاة نیز برداشته می شود و لکن این مطلب صحیح نیست زیرا دلیل مستقل می گوید «لاتحل الصلاة فی حریر محض» و لذا اگر به خاطر اضطرار به لبس، لبس آن حلال شده باشد اضطرار به نماز در آن وجود ندارد و نماز در آن صحیح نخواهد بود</w:t>
      </w:r>
      <w:r w:rsidR="002F3FDE">
        <w:rPr>
          <w:rFonts w:hint="cs"/>
          <w:rtl/>
        </w:rPr>
        <w:t xml:space="preserve"> و «لاتحل الصلاة فی حریر محض» اطلاق دارد و اطلاق مقامی در دلیل جواز وجود ندارد زیرا أولاً ما علی القاعده بیان کردیم که به خاطر اضطرار حلیت ثابت می شود و در خصوص این واقعه دلیل نداشتیم تا اطلاق مقامی شکل بگیرد و بیان کند که می توانی در این حریر نماز بخوانی. ثانیاً اگر به روایت هم تمسک شود در روایت راجع به حکم تکلیفی به عبدالرحمن بن عوف اجازه داد که لبس حریر کند و بیان نکرد که در نماز هم می توانی بپوشی</w:t>
      </w:r>
      <w:r w:rsidR="00E7601C">
        <w:rPr>
          <w:rFonts w:hint="cs"/>
          <w:rtl/>
        </w:rPr>
        <w:t>. و بر فرض بر این اطلاق مقامی اصرار شود می گوییم دلیل ما این دو روایت ضعیف نبود بلکه «رفع ما اضطروا الیه» بود که اطلاق مقامی ندارد زیرا در خصوص این واقعه نیامده است که ظهور پیدا کند در این که حال که می توانی برای دفع قمل لبس حریر می کنی پس می توانی در نماز هم بپوشی.</w:t>
      </w:r>
      <w:r w:rsidR="00EF4CC9">
        <w:rPr>
          <w:rFonts w:hint="cs"/>
          <w:rtl/>
        </w:rPr>
        <w:t xml:space="preserve"> و اگر به اندازه ده دقیقه برای نماز لباس حریر را بیرون می آورد یا با یک ساتر مختصر نماز می خواند و یا با لباس دیگری نماز می خواند و این مقدار مشکل پیدا نمی کند و مشکل در صورتی پیش می آید که 24 ساعت بخواهد غیر حریر بپوشد.</w:t>
      </w:r>
    </w:p>
    <w:p w:rsidR="004B35B6" w:rsidRPr="006162A2" w:rsidRDefault="004B35B6" w:rsidP="00B2063A">
      <w:pPr>
        <w:rPr>
          <w:rtl/>
        </w:rPr>
      </w:pPr>
    </w:p>
    <w:sectPr w:rsidR="004B35B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6B" w:rsidRDefault="00476A6B" w:rsidP="008B750B">
      <w:pPr>
        <w:spacing w:line="240" w:lineRule="auto"/>
      </w:pPr>
      <w:r>
        <w:separator/>
      </w:r>
    </w:p>
  </w:endnote>
  <w:endnote w:type="continuationSeparator" w:id="0">
    <w:p w:rsidR="00476A6B" w:rsidRDefault="00476A6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C25EA" w:rsidRPr="00AC25E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9B2F0F" w:rsidP="001B6799">
          <w:pPr>
            <w:pStyle w:val="a6"/>
            <w:bidi w:val="0"/>
            <w:rPr>
              <w:color w:val="808080" w:themeColor="background1" w:themeShade="80"/>
              <w:rtl/>
            </w:rPr>
          </w:pPr>
          <w:bookmarkStart w:id="47" w:name="BokAdres"/>
          <w:bookmarkEnd w:id="47"/>
          <w:r>
            <w:rPr>
              <w:color w:val="808080" w:themeColor="background1" w:themeShade="80"/>
            </w:rPr>
            <w:t>F1ms4_13980209-108_hr1_mfeb.ir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6B" w:rsidRDefault="00476A6B" w:rsidP="008B750B">
      <w:pPr>
        <w:spacing w:line="240" w:lineRule="auto"/>
      </w:pPr>
      <w:r>
        <w:separator/>
      </w:r>
    </w:p>
  </w:footnote>
  <w:footnote w:type="continuationSeparator" w:id="0">
    <w:p w:rsidR="00476A6B" w:rsidRDefault="00476A6B" w:rsidP="008B750B">
      <w:pPr>
        <w:spacing w:line="240" w:lineRule="auto"/>
      </w:pPr>
      <w:r>
        <w:continuationSeparator/>
      </w:r>
    </w:p>
  </w:footnote>
  <w:footnote w:id="1">
    <w:p w:rsidR="00BD52FD" w:rsidRPr="00454792" w:rsidRDefault="00BD52FD" w:rsidP="00BD52FD">
      <w:pPr>
        <w:pStyle w:val="a9"/>
        <w:rPr>
          <w:rtl/>
        </w:rPr>
      </w:pPr>
      <w:r w:rsidRPr="00454792">
        <w:footnoteRef/>
      </w:r>
      <w:r w:rsidRPr="00454792">
        <w:rPr>
          <w:rtl/>
        </w:rPr>
        <w:t xml:space="preserve"> </w:t>
      </w:r>
      <w:hyperlink r:id="rId1" w:history="1">
        <w:r w:rsidRPr="00454792">
          <w:rPr>
            <w:rStyle w:val="ac"/>
            <w:rFonts w:hint="cs"/>
            <w:rtl/>
          </w:rPr>
          <w:t>تهذیب</w:t>
        </w:r>
        <w:r w:rsidRPr="00454792">
          <w:rPr>
            <w:rStyle w:val="ac"/>
            <w:rtl/>
          </w:rPr>
          <w:t xml:space="preserve"> </w:t>
        </w:r>
        <w:r w:rsidRPr="00454792">
          <w:rPr>
            <w:rStyle w:val="ac"/>
            <w:rFonts w:hint="cs"/>
            <w:rtl/>
          </w:rPr>
          <w:t>الاحکام،</w:t>
        </w:r>
        <w:r w:rsidRPr="00454792">
          <w:rPr>
            <w:rStyle w:val="ac"/>
            <w:rtl/>
          </w:rPr>
          <w:t xml:space="preserve"> </w:t>
        </w:r>
        <w:r w:rsidRPr="00454792">
          <w:rPr>
            <w:rStyle w:val="ac"/>
            <w:rFonts w:hint="cs"/>
            <w:rtl/>
          </w:rPr>
          <w:t>شیخ</w:t>
        </w:r>
        <w:r w:rsidRPr="00454792">
          <w:rPr>
            <w:rStyle w:val="ac"/>
            <w:rtl/>
          </w:rPr>
          <w:t xml:space="preserve"> </w:t>
        </w:r>
        <w:r w:rsidRPr="00454792">
          <w:rPr>
            <w:rStyle w:val="ac"/>
            <w:rFonts w:hint="cs"/>
            <w:rtl/>
          </w:rPr>
          <w:t>طوسی،</w:t>
        </w:r>
        <w:r w:rsidRPr="00454792">
          <w:rPr>
            <w:rStyle w:val="ac"/>
            <w:rtl/>
          </w:rPr>
          <w:t xml:space="preserve"> </w:t>
        </w:r>
        <w:r w:rsidRPr="00454792">
          <w:rPr>
            <w:rStyle w:val="ac"/>
            <w:rFonts w:hint="cs"/>
            <w:rtl/>
          </w:rPr>
          <w:t>ج</w:t>
        </w:r>
        <w:r w:rsidRPr="00454792">
          <w:rPr>
            <w:rStyle w:val="ac"/>
            <w:rtl/>
          </w:rPr>
          <w:t>2</w:t>
        </w:r>
        <w:r w:rsidRPr="00454792">
          <w:rPr>
            <w:rStyle w:val="ac"/>
            <w:rFonts w:hint="cs"/>
            <w:rtl/>
          </w:rPr>
          <w:t>،</w:t>
        </w:r>
        <w:r w:rsidRPr="00454792">
          <w:rPr>
            <w:rStyle w:val="ac"/>
            <w:rtl/>
          </w:rPr>
          <w:t xml:space="preserve"> </w:t>
        </w:r>
        <w:r w:rsidRPr="00454792">
          <w:rPr>
            <w:rStyle w:val="ac"/>
            <w:rFonts w:hint="cs"/>
            <w:rtl/>
          </w:rPr>
          <w:t>ص</w:t>
        </w:r>
        <w:r w:rsidRPr="00454792">
          <w:rPr>
            <w:rStyle w:val="ac"/>
            <w:rtl/>
          </w:rPr>
          <w:t>364.</w:t>
        </w:r>
      </w:hyperlink>
    </w:p>
  </w:footnote>
  <w:footnote w:id="2">
    <w:p w:rsidR="00BD52FD" w:rsidRPr="009002B5" w:rsidRDefault="00BD52FD" w:rsidP="00BD52FD">
      <w:pPr>
        <w:pStyle w:val="a9"/>
        <w:rPr>
          <w:rtl/>
        </w:rPr>
      </w:pPr>
      <w:r w:rsidRPr="009002B5">
        <w:footnoteRef/>
      </w:r>
      <w:r w:rsidRPr="009002B5">
        <w:rPr>
          <w:rtl/>
        </w:rPr>
        <w:t xml:space="preserve"> </w:t>
      </w:r>
      <w:hyperlink r:id="rId2" w:history="1">
        <w:r w:rsidRPr="009002B5">
          <w:rPr>
            <w:rStyle w:val="ac"/>
            <w:rFonts w:hint="cs"/>
            <w:rtl/>
          </w:rPr>
          <w:t>من</w:t>
        </w:r>
        <w:r w:rsidRPr="009002B5">
          <w:rPr>
            <w:rStyle w:val="ac"/>
            <w:rtl/>
          </w:rPr>
          <w:t xml:space="preserve"> </w:t>
        </w:r>
        <w:r w:rsidRPr="009002B5">
          <w:rPr>
            <w:rStyle w:val="ac"/>
            <w:rFonts w:hint="cs"/>
            <w:rtl/>
          </w:rPr>
          <w:t>لا</w:t>
        </w:r>
        <w:r w:rsidRPr="009002B5">
          <w:rPr>
            <w:rStyle w:val="ac"/>
            <w:rtl/>
          </w:rPr>
          <w:t xml:space="preserve"> </w:t>
        </w:r>
        <w:r w:rsidRPr="009002B5">
          <w:rPr>
            <w:rStyle w:val="ac"/>
            <w:rFonts w:hint="cs"/>
            <w:rtl/>
          </w:rPr>
          <w:t>یحضره</w:t>
        </w:r>
        <w:r w:rsidRPr="009002B5">
          <w:rPr>
            <w:rStyle w:val="ac"/>
            <w:rtl/>
          </w:rPr>
          <w:t xml:space="preserve"> </w:t>
        </w:r>
        <w:r w:rsidRPr="009002B5">
          <w:rPr>
            <w:rStyle w:val="ac"/>
            <w:rFonts w:hint="cs"/>
            <w:rtl/>
          </w:rPr>
          <w:t>الفقیه،</w:t>
        </w:r>
        <w:r w:rsidRPr="009002B5">
          <w:rPr>
            <w:rStyle w:val="ac"/>
            <w:rtl/>
          </w:rPr>
          <w:t xml:space="preserve"> </w:t>
        </w:r>
        <w:r w:rsidRPr="009002B5">
          <w:rPr>
            <w:rStyle w:val="ac"/>
            <w:rFonts w:hint="cs"/>
            <w:rtl/>
          </w:rPr>
          <w:t>شیخ</w:t>
        </w:r>
        <w:r w:rsidRPr="009002B5">
          <w:rPr>
            <w:rStyle w:val="ac"/>
            <w:rtl/>
          </w:rPr>
          <w:t xml:space="preserve"> </w:t>
        </w:r>
        <w:r w:rsidRPr="009002B5">
          <w:rPr>
            <w:rStyle w:val="ac"/>
            <w:rFonts w:hint="cs"/>
            <w:rtl/>
          </w:rPr>
          <w:t>صدوق،</w:t>
        </w:r>
        <w:r w:rsidRPr="009002B5">
          <w:rPr>
            <w:rStyle w:val="ac"/>
            <w:rtl/>
          </w:rPr>
          <w:t xml:space="preserve"> </w:t>
        </w:r>
        <w:r w:rsidRPr="009002B5">
          <w:rPr>
            <w:rStyle w:val="ac"/>
            <w:rFonts w:hint="cs"/>
            <w:rtl/>
          </w:rPr>
          <w:t>ج</w:t>
        </w:r>
        <w:r w:rsidRPr="009002B5">
          <w:rPr>
            <w:rStyle w:val="ac"/>
            <w:rtl/>
          </w:rPr>
          <w:t>1</w:t>
        </w:r>
        <w:r w:rsidRPr="009002B5">
          <w:rPr>
            <w:rStyle w:val="ac"/>
            <w:rFonts w:hint="cs"/>
            <w:rtl/>
          </w:rPr>
          <w:t>،</w:t>
        </w:r>
        <w:r w:rsidRPr="009002B5">
          <w:rPr>
            <w:rStyle w:val="ac"/>
            <w:rtl/>
          </w:rPr>
          <w:t xml:space="preserve"> </w:t>
        </w:r>
        <w:r w:rsidRPr="009002B5">
          <w:rPr>
            <w:rStyle w:val="ac"/>
            <w:rFonts w:hint="cs"/>
            <w:rtl/>
          </w:rPr>
          <w:t>ص</w:t>
        </w:r>
        <w:r w:rsidRPr="009002B5">
          <w:rPr>
            <w:rStyle w:val="ac"/>
            <w:rtl/>
          </w:rPr>
          <w:t>263.</w:t>
        </w:r>
      </w:hyperlink>
    </w:p>
  </w:footnote>
  <w:footnote w:id="3">
    <w:p w:rsidR="000B1C29" w:rsidRPr="00454792" w:rsidRDefault="000B1C29" w:rsidP="000B1C29">
      <w:pPr>
        <w:pStyle w:val="a9"/>
        <w:rPr>
          <w:rtl/>
        </w:rPr>
      </w:pPr>
      <w:r w:rsidRPr="00454792">
        <w:footnoteRef/>
      </w:r>
      <w:r w:rsidRPr="00454792">
        <w:rPr>
          <w:rtl/>
        </w:rPr>
        <w:t xml:space="preserve"> </w:t>
      </w:r>
      <w:hyperlink r:id="rId3" w:history="1">
        <w:r w:rsidRPr="00454792">
          <w:rPr>
            <w:rStyle w:val="ac"/>
            <w:rFonts w:hint="cs"/>
            <w:rtl/>
          </w:rPr>
          <w:t>تهذیب</w:t>
        </w:r>
        <w:r w:rsidRPr="00454792">
          <w:rPr>
            <w:rStyle w:val="ac"/>
            <w:rtl/>
          </w:rPr>
          <w:t xml:space="preserve"> </w:t>
        </w:r>
        <w:r w:rsidRPr="00454792">
          <w:rPr>
            <w:rStyle w:val="ac"/>
            <w:rFonts w:hint="cs"/>
            <w:rtl/>
          </w:rPr>
          <w:t>الاحکام،</w:t>
        </w:r>
        <w:r w:rsidRPr="00454792">
          <w:rPr>
            <w:rStyle w:val="ac"/>
            <w:rtl/>
          </w:rPr>
          <w:t xml:space="preserve"> </w:t>
        </w:r>
        <w:r w:rsidRPr="00454792">
          <w:rPr>
            <w:rStyle w:val="ac"/>
            <w:rFonts w:hint="cs"/>
            <w:rtl/>
          </w:rPr>
          <w:t>شیخ</w:t>
        </w:r>
        <w:r w:rsidRPr="00454792">
          <w:rPr>
            <w:rStyle w:val="ac"/>
            <w:rtl/>
          </w:rPr>
          <w:t xml:space="preserve"> </w:t>
        </w:r>
        <w:r w:rsidRPr="00454792">
          <w:rPr>
            <w:rStyle w:val="ac"/>
            <w:rFonts w:hint="cs"/>
            <w:rtl/>
          </w:rPr>
          <w:t>طوسی،</w:t>
        </w:r>
        <w:r w:rsidRPr="00454792">
          <w:rPr>
            <w:rStyle w:val="ac"/>
            <w:rtl/>
          </w:rPr>
          <w:t xml:space="preserve"> </w:t>
        </w:r>
        <w:r w:rsidRPr="00454792">
          <w:rPr>
            <w:rStyle w:val="ac"/>
            <w:rFonts w:hint="cs"/>
            <w:rtl/>
          </w:rPr>
          <w:t>ج</w:t>
        </w:r>
        <w:r w:rsidRPr="00454792">
          <w:rPr>
            <w:rStyle w:val="ac"/>
            <w:rtl/>
          </w:rPr>
          <w:t>2</w:t>
        </w:r>
        <w:r w:rsidRPr="00454792">
          <w:rPr>
            <w:rStyle w:val="ac"/>
            <w:rFonts w:hint="cs"/>
            <w:rtl/>
          </w:rPr>
          <w:t>،</w:t>
        </w:r>
        <w:r w:rsidRPr="00454792">
          <w:rPr>
            <w:rStyle w:val="ac"/>
            <w:rtl/>
          </w:rPr>
          <w:t xml:space="preserve"> </w:t>
        </w:r>
        <w:r w:rsidRPr="00454792">
          <w:rPr>
            <w:rStyle w:val="ac"/>
            <w:rFonts w:hint="cs"/>
            <w:rtl/>
          </w:rPr>
          <w:t>ص</w:t>
        </w:r>
        <w:r w:rsidRPr="00454792">
          <w:rPr>
            <w:rStyle w:val="ac"/>
            <w:rtl/>
          </w:rPr>
          <w:t>364.</w:t>
        </w:r>
      </w:hyperlink>
    </w:p>
  </w:footnote>
  <w:footnote w:id="4">
    <w:p w:rsidR="00BD028D" w:rsidRPr="00BD028D" w:rsidRDefault="00BD028D" w:rsidP="00BD028D">
      <w:pPr>
        <w:pStyle w:val="a9"/>
        <w:rPr>
          <w:rtl/>
        </w:rPr>
      </w:pPr>
      <w:r w:rsidRPr="00BD028D">
        <w:footnoteRef/>
      </w:r>
      <w:r w:rsidRPr="00BD028D">
        <w:rPr>
          <w:rtl/>
        </w:rPr>
        <w:t xml:space="preserve"> </w:t>
      </w:r>
      <w:hyperlink r:id="rId4" w:history="1">
        <w:r w:rsidRPr="00BD028D">
          <w:rPr>
            <w:rStyle w:val="ac"/>
            <w:rFonts w:hint="cs"/>
            <w:rtl/>
          </w:rPr>
          <w:t>الکافی،</w:t>
        </w:r>
        <w:r w:rsidRPr="00BD028D">
          <w:rPr>
            <w:rStyle w:val="ac"/>
            <w:rtl/>
          </w:rPr>
          <w:t xml:space="preserve"> </w:t>
        </w:r>
        <w:r w:rsidRPr="00BD028D">
          <w:rPr>
            <w:rStyle w:val="ac"/>
            <w:rFonts w:hint="cs"/>
            <w:rtl/>
          </w:rPr>
          <w:t>محمد</w:t>
        </w:r>
        <w:r w:rsidRPr="00BD028D">
          <w:rPr>
            <w:rStyle w:val="ac"/>
            <w:rtl/>
          </w:rPr>
          <w:t xml:space="preserve"> </w:t>
        </w:r>
        <w:r w:rsidRPr="00BD028D">
          <w:rPr>
            <w:rStyle w:val="ac"/>
            <w:rFonts w:hint="cs"/>
            <w:rtl/>
          </w:rPr>
          <w:t>بن</w:t>
        </w:r>
        <w:r w:rsidRPr="00BD028D">
          <w:rPr>
            <w:rStyle w:val="ac"/>
            <w:rtl/>
          </w:rPr>
          <w:t xml:space="preserve"> </w:t>
        </w:r>
        <w:r w:rsidRPr="00BD028D">
          <w:rPr>
            <w:rStyle w:val="ac"/>
            <w:rFonts w:hint="cs"/>
            <w:rtl/>
          </w:rPr>
          <w:t>یعقوب</w:t>
        </w:r>
        <w:r w:rsidRPr="00BD028D">
          <w:rPr>
            <w:rStyle w:val="ac"/>
            <w:rtl/>
          </w:rPr>
          <w:t xml:space="preserve"> </w:t>
        </w:r>
        <w:r w:rsidRPr="00BD028D">
          <w:rPr>
            <w:rStyle w:val="ac"/>
            <w:rFonts w:hint="cs"/>
            <w:rtl/>
          </w:rPr>
          <w:t>کلینی،</w:t>
        </w:r>
        <w:r w:rsidRPr="00BD028D">
          <w:rPr>
            <w:rStyle w:val="ac"/>
            <w:rtl/>
          </w:rPr>
          <w:t xml:space="preserve"> </w:t>
        </w:r>
        <w:r w:rsidRPr="00BD028D">
          <w:rPr>
            <w:rStyle w:val="ac"/>
            <w:rFonts w:hint="cs"/>
            <w:rtl/>
          </w:rPr>
          <w:t>ج</w:t>
        </w:r>
        <w:r w:rsidRPr="00BD028D">
          <w:rPr>
            <w:rStyle w:val="ac"/>
            <w:rtl/>
          </w:rPr>
          <w:t>6</w:t>
        </w:r>
        <w:r w:rsidRPr="00BD028D">
          <w:rPr>
            <w:rStyle w:val="ac"/>
            <w:rFonts w:hint="cs"/>
            <w:rtl/>
          </w:rPr>
          <w:t>،</w:t>
        </w:r>
        <w:r w:rsidRPr="00BD028D">
          <w:rPr>
            <w:rStyle w:val="ac"/>
            <w:rtl/>
          </w:rPr>
          <w:t xml:space="preserve"> </w:t>
        </w:r>
        <w:r w:rsidRPr="00BD028D">
          <w:rPr>
            <w:rStyle w:val="ac"/>
            <w:rFonts w:hint="cs"/>
            <w:rtl/>
          </w:rPr>
          <w:t>ص</w:t>
        </w:r>
        <w:r w:rsidRPr="00BD028D">
          <w:rPr>
            <w:rStyle w:val="ac"/>
            <w:rtl/>
          </w:rPr>
          <w:t>454.</w:t>
        </w:r>
      </w:hyperlink>
    </w:p>
  </w:footnote>
  <w:footnote w:id="5">
    <w:p w:rsidR="00A13617" w:rsidRDefault="00A13617" w:rsidP="00A13617">
      <w:pPr>
        <w:pStyle w:val="a9"/>
        <w:rPr>
          <w:rFonts w:hint="cs"/>
        </w:rPr>
      </w:pPr>
      <w:r>
        <w:rPr>
          <w:rStyle w:val="ab"/>
        </w:rPr>
        <w:footnoteRef/>
      </w:r>
      <w:r>
        <w:rPr>
          <w:rtl/>
        </w:rPr>
        <w:t xml:space="preserve"> </w:t>
      </w:r>
      <w:r w:rsidRPr="00A13617">
        <w:rPr>
          <w:rFonts w:hint="cs"/>
          <w:rtl/>
        </w:rPr>
        <w:t>رجال الشيخ الطوسي - الأبواب، ص: 339‌</w:t>
      </w:r>
    </w:p>
  </w:footnote>
  <w:footnote w:id="6">
    <w:p w:rsidR="00C14F54" w:rsidRDefault="00C14F54" w:rsidP="00C14F54">
      <w:pPr>
        <w:pStyle w:val="a9"/>
        <w:rPr>
          <w:rtl/>
        </w:rPr>
      </w:pPr>
      <w:r>
        <w:rPr>
          <w:rStyle w:val="ab"/>
        </w:rPr>
        <w:footnoteRef/>
      </w:r>
      <w:r>
        <w:rPr>
          <w:rtl/>
        </w:rPr>
        <w:t xml:space="preserve"> </w:t>
      </w:r>
      <w:r w:rsidRPr="00C14F54">
        <w:rPr>
          <w:rFonts w:hint="cs"/>
          <w:rtl/>
        </w:rPr>
        <w:t>قرب الإسناد (ط - الحديثة)، ص: 71‌</w:t>
      </w:r>
    </w:p>
  </w:footnote>
  <w:footnote w:id="7">
    <w:p w:rsidR="001C6AD6" w:rsidRPr="001C6AD6" w:rsidRDefault="001C6AD6" w:rsidP="001C6AD6">
      <w:pPr>
        <w:pStyle w:val="a9"/>
      </w:pPr>
      <w:r w:rsidRPr="001C6AD6">
        <w:footnoteRef/>
      </w:r>
      <w:r w:rsidRPr="001C6AD6">
        <w:rPr>
          <w:rtl/>
        </w:rPr>
        <w:t xml:space="preserve"> </w:t>
      </w:r>
      <w:hyperlink r:id="rId5" w:history="1">
        <w:r w:rsidRPr="001C6AD6">
          <w:rPr>
            <w:rStyle w:val="ac"/>
            <w:rFonts w:hint="cs"/>
            <w:rtl/>
          </w:rPr>
          <w:t>من</w:t>
        </w:r>
        <w:r w:rsidRPr="001C6AD6">
          <w:rPr>
            <w:rStyle w:val="ac"/>
            <w:rtl/>
          </w:rPr>
          <w:t xml:space="preserve"> </w:t>
        </w:r>
        <w:r w:rsidRPr="001C6AD6">
          <w:rPr>
            <w:rStyle w:val="ac"/>
            <w:rFonts w:hint="cs"/>
            <w:rtl/>
          </w:rPr>
          <w:t>لا</w:t>
        </w:r>
        <w:r w:rsidRPr="001C6AD6">
          <w:rPr>
            <w:rStyle w:val="ac"/>
            <w:rtl/>
          </w:rPr>
          <w:t xml:space="preserve"> </w:t>
        </w:r>
        <w:r w:rsidRPr="001C6AD6">
          <w:rPr>
            <w:rStyle w:val="ac"/>
            <w:rFonts w:hint="cs"/>
            <w:rtl/>
          </w:rPr>
          <w:t>یحضره</w:t>
        </w:r>
        <w:r w:rsidRPr="001C6AD6">
          <w:rPr>
            <w:rStyle w:val="ac"/>
            <w:rtl/>
          </w:rPr>
          <w:t xml:space="preserve"> </w:t>
        </w:r>
        <w:r w:rsidRPr="001C6AD6">
          <w:rPr>
            <w:rStyle w:val="ac"/>
            <w:rFonts w:hint="cs"/>
            <w:rtl/>
          </w:rPr>
          <w:t>الفقیه،</w:t>
        </w:r>
        <w:r w:rsidRPr="001C6AD6">
          <w:rPr>
            <w:rStyle w:val="ac"/>
            <w:rtl/>
          </w:rPr>
          <w:t xml:space="preserve"> </w:t>
        </w:r>
        <w:r w:rsidRPr="001C6AD6">
          <w:rPr>
            <w:rStyle w:val="ac"/>
            <w:rFonts w:hint="cs"/>
            <w:rtl/>
          </w:rPr>
          <w:t>شیخ</w:t>
        </w:r>
        <w:r w:rsidRPr="001C6AD6">
          <w:rPr>
            <w:rStyle w:val="ac"/>
            <w:rtl/>
          </w:rPr>
          <w:t xml:space="preserve"> </w:t>
        </w:r>
        <w:r w:rsidRPr="001C6AD6">
          <w:rPr>
            <w:rStyle w:val="ac"/>
            <w:rFonts w:hint="cs"/>
            <w:rtl/>
          </w:rPr>
          <w:t>صدوق،</w:t>
        </w:r>
        <w:r w:rsidRPr="001C6AD6">
          <w:rPr>
            <w:rStyle w:val="ac"/>
            <w:rtl/>
          </w:rPr>
          <w:t xml:space="preserve"> </w:t>
        </w:r>
        <w:r w:rsidRPr="001C6AD6">
          <w:rPr>
            <w:rStyle w:val="ac"/>
            <w:rFonts w:hint="cs"/>
            <w:rtl/>
          </w:rPr>
          <w:t>ج</w:t>
        </w:r>
        <w:r w:rsidRPr="001C6AD6">
          <w:rPr>
            <w:rStyle w:val="ac"/>
            <w:rtl/>
          </w:rPr>
          <w:t>2</w:t>
        </w:r>
        <w:r w:rsidRPr="001C6AD6">
          <w:rPr>
            <w:rStyle w:val="ac"/>
            <w:rFonts w:hint="cs"/>
            <w:rtl/>
          </w:rPr>
          <w:t>،</w:t>
        </w:r>
        <w:r w:rsidRPr="001C6AD6">
          <w:rPr>
            <w:rStyle w:val="ac"/>
            <w:rtl/>
          </w:rPr>
          <w:t xml:space="preserve"> </w:t>
        </w:r>
        <w:r w:rsidRPr="001C6AD6">
          <w:rPr>
            <w:rStyle w:val="ac"/>
            <w:rFonts w:hint="cs"/>
            <w:rtl/>
          </w:rPr>
          <w:t>ص</w:t>
        </w:r>
        <w:r w:rsidRPr="001C6AD6">
          <w:rPr>
            <w:rStyle w:val="ac"/>
            <w:rtl/>
          </w:rPr>
          <w:t>345.</w:t>
        </w:r>
      </w:hyperlink>
    </w:p>
  </w:footnote>
  <w:footnote w:id="8">
    <w:p w:rsidR="00B2063A" w:rsidRPr="00B2063A" w:rsidRDefault="00B2063A" w:rsidP="00B2063A">
      <w:pPr>
        <w:pStyle w:val="a9"/>
        <w:rPr>
          <w:rFonts w:hint="cs"/>
          <w:rtl/>
        </w:rPr>
      </w:pPr>
      <w:r w:rsidRPr="00B2063A">
        <w:footnoteRef/>
      </w:r>
      <w:r w:rsidRPr="00B2063A">
        <w:rPr>
          <w:rtl/>
        </w:rPr>
        <w:t xml:space="preserve"> </w:t>
      </w:r>
      <w:hyperlink r:id="rId6" w:history="1">
        <w:r w:rsidRPr="00B2063A">
          <w:rPr>
            <w:rStyle w:val="ac"/>
            <w:rFonts w:hint="cs"/>
            <w:rtl/>
          </w:rPr>
          <w:t>من</w:t>
        </w:r>
        <w:r w:rsidRPr="00B2063A">
          <w:rPr>
            <w:rStyle w:val="ac"/>
            <w:rtl/>
          </w:rPr>
          <w:t xml:space="preserve"> </w:t>
        </w:r>
        <w:r w:rsidRPr="00B2063A">
          <w:rPr>
            <w:rStyle w:val="ac"/>
            <w:rFonts w:hint="cs"/>
            <w:rtl/>
          </w:rPr>
          <w:t>لا</w:t>
        </w:r>
        <w:r w:rsidRPr="00B2063A">
          <w:rPr>
            <w:rStyle w:val="ac"/>
            <w:rtl/>
          </w:rPr>
          <w:t xml:space="preserve"> </w:t>
        </w:r>
        <w:r w:rsidRPr="00B2063A">
          <w:rPr>
            <w:rStyle w:val="ac"/>
            <w:rFonts w:hint="cs"/>
            <w:rtl/>
          </w:rPr>
          <w:t>یحضره</w:t>
        </w:r>
        <w:r w:rsidRPr="00B2063A">
          <w:rPr>
            <w:rStyle w:val="ac"/>
            <w:rtl/>
          </w:rPr>
          <w:t xml:space="preserve"> </w:t>
        </w:r>
        <w:r w:rsidRPr="00B2063A">
          <w:rPr>
            <w:rStyle w:val="ac"/>
            <w:rFonts w:hint="cs"/>
            <w:rtl/>
          </w:rPr>
          <w:t>الفقیه،</w:t>
        </w:r>
        <w:r w:rsidRPr="00B2063A">
          <w:rPr>
            <w:rStyle w:val="ac"/>
            <w:rtl/>
          </w:rPr>
          <w:t xml:space="preserve"> </w:t>
        </w:r>
        <w:r w:rsidRPr="00B2063A">
          <w:rPr>
            <w:rStyle w:val="ac"/>
            <w:rFonts w:hint="cs"/>
            <w:rtl/>
          </w:rPr>
          <w:t>شیخ</w:t>
        </w:r>
        <w:r w:rsidRPr="00B2063A">
          <w:rPr>
            <w:rStyle w:val="ac"/>
            <w:rtl/>
          </w:rPr>
          <w:t xml:space="preserve"> </w:t>
        </w:r>
        <w:r w:rsidRPr="00B2063A">
          <w:rPr>
            <w:rStyle w:val="ac"/>
            <w:rFonts w:hint="cs"/>
            <w:rtl/>
          </w:rPr>
          <w:t>صدوق،</w:t>
        </w:r>
        <w:r w:rsidRPr="00B2063A">
          <w:rPr>
            <w:rStyle w:val="ac"/>
            <w:rtl/>
          </w:rPr>
          <w:t xml:space="preserve"> </w:t>
        </w:r>
        <w:r w:rsidRPr="00B2063A">
          <w:rPr>
            <w:rStyle w:val="ac"/>
            <w:rFonts w:hint="cs"/>
            <w:rtl/>
          </w:rPr>
          <w:t>ج</w:t>
        </w:r>
        <w:r w:rsidRPr="00B2063A">
          <w:rPr>
            <w:rStyle w:val="ac"/>
            <w:rtl/>
          </w:rPr>
          <w:t>1</w:t>
        </w:r>
        <w:r w:rsidRPr="00B2063A">
          <w:rPr>
            <w:rStyle w:val="ac"/>
            <w:rFonts w:hint="cs"/>
            <w:rtl/>
          </w:rPr>
          <w:t>،</w:t>
        </w:r>
        <w:r w:rsidRPr="00B2063A">
          <w:rPr>
            <w:rStyle w:val="ac"/>
            <w:rtl/>
          </w:rPr>
          <w:t xml:space="preserve"> </w:t>
        </w:r>
        <w:r w:rsidRPr="00B2063A">
          <w:rPr>
            <w:rStyle w:val="ac"/>
            <w:rFonts w:hint="cs"/>
            <w:rtl/>
          </w:rPr>
          <w:t>ص</w:t>
        </w:r>
        <w:r w:rsidRPr="00B2063A">
          <w:rPr>
            <w:rStyle w:val="ac"/>
            <w:rtl/>
          </w:rPr>
          <w:t>253.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0" w:name="BokNum"/>
    <w:bookmarkEnd w:id="40"/>
    <w:r w:rsidR="009B2F0F">
      <w:rPr>
        <w:b/>
        <w:bCs/>
        <w:sz w:val="20"/>
        <w:szCs w:val="24"/>
        <w:rtl/>
      </w:rPr>
      <w:t>108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1" w:name="Bokdars"/>
    <w:bookmarkEnd w:id="41"/>
    <w:r w:rsidR="009B2F0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2" w:name="Bokostad"/>
    <w:bookmarkEnd w:id="42"/>
    <w:r w:rsidR="009B2F0F">
      <w:rPr>
        <w:rFonts w:hint="cs"/>
        <w:b/>
        <w:bCs/>
        <w:color w:val="632423" w:themeColor="accent2" w:themeShade="80"/>
        <w:sz w:val="20"/>
        <w:szCs w:val="24"/>
        <w:rtl/>
      </w:rPr>
      <w:t>شهیدی</w:t>
    </w:r>
    <w:r w:rsidR="009B2F0F">
      <w:rPr>
        <w:b/>
        <w:bCs/>
        <w:color w:val="632423" w:themeColor="accent2" w:themeShade="80"/>
        <w:sz w:val="20"/>
        <w:szCs w:val="24"/>
        <w:rtl/>
      </w:rPr>
      <w:t xml:space="preserve"> </w:t>
    </w:r>
    <w:r w:rsidR="009B2F0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3" w:name="BokTarikh"/>
    <w:bookmarkEnd w:id="43"/>
    <w:r w:rsidR="009B2F0F">
      <w:rPr>
        <w:sz w:val="24"/>
        <w:szCs w:val="24"/>
        <w:rtl/>
      </w:rPr>
      <w:t>9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4" w:name="BokSabj"/>
    <w:bookmarkEnd w:id="44"/>
    <w:r w:rsidR="009B2F0F">
      <w:rPr>
        <w:rFonts w:hint="cs"/>
        <w:color w:val="000000" w:themeColor="text1"/>
        <w:sz w:val="24"/>
        <w:szCs w:val="24"/>
        <w:rtl/>
      </w:rPr>
      <w:t>شرائط</w:t>
    </w:r>
    <w:r w:rsidR="009B2F0F">
      <w:rPr>
        <w:color w:val="000000" w:themeColor="text1"/>
        <w:sz w:val="24"/>
        <w:szCs w:val="24"/>
        <w:rtl/>
      </w:rPr>
      <w:t xml:space="preserve"> </w:t>
    </w:r>
    <w:r w:rsidR="009B2F0F">
      <w:rPr>
        <w:rFonts w:hint="cs"/>
        <w:color w:val="000000" w:themeColor="text1"/>
        <w:sz w:val="24"/>
        <w:szCs w:val="24"/>
        <w:rtl/>
      </w:rPr>
      <w:t>لباس</w:t>
    </w:r>
    <w:r w:rsidR="009B2F0F">
      <w:rPr>
        <w:color w:val="000000" w:themeColor="text1"/>
        <w:sz w:val="24"/>
        <w:szCs w:val="24"/>
        <w:rtl/>
      </w:rPr>
      <w:t xml:space="preserve"> </w:t>
    </w:r>
    <w:r w:rsidR="009B2F0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5" w:name="Bokmoqarer"/>
    <w:bookmarkEnd w:id="45"/>
    <w:r w:rsidR="009B2F0F">
      <w:rPr>
        <w:rFonts w:hint="cs"/>
        <w:sz w:val="24"/>
        <w:szCs w:val="24"/>
        <w:rtl/>
      </w:rPr>
      <w:t>حسن</w:t>
    </w:r>
    <w:r w:rsidR="009B2F0F">
      <w:rPr>
        <w:sz w:val="24"/>
        <w:szCs w:val="24"/>
        <w:rtl/>
      </w:rPr>
      <w:t xml:space="preserve"> </w:t>
    </w:r>
    <w:r w:rsidR="009B2F0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6" w:name="BokSabj2"/>
    <w:bookmarkEnd w:id="46"/>
    <w:r w:rsidR="009B2F0F">
      <w:rPr>
        <w:rFonts w:hint="cs"/>
        <w:sz w:val="24"/>
        <w:szCs w:val="24"/>
        <w:rtl/>
      </w:rPr>
      <w:t>شرط</w:t>
    </w:r>
    <w:r w:rsidR="009B2F0F">
      <w:rPr>
        <w:sz w:val="24"/>
        <w:szCs w:val="24"/>
        <w:rtl/>
      </w:rPr>
      <w:t xml:space="preserve"> </w:t>
    </w:r>
    <w:r w:rsidR="009B2F0F">
      <w:rPr>
        <w:rFonts w:hint="cs"/>
        <w:sz w:val="24"/>
        <w:szCs w:val="24"/>
        <w:rtl/>
      </w:rPr>
      <w:t>ششم</w:t>
    </w:r>
    <w:r w:rsidR="009B2F0F">
      <w:rPr>
        <w:sz w:val="24"/>
        <w:szCs w:val="24"/>
        <w:rtl/>
      </w:rPr>
      <w:t xml:space="preserve"> (</w:t>
    </w:r>
    <w:r w:rsidR="009B2F0F">
      <w:rPr>
        <w:rFonts w:hint="cs"/>
        <w:sz w:val="24"/>
        <w:szCs w:val="24"/>
        <w:rtl/>
      </w:rPr>
      <w:t>از</w:t>
    </w:r>
    <w:r w:rsidR="009B2F0F">
      <w:rPr>
        <w:sz w:val="24"/>
        <w:szCs w:val="24"/>
        <w:rtl/>
      </w:rPr>
      <w:t xml:space="preserve"> </w:t>
    </w:r>
    <w:r w:rsidR="009B2F0F">
      <w:rPr>
        <w:rFonts w:hint="cs"/>
        <w:sz w:val="24"/>
        <w:szCs w:val="24"/>
        <w:rtl/>
      </w:rPr>
      <w:t>حریر</w:t>
    </w:r>
    <w:r w:rsidR="009B2F0F">
      <w:rPr>
        <w:sz w:val="24"/>
        <w:szCs w:val="24"/>
        <w:rtl/>
      </w:rPr>
      <w:t xml:space="preserve"> </w:t>
    </w:r>
    <w:r w:rsidR="009B2F0F">
      <w:rPr>
        <w:rFonts w:hint="cs"/>
        <w:sz w:val="24"/>
        <w:szCs w:val="24"/>
        <w:rtl/>
      </w:rPr>
      <w:t>محض</w:t>
    </w:r>
    <w:r w:rsidR="009B2F0F">
      <w:rPr>
        <w:sz w:val="24"/>
        <w:szCs w:val="24"/>
        <w:rtl/>
      </w:rPr>
      <w:t xml:space="preserve"> </w:t>
    </w:r>
    <w:r w:rsidR="009B2F0F">
      <w:rPr>
        <w:rFonts w:hint="cs"/>
        <w:sz w:val="24"/>
        <w:szCs w:val="24"/>
        <w:rtl/>
      </w:rPr>
      <w:t>نبودن</w:t>
    </w:r>
    <w:r w:rsidR="009B2F0F">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689F"/>
    <w:rsid w:val="00080A41"/>
    <w:rsid w:val="0008299B"/>
    <w:rsid w:val="000913AA"/>
    <w:rsid w:val="00094847"/>
    <w:rsid w:val="00096C63"/>
    <w:rsid w:val="000B1C29"/>
    <w:rsid w:val="000B5DB5"/>
    <w:rsid w:val="000C3947"/>
    <w:rsid w:val="000D2A37"/>
    <w:rsid w:val="000D30E9"/>
    <w:rsid w:val="000D6818"/>
    <w:rsid w:val="000E077A"/>
    <w:rsid w:val="000E335E"/>
    <w:rsid w:val="000F16CF"/>
    <w:rsid w:val="000F5BAC"/>
    <w:rsid w:val="000F69A1"/>
    <w:rsid w:val="00102585"/>
    <w:rsid w:val="00114AB7"/>
    <w:rsid w:val="00116B2B"/>
    <w:rsid w:val="00124E3D"/>
    <w:rsid w:val="00127E95"/>
    <w:rsid w:val="00130659"/>
    <w:rsid w:val="001347C7"/>
    <w:rsid w:val="001356B0"/>
    <w:rsid w:val="00151937"/>
    <w:rsid w:val="00181844"/>
    <w:rsid w:val="00181D69"/>
    <w:rsid w:val="001837E9"/>
    <w:rsid w:val="00187DFA"/>
    <w:rsid w:val="00195E6E"/>
    <w:rsid w:val="001A00BC"/>
    <w:rsid w:val="001A1BC1"/>
    <w:rsid w:val="001A1EA5"/>
    <w:rsid w:val="001A2574"/>
    <w:rsid w:val="001A27D7"/>
    <w:rsid w:val="001A294E"/>
    <w:rsid w:val="001A4ED8"/>
    <w:rsid w:val="001B2488"/>
    <w:rsid w:val="001B6799"/>
    <w:rsid w:val="001C1362"/>
    <w:rsid w:val="001C6AD6"/>
    <w:rsid w:val="001D2E9A"/>
    <w:rsid w:val="001D597F"/>
    <w:rsid w:val="001E3FD4"/>
    <w:rsid w:val="0020241A"/>
    <w:rsid w:val="00203821"/>
    <w:rsid w:val="00211632"/>
    <w:rsid w:val="00211B51"/>
    <w:rsid w:val="0021630D"/>
    <w:rsid w:val="0024121B"/>
    <w:rsid w:val="00242FA0"/>
    <w:rsid w:val="00247D2F"/>
    <w:rsid w:val="00256560"/>
    <w:rsid w:val="00262FDE"/>
    <w:rsid w:val="00265D21"/>
    <w:rsid w:val="002667F5"/>
    <w:rsid w:val="0027605E"/>
    <w:rsid w:val="00281E00"/>
    <w:rsid w:val="00286BD1"/>
    <w:rsid w:val="00294A52"/>
    <w:rsid w:val="002B575F"/>
    <w:rsid w:val="002B729B"/>
    <w:rsid w:val="002C23B5"/>
    <w:rsid w:val="002C53A2"/>
    <w:rsid w:val="002D0040"/>
    <w:rsid w:val="002D2FA8"/>
    <w:rsid w:val="002E220F"/>
    <w:rsid w:val="002F3FDE"/>
    <w:rsid w:val="00304451"/>
    <w:rsid w:val="00307311"/>
    <w:rsid w:val="0032100F"/>
    <w:rsid w:val="0033402C"/>
    <w:rsid w:val="00340521"/>
    <w:rsid w:val="00345C73"/>
    <w:rsid w:val="00354A99"/>
    <w:rsid w:val="00360311"/>
    <w:rsid w:val="00361922"/>
    <w:rsid w:val="0037339B"/>
    <w:rsid w:val="00386C11"/>
    <w:rsid w:val="00392606"/>
    <w:rsid w:val="00397466"/>
    <w:rsid w:val="003A6148"/>
    <w:rsid w:val="003C33F6"/>
    <w:rsid w:val="003C3D2E"/>
    <w:rsid w:val="003C43A5"/>
    <w:rsid w:val="003E1C5C"/>
    <w:rsid w:val="003E6650"/>
    <w:rsid w:val="003E66A4"/>
    <w:rsid w:val="003F5B46"/>
    <w:rsid w:val="00401363"/>
    <w:rsid w:val="00402E47"/>
    <w:rsid w:val="00425015"/>
    <w:rsid w:val="00430994"/>
    <w:rsid w:val="00441B6D"/>
    <w:rsid w:val="0044486C"/>
    <w:rsid w:val="004460CC"/>
    <w:rsid w:val="004556EF"/>
    <w:rsid w:val="00462B07"/>
    <w:rsid w:val="00465BD2"/>
    <w:rsid w:val="0046663B"/>
    <w:rsid w:val="004715C8"/>
    <w:rsid w:val="00476A6B"/>
    <w:rsid w:val="00481C31"/>
    <w:rsid w:val="00482FC1"/>
    <w:rsid w:val="00483027"/>
    <w:rsid w:val="004871AA"/>
    <w:rsid w:val="004918D7"/>
    <w:rsid w:val="004926E1"/>
    <w:rsid w:val="004A157A"/>
    <w:rsid w:val="004A2FEA"/>
    <w:rsid w:val="004B0048"/>
    <w:rsid w:val="004B35B6"/>
    <w:rsid w:val="004B5149"/>
    <w:rsid w:val="004B72AB"/>
    <w:rsid w:val="004D2DD7"/>
    <w:rsid w:val="004D75C5"/>
    <w:rsid w:val="004E2186"/>
    <w:rsid w:val="004E66FB"/>
    <w:rsid w:val="004F470A"/>
    <w:rsid w:val="004F4C59"/>
    <w:rsid w:val="004F5DA7"/>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113C"/>
    <w:rsid w:val="005B7BCA"/>
    <w:rsid w:val="005C0DAE"/>
    <w:rsid w:val="005C188E"/>
    <w:rsid w:val="005D2349"/>
    <w:rsid w:val="005D6AEA"/>
    <w:rsid w:val="005E1B60"/>
    <w:rsid w:val="005E5507"/>
    <w:rsid w:val="005E607B"/>
    <w:rsid w:val="005F0A8D"/>
    <w:rsid w:val="00601229"/>
    <w:rsid w:val="00603B67"/>
    <w:rsid w:val="006162A2"/>
    <w:rsid w:val="006240DA"/>
    <w:rsid w:val="00630A63"/>
    <w:rsid w:val="0063256E"/>
    <w:rsid w:val="00633F04"/>
    <w:rsid w:val="00635219"/>
    <w:rsid w:val="00635EC0"/>
    <w:rsid w:val="00640B58"/>
    <w:rsid w:val="00651B02"/>
    <w:rsid w:val="00651B19"/>
    <w:rsid w:val="00660A29"/>
    <w:rsid w:val="006841BC"/>
    <w:rsid w:val="00695519"/>
    <w:rsid w:val="006A28EC"/>
    <w:rsid w:val="006A4134"/>
    <w:rsid w:val="006A5DDA"/>
    <w:rsid w:val="006A6701"/>
    <w:rsid w:val="006B21F4"/>
    <w:rsid w:val="006B3753"/>
    <w:rsid w:val="006B506A"/>
    <w:rsid w:val="006B7AD6"/>
    <w:rsid w:val="006C50FD"/>
    <w:rsid w:val="006D1DD4"/>
    <w:rsid w:val="006D4014"/>
    <w:rsid w:val="006D44C1"/>
    <w:rsid w:val="006E3C62"/>
    <w:rsid w:val="006E5651"/>
    <w:rsid w:val="006E5B85"/>
    <w:rsid w:val="006E6C8C"/>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1D5E"/>
    <w:rsid w:val="00795E02"/>
    <w:rsid w:val="007979D0"/>
    <w:rsid w:val="007A21C1"/>
    <w:rsid w:val="007A4E18"/>
    <w:rsid w:val="007A7B8C"/>
    <w:rsid w:val="007C6D9E"/>
    <w:rsid w:val="007D1C43"/>
    <w:rsid w:val="007D6C53"/>
    <w:rsid w:val="007E1564"/>
    <w:rsid w:val="007E1E87"/>
    <w:rsid w:val="007E5B3F"/>
    <w:rsid w:val="007E7C96"/>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7E14"/>
    <w:rsid w:val="008956DD"/>
    <w:rsid w:val="008A510E"/>
    <w:rsid w:val="008A522A"/>
    <w:rsid w:val="008B4464"/>
    <w:rsid w:val="008B750B"/>
    <w:rsid w:val="008C3162"/>
    <w:rsid w:val="008D1F14"/>
    <w:rsid w:val="008E2159"/>
    <w:rsid w:val="008E3924"/>
    <w:rsid w:val="008E3CF8"/>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568C"/>
    <w:rsid w:val="00977656"/>
    <w:rsid w:val="009846A7"/>
    <w:rsid w:val="0098745C"/>
    <w:rsid w:val="0098794D"/>
    <w:rsid w:val="0099497B"/>
    <w:rsid w:val="009A43BA"/>
    <w:rsid w:val="009B0D05"/>
    <w:rsid w:val="009B2F0F"/>
    <w:rsid w:val="009B4CA6"/>
    <w:rsid w:val="009B79F8"/>
    <w:rsid w:val="009C66D5"/>
    <w:rsid w:val="009D13FD"/>
    <w:rsid w:val="009D266A"/>
    <w:rsid w:val="009F7E07"/>
    <w:rsid w:val="00A01522"/>
    <w:rsid w:val="00A10A11"/>
    <w:rsid w:val="00A13617"/>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2B2"/>
    <w:rsid w:val="00AC0C50"/>
    <w:rsid w:val="00AC25EA"/>
    <w:rsid w:val="00AC6FE2"/>
    <w:rsid w:val="00AE41B4"/>
    <w:rsid w:val="00AF3925"/>
    <w:rsid w:val="00B061B1"/>
    <w:rsid w:val="00B1296B"/>
    <w:rsid w:val="00B2063A"/>
    <w:rsid w:val="00B2292F"/>
    <w:rsid w:val="00B26DE1"/>
    <w:rsid w:val="00B43169"/>
    <w:rsid w:val="00B501A8"/>
    <w:rsid w:val="00B55AE4"/>
    <w:rsid w:val="00B70B46"/>
    <w:rsid w:val="00B739B0"/>
    <w:rsid w:val="00B814A3"/>
    <w:rsid w:val="00B843DC"/>
    <w:rsid w:val="00B8650F"/>
    <w:rsid w:val="00B96F38"/>
    <w:rsid w:val="00BC716B"/>
    <w:rsid w:val="00BD028D"/>
    <w:rsid w:val="00BD0E74"/>
    <w:rsid w:val="00BD2000"/>
    <w:rsid w:val="00BD52FD"/>
    <w:rsid w:val="00BD5F8C"/>
    <w:rsid w:val="00BE29DD"/>
    <w:rsid w:val="00C066AF"/>
    <w:rsid w:val="00C10E06"/>
    <w:rsid w:val="00C145B8"/>
    <w:rsid w:val="00C14F54"/>
    <w:rsid w:val="00C2438F"/>
    <w:rsid w:val="00C31AF0"/>
    <w:rsid w:val="00C32A7E"/>
    <w:rsid w:val="00C34F28"/>
    <w:rsid w:val="00C368DF"/>
    <w:rsid w:val="00C442C5"/>
    <w:rsid w:val="00C57B5C"/>
    <w:rsid w:val="00C57C7C"/>
    <w:rsid w:val="00C61049"/>
    <w:rsid w:val="00C63FFE"/>
    <w:rsid w:val="00C77028"/>
    <w:rsid w:val="00C77476"/>
    <w:rsid w:val="00C91EB6"/>
    <w:rsid w:val="00CA10B0"/>
    <w:rsid w:val="00CA2F8E"/>
    <w:rsid w:val="00CA3EE2"/>
    <w:rsid w:val="00CA7FD5"/>
    <w:rsid w:val="00CB3287"/>
    <w:rsid w:val="00CB33E2"/>
    <w:rsid w:val="00CB4E68"/>
    <w:rsid w:val="00CC2733"/>
    <w:rsid w:val="00CD0050"/>
    <w:rsid w:val="00CE7481"/>
    <w:rsid w:val="00CF0A8F"/>
    <w:rsid w:val="00CF20E5"/>
    <w:rsid w:val="00D048CE"/>
    <w:rsid w:val="00D10998"/>
    <w:rsid w:val="00D15CBD"/>
    <w:rsid w:val="00D17D33"/>
    <w:rsid w:val="00D221CB"/>
    <w:rsid w:val="00D23391"/>
    <w:rsid w:val="00D317F4"/>
    <w:rsid w:val="00D31805"/>
    <w:rsid w:val="00D552B9"/>
    <w:rsid w:val="00D552D0"/>
    <w:rsid w:val="00D735B2"/>
    <w:rsid w:val="00D74021"/>
    <w:rsid w:val="00D76D01"/>
    <w:rsid w:val="00D922A9"/>
    <w:rsid w:val="00D9394A"/>
    <w:rsid w:val="00DB0CBB"/>
    <w:rsid w:val="00DB67CC"/>
    <w:rsid w:val="00DC049A"/>
    <w:rsid w:val="00DC3783"/>
    <w:rsid w:val="00DE1070"/>
    <w:rsid w:val="00E00219"/>
    <w:rsid w:val="00E0316B"/>
    <w:rsid w:val="00E25E10"/>
    <w:rsid w:val="00E30041"/>
    <w:rsid w:val="00E34A94"/>
    <w:rsid w:val="00E50B41"/>
    <w:rsid w:val="00E5219B"/>
    <w:rsid w:val="00E52D07"/>
    <w:rsid w:val="00E5518B"/>
    <w:rsid w:val="00E609FE"/>
    <w:rsid w:val="00E62047"/>
    <w:rsid w:val="00E630BE"/>
    <w:rsid w:val="00E75920"/>
    <w:rsid w:val="00E7601C"/>
    <w:rsid w:val="00E80D96"/>
    <w:rsid w:val="00E871FA"/>
    <w:rsid w:val="00E936A4"/>
    <w:rsid w:val="00E954BB"/>
    <w:rsid w:val="00EA45E7"/>
    <w:rsid w:val="00EB78E3"/>
    <w:rsid w:val="00EB7BE3"/>
    <w:rsid w:val="00EC1C4B"/>
    <w:rsid w:val="00EC735A"/>
    <w:rsid w:val="00ED5F38"/>
    <w:rsid w:val="00EF27FE"/>
    <w:rsid w:val="00EF4CC9"/>
    <w:rsid w:val="00F07FB6"/>
    <w:rsid w:val="00F149D0"/>
    <w:rsid w:val="00F16B53"/>
    <w:rsid w:val="00F2197C"/>
    <w:rsid w:val="00F25ECD"/>
    <w:rsid w:val="00F318BE"/>
    <w:rsid w:val="00F33297"/>
    <w:rsid w:val="00F343FB"/>
    <w:rsid w:val="00F359FE"/>
    <w:rsid w:val="00F36DEA"/>
    <w:rsid w:val="00F42159"/>
    <w:rsid w:val="00F4256E"/>
    <w:rsid w:val="00F42EE1"/>
    <w:rsid w:val="00F60F1F"/>
    <w:rsid w:val="00F6382E"/>
    <w:rsid w:val="00F64141"/>
    <w:rsid w:val="00F67508"/>
    <w:rsid w:val="00F71FC9"/>
    <w:rsid w:val="00F725B8"/>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155"/>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92771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8834374">
      <w:bodyDiv w:val="1"/>
      <w:marLeft w:val="0"/>
      <w:marRight w:val="0"/>
      <w:marTop w:val="0"/>
      <w:marBottom w:val="0"/>
      <w:divBdr>
        <w:top w:val="none" w:sz="0" w:space="0" w:color="auto"/>
        <w:left w:val="none" w:sz="0" w:space="0" w:color="auto"/>
        <w:bottom w:val="none" w:sz="0" w:space="0" w:color="auto"/>
        <w:right w:val="none" w:sz="0" w:space="0" w:color="auto"/>
      </w:divBdr>
    </w:div>
    <w:div w:id="26037814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5923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947259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858081">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851288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1471716">
      <w:bodyDiv w:val="1"/>
      <w:marLeft w:val="0"/>
      <w:marRight w:val="0"/>
      <w:marTop w:val="0"/>
      <w:marBottom w:val="0"/>
      <w:divBdr>
        <w:top w:val="none" w:sz="0" w:space="0" w:color="auto"/>
        <w:left w:val="none" w:sz="0" w:space="0" w:color="auto"/>
        <w:bottom w:val="none" w:sz="0" w:space="0" w:color="auto"/>
        <w:right w:val="none" w:sz="0" w:space="0" w:color="auto"/>
      </w:divBdr>
    </w:div>
    <w:div w:id="664868860">
      <w:bodyDiv w:val="1"/>
      <w:marLeft w:val="0"/>
      <w:marRight w:val="0"/>
      <w:marTop w:val="0"/>
      <w:marBottom w:val="0"/>
      <w:divBdr>
        <w:top w:val="none" w:sz="0" w:space="0" w:color="auto"/>
        <w:left w:val="none" w:sz="0" w:space="0" w:color="auto"/>
        <w:bottom w:val="none" w:sz="0" w:space="0" w:color="auto"/>
        <w:right w:val="none" w:sz="0" w:space="0" w:color="auto"/>
      </w:divBdr>
    </w:div>
    <w:div w:id="689601345">
      <w:bodyDiv w:val="1"/>
      <w:marLeft w:val="0"/>
      <w:marRight w:val="0"/>
      <w:marTop w:val="0"/>
      <w:marBottom w:val="0"/>
      <w:divBdr>
        <w:top w:val="none" w:sz="0" w:space="0" w:color="auto"/>
        <w:left w:val="none" w:sz="0" w:space="0" w:color="auto"/>
        <w:bottom w:val="none" w:sz="0" w:space="0" w:color="auto"/>
        <w:right w:val="none" w:sz="0" w:space="0" w:color="auto"/>
      </w:divBdr>
    </w:div>
    <w:div w:id="750086045">
      <w:bodyDiv w:val="1"/>
      <w:marLeft w:val="0"/>
      <w:marRight w:val="0"/>
      <w:marTop w:val="0"/>
      <w:marBottom w:val="0"/>
      <w:divBdr>
        <w:top w:val="none" w:sz="0" w:space="0" w:color="auto"/>
        <w:left w:val="none" w:sz="0" w:space="0" w:color="auto"/>
        <w:bottom w:val="none" w:sz="0" w:space="0" w:color="auto"/>
        <w:right w:val="none" w:sz="0" w:space="0" w:color="auto"/>
      </w:divBdr>
    </w:div>
    <w:div w:id="103049505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001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8867264">
      <w:bodyDiv w:val="1"/>
      <w:marLeft w:val="0"/>
      <w:marRight w:val="0"/>
      <w:marTop w:val="0"/>
      <w:marBottom w:val="0"/>
      <w:divBdr>
        <w:top w:val="none" w:sz="0" w:space="0" w:color="auto"/>
        <w:left w:val="none" w:sz="0" w:space="0" w:color="auto"/>
        <w:bottom w:val="none" w:sz="0" w:space="0" w:color="auto"/>
        <w:right w:val="none" w:sz="0" w:space="0" w:color="auto"/>
      </w:divBdr>
    </w:div>
    <w:div w:id="1411273173">
      <w:bodyDiv w:val="1"/>
      <w:marLeft w:val="0"/>
      <w:marRight w:val="0"/>
      <w:marTop w:val="0"/>
      <w:marBottom w:val="0"/>
      <w:divBdr>
        <w:top w:val="none" w:sz="0" w:space="0" w:color="auto"/>
        <w:left w:val="none" w:sz="0" w:space="0" w:color="auto"/>
        <w:bottom w:val="none" w:sz="0" w:space="0" w:color="auto"/>
        <w:right w:val="none" w:sz="0" w:space="0" w:color="auto"/>
      </w:divBdr>
    </w:div>
    <w:div w:id="15281334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1988429">
      <w:bodyDiv w:val="1"/>
      <w:marLeft w:val="0"/>
      <w:marRight w:val="0"/>
      <w:marTop w:val="0"/>
      <w:marBottom w:val="0"/>
      <w:divBdr>
        <w:top w:val="none" w:sz="0" w:space="0" w:color="auto"/>
        <w:left w:val="none" w:sz="0" w:space="0" w:color="auto"/>
        <w:bottom w:val="none" w:sz="0" w:space="0" w:color="auto"/>
        <w:right w:val="none" w:sz="0" w:space="0" w:color="auto"/>
      </w:divBdr>
    </w:div>
    <w:div w:id="190356362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4/&#1581;&#1588;&#1608;&#1607;" TargetMode="External"/><Relationship Id="rId2" Type="http://schemas.openxmlformats.org/officeDocument/2006/relationships/hyperlink" Target="http://lib.eshia.ir/11021/1/263/&#1602;&#1586;&#1617;&#1575;" TargetMode="External"/><Relationship Id="rId1" Type="http://schemas.openxmlformats.org/officeDocument/2006/relationships/hyperlink" Target="http://lib.eshia.ir/10083/2/364/&#1581;&#1588;&#1608;&#1607;" TargetMode="External"/><Relationship Id="rId6" Type="http://schemas.openxmlformats.org/officeDocument/2006/relationships/hyperlink" Target="http://lib.eshia.ir/11021/1/253/&#1604;&#1605;%20&#1740;&#1591;&#1604;&#1602;" TargetMode="External"/><Relationship Id="rId5" Type="http://schemas.openxmlformats.org/officeDocument/2006/relationships/hyperlink" Target="http://lib.eshia.ir/11021/2/345/&#1575;&#1604;&#1605;&#1576;&#1607;&#1605;" TargetMode="External"/><Relationship Id="rId4" Type="http://schemas.openxmlformats.org/officeDocument/2006/relationships/hyperlink" Target="http://lib.eshia.ir/11005/6/454/&#1587;&#1608;&#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404F-6424-435B-9C1B-AD164855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194</TotalTime>
  <Pages>8</Pages>
  <Words>2529</Words>
  <Characters>14417</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16913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50</cp:revision>
  <cp:lastPrinted>2019-04-29T09:23:00Z</cp:lastPrinted>
  <dcterms:created xsi:type="dcterms:W3CDTF">2019-04-29T05:29:00Z</dcterms:created>
  <dcterms:modified xsi:type="dcterms:W3CDTF">2019-04-29T09:23:00Z</dcterms:modified>
  <cp:contentStatus>ویرایش 2.5</cp:contentStatus>
  <cp:version>2.7</cp:version>
</cp:coreProperties>
</file>