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06" w:rsidRDefault="00860606" w:rsidP="00860606">
      <w:pPr>
        <w:jc w:val="both"/>
      </w:pPr>
      <w:r>
        <w:rPr>
          <w:rtl/>
        </w:rPr>
        <w:t>بسمه تعالی</w:t>
      </w:r>
    </w:p>
    <w:p w:rsidR="00860606" w:rsidRDefault="00860606" w:rsidP="00860606">
      <w:pPr>
        <w:jc w:val="both"/>
      </w:pPr>
      <w:r>
        <w:rPr>
          <w:color w:val="FF0000"/>
          <w:rtl/>
        </w:rPr>
        <w:t xml:space="preserve">موضوع: </w:t>
      </w:r>
      <w:r>
        <w:rPr>
          <w:rtl/>
        </w:rPr>
        <w:t>تجری/ احکام قطع/ مباحث حجج</w:t>
      </w:r>
    </w:p>
    <w:p w:rsidR="00860606" w:rsidRDefault="00860606" w:rsidP="00860606">
      <w:pPr>
        <w:jc w:val="both"/>
      </w:pPr>
    </w:p>
    <w:p w:rsidR="001D144C" w:rsidRDefault="00860606" w:rsidP="00860606">
      <w:pPr>
        <w:pStyle w:val="TOCHeading"/>
        <w:bidi/>
        <w:jc w:val="both"/>
        <w:rPr>
          <w:rFonts w:ascii="Calibri" w:eastAsia="Calibri" w:hAnsi="Calibri" w:cs="NoorLotus" w:hint="cs"/>
          <w:b w:val="0"/>
          <w:bCs w:val="0"/>
          <w:color w:val="auto"/>
          <w:sz w:val="22"/>
          <w:rtl/>
          <w:lang w:eastAsia="en-US" w:bidi="fa-IR"/>
        </w:rPr>
      </w:pPr>
      <w:r>
        <w:rPr>
          <w:rtl/>
        </w:rPr>
        <w:t>فهرست مطالب</w:t>
      </w:r>
      <w:r>
        <w:rPr>
          <w:rFonts w:ascii="Calibri" w:eastAsia="Calibri" w:hAnsi="Calibri" w:cs="NoorLotus" w:hint="cs"/>
          <w:b w:val="0"/>
          <w:bCs w:val="0"/>
          <w:color w:val="auto"/>
          <w:sz w:val="22"/>
          <w:rtl/>
          <w:lang w:eastAsia="en-US" w:bidi="fa-IR"/>
        </w:rPr>
        <w:t>:</w:t>
      </w:r>
      <w:bookmarkStart w:id="0" w:name="_GoBack"/>
      <w:bookmarkEnd w:id="0"/>
    </w:p>
    <w:p w:rsidR="00860606" w:rsidRDefault="00860606" w:rsidP="00860606">
      <w:pPr>
        <w:rPr>
          <w:rFonts w:hint="cs"/>
          <w:rtl/>
        </w:rPr>
      </w:pPr>
    </w:p>
    <w:sdt>
      <w:sdtPr>
        <w:id w:val="-166632013"/>
        <w:docPartObj>
          <w:docPartGallery w:val="Table of Contents"/>
          <w:docPartUnique/>
        </w:docPartObj>
      </w:sdtPr>
      <w:sdtEndPr>
        <w:rPr>
          <w:rFonts w:ascii="Calibri" w:eastAsia="Calibri" w:hAnsi="Calibri" w:cs="NoorLotus"/>
          <w:b w:val="0"/>
          <w:bCs w:val="0"/>
          <w:color w:val="auto"/>
          <w:sz w:val="22"/>
          <w:rtl/>
          <w:lang w:eastAsia="en-US" w:bidi="fa-IR"/>
        </w:rPr>
      </w:sdtEndPr>
      <w:sdtContent>
        <w:p w:rsidR="00860606" w:rsidRDefault="00860606" w:rsidP="00860606">
          <w:pPr>
            <w:pStyle w:val="TOCHeading"/>
          </w:pPr>
        </w:p>
        <w:p w:rsidR="00860606" w:rsidRDefault="00860606" w:rsidP="00860606">
          <w:pPr>
            <w:pStyle w:val="TOC1"/>
            <w:tabs>
              <w:tab w:val="right" w:leader="dot" w:pos="935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34012687" w:history="1">
            <w:r w:rsidRPr="00CA72DD">
              <w:rPr>
                <w:rStyle w:val="Hyperlink"/>
                <w:rFonts w:hint="eastAsia"/>
                <w:noProof/>
                <w:rtl/>
              </w:rPr>
              <w:t>تجر</w:t>
            </w:r>
            <w:r w:rsidRPr="00CA72DD">
              <w:rPr>
                <w:rStyle w:val="Hyperlink"/>
                <w:rFonts w:hint="cs"/>
                <w:noProof/>
                <w:rtl/>
              </w:rPr>
              <w:t>ی</w:t>
            </w:r>
            <w:r>
              <w:rPr>
                <w:noProof/>
                <w:webHidden/>
              </w:rPr>
              <w:tab/>
            </w:r>
            <w:r>
              <w:rPr>
                <w:rStyle w:val="Hyperlink"/>
                <w:noProof/>
                <w:rtl/>
              </w:rPr>
              <w:fldChar w:fldCharType="begin"/>
            </w:r>
            <w:r>
              <w:rPr>
                <w:noProof/>
                <w:webHidden/>
              </w:rPr>
              <w:instrText xml:space="preserve"> PAGEREF _Toc134012687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860606" w:rsidRDefault="00860606" w:rsidP="00860606">
          <w:pPr>
            <w:pStyle w:val="TOC2"/>
            <w:tabs>
              <w:tab w:val="right" w:leader="dot" w:pos="9350"/>
            </w:tabs>
            <w:rPr>
              <w:rFonts w:asciiTheme="minorHAnsi" w:eastAsiaTheme="minorEastAsia" w:hAnsiTheme="minorHAnsi" w:cstheme="minorBidi"/>
              <w:noProof/>
              <w:szCs w:val="22"/>
            </w:rPr>
          </w:pPr>
          <w:hyperlink w:anchor="_Toc134012688" w:history="1">
            <w:r w:rsidRPr="00CA72DD">
              <w:rPr>
                <w:rStyle w:val="Hyperlink"/>
                <w:rFonts w:hint="eastAsia"/>
                <w:noProof/>
                <w:rtl/>
              </w:rPr>
              <w:t>مقام</w:t>
            </w:r>
            <w:r w:rsidRPr="00CA72DD">
              <w:rPr>
                <w:rStyle w:val="Hyperlink"/>
                <w:noProof/>
                <w:rtl/>
              </w:rPr>
              <w:t xml:space="preserve"> </w:t>
            </w:r>
            <w:r w:rsidRPr="00CA72DD">
              <w:rPr>
                <w:rStyle w:val="Hyperlink"/>
                <w:rFonts w:hint="eastAsia"/>
                <w:noProof/>
                <w:rtl/>
              </w:rPr>
              <w:t>اول</w:t>
            </w:r>
            <w:r w:rsidRPr="00CA72DD">
              <w:rPr>
                <w:rStyle w:val="Hyperlink"/>
                <w:noProof/>
                <w:rtl/>
              </w:rPr>
              <w:t xml:space="preserve">: </w:t>
            </w:r>
            <w:r w:rsidRPr="00CA72DD">
              <w:rPr>
                <w:rStyle w:val="Hyperlink"/>
                <w:rFonts w:hint="eastAsia"/>
                <w:noProof/>
                <w:rtl/>
              </w:rPr>
              <w:t>بررس</w:t>
            </w:r>
            <w:r w:rsidRPr="00CA72DD">
              <w:rPr>
                <w:rStyle w:val="Hyperlink"/>
                <w:rFonts w:hint="cs"/>
                <w:noProof/>
                <w:rtl/>
              </w:rPr>
              <w:t>ی</w:t>
            </w:r>
            <w:r w:rsidRPr="00CA72DD">
              <w:rPr>
                <w:rStyle w:val="Hyperlink"/>
                <w:noProof/>
                <w:rtl/>
              </w:rPr>
              <w:t xml:space="preserve"> </w:t>
            </w:r>
            <w:r w:rsidRPr="00CA72DD">
              <w:rPr>
                <w:rStyle w:val="Hyperlink"/>
                <w:rFonts w:hint="eastAsia"/>
                <w:noProof/>
                <w:rtl/>
              </w:rPr>
              <w:t>قبح</w:t>
            </w:r>
            <w:r w:rsidRPr="00CA72DD">
              <w:rPr>
                <w:rStyle w:val="Hyperlink"/>
                <w:noProof/>
                <w:rtl/>
              </w:rPr>
              <w:t xml:space="preserve"> </w:t>
            </w:r>
            <w:r w:rsidRPr="00CA72DD">
              <w:rPr>
                <w:rStyle w:val="Hyperlink"/>
                <w:rFonts w:hint="eastAsia"/>
                <w:noProof/>
                <w:rtl/>
              </w:rPr>
              <w:t>و</w:t>
            </w:r>
            <w:r w:rsidRPr="00CA72DD">
              <w:rPr>
                <w:rStyle w:val="Hyperlink"/>
                <w:noProof/>
                <w:rtl/>
              </w:rPr>
              <w:t xml:space="preserve"> </w:t>
            </w:r>
            <w:r w:rsidRPr="00CA72DD">
              <w:rPr>
                <w:rStyle w:val="Hyperlink"/>
                <w:rFonts w:hint="eastAsia"/>
                <w:noProof/>
                <w:rtl/>
              </w:rPr>
              <w:t>عدم</w:t>
            </w:r>
            <w:r w:rsidRPr="00CA72DD">
              <w:rPr>
                <w:rStyle w:val="Hyperlink"/>
                <w:noProof/>
                <w:rtl/>
              </w:rPr>
              <w:t xml:space="preserve"> </w:t>
            </w:r>
            <w:r w:rsidRPr="00CA72DD">
              <w:rPr>
                <w:rStyle w:val="Hyperlink"/>
                <w:rFonts w:hint="eastAsia"/>
                <w:noProof/>
                <w:rtl/>
              </w:rPr>
              <w:t>قبح</w:t>
            </w:r>
            <w:r w:rsidRPr="00CA72DD">
              <w:rPr>
                <w:rStyle w:val="Hyperlink"/>
                <w:noProof/>
                <w:rtl/>
              </w:rPr>
              <w:t xml:space="preserve"> </w:t>
            </w:r>
            <w:r w:rsidRPr="00CA72DD">
              <w:rPr>
                <w:rStyle w:val="Hyperlink"/>
                <w:rFonts w:hint="eastAsia"/>
                <w:noProof/>
                <w:rtl/>
              </w:rPr>
              <w:t>فعل</w:t>
            </w:r>
            <w:r w:rsidRPr="00CA72DD">
              <w:rPr>
                <w:rStyle w:val="Hyperlink"/>
                <w:noProof/>
                <w:rtl/>
              </w:rPr>
              <w:t xml:space="preserve"> </w:t>
            </w:r>
            <w:r w:rsidRPr="00CA72DD">
              <w:rPr>
                <w:rStyle w:val="Hyperlink"/>
                <w:rFonts w:hint="eastAsia"/>
                <w:noProof/>
                <w:rtl/>
              </w:rPr>
              <w:t>متجر</w:t>
            </w:r>
            <w:r w:rsidRPr="00CA72DD">
              <w:rPr>
                <w:rStyle w:val="Hyperlink"/>
                <w:rFonts w:hint="cs"/>
                <w:noProof/>
                <w:rtl/>
              </w:rPr>
              <w:t>ی</w:t>
            </w:r>
            <w:r w:rsidRPr="00CA72DD">
              <w:rPr>
                <w:rStyle w:val="Hyperlink"/>
                <w:noProof/>
                <w:rtl/>
              </w:rPr>
              <w:t xml:space="preserve"> </w:t>
            </w:r>
            <w:r w:rsidRPr="00CA72DD">
              <w:rPr>
                <w:rStyle w:val="Hyperlink"/>
                <w:rFonts w:hint="eastAsia"/>
                <w:noProof/>
                <w:rtl/>
              </w:rPr>
              <w:t>به</w:t>
            </w:r>
            <w:r>
              <w:rPr>
                <w:noProof/>
                <w:webHidden/>
              </w:rPr>
              <w:tab/>
            </w:r>
            <w:r>
              <w:rPr>
                <w:rStyle w:val="Hyperlink"/>
                <w:noProof/>
                <w:rtl/>
              </w:rPr>
              <w:fldChar w:fldCharType="begin"/>
            </w:r>
            <w:r>
              <w:rPr>
                <w:noProof/>
                <w:webHidden/>
              </w:rPr>
              <w:instrText xml:space="preserve"> PAGEREF _Toc134012688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860606" w:rsidRDefault="00860606" w:rsidP="00860606">
          <w:pPr>
            <w:pStyle w:val="TOC3"/>
            <w:tabs>
              <w:tab w:val="right" w:leader="dot" w:pos="9350"/>
            </w:tabs>
            <w:rPr>
              <w:rFonts w:asciiTheme="minorHAnsi" w:eastAsiaTheme="minorEastAsia" w:hAnsiTheme="minorHAnsi" w:cstheme="minorBidi"/>
              <w:noProof/>
              <w:szCs w:val="22"/>
            </w:rPr>
          </w:pPr>
          <w:hyperlink w:anchor="_Toc134012689" w:history="1">
            <w:r w:rsidRPr="00CA72DD">
              <w:rPr>
                <w:rStyle w:val="Hyperlink"/>
                <w:rFonts w:hint="eastAsia"/>
                <w:noProof/>
                <w:rtl/>
              </w:rPr>
              <w:t>مسلک</w:t>
            </w:r>
            <w:r w:rsidRPr="00CA72DD">
              <w:rPr>
                <w:rStyle w:val="Hyperlink"/>
                <w:noProof/>
                <w:rtl/>
              </w:rPr>
              <w:t xml:space="preserve"> </w:t>
            </w:r>
            <w:r w:rsidRPr="00CA72DD">
              <w:rPr>
                <w:rStyle w:val="Hyperlink"/>
                <w:rFonts w:hint="eastAsia"/>
                <w:noProof/>
                <w:rtl/>
              </w:rPr>
              <w:t>اول</w:t>
            </w:r>
            <w:r w:rsidRPr="00CA72DD">
              <w:rPr>
                <w:rStyle w:val="Hyperlink"/>
                <w:noProof/>
                <w:rtl/>
              </w:rPr>
              <w:t xml:space="preserve">: </w:t>
            </w:r>
            <w:r w:rsidRPr="00CA72DD">
              <w:rPr>
                <w:rStyle w:val="Hyperlink"/>
                <w:rFonts w:hint="eastAsia"/>
                <w:noProof/>
                <w:rtl/>
              </w:rPr>
              <w:t>قبح</w:t>
            </w:r>
            <w:r w:rsidRPr="00CA72DD">
              <w:rPr>
                <w:rStyle w:val="Hyperlink"/>
                <w:noProof/>
                <w:rtl/>
              </w:rPr>
              <w:t xml:space="preserve"> </w:t>
            </w:r>
            <w:r w:rsidRPr="00CA72DD">
              <w:rPr>
                <w:rStyle w:val="Hyperlink"/>
                <w:rFonts w:hint="eastAsia"/>
                <w:noProof/>
                <w:rtl/>
              </w:rPr>
              <w:t>فعل</w:t>
            </w:r>
            <w:r w:rsidRPr="00CA72DD">
              <w:rPr>
                <w:rStyle w:val="Hyperlink"/>
                <w:noProof/>
                <w:rtl/>
              </w:rPr>
              <w:t xml:space="preserve"> </w:t>
            </w:r>
            <w:r w:rsidRPr="00CA72DD">
              <w:rPr>
                <w:rStyle w:val="Hyperlink"/>
                <w:rFonts w:hint="eastAsia"/>
                <w:noProof/>
                <w:rtl/>
              </w:rPr>
              <w:t>متجر</w:t>
            </w:r>
            <w:r w:rsidRPr="00CA72DD">
              <w:rPr>
                <w:rStyle w:val="Hyperlink"/>
                <w:rFonts w:hint="cs"/>
                <w:noProof/>
                <w:rtl/>
              </w:rPr>
              <w:t>ی</w:t>
            </w:r>
            <w:r w:rsidRPr="00CA72DD">
              <w:rPr>
                <w:rStyle w:val="Hyperlink"/>
                <w:noProof/>
                <w:rtl/>
              </w:rPr>
              <w:t xml:space="preserve"> </w:t>
            </w:r>
            <w:r w:rsidRPr="00CA72DD">
              <w:rPr>
                <w:rStyle w:val="Hyperlink"/>
                <w:rFonts w:hint="eastAsia"/>
                <w:noProof/>
                <w:rtl/>
              </w:rPr>
              <w:t>به</w:t>
            </w:r>
            <w:r>
              <w:rPr>
                <w:noProof/>
                <w:webHidden/>
              </w:rPr>
              <w:tab/>
            </w:r>
            <w:r>
              <w:rPr>
                <w:rStyle w:val="Hyperlink"/>
                <w:noProof/>
                <w:rtl/>
              </w:rPr>
              <w:fldChar w:fldCharType="begin"/>
            </w:r>
            <w:r>
              <w:rPr>
                <w:noProof/>
                <w:webHidden/>
              </w:rPr>
              <w:instrText xml:space="preserve"> PAGEREF _Toc134012689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860606" w:rsidRDefault="00860606" w:rsidP="00860606">
          <w:pPr>
            <w:pStyle w:val="TOC3"/>
            <w:tabs>
              <w:tab w:val="right" w:leader="dot" w:pos="9350"/>
            </w:tabs>
            <w:rPr>
              <w:rFonts w:asciiTheme="minorHAnsi" w:eastAsiaTheme="minorEastAsia" w:hAnsiTheme="minorHAnsi" w:cstheme="minorBidi"/>
              <w:noProof/>
              <w:szCs w:val="22"/>
            </w:rPr>
          </w:pPr>
          <w:hyperlink w:anchor="_Toc134012690" w:history="1">
            <w:r w:rsidRPr="00CA72DD">
              <w:rPr>
                <w:rStyle w:val="Hyperlink"/>
                <w:rFonts w:hint="eastAsia"/>
                <w:noProof/>
                <w:rtl/>
              </w:rPr>
              <w:t>تقار</w:t>
            </w:r>
            <w:r w:rsidRPr="00CA72DD">
              <w:rPr>
                <w:rStyle w:val="Hyperlink"/>
                <w:rFonts w:hint="cs"/>
                <w:noProof/>
                <w:rtl/>
              </w:rPr>
              <w:t>ی</w:t>
            </w:r>
            <w:r w:rsidRPr="00CA72DD">
              <w:rPr>
                <w:rStyle w:val="Hyperlink"/>
                <w:rFonts w:hint="eastAsia"/>
                <w:noProof/>
                <w:rtl/>
              </w:rPr>
              <w:t>ب</w:t>
            </w:r>
            <w:r w:rsidRPr="00CA72DD">
              <w:rPr>
                <w:rStyle w:val="Hyperlink"/>
                <w:noProof/>
                <w:rtl/>
              </w:rPr>
              <w:t xml:space="preserve"> </w:t>
            </w:r>
            <w:r w:rsidRPr="00CA72DD">
              <w:rPr>
                <w:rStyle w:val="Hyperlink"/>
                <w:rFonts w:hint="eastAsia"/>
                <w:noProof/>
                <w:rtl/>
              </w:rPr>
              <w:t>مسلک</w:t>
            </w:r>
            <w:r w:rsidRPr="00CA72DD">
              <w:rPr>
                <w:rStyle w:val="Hyperlink"/>
                <w:noProof/>
                <w:rtl/>
              </w:rPr>
              <w:t xml:space="preserve"> </w:t>
            </w:r>
            <w:r w:rsidRPr="00CA72DD">
              <w:rPr>
                <w:rStyle w:val="Hyperlink"/>
                <w:rFonts w:hint="eastAsia"/>
                <w:noProof/>
                <w:rtl/>
              </w:rPr>
              <w:t>اول</w:t>
            </w:r>
            <w:r>
              <w:rPr>
                <w:noProof/>
                <w:webHidden/>
              </w:rPr>
              <w:tab/>
            </w:r>
            <w:r>
              <w:rPr>
                <w:rStyle w:val="Hyperlink"/>
                <w:noProof/>
                <w:rtl/>
              </w:rPr>
              <w:fldChar w:fldCharType="begin"/>
            </w:r>
            <w:r>
              <w:rPr>
                <w:noProof/>
                <w:webHidden/>
              </w:rPr>
              <w:instrText xml:space="preserve"> PAGEREF _Toc134012690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860606" w:rsidRDefault="00860606" w:rsidP="00860606">
          <w:pPr>
            <w:pStyle w:val="TOC3"/>
            <w:tabs>
              <w:tab w:val="right" w:leader="dot" w:pos="9350"/>
            </w:tabs>
            <w:rPr>
              <w:rFonts w:asciiTheme="minorHAnsi" w:eastAsiaTheme="minorEastAsia" w:hAnsiTheme="minorHAnsi" w:cstheme="minorBidi"/>
              <w:noProof/>
              <w:szCs w:val="22"/>
            </w:rPr>
          </w:pPr>
          <w:hyperlink w:anchor="_Toc134012691" w:history="1">
            <w:r w:rsidRPr="00CA72DD">
              <w:rPr>
                <w:rStyle w:val="Hyperlink"/>
                <w:rFonts w:hint="eastAsia"/>
                <w:noProof/>
                <w:rtl/>
              </w:rPr>
              <w:t>تقر</w:t>
            </w:r>
            <w:r w:rsidRPr="00CA72DD">
              <w:rPr>
                <w:rStyle w:val="Hyperlink"/>
                <w:rFonts w:hint="cs"/>
                <w:noProof/>
                <w:rtl/>
              </w:rPr>
              <w:t>ی</w:t>
            </w:r>
            <w:r w:rsidRPr="00CA72DD">
              <w:rPr>
                <w:rStyle w:val="Hyperlink"/>
                <w:rFonts w:hint="eastAsia"/>
                <w:noProof/>
                <w:rtl/>
              </w:rPr>
              <w:t>ب</w:t>
            </w:r>
            <w:r w:rsidRPr="00CA72DD">
              <w:rPr>
                <w:rStyle w:val="Hyperlink"/>
                <w:noProof/>
                <w:rtl/>
              </w:rPr>
              <w:t xml:space="preserve"> </w:t>
            </w:r>
            <w:r w:rsidRPr="00CA72DD">
              <w:rPr>
                <w:rStyle w:val="Hyperlink"/>
                <w:rFonts w:hint="eastAsia"/>
                <w:noProof/>
                <w:rtl/>
              </w:rPr>
              <w:t>اول</w:t>
            </w:r>
            <w:r w:rsidRPr="00CA72DD">
              <w:rPr>
                <w:rStyle w:val="Hyperlink"/>
                <w:noProof/>
                <w:rtl/>
              </w:rPr>
              <w:t xml:space="preserve">: </w:t>
            </w:r>
            <w:r w:rsidRPr="00CA72DD">
              <w:rPr>
                <w:rStyle w:val="Hyperlink"/>
                <w:rFonts w:hint="eastAsia"/>
                <w:noProof/>
                <w:rtl/>
              </w:rPr>
              <w:t>معنون</w:t>
            </w:r>
            <w:r w:rsidRPr="00CA72DD">
              <w:rPr>
                <w:rStyle w:val="Hyperlink"/>
                <w:noProof/>
                <w:rtl/>
              </w:rPr>
              <w:t xml:space="preserve"> </w:t>
            </w:r>
            <w:r w:rsidRPr="00CA72DD">
              <w:rPr>
                <w:rStyle w:val="Hyperlink"/>
                <w:rFonts w:hint="eastAsia"/>
                <w:noProof/>
                <w:rtl/>
              </w:rPr>
              <w:t>شدن</w:t>
            </w:r>
            <w:r w:rsidRPr="00CA72DD">
              <w:rPr>
                <w:rStyle w:val="Hyperlink"/>
                <w:noProof/>
                <w:rtl/>
              </w:rPr>
              <w:t xml:space="preserve"> </w:t>
            </w:r>
            <w:r w:rsidRPr="00CA72DD">
              <w:rPr>
                <w:rStyle w:val="Hyperlink"/>
                <w:rFonts w:hint="eastAsia"/>
                <w:noProof/>
                <w:rtl/>
              </w:rPr>
              <w:t>فعل</w:t>
            </w:r>
            <w:r w:rsidRPr="00CA72DD">
              <w:rPr>
                <w:rStyle w:val="Hyperlink"/>
                <w:noProof/>
                <w:rtl/>
              </w:rPr>
              <w:t xml:space="preserve"> </w:t>
            </w:r>
            <w:r w:rsidRPr="00CA72DD">
              <w:rPr>
                <w:rStyle w:val="Hyperlink"/>
                <w:rFonts w:hint="eastAsia"/>
                <w:noProof/>
                <w:rtl/>
              </w:rPr>
              <w:t>متجر</w:t>
            </w:r>
            <w:r w:rsidRPr="00CA72DD">
              <w:rPr>
                <w:rStyle w:val="Hyperlink"/>
                <w:rFonts w:hint="cs"/>
                <w:noProof/>
                <w:rtl/>
              </w:rPr>
              <w:t>ی</w:t>
            </w:r>
            <w:r w:rsidRPr="00CA72DD">
              <w:rPr>
                <w:rStyle w:val="Hyperlink"/>
                <w:noProof/>
                <w:rtl/>
              </w:rPr>
              <w:t xml:space="preserve"> </w:t>
            </w:r>
            <w:r w:rsidRPr="00CA72DD">
              <w:rPr>
                <w:rStyle w:val="Hyperlink"/>
                <w:rFonts w:hint="eastAsia"/>
                <w:noProof/>
                <w:rtl/>
              </w:rPr>
              <w:t>به</w:t>
            </w:r>
            <w:r w:rsidRPr="00CA72DD">
              <w:rPr>
                <w:rStyle w:val="Hyperlink"/>
                <w:noProof/>
                <w:rtl/>
              </w:rPr>
              <w:t xml:space="preserve"> </w:t>
            </w:r>
            <w:r w:rsidRPr="00CA72DD">
              <w:rPr>
                <w:rStyle w:val="Hyperlink"/>
                <w:rFonts w:hint="eastAsia"/>
                <w:noProof/>
                <w:rtl/>
              </w:rPr>
              <w:t>به</w:t>
            </w:r>
            <w:r w:rsidRPr="00CA72DD">
              <w:rPr>
                <w:rStyle w:val="Hyperlink"/>
                <w:noProof/>
                <w:rtl/>
              </w:rPr>
              <w:t xml:space="preserve"> </w:t>
            </w:r>
            <w:r w:rsidRPr="00CA72DD">
              <w:rPr>
                <w:rStyle w:val="Hyperlink"/>
                <w:rFonts w:hint="eastAsia"/>
                <w:noProof/>
                <w:rtl/>
              </w:rPr>
              <w:t>عنوان</w:t>
            </w:r>
            <w:r w:rsidRPr="00CA72DD">
              <w:rPr>
                <w:rStyle w:val="Hyperlink"/>
                <w:noProof/>
                <w:rtl/>
              </w:rPr>
              <w:t xml:space="preserve"> </w:t>
            </w:r>
            <w:r w:rsidRPr="00CA72DD">
              <w:rPr>
                <w:rStyle w:val="Hyperlink"/>
                <w:rFonts w:hint="eastAsia"/>
                <w:noProof/>
                <w:rtl/>
              </w:rPr>
              <w:t>هتک</w:t>
            </w:r>
            <w:r w:rsidRPr="00CA72DD">
              <w:rPr>
                <w:rStyle w:val="Hyperlink"/>
                <w:noProof/>
                <w:rtl/>
              </w:rPr>
              <w:t xml:space="preserve"> </w:t>
            </w:r>
            <w:r w:rsidRPr="00CA72DD">
              <w:rPr>
                <w:rStyle w:val="Hyperlink"/>
                <w:rFonts w:hint="eastAsia"/>
                <w:noProof/>
                <w:rtl/>
              </w:rPr>
              <w:t>حرمت</w:t>
            </w:r>
            <w:r w:rsidRPr="00CA72DD">
              <w:rPr>
                <w:rStyle w:val="Hyperlink"/>
                <w:noProof/>
                <w:rtl/>
              </w:rPr>
              <w:t xml:space="preserve"> </w:t>
            </w:r>
            <w:r w:rsidRPr="00CA72DD">
              <w:rPr>
                <w:rStyle w:val="Hyperlink"/>
                <w:rFonts w:hint="eastAsia"/>
                <w:noProof/>
                <w:rtl/>
              </w:rPr>
              <w:t>مول</w:t>
            </w:r>
            <w:r w:rsidRPr="00CA72DD">
              <w:rPr>
                <w:rStyle w:val="Hyperlink"/>
                <w:rFonts w:hint="cs"/>
                <w:noProof/>
                <w:rtl/>
              </w:rPr>
              <w:t>ی</w:t>
            </w:r>
            <w:r>
              <w:rPr>
                <w:noProof/>
                <w:webHidden/>
              </w:rPr>
              <w:tab/>
            </w:r>
            <w:r>
              <w:rPr>
                <w:rStyle w:val="Hyperlink"/>
                <w:noProof/>
                <w:rtl/>
              </w:rPr>
              <w:fldChar w:fldCharType="begin"/>
            </w:r>
            <w:r>
              <w:rPr>
                <w:noProof/>
                <w:webHidden/>
              </w:rPr>
              <w:instrText xml:space="preserve"> PAGEREF _Toc134012691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860606" w:rsidRDefault="00860606" w:rsidP="00860606">
          <w:pPr>
            <w:pStyle w:val="TOC3"/>
            <w:tabs>
              <w:tab w:val="right" w:leader="dot" w:pos="9350"/>
            </w:tabs>
            <w:rPr>
              <w:rFonts w:asciiTheme="minorHAnsi" w:eastAsiaTheme="minorEastAsia" w:hAnsiTheme="minorHAnsi" w:cstheme="minorBidi"/>
              <w:noProof/>
              <w:szCs w:val="22"/>
            </w:rPr>
          </w:pPr>
          <w:hyperlink w:anchor="_Toc134012692" w:history="1">
            <w:r w:rsidRPr="00CA72DD">
              <w:rPr>
                <w:rStyle w:val="Hyperlink"/>
                <w:rFonts w:hint="eastAsia"/>
                <w:noProof/>
                <w:rtl/>
              </w:rPr>
              <w:t>تقر</w:t>
            </w:r>
            <w:r w:rsidRPr="00CA72DD">
              <w:rPr>
                <w:rStyle w:val="Hyperlink"/>
                <w:rFonts w:hint="cs"/>
                <w:noProof/>
                <w:rtl/>
              </w:rPr>
              <w:t>ی</w:t>
            </w:r>
            <w:r w:rsidRPr="00CA72DD">
              <w:rPr>
                <w:rStyle w:val="Hyperlink"/>
                <w:rFonts w:hint="eastAsia"/>
                <w:noProof/>
                <w:rtl/>
              </w:rPr>
              <w:t>ب</w:t>
            </w:r>
            <w:r w:rsidRPr="00CA72DD">
              <w:rPr>
                <w:rStyle w:val="Hyperlink"/>
                <w:noProof/>
                <w:rtl/>
              </w:rPr>
              <w:t xml:space="preserve"> </w:t>
            </w:r>
            <w:r w:rsidRPr="00CA72DD">
              <w:rPr>
                <w:rStyle w:val="Hyperlink"/>
                <w:rFonts w:hint="eastAsia"/>
                <w:noProof/>
                <w:rtl/>
              </w:rPr>
              <w:t>دوم</w:t>
            </w:r>
            <w:r w:rsidRPr="00CA72DD">
              <w:rPr>
                <w:rStyle w:val="Hyperlink"/>
                <w:noProof/>
                <w:rtl/>
              </w:rPr>
              <w:t xml:space="preserve">: </w:t>
            </w:r>
            <w:r w:rsidRPr="00CA72DD">
              <w:rPr>
                <w:rStyle w:val="Hyperlink"/>
                <w:rFonts w:hint="eastAsia"/>
                <w:noProof/>
                <w:rtl/>
              </w:rPr>
              <w:t>تجر</w:t>
            </w:r>
            <w:r w:rsidRPr="00CA72DD">
              <w:rPr>
                <w:rStyle w:val="Hyperlink"/>
                <w:rFonts w:hint="cs"/>
                <w:noProof/>
                <w:rtl/>
              </w:rPr>
              <w:t>ی</w:t>
            </w:r>
            <w:r w:rsidRPr="00CA72DD">
              <w:rPr>
                <w:rStyle w:val="Hyperlink"/>
                <w:noProof/>
                <w:rtl/>
              </w:rPr>
              <w:t xml:space="preserve"> </w:t>
            </w:r>
            <w:r w:rsidRPr="00CA72DD">
              <w:rPr>
                <w:rStyle w:val="Hyperlink"/>
                <w:rFonts w:hint="eastAsia"/>
                <w:noProof/>
                <w:rtl/>
              </w:rPr>
              <w:t>مصداق</w:t>
            </w:r>
            <w:r w:rsidRPr="00CA72DD">
              <w:rPr>
                <w:rStyle w:val="Hyperlink"/>
                <w:noProof/>
                <w:rtl/>
              </w:rPr>
              <w:t xml:space="preserve"> </w:t>
            </w:r>
            <w:r w:rsidRPr="00CA72DD">
              <w:rPr>
                <w:rStyle w:val="Hyperlink"/>
                <w:rFonts w:hint="eastAsia"/>
                <w:noProof/>
                <w:rtl/>
              </w:rPr>
              <w:t>تض</w:t>
            </w:r>
            <w:r w:rsidRPr="00CA72DD">
              <w:rPr>
                <w:rStyle w:val="Hyperlink"/>
                <w:rFonts w:hint="cs"/>
                <w:noProof/>
                <w:rtl/>
              </w:rPr>
              <w:t>یی</w:t>
            </w:r>
            <w:r w:rsidRPr="00CA72DD">
              <w:rPr>
                <w:rStyle w:val="Hyperlink"/>
                <w:rFonts w:hint="eastAsia"/>
                <w:noProof/>
                <w:rtl/>
              </w:rPr>
              <w:t>ع</w:t>
            </w:r>
            <w:r w:rsidRPr="00CA72DD">
              <w:rPr>
                <w:rStyle w:val="Hyperlink"/>
                <w:noProof/>
                <w:rtl/>
              </w:rPr>
              <w:t xml:space="preserve"> </w:t>
            </w:r>
            <w:r w:rsidRPr="00CA72DD">
              <w:rPr>
                <w:rStyle w:val="Hyperlink"/>
                <w:rFonts w:hint="eastAsia"/>
                <w:noProof/>
                <w:rtl/>
              </w:rPr>
              <w:t>حق</w:t>
            </w:r>
            <w:r w:rsidRPr="00CA72DD">
              <w:rPr>
                <w:rStyle w:val="Hyperlink"/>
                <w:noProof/>
                <w:rtl/>
              </w:rPr>
              <w:t xml:space="preserve"> </w:t>
            </w:r>
            <w:r w:rsidRPr="00CA72DD">
              <w:rPr>
                <w:rStyle w:val="Hyperlink"/>
                <w:rFonts w:hint="eastAsia"/>
                <w:noProof/>
                <w:rtl/>
              </w:rPr>
              <w:t>مول</w:t>
            </w:r>
            <w:r w:rsidRPr="00CA72DD">
              <w:rPr>
                <w:rStyle w:val="Hyperlink"/>
                <w:rFonts w:hint="cs"/>
                <w:noProof/>
                <w:rtl/>
              </w:rPr>
              <w:t>ی</w:t>
            </w:r>
            <w:r>
              <w:rPr>
                <w:noProof/>
                <w:webHidden/>
              </w:rPr>
              <w:tab/>
            </w:r>
            <w:r>
              <w:rPr>
                <w:rStyle w:val="Hyperlink"/>
                <w:noProof/>
                <w:rtl/>
              </w:rPr>
              <w:fldChar w:fldCharType="begin"/>
            </w:r>
            <w:r>
              <w:rPr>
                <w:noProof/>
                <w:webHidden/>
              </w:rPr>
              <w:instrText xml:space="preserve"> PAGEREF _Toc134012692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860606" w:rsidRDefault="00860606" w:rsidP="00860606">
          <w:pPr>
            <w:pStyle w:val="TOC3"/>
            <w:tabs>
              <w:tab w:val="right" w:leader="dot" w:pos="9350"/>
            </w:tabs>
            <w:rPr>
              <w:rFonts w:asciiTheme="minorHAnsi" w:eastAsiaTheme="minorEastAsia" w:hAnsiTheme="minorHAnsi" w:cstheme="minorBidi"/>
              <w:noProof/>
              <w:szCs w:val="22"/>
            </w:rPr>
          </w:pPr>
          <w:hyperlink w:anchor="_Toc134012693" w:history="1">
            <w:r w:rsidRPr="00CA72DD">
              <w:rPr>
                <w:rStyle w:val="Hyperlink"/>
                <w:rFonts w:hint="eastAsia"/>
                <w:noProof/>
                <w:rtl/>
              </w:rPr>
              <w:t>تقر</w:t>
            </w:r>
            <w:r w:rsidRPr="00CA72DD">
              <w:rPr>
                <w:rStyle w:val="Hyperlink"/>
                <w:rFonts w:hint="cs"/>
                <w:noProof/>
                <w:rtl/>
              </w:rPr>
              <w:t>ی</w:t>
            </w:r>
            <w:r w:rsidRPr="00CA72DD">
              <w:rPr>
                <w:rStyle w:val="Hyperlink"/>
                <w:rFonts w:hint="eastAsia"/>
                <w:noProof/>
                <w:rtl/>
              </w:rPr>
              <w:t>ب</w:t>
            </w:r>
            <w:r w:rsidRPr="00CA72DD">
              <w:rPr>
                <w:rStyle w:val="Hyperlink"/>
                <w:noProof/>
                <w:rtl/>
              </w:rPr>
              <w:t xml:space="preserve"> </w:t>
            </w:r>
            <w:r w:rsidRPr="00CA72DD">
              <w:rPr>
                <w:rStyle w:val="Hyperlink"/>
                <w:rFonts w:hint="eastAsia"/>
                <w:noProof/>
                <w:rtl/>
              </w:rPr>
              <w:t>سوم</w:t>
            </w:r>
            <w:r w:rsidRPr="00CA72DD">
              <w:rPr>
                <w:rStyle w:val="Hyperlink"/>
                <w:noProof/>
                <w:rtl/>
              </w:rPr>
              <w:t xml:space="preserve">: </w:t>
            </w:r>
            <w:r w:rsidRPr="00CA72DD">
              <w:rPr>
                <w:rStyle w:val="Hyperlink"/>
                <w:rFonts w:hint="eastAsia"/>
                <w:noProof/>
                <w:rtl/>
              </w:rPr>
              <w:t>تجر</w:t>
            </w:r>
            <w:r w:rsidRPr="00CA72DD">
              <w:rPr>
                <w:rStyle w:val="Hyperlink"/>
                <w:rFonts w:hint="cs"/>
                <w:noProof/>
                <w:rtl/>
              </w:rPr>
              <w:t>ی</w:t>
            </w:r>
            <w:r w:rsidRPr="00CA72DD">
              <w:rPr>
                <w:rStyle w:val="Hyperlink"/>
                <w:noProof/>
                <w:rtl/>
              </w:rPr>
              <w:t xml:space="preserve"> </w:t>
            </w:r>
            <w:r w:rsidRPr="00CA72DD">
              <w:rPr>
                <w:rStyle w:val="Hyperlink"/>
                <w:rFonts w:hint="eastAsia"/>
                <w:noProof/>
                <w:rtl/>
              </w:rPr>
              <w:t>مصداق</w:t>
            </w:r>
            <w:r w:rsidRPr="00CA72DD">
              <w:rPr>
                <w:rStyle w:val="Hyperlink"/>
                <w:noProof/>
                <w:rtl/>
              </w:rPr>
              <w:t xml:space="preserve"> </w:t>
            </w:r>
            <w:r w:rsidRPr="00CA72DD">
              <w:rPr>
                <w:rStyle w:val="Hyperlink"/>
                <w:rFonts w:hint="eastAsia"/>
                <w:noProof/>
                <w:rtl/>
              </w:rPr>
              <w:t>اقدام</w:t>
            </w:r>
            <w:r w:rsidRPr="00CA72DD">
              <w:rPr>
                <w:rStyle w:val="Hyperlink"/>
                <w:noProof/>
                <w:rtl/>
              </w:rPr>
              <w:t xml:space="preserve"> </w:t>
            </w:r>
            <w:r w:rsidRPr="00CA72DD">
              <w:rPr>
                <w:rStyle w:val="Hyperlink"/>
                <w:rFonts w:hint="eastAsia"/>
                <w:noProof/>
                <w:rtl/>
              </w:rPr>
              <w:t>بر</w:t>
            </w:r>
            <w:r w:rsidRPr="00CA72DD">
              <w:rPr>
                <w:rStyle w:val="Hyperlink"/>
                <w:noProof/>
                <w:rtl/>
              </w:rPr>
              <w:t xml:space="preserve"> </w:t>
            </w:r>
            <w:r w:rsidRPr="00CA72DD">
              <w:rPr>
                <w:rStyle w:val="Hyperlink"/>
                <w:rFonts w:hint="eastAsia"/>
                <w:noProof/>
                <w:rtl/>
              </w:rPr>
              <w:t>ظلم</w:t>
            </w:r>
            <w:r>
              <w:rPr>
                <w:noProof/>
                <w:webHidden/>
              </w:rPr>
              <w:tab/>
            </w:r>
            <w:r>
              <w:rPr>
                <w:rStyle w:val="Hyperlink"/>
                <w:noProof/>
                <w:rtl/>
              </w:rPr>
              <w:fldChar w:fldCharType="begin"/>
            </w:r>
            <w:r>
              <w:rPr>
                <w:noProof/>
                <w:webHidden/>
              </w:rPr>
              <w:instrText xml:space="preserve"> PAGEREF _Toc134012693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860606" w:rsidRDefault="00860606" w:rsidP="00860606">
          <w:pPr>
            <w:pStyle w:val="TOC3"/>
            <w:tabs>
              <w:tab w:val="right" w:leader="dot" w:pos="9350"/>
            </w:tabs>
            <w:rPr>
              <w:rFonts w:asciiTheme="minorHAnsi" w:eastAsiaTheme="minorEastAsia" w:hAnsiTheme="minorHAnsi" w:cstheme="minorBidi"/>
              <w:noProof/>
              <w:szCs w:val="22"/>
            </w:rPr>
          </w:pPr>
          <w:hyperlink w:anchor="_Toc134012694" w:history="1">
            <w:r w:rsidRPr="00CA72DD">
              <w:rPr>
                <w:rStyle w:val="Hyperlink"/>
                <w:rFonts w:hint="eastAsia"/>
                <w:noProof/>
                <w:rtl/>
              </w:rPr>
              <w:t>بررس</w:t>
            </w:r>
            <w:r w:rsidRPr="00CA72DD">
              <w:rPr>
                <w:rStyle w:val="Hyperlink"/>
                <w:rFonts w:hint="cs"/>
                <w:noProof/>
                <w:rtl/>
              </w:rPr>
              <w:t>ی</w:t>
            </w:r>
            <w:r w:rsidRPr="00CA72DD">
              <w:rPr>
                <w:rStyle w:val="Hyperlink"/>
                <w:noProof/>
                <w:rtl/>
              </w:rPr>
              <w:t xml:space="preserve"> </w:t>
            </w:r>
            <w:r w:rsidRPr="00CA72DD">
              <w:rPr>
                <w:rStyle w:val="Hyperlink"/>
                <w:rFonts w:hint="eastAsia"/>
                <w:noProof/>
                <w:rtl/>
              </w:rPr>
              <w:t>تقر</w:t>
            </w:r>
            <w:r w:rsidRPr="00CA72DD">
              <w:rPr>
                <w:rStyle w:val="Hyperlink"/>
                <w:rFonts w:hint="cs"/>
                <w:noProof/>
                <w:rtl/>
              </w:rPr>
              <w:t>ی</w:t>
            </w:r>
            <w:r w:rsidRPr="00CA72DD">
              <w:rPr>
                <w:rStyle w:val="Hyperlink"/>
                <w:rFonts w:hint="eastAsia"/>
                <w:noProof/>
                <w:rtl/>
              </w:rPr>
              <w:t>ب</w:t>
            </w:r>
            <w:r w:rsidRPr="00CA72DD">
              <w:rPr>
                <w:rStyle w:val="Hyperlink"/>
                <w:noProof/>
                <w:rtl/>
              </w:rPr>
              <w:t xml:space="preserve"> </w:t>
            </w:r>
            <w:r w:rsidRPr="00CA72DD">
              <w:rPr>
                <w:rStyle w:val="Hyperlink"/>
                <w:rFonts w:hint="eastAsia"/>
                <w:noProof/>
                <w:rtl/>
              </w:rPr>
              <w:t>سوم</w:t>
            </w:r>
            <w:r>
              <w:rPr>
                <w:noProof/>
                <w:webHidden/>
              </w:rPr>
              <w:tab/>
            </w:r>
            <w:r>
              <w:rPr>
                <w:rStyle w:val="Hyperlink"/>
                <w:noProof/>
                <w:rtl/>
              </w:rPr>
              <w:fldChar w:fldCharType="begin"/>
            </w:r>
            <w:r>
              <w:rPr>
                <w:noProof/>
                <w:webHidden/>
              </w:rPr>
              <w:instrText xml:space="preserve"> PAGEREF _Toc134012694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860606" w:rsidRDefault="00860606" w:rsidP="00860606">
          <w:pPr>
            <w:pStyle w:val="TOC3"/>
            <w:tabs>
              <w:tab w:val="right" w:leader="dot" w:pos="9350"/>
            </w:tabs>
            <w:rPr>
              <w:rFonts w:asciiTheme="minorHAnsi" w:eastAsiaTheme="minorEastAsia" w:hAnsiTheme="minorHAnsi" w:cstheme="minorBidi"/>
              <w:noProof/>
              <w:szCs w:val="22"/>
            </w:rPr>
          </w:pPr>
          <w:hyperlink w:anchor="_Toc134012695" w:history="1">
            <w:r w:rsidRPr="00CA72DD">
              <w:rPr>
                <w:rStyle w:val="Hyperlink"/>
                <w:rFonts w:hint="eastAsia"/>
                <w:noProof/>
                <w:rtl/>
              </w:rPr>
              <w:t>اشکالات</w:t>
            </w:r>
            <w:r w:rsidRPr="00CA72DD">
              <w:rPr>
                <w:rStyle w:val="Hyperlink"/>
                <w:noProof/>
                <w:rtl/>
              </w:rPr>
              <w:t xml:space="preserve"> </w:t>
            </w:r>
            <w:r w:rsidRPr="00CA72DD">
              <w:rPr>
                <w:rStyle w:val="Hyperlink"/>
                <w:rFonts w:hint="eastAsia"/>
                <w:noProof/>
                <w:rtl/>
              </w:rPr>
              <w:t>مرحوم</w:t>
            </w:r>
            <w:r w:rsidRPr="00CA72DD">
              <w:rPr>
                <w:rStyle w:val="Hyperlink"/>
                <w:noProof/>
                <w:rtl/>
              </w:rPr>
              <w:t xml:space="preserve"> </w:t>
            </w:r>
            <w:r w:rsidRPr="00CA72DD">
              <w:rPr>
                <w:rStyle w:val="Hyperlink"/>
                <w:rFonts w:hint="eastAsia"/>
                <w:noProof/>
                <w:rtl/>
              </w:rPr>
              <w:t>شاهرود</w:t>
            </w:r>
            <w:r w:rsidRPr="00CA72DD">
              <w:rPr>
                <w:rStyle w:val="Hyperlink"/>
                <w:rFonts w:hint="cs"/>
                <w:noProof/>
                <w:rtl/>
              </w:rPr>
              <w:t>ی</w:t>
            </w:r>
            <w:r w:rsidRPr="00CA72DD">
              <w:rPr>
                <w:rStyle w:val="Hyperlink"/>
                <w:noProof/>
                <w:rtl/>
              </w:rPr>
              <w:t xml:space="preserve"> </w:t>
            </w:r>
            <w:r w:rsidRPr="00CA72DD">
              <w:rPr>
                <w:rStyle w:val="Hyperlink"/>
                <w:rFonts w:hint="eastAsia"/>
                <w:noProof/>
                <w:rtl/>
              </w:rPr>
              <w:t>رحمه</w:t>
            </w:r>
            <w:r w:rsidRPr="00CA72DD">
              <w:rPr>
                <w:rStyle w:val="Hyperlink"/>
                <w:noProof/>
                <w:rtl/>
              </w:rPr>
              <w:t xml:space="preserve"> </w:t>
            </w:r>
            <w:r w:rsidRPr="00CA72DD">
              <w:rPr>
                <w:rStyle w:val="Hyperlink"/>
                <w:rFonts w:hint="eastAsia"/>
                <w:noProof/>
                <w:rtl/>
              </w:rPr>
              <w:t>الله</w:t>
            </w:r>
            <w:r w:rsidRPr="00CA72DD">
              <w:rPr>
                <w:rStyle w:val="Hyperlink"/>
                <w:noProof/>
                <w:rtl/>
              </w:rPr>
              <w:t xml:space="preserve"> </w:t>
            </w:r>
            <w:r w:rsidRPr="00CA72DD">
              <w:rPr>
                <w:rStyle w:val="Hyperlink"/>
                <w:rFonts w:hint="eastAsia"/>
                <w:noProof/>
                <w:rtl/>
              </w:rPr>
              <w:t>به</w:t>
            </w:r>
            <w:r w:rsidRPr="00CA72DD">
              <w:rPr>
                <w:rStyle w:val="Hyperlink"/>
                <w:noProof/>
                <w:rtl/>
              </w:rPr>
              <w:t xml:space="preserve"> </w:t>
            </w:r>
            <w:r w:rsidRPr="00CA72DD">
              <w:rPr>
                <w:rStyle w:val="Hyperlink"/>
                <w:rFonts w:hint="eastAsia"/>
                <w:noProof/>
                <w:rtl/>
              </w:rPr>
              <w:t>تقر</w:t>
            </w:r>
            <w:r w:rsidRPr="00CA72DD">
              <w:rPr>
                <w:rStyle w:val="Hyperlink"/>
                <w:rFonts w:hint="cs"/>
                <w:noProof/>
                <w:rtl/>
              </w:rPr>
              <w:t>ی</w:t>
            </w:r>
            <w:r w:rsidRPr="00CA72DD">
              <w:rPr>
                <w:rStyle w:val="Hyperlink"/>
                <w:rFonts w:hint="eastAsia"/>
                <w:noProof/>
                <w:rtl/>
              </w:rPr>
              <w:t>ب</w:t>
            </w:r>
            <w:r w:rsidRPr="00CA72DD">
              <w:rPr>
                <w:rStyle w:val="Hyperlink"/>
                <w:noProof/>
                <w:rtl/>
              </w:rPr>
              <w:t xml:space="preserve"> </w:t>
            </w:r>
            <w:r w:rsidRPr="00CA72DD">
              <w:rPr>
                <w:rStyle w:val="Hyperlink"/>
                <w:rFonts w:hint="eastAsia"/>
                <w:noProof/>
                <w:rtl/>
              </w:rPr>
              <w:t>سوم</w:t>
            </w:r>
            <w:r>
              <w:rPr>
                <w:noProof/>
                <w:webHidden/>
              </w:rPr>
              <w:tab/>
            </w:r>
            <w:r>
              <w:rPr>
                <w:rStyle w:val="Hyperlink"/>
                <w:noProof/>
                <w:rtl/>
              </w:rPr>
              <w:fldChar w:fldCharType="begin"/>
            </w:r>
            <w:r>
              <w:rPr>
                <w:noProof/>
                <w:webHidden/>
              </w:rPr>
              <w:instrText xml:space="preserve"> PAGEREF _Toc134012695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860606" w:rsidRDefault="00860606" w:rsidP="00860606">
          <w:pPr>
            <w:pStyle w:val="TOC3"/>
            <w:tabs>
              <w:tab w:val="right" w:leader="dot" w:pos="9350"/>
            </w:tabs>
            <w:rPr>
              <w:rFonts w:asciiTheme="minorHAnsi" w:eastAsiaTheme="minorEastAsia" w:hAnsiTheme="minorHAnsi" w:cstheme="minorBidi"/>
              <w:noProof/>
              <w:szCs w:val="22"/>
            </w:rPr>
          </w:pPr>
          <w:hyperlink w:anchor="_Toc134012696" w:history="1">
            <w:r w:rsidRPr="00CA72DD">
              <w:rPr>
                <w:rStyle w:val="Hyperlink"/>
                <w:rFonts w:hint="eastAsia"/>
                <w:noProof/>
                <w:rtl/>
              </w:rPr>
              <w:t>بررس</w:t>
            </w:r>
            <w:r w:rsidRPr="00CA72DD">
              <w:rPr>
                <w:rStyle w:val="Hyperlink"/>
                <w:rFonts w:hint="cs"/>
                <w:noProof/>
                <w:rtl/>
              </w:rPr>
              <w:t>ی</w:t>
            </w:r>
            <w:r w:rsidRPr="00CA72DD">
              <w:rPr>
                <w:rStyle w:val="Hyperlink"/>
                <w:noProof/>
                <w:rtl/>
              </w:rPr>
              <w:t xml:space="preserve"> </w:t>
            </w:r>
            <w:r w:rsidRPr="00CA72DD">
              <w:rPr>
                <w:rStyle w:val="Hyperlink"/>
                <w:rFonts w:hint="eastAsia"/>
                <w:noProof/>
                <w:rtl/>
              </w:rPr>
              <w:t>اشکالات</w:t>
            </w:r>
            <w:r w:rsidRPr="00CA72DD">
              <w:rPr>
                <w:rStyle w:val="Hyperlink"/>
                <w:noProof/>
                <w:rtl/>
              </w:rPr>
              <w:t xml:space="preserve"> </w:t>
            </w:r>
            <w:r w:rsidRPr="00CA72DD">
              <w:rPr>
                <w:rStyle w:val="Hyperlink"/>
                <w:rFonts w:hint="eastAsia"/>
                <w:noProof/>
                <w:rtl/>
              </w:rPr>
              <w:t>مرحوم</w:t>
            </w:r>
            <w:r w:rsidRPr="00CA72DD">
              <w:rPr>
                <w:rStyle w:val="Hyperlink"/>
                <w:noProof/>
                <w:rtl/>
              </w:rPr>
              <w:t xml:space="preserve"> </w:t>
            </w:r>
            <w:r w:rsidRPr="00CA72DD">
              <w:rPr>
                <w:rStyle w:val="Hyperlink"/>
                <w:rFonts w:hint="eastAsia"/>
                <w:noProof/>
                <w:rtl/>
              </w:rPr>
              <w:t>شاهرود</w:t>
            </w:r>
            <w:r w:rsidRPr="00CA72DD">
              <w:rPr>
                <w:rStyle w:val="Hyperlink"/>
                <w:rFonts w:hint="cs"/>
                <w:noProof/>
                <w:rtl/>
              </w:rPr>
              <w:t>ی</w:t>
            </w:r>
            <w:r w:rsidRPr="00CA72DD">
              <w:rPr>
                <w:rStyle w:val="Hyperlink"/>
                <w:noProof/>
                <w:rtl/>
              </w:rPr>
              <w:t xml:space="preserve"> </w:t>
            </w:r>
            <w:r w:rsidRPr="00CA72DD">
              <w:rPr>
                <w:rStyle w:val="Hyperlink"/>
                <w:rFonts w:hint="eastAsia"/>
                <w:noProof/>
                <w:rtl/>
              </w:rPr>
              <w:t>رحمه</w:t>
            </w:r>
            <w:r w:rsidRPr="00CA72DD">
              <w:rPr>
                <w:rStyle w:val="Hyperlink"/>
                <w:noProof/>
                <w:rtl/>
              </w:rPr>
              <w:t xml:space="preserve"> </w:t>
            </w:r>
            <w:r w:rsidRPr="00CA72DD">
              <w:rPr>
                <w:rStyle w:val="Hyperlink"/>
                <w:rFonts w:hint="eastAsia"/>
                <w:noProof/>
                <w:rtl/>
              </w:rPr>
              <w:t>الله</w:t>
            </w:r>
            <w:r w:rsidRPr="00CA72DD">
              <w:rPr>
                <w:rStyle w:val="Hyperlink"/>
                <w:noProof/>
                <w:rtl/>
              </w:rPr>
              <w:t xml:space="preserve"> </w:t>
            </w:r>
            <w:r w:rsidRPr="00CA72DD">
              <w:rPr>
                <w:rStyle w:val="Hyperlink"/>
                <w:rFonts w:hint="eastAsia"/>
                <w:noProof/>
                <w:rtl/>
              </w:rPr>
              <w:t>به</w:t>
            </w:r>
            <w:r w:rsidRPr="00CA72DD">
              <w:rPr>
                <w:rStyle w:val="Hyperlink"/>
                <w:noProof/>
                <w:rtl/>
              </w:rPr>
              <w:t xml:space="preserve"> </w:t>
            </w:r>
            <w:r w:rsidRPr="00CA72DD">
              <w:rPr>
                <w:rStyle w:val="Hyperlink"/>
                <w:rFonts w:hint="eastAsia"/>
                <w:noProof/>
                <w:rtl/>
              </w:rPr>
              <w:t>تقر</w:t>
            </w:r>
            <w:r w:rsidRPr="00CA72DD">
              <w:rPr>
                <w:rStyle w:val="Hyperlink"/>
                <w:rFonts w:hint="cs"/>
                <w:noProof/>
                <w:rtl/>
              </w:rPr>
              <w:t>ی</w:t>
            </w:r>
            <w:r w:rsidRPr="00CA72DD">
              <w:rPr>
                <w:rStyle w:val="Hyperlink"/>
                <w:rFonts w:hint="eastAsia"/>
                <w:noProof/>
                <w:rtl/>
              </w:rPr>
              <w:t>ب</w:t>
            </w:r>
            <w:r w:rsidRPr="00CA72DD">
              <w:rPr>
                <w:rStyle w:val="Hyperlink"/>
                <w:noProof/>
                <w:rtl/>
              </w:rPr>
              <w:t xml:space="preserve"> </w:t>
            </w:r>
            <w:r w:rsidRPr="00CA72DD">
              <w:rPr>
                <w:rStyle w:val="Hyperlink"/>
                <w:rFonts w:hint="eastAsia"/>
                <w:noProof/>
                <w:rtl/>
              </w:rPr>
              <w:t>سوم</w:t>
            </w:r>
            <w:r>
              <w:rPr>
                <w:noProof/>
                <w:webHidden/>
              </w:rPr>
              <w:tab/>
            </w:r>
            <w:r>
              <w:rPr>
                <w:rStyle w:val="Hyperlink"/>
                <w:noProof/>
                <w:rtl/>
              </w:rPr>
              <w:fldChar w:fldCharType="begin"/>
            </w:r>
            <w:r>
              <w:rPr>
                <w:noProof/>
                <w:webHidden/>
              </w:rPr>
              <w:instrText xml:space="preserve"> PAGEREF _Toc134012696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860606" w:rsidRDefault="00860606" w:rsidP="00860606">
          <w:r>
            <w:rPr>
              <w:b/>
              <w:bCs/>
              <w:noProof/>
            </w:rPr>
            <w:fldChar w:fldCharType="end"/>
          </w:r>
        </w:p>
      </w:sdtContent>
    </w:sdt>
    <w:p w:rsidR="00860606" w:rsidRDefault="00860606" w:rsidP="00860606">
      <w:pPr>
        <w:rPr>
          <w:rFonts w:hint="cs"/>
          <w:rtl/>
        </w:rPr>
      </w:pPr>
    </w:p>
    <w:p w:rsidR="00860606" w:rsidRPr="00860606" w:rsidRDefault="00860606" w:rsidP="00860606"/>
    <w:p w:rsidR="001D144C" w:rsidRPr="001D144C" w:rsidRDefault="001D144C" w:rsidP="00AB4AF8">
      <w:pPr>
        <w:pStyle w:val="Heading1"/>
        <w:spacing w:before="0"/>
        <w:jc w:val="both"/>
        <w:rPr>
          <w:sz w:val="30"/>
          <w:szCs w:val="30"/>
          <w:rtl/>
        </w:rPr>
      </w:pPr>
      <w:bookmarkStart w:id="1" w:name="_Toc133918715"/>
      <w:bookmarkStart w:id="2" w:name="_Toc134012687"/>
      <w:r w:rsidRPr="001D144C">
        <w:rPr>
          <w:rFonts w:hint="cs"/>
          <w:sz w:val="30"/>
          <w:szCs w:val="30"/>
          <w:rtl/>
        </w:rPr>
        <w:t>تجری</w:t>
      </w:r>
      <w:bookmarkEnd w:id="1"/>
      <w:bookmarkEnd w:id="2"/>
    </w:p>
    <w:p w:rsidR="0072178D" w:rsidRDefault="0072178D" w:rsidP="00AB4AF8">
      <w:pPr>
        <w:pStyle w:val="Heading2"/>
        <w:jc w:val="both"/>
        <w:rPr>
          <w:rtl/>
        </w:rPr>
      </w:pPr>
      <w:bookmarkStart w:id="3" w:name="_Toc133918716"/>
      <w:bookmarkStart w:id="4" w:name="_Toc134012688"/>
      <w:r>
        <w:rPr>
          <w:rFonts w:hint="cs"/>
          <w:rtl/>
        </w:rPr>
        <w:t xml:space="preserve">مقام اول: بررسی قبح و عدم قبح فعل </w:t>
      </w:r>
      <w:r w:rsidRPr="0072178D">
        <w:rPr>
          <w:rFonts w:hint="cs"/>
          <w:rtl/>
        </w:rPr>
        <w:t>متجری به</w:t>
      </w:r>
      <w:bookmarkEnd w:id="3"/>
      <w:bookmarkEnd w:id="4"/>
    </w:p>
    <w:p w:rsidR="0072178D" w:rsidRPr="0072178D" w:rsidRDefault="0072178D" w:rsidP="00AB4AF8">
      <w:pPr>
        <w:pStyle w:val="Heading3"/>
        <w:jc w:val="both"/>
        <w:rPr>
          <w:rtl/>
        </w:rPr>
      </w:pPr>
      <w:bookmarkStart w:id="5" w:name="_Toc133918717"/>
      <w:bookmarkStart w:id="6" w:name="_Toc134012689"/>
      <w:r>
        <w:rPr>
          <w:rFonts w:hint="cs"/>
          <w:rtl/>
        </w:rPr>
        <w:t>مسلک اول: قبح فعل متجری به</w:t>
      </w:r>
      <w:bookmarkEnd w:id="5"/>
      <w:bookmarkEnd w:id="6"/>
    </w:p>
    <w:p w:rsidR="0072178D" w:rsidRDefault="0072178D" w:rsidP="00AB4AF8">
      <w:pPr>
        <w:jc w:val="both"/>
        <w:rPr>
          <w:sz w:val="34"/>
          <w:rtl/>
        </w:rPr>
      </w:pPr>
      <w:r>
        <w:rPr>
          <w:sz w:val="34"/>
          <w:rtl/>
        </w:rPr>
        <w:t>بحث در</w:t>
      </w:r>
      <w:r>
        <w:rPr>
          <w:rFonts w:hint="cs"/>
          <w:sz w:val="34"/>
          <w:rtl/>
        </w:rPr>
        <w:t xml:space="preserve"> بررسی</w:t>
      </w:r>
      <w:r>
        <w:rPr>
          <w:sz w:val="34"/>
          <w:rtl/>
        </w:rPr>
        <w:t xml:space="preserve"> قبح تجری بود</w:t>
      </w:r>
      <w:r>
        <w:rPr>
          <w:rFonts w:hint="cs"/>
          <w:sz w:val="34"/>
          <w:rtl/>
        </w:rPr>
        <w:t xml:space="preserve"> که در مورد آن </w:t>
      </w:r>
      <w:r>
        <w:rPr>
          <w:sz w:val="34"/>
          <w:rtl/>
        </w:rPr>
        <w:t xml:space="preserve">چهار مسلک وجود دارد. مسلک اول این </w:t>
      </w:r>
      <w:r>
        <w:rPr>
          <w:rFonts w:hint="cs"/>
          <w:sz w:val="34"/>
          <w:rtl/>
        </w:rPr>
        <w:t>ا</w:t>
      </w:r>
      <w:r>
        <w:rPr>
          <w:sz w:val="34"/>
          <w:rtl/>
        </w:rPr>
        <w:t>ست که در مورد تجری خود فعل معنون  به عنوان قبیح</w:t>
      </w:r>
      <w:r>
        <w:rPr>
          <w:rFonts w:hint="cs"/>
          <w:sz w:val="34"/>
          <w:rtl/>
        </w:rPr>
        <w:t xml:space="preserve"> </w:t>
      </w:r>
      <w:r>
        <w:rPr>
          <w:sz w:val="34"/>
          <w:rtl/>
        </w:rPr>
        <w:t>می‌‌شود</w:t>
      </w:r>
      <w:r>
        <w:rPr>
          <w:rFonts w:hint="cs"/>
          <w:sz w:val="34"/>
          <w:rtl/>
        </w:rPr>
        <w:t>.</w:t>
      </w:r>
    </w:p>
    <w:p w:rsidR="0072178D" w:rsidRPr="001D144C" w:rsidRDefault="0072178D" w:rsidP="00AB4AF8">
      <w:pPr>
        <w:pStyle w:val="Heading3"/>
        <w:jc w:val="both"/>
        <w:rPr>
          <w:rtl/>
        </w:rPr>
      </w:pPr>
      <w:bookmarkStart w:id="7" w:name="_Toc133918718"/>
      <w:bookmarkStart w:id="8" w:name="_Toc134012690"/>
      <w:r w:rsidRPr="001D144C">
        <w:rPr>
          <w:rFonts w:hint="cs"/>
          <w:rtl/>
        </w:rPr>
        <w:t>تقاریب مسلک اول</w:t>
      </w:r>
      <w:bookmarkEnd w:id="7"/>
      <w:bookmarkEnd w:id="8"/>
    </w:p>
    <w:p w:rsidR="0072178D" w:rsidRDefault="0072178D" w:rsidP="00AB4AF8">
      <w:pPr>
        <w:jc w:val="both"/>
        <w:rPr>
          <w:rtl/>
        </w:rPr>
      </w:pPr>
      <w:r>
        <w:rPr>
          <w:rFonts w:hint="cs"/>
          <w:rtl/>
        </w:rPr>
        <w:t>برای اثبات قبح فعل متجری به چند تقریب بیان شده است:</w:t>
      </w:r>
    </w:p>
    <w:p w:rsidR="0072178D" w:rsidRDefault="0072178D" w:rsidP="00AB4AF8">
      <w:pPr>
        <w:pStyle w:val="Heading3"/>
        <w:jc w:val="both"/>
        <w:rPr>
          <w:rtl/>
        </w:rPr>
      </w:pPr>
      <w:bookmarkStart w:id="9" w:name="_Toc133918719"/>
      <w:bookmarkStart w:id="10" w:name="_Toc134012691"/>
      <w:r>
        <w:rPr>
          <w:rFonts w:hint="cs"/>
          <w:rtl/>
        </w:rPr>
        <w:t>تقریب اول: معنون شدن فعل متجری به به عنوان هتک حرمت مولی</w:t>
      </w:r>
      <w:bookmarkEnd w:id="9"/>
      <w:bookmarkEnd w:id="10"/>
    </w:p>
    <w:p w:rsidR="0072178D" w:rsidRDefault="0072178D" w:rsidP="00AB4AF8">
      <w:pPr>
        <w:jc w:val="both"/>
        <w:rPr>
          <w:sz w:val="34"/>
          <w:rtl/>
        </w:rPr>
      </w:pPr>
      <w:r>
        <w:rPr>
          <w:rFonts w:hint="cs"/>
          <w:rtl/>
        </w:rPr>
        <w:t>محقق اصفهانی و مرحوم خویی رحمهما الله فرمودند:</w:t>
      </w:r>
      <w:r>
        <w:rPr>
          <w:sz w:val="34"/>
          <w:rtl/>
        </w:rPr>
        <w:t xml:space="preserve"> فعل </w:t>
      </w:r>
      <w:r>
        <w:rPr>
          <w:rFonts w:hint="cs"/>
          <w:sz w:val="34"/>
          <w:rtl/>
        </w:rPr>
        <w:t xml:space="preserve">متجری به </w:t>
      </w:r>
      <w:r>
        <w:rPr>
          <w:sz w:val="34"/>
          <w:rtl/>
        </w:rPr>
        <w:t>معنون  به عنوان هتک مولی</w:t>
      </w:r>
      <w:r>
        <w:rPr>
          <w:rFonts w:hint="cs"/>
          <w:sz w:val="34"/>
          <w:rtl/>
        </w:rPr>
        <w:t xml:space="preserve"> </w:t>
      </w:r>
      <w:r>
        <w:rPr>
          <w:sz w:val="34"/>
          <w:rtl/>
        </w:rPr>
        <w:t>می‌‌شود و هتک مولی</w:t>
      </w:r>
      <w:r>
        <w:rPr>
          <w:rFonts w:hint="cs"/>
          <w:sz w:val="34"/>
          <w:rtl/>
        </w:rPr>
        <w:t xml:space="preserve"> عقلا</w:t>
      </w:r>
      <w:r>
        <w:rPr>
          <w:sz w:val="34"/>
          <w:rtl/>
        </w:rPr>
        <w:t xml:space="preserve"> قبیح است</w:t>
      </w:r>
      <w:r>
        <w:rPr>
          <w:rFonts w:hint="cs"/>
          <w:sz w:val="34"/>
          <w:rtl/>
        </w:rPr>
        <w:t>.</w:t>
      </w:r>
    </w:p>
    <w:p w:rsidR="0072178D" w:rsidRDefault="0072178D" w:rsidP="00AB4AF8">
      <w:pPr>
        <w:jc w:val="both"/>
        <w:rPr>
          <w:sz w:val="34"/>
          <w:rtl/>
        </w:rPr>
      </w:pPr>
      <w:r>
        <w:rPr>
          <w:rFonts w:hint="cs"/>
          <w:sz w:val="34"/>
          <w:rtl/>
        </w:rPr>
        <w:t xml:space="preserve">این تقریب تمام نیست زیرا همان‌طور که مرحوم امام رحمه الله و آیت الله سیستانی حفظه الله فرموده‌اند: حتی </w:t>
      </w:r>
      <w:r>
        <w:rPr>
          <w:sz w:val="34"/>
          <w:rtl/>
        </w:rPr>
        <w:t>عصیان</w:t>
      </w:r>
      <w:r>
        <w:rPr>
          <w:rFonts w:hint="cs"/>
          <w:sz w:val="34"/>
          <w:rtl/>
        </w:rPr>
        <w:t xml:space="preserve"> نیز</w:t>
      </w:r>
      <w:r>
        <w:rPr>
          <w:sz w:val="34"/>
          <w:rtl/>
        </w:rPr>
        <w:t xml:space="preserve"> لزوما هتک مولی نیست تا چه رسد به تجری</w:t>
      </w:r>
      <w:r>
        <w:rPr>
          <w:rFonts w:hint="cs"/>
          <w:sz w:val="34"/>
          <w:rtl/>
        </w:rPr>
        <w:t xml:space="preserve"> البته</w:t>
      </w:r>
      <w:r>
        <w:rPr>
          <w:sz w:val="34"/>
          <w:rtl/>
        </w:rPr>
        <w:t xml:space="preserve"> </w:t>
      </w:r>
      <w:r>
        <w:rPr>
          <w:rFonts w:hint="cs"/>
          <w:sz w:val="34"/>
          <w:rtl/>
        </w:rPr>
        <w:t>اگر عبد</w:t>
      </w:r>
      <w:r>
        <w:rPr>
          <w:sz w:val="34"/>
          <w:rtl/>
        </w:rPr>
        <w:t xml:space="preserve"> به داعی تمرد از امر مولی عصیان کند این هتک مولی است</w:t>
      </w:r>
      <w:r>
        <w:rPr>
          <w:rFonts w:hint="cs"/>
          <w:sz w:val="34"/>
          <w:rtl/>
        </w:rPr>
        <w:t xml:space="preserve"> ولی</w:t>
      </w:r>
      <w:r>
        <w:rPr>
          <w:sz w:val="34"/>
          <w:rtl/>
        </w:rPr>
        <w:t xml:space="preserve"> اگر تحت تاثیر </w:t>
      </w:r>
      <w:r>
        <w:rPr>
          <w:sz w:val="34"/>
          <w:rtl/>
        </w:rPr>
        <w:lastRenderedPageBreak/>
        <w:t xml:space="preserve">شهوت یا غضب مرتکب عصیان شود این به معنای هتک حرمت مولی </w:t>
      </w:r>
      <w:r>
        <w:rPr>
          <w:rFonts w:hint="cs"/>
          <w:sz w:val="34"/>
          <w:rtl/>
        </w:rPr>
        <w:t>و</w:t>
      </w:r>
      <w:r>
        <w:rPr>
          <w:sz w:val="34"/>
          <w:rtl/>
        </w:rPr>
        <w:t xml:space="preserve"> بی‌احترامی به </w:t>
      </w:r>
      <w:r>
        <w:rPr>
          <w:rFonts w:hint="cs"/>
          <w:sz w:val="34"/>
          <w:rtl/>
        </w:rPr>
        <w:t>او</w:t>
      </w:r>
      <w:r>
        <w:rPr>
          <w:sz w:val="34"/>
          <w:rtl/>
        </w:rPr>
        <w:t xml:space="preserve"> نیست</w:t>
      </w:r>
      <w:r>
        <w:rPr>
          <w:rFonts w:hint="cs"/>
          <w:sz w:val="34"/>
          <w:rtl/>
        </w:rPr>
        <w:t>.</w:t>
      </w:r>
    </w:p>
    <w:p w:rsidR="0072178D" w:rsidRDefault="0072178D" w:rsidP="00B45512">
      <w:pPr>
        <w:jc w:val="both"/>
        <w:rPr>
          <w:rtl/>
        </w:rPr>
      </w:pPr>
      <w:r>
        <w:rPr>
          <w:rFonts w:hint="cs"/>
          <w:rtl/>
        </w:rPr>
        <w:t>آیت الله سیستانی حفظه الله برای اثبات این که عصیان عبد ظلم و هتک حرمت مولی نیست به آیه «</w:t>
      </w:r>
      <w:r>
        <w:rPr>
          <w:rFonts w:ascii="Traditional Arabic" w:hAnsi="Traditional Arabic" w:cs="Traditional Arabic" w:hint="cs"/>
          <w:color w:val="000000"/>
          <w:sz w:val="30"/>
          <w:szCs w:val="30"/>
          <w:rtl/>
        </w:rPr>
        <w:t>وَ ما ظَلَمُونا وَ لكِنْ كانُوا أَنْفُسَهُمْ يَظْلِمُونَ</w:t>
      </w:r>
      <w:r>
        <w:rPr>
          <w:rFonts w:hint="cs"/>
          <w:rtl/>
        </w:rPr>
        <w:t>»</w:t>
      </w:r>
      <w:r>
        <w:rPr>
          <w:rStyle w:val="FootnoteReference"/>
          <w:rtl/>
        </w:rPr>
        <w:footnoteReference w:id="1"/>
      </w:r>
      <w:r>
        <w:rPr>
          <w:rFonts w:hint="cs"/>
          <w:rtl/>
        </w:rPr>
        <w:t xml:space="preserve"> </w:t>
      </w:r>
      <w:r w:rsidR="00B45512">
        <w:rPr>
          <w:rFonts w:hint="cs"/>
          <w:rtl/>
        </w:rPr>
        <w:t>استشهاد</w:t>
      </w:r>
      <w:r w:rsidR="00AB4AF8">
        <w:rPr>
          <w:rFonts w:hint="cs"/>
          <w:rtl/>
        </w:rPr>
        <w:t xml:space="preserve"> فرموده اند </w:t>
      </w:r>
      <w:r>
        <w:rPr>
          <w:rFonts w:hint="cs"/>
          <w:rtl/>
        </w:rPr>
        <w:t>زیرا اگر عصیان و یا</w:t>
      </w:r>
      <w:r w:rsidR="00AB4AF8">
        <w:rPr>
          <w:rFonts w:hint="cs"/>
          <w:rtl/>
        </w:rPr>
        <w:t xml:space="preserve"> </w:t>
      </w:r>
      <w:r>
        <w:rPr>
          <w:rFonts w:hint="cs"/>
          <w:rtl/>
        </w:rPr>
        <w:t>تجری عبد تضییع حق مولی و هتک حرمت او بود</w:t>
      </w:r>
      <w:r w:rsidR="007D1EE7">
        <w:rPr>
          <w:rFonts w:hint="cs"/>
          <w:rtl/>
        </w:rPr>
        <w:t xml:space="preserve">، این عصیان او ظلم به مولی بود و از این که در آیه ظلم به خداوند نفی شده است معلوم می‌شود که عصیان تضییع حق مولی و هتک حرمت او نیست. </w:t>
      </w:r>
    </w:p>
    <w:p w:rsidR="007D1EE7" w:rsidRDefault="007D1EE7" w:rsidP="00B45512">
      <w:pPr>
        <w:jc w:val="both"/>
        <w:rPr>
          <w:sz w:val="34"/>
          <w:rtl/>
        </w:rPr>
      </w:pPr>
      <w:r>
        <w:rPr>
          <w:rFonts w:hint="cs"/>
          <w:sz w:val="34"/>
          <w:rtl/>
        </w:rPr>
        <w:t xml:space="preserve">ولی این </w:t>
      </w:r>
      <w:r w:rsidR="0072178D">
        <w:rPr>
          <w:sz w:val="34"/>
          <w:rtl/>
        </w:rPr>
        <w:t>استدلال</w:t>
      </w:r>
      <w:r>
        <w:rPr>
          <w:rFonts w:hint="cs"/>
          <w:sz w:val="34"/>
          <w:rtl/>
        </w:rPr>
        <w:t xml:space="preserve"> تمام نیست زیرا عقل درک می‌کند که امتثال اوامر خداوند لازم است و این حق او است و عصیان اوامر مولی تضییع حق اطاعت او </w:t>
      </w:r>
      <w:r w:rsidR="00B45512">
        <w:rPr>
          <w:rFonts w:hint="cs"/>
          <w:sz w:val="34"/>
          <w:rtl/>
        </w:rPr>
        <w:t>است. و وجه این که در آیه فرموده</w:t>
      </w:r>
      <w:r>
        <w:rPr>
          <w:rFonts w:hint="cs"/>
          <w:sz w:val="34"/>
          <w:rtl/>
        </w:rPr>
        <w:t xml:space="preserve">: «این ‌ها به خداوند ظلم نمی کنند» این است که </w:t>
      </w:r>
      <w:r w:rsidR="0072178D">
        <w:rPr>
          <w:sz w:val="34"/>
          <w:rtl/>
        </w:rPr>
        <w:t>ظلم عرفا</w:t>
      </w:r>
      <w:r>
        <w:rPr>
          <w:rFonts w:hint="cs"/>
          <w:sz w:val="34"/>
          <w:rtl/>
        </w:rPr>
        <w:t xml:space="preserve"> نیاز به یک مظلوم دارد که از ظلم ضرر جانی یا مالی یا آبرویی ببیند</w:t>
      </w:r>
      <w:r w:rsidR="00B45512">
        <w:rPr>
          <w:rFonts w:hint="cs"/>
          <w:sz w:val="34"/>
          <w:rtl/>
        </w:rPr>
        <w:t xml:space="preserve"> </w:t>
      </w:r>
      <w:r>
        <w:rPr>
          <w:rFonts w:hint="cs"/>
          <w:sz w:val="34"/>
          <w:rtl/>
        </w:rPr>
        <w:t xml:space="preserve">و </w:t>
      </w:r>
      <w:r w:rsidR="0072178D">
        <w:rPr>
          <w:sz w:val="34"/>
          <w:rtl/>
        </w:rPr>
        <w:t xml:space="preserve"> این آیه می‌‌خواهد </w:t>
      </w:r>
      <w:r>
        <w:rPr>
          <w:rFonts w:hint="cs"/>
          <w:sz w:val="34"/>
          <w:rtl/>
        </w:rPr>
        <w:t>بگوید:</w:t>
      </w:r>
      <w:r w:rsidR="0072178D">
        <w:rPr>
          <w:sz w:val="34"/>
          <w:rtl/>
        </w:rPr>
        <w:t xml:space="preserve"> این‌ها به ما آسیب نمی‌زنند به </w:t>
      </w:r>
      <w:r>
        <w:rPr>
          <w:rFonts w:hint="cs"/>
          <w:sz w:val="34"/>
          <w:rtl/>
        </w:rPr>
        <w:t xml:space="preserve"> بلکه</w:t>
      </w:r>
      <w:r w:rsidR="00B45512">
        <w:rPr>
          <w:rFonts w:hint="cs"/>
          <w:sz w:val="34"/>
          <w:rtl/>
        </w:rPr>
        <w:t xml:space="preserve"> </w:t>
      </w:r>
      <w:r w:rsidR="0072178D">
        <w:rPr>
          <w:sz w:val="34"/>
          <w:rtl/>
        </w:rPr>
        <w:t>خودشان آسیب می‌‌زنند،</w:t>
      </w:r>
      <w:r w:rsidR="00B45512">
        <w:rPr>
          <w:rFonts w:hint="cs"/>
          <w:sz w:val="34"/>
          <w:rtl/>
        </w:rPr>
        <w:t xml:space="preserve"> نه این که در صدد ان</w:t>
      </w:r>
      <w:r>
        <w:rPr>
          <w:rFonts w:hint="cs"/>
          <w:sz w:val="34"/>
          <w:rtl/>
        </w:rPr>
        <w:t>کار حق اطاعت خداوند باشد و بگوید عصیان خداوند تضییع حق او نیست</w:t>
      </w:r>
      <w:r w:rsidR="0072178D">
        <w:rPr>
          <w:sz w:val="34"/>
          <w:rtl/>
        </w:rPr>
        <w:t>. و لذا از این آیه</w:t>
      </w:r>
      <w:r>
        <w:rPr>
          <w:rFonts w:hint="cs"/>
          <w:sz w:val="34"/>
          <w:rtl/>
        </w:rPr>
        <w:t xml:space="preserve"> نمی‌توان استفاده کرد که </w:t>
      </w:r>
      <w:r w:rsidR="0072178D">
        <w:rPr>
          <w:sz w:val="34"/>
          <w:rtl/>
        </w:rPr>
        <w:t>عصیان فضلا عن التجری تضییع حق خدا نیست.</w:t>
      </w:r>
      <w:r>
        <w:rPr>
          <w:rFonts w:hint="cs"/>
          <w:sz w:val="34"/>
          <w:rtl/>
        </w:rPr>
        <w:t xml:space="preserve"> البته به نظر عقلی و عرفی تجری و عصیان هتک حرمت مولی نیستند ولی آیه دلالت بر آن ندارد. </w:t>
      </w:r>
    </w:p>
    <w:p w:rsidR="007D1EE7" w:rsidRPr="007D1EE7" w:rsidRDefault="007D1EE7" w:rsidP="00AB4AF8">
      <w:pPr>
        <w:pStyle w:val="Heading3"/>
        <w:jc w:val="both"/>
        <w:rPr>
          <w:rtl/>
        </w:rPr>
      </w:pPr>
      <w:bookmarkStart w:id="11" w:name="_Toc133918720"/>
      <w:bookmarkStart w:id="12" w:name="_Toc134012692"/>
      <w:r>
        <w:rPr>
          <w:rFonts w:hint="cs"/>
          <w:rtl/>
        </w:rPr>
        <w:t>تقریب دوم:</w:t>
      </w:r>
      <w:r w:rsidR="001D144C">
        <w:rPr>
          <w:rFonts w:hint="cs"/>
          <w:rtl/>
        </w:rPr>
        <w:t xml:space="preserve"> تجری مصداق تضییع حق مولی</w:t>
      </w:r>
      <w:bookmarkEnd w:id="11"/>
      <w:bookmarkEnd w:id="12"/>
      <w:r w:rsidR="001D144C">
        <w:rPr>
          <w:rFonts w:hint="cs"/>
          <w:rtl/>
        </w:rPr>
        <w:t xml:space="preserve"> </w:t>
      </w:r>
    </w:p>
    <w:p w:rsidR="009F638C" w:rsidRDefault="007D1EE7" w:rsidP="00AB4AF8">
      <w:pPr>
        <w:jc w:val="both"/>
        <w:rPr>
          <w:sz w:val="34"/>
          <w:rtl/>
        </w:rPr>
      </w:pPr>
      <w:r>
        <w:rPr>
          <w:rFonts w:hint="cs"/>
          <w:sz w:val="34"/>
          <w:rtl/>
        </w:rPr>
        <w:t>شهید صدر رحمه الله برای</w:t>
      </w:r>
      <w:r>
        <w:rPr>
          <w:sz w:val="34"/>
          <w:rtl/>
        </w:rPr>
        <w:t xml:space="preserve"> اثبات قبح فعل متجری‌به</w:t>
      </w:r>
      <w:r>
        <w:rPr>
          <w:rFonts w:hint="cs"/>
          <w:sz w:val="34"/>
          <w:rtl/>
        </w:rPr>
        <w:t xml:space="preserve"> فرموده‌اند: حق الطاعة گاهی جعلی و اعتباری است </w:t>
      </w:r>
      <w:r w:rsidR="00BB2719">
        <w:rPr>
          <w:rFonts w:hint="cs"/>
          <w:sz w:val="34"/>
          <w:rtl/>
        </w:rPr>
        <w:t>و گاهی ذاتی است. قسم اول مثل مولا</w:t>
      </w:r>
      <w:r>
        <w:rPr>
          <w:rFonts w:hint="cs"/>
          <w:sz w:val="34"/>
          <w:rtl/>
        </w:rPr>
        <w:t>ی</w:t>
      </w:r>
      <w:r w:rsidR="00BB2719">
        <w:rPr>
          <w:rFonts w:hint="cs"/>
          <w:sz w:val="34"/>
          <w:rtl/>
        </w:rPr>
        <w:t xml:space="preserve"> عرفی که حق الطاعة اش</w:t>
      </w:r>
      <w:r>
        <w:rPr>
          <w:rFonts w:hint="cs"/>
          <w:sz w:val="34"/>
          <w:rtl/>
        </w:rPr>
        <w:t xml:space="preserve"> به اعتبار عرف و عقلاء اس</w:t>
      </w:r>
      <w:r w:rsidR="00BB2719">
        <w:rPr>
          <w:rFonts w:hint="cs"/>
          <w:sz w:val="34"/>
          <w:rtl/>
        </w:rPr>
        <w:t>ت. و در این صورت حق الطاعة او</w:t>
      </w:r>
      <w:r>
        <w:rPr>
          <w:rFonts w:hint="cs"/>
          <w:sz w:val="34"/>
          <w:rtl/>
        </w:rPr>
        <w:t xml:space="preserve"> مبتنی بر مقدار اعتبار عرف و عقلاء است و باید دید عقلاء حق الطاعة او را فقط در این می‌دانند که عصیان نشود و یا علاوه بر آن </w:t>
      </w:r>
      <w:r w:rsidR="009F638C">
        <w:rPr>
          <w:rFonts w:hint="cs"/>
          <w:sz w:val="34"/>
          <w:rtl/>
        </w:rPr>
        <w:t>عدم تجری در مقابل او را نیز لازم می‌دانند. و برای تشخیص آن باید به ارتکاز عقلاء رجوع کرد.</w:t>
      </w:r>
    </w:p>
    <w:p w:rsidR="009F638C" w:rsidRDefault="009F638C" w:rsidP="00BB2719">
      <w:pPr>
        <w:jc w:val="both"/>
        <w:rPr>
          <w:sz w:val="34"/>
          <w:rtl/>
        </w:rPr>
      </w:pPr>
      <w:r>
        <w:rPr>
          <w:rFonts w:hint="cs"/>
          <w:sz w:val="34"/>
          <w:rtl/>
        </w:rPr>
        <w:t>به نظر ما (استاد حفظه الله)</w:t>
      </w:r>
      <w:r w:rsidR="0072178D">
        <w:rPr>
          <w:sz w:val="34"/>
          <w:rtl/>
        </w:rPr>
        <w:t xml:space="preserve"> بعید نیست در ارتکاز عقلاء</w:t>
      </w:r>
      <w:r>
        <w:rPr>
          <w:sz w:val="34"/>
          <w:rtl/>
        </w:rPr>
        <w:t xml:space="preserve"> حق الطاعة مولای عرفی</w:t>
      </w:r>
      <w:r w:rsidR="00BB2719">
        <w:rPr>
          <w:rFonts w:hint="cs"/>
          <w:sz w:val="34"/>
          <w:rtl/>
        </w:rPr>
        <w:t>،</w:t>
      </w:r>
      <w:r>
        <w:rPr>
          <w:sz w:val="34"/>
          <w:rtl/>
        </w:rPr>
        <w:t xml:space="preserve"> </w:t>
      </w:r>
      <w:r w:rsidR="00BB2719">
        <w:rPr>
          <w:rFonts w:hint="cs"/>
          <w:sz w:val="34"/>
          <w:rtl/>
        </w:rPr>
        <w:t xml:space="preserve">تنها </w:t>
      </w:r>
      <w:r>
        <w:rPr>
          <w:sz w:val="34"/>
          <w:rtl/>
        </w:rPr>
        <w:t xml:space="preserve">به این </w:t>
      </w:r>
      <w:r>
        <w:rPr>
          <w:rFonts w:hint="cs"/>
          <w:sz w:val="34"/>
          <w:rtl/>
        </w:rPr>
        <w:t>باشد</w:t>
      </w:r>
      <w:r w:rsidR="0072178D">
        <w:rPr>
          <w:sz w:val="34"/>
          <w:rtl/>
        </w:rPr>
        <w:t xml:space="preserve"> که </w:t>
      </w:r>
      <w:r>
        <w:rPr>
          <w:rFonts w:hint="cs"/>
          <w:sz w:val="34"/>
          <w:rtl/>
        </w:rPr>
        <w:t xml:space="preserve"> او</w:t>
      </w:r>
      <w:r>
        <w:rPr>
          <w:sz w:val="34"/>
          <w:rtl/>
        </w:rPr>
        <w:t xml:space="preserve">عصیان نشود، و لذا اگر </w:t>
      </w:r>
      <w:r>
        <w:rPr>
          <w:rFonts w:hint="cs"/>
          <w:sz w:val="34"/>
          <w:rtl/>
        </w:rPr>
        <w:t xml:space="preserve">عبد </w:t>
      </w:r>
      <w:r w:rsidR="0072178D">
        <w:rPr>
          <w:sz w:val="34"/>
          <w:rtl/>
        </w:rPr>
        <w:t xml:space="preserve">مولی خیال کند که مولی </w:t>
      </w:r>
      <w:r>
        <w:rPr>
          <w:rFonts w:hint="cs"/>
          <w:sz w:val="34"/>
          <w:rtl/>
        </w:rPr>
        <w:t xml:space="preserve">به او گفت «جئنی بماء» و او با این امر مخالفت کرد و بعد معلوم شود که مولی از او آب نمی‌خواست، مولی در صورت علم به تجری عبد عرفا نمی‌تواند به او بگوید که تو حق من را تضییع کردی. </w:t>
      </w:r>
    </w:p>
    <w:p w:rsidR="009F638C" w:rsidRDefault="009F638C" w:rsidP="008354A0">
      <w:pPr>
        <w:jc w:val="both"/>
        <w:rPr>
          <w:sz w:val="34"/>
          <w:rtl/>
        </w:rPr>
      </w:pPr>
      <w:r>
        <w:rPr>
          <w:rFonts w:hint="cs"/>
          <w:sz w:val="34"/>
          <w:rtl/>
        </w:rPr>
        <w:lastRenderedPageBreak/>
        <w:t>قسم دوم مربوط به</w:t>
      </w:r>
      <w:r w:rsidR="0072178D">
        <w:rPr>
          <w:sz w:val="34"/>
          <w:rtl/>
        </w:rPr>
        <w:t xml:space="preserve"> مولای حقیقی</w:t>
      </w:r>
      <w:r>
        <w:rPr>
          <w:rFonts w:hint="cs"/>
          <w:sz w:val="34"/>
          <w:rtl/>
        </w:rPr>
        <w:t xml:space="preserve"> است که</w:t>
      </w:r>
      <w:r w:rsidR="0072178D">
        <w:rPr>
          <w:sz w:val="34"/>
          <w:rtl/>
        </w:rPr>
        <w:t xml:space="preserve"> حق الطاعة </w:t>
      </w:r>
      <w:r>
        <w:rPr>
          <w:rFonts w:hint="cs"/>
          <w:sz w:val="34"/>
          <w:rtl/>
        </w:rPr>
        <w:t>او</w:t>
      </w:r>
      <w:r w:rsidR="0072178D">
        <w:rPr>
          <w:sz w:val="34"/>
          <w:rtl/>
        </w:rPr>
        <w:t xml:space="preserve"> ذاتی است یعنی نیاز به جعل جاعل و اعتبار معتبر ندارد، </w:t>
      </w:r>
      <w:r>
        <w:rPr>
          <w:rFonts w:hint="cs"/>
          <w:sz w:val="34"/>
          <w:rtl/>
        </w:rPr>
        <w:t xml:space="preserve">در این جا بالوجدان عقل عملی علاوه بر عصیان خداوند، تجری را نیز تضییع حق خداوند و خروج از زی عبودیت او </w:t>
      </w:r>
      <w:r w:rsidR="008354A0">
        <w:rPr>
          <w:rFonts w:hint="cs"/>
          <w:sz w:val="34"/>
          <w:rtl/>
        </w:rPr>
        <w:t xml:space="preserve">و </w:t>
      </w:r>
      <w:r>
        <w:rPr>
          <w:rFonts w:hint="cs"/>
          <w:sz w:val="34"/>
          <w:rtl/>
        </w:rPr>
        <w:t>قبیح می‌داند.</w:t>
      </w:r>
    </w:p>
    <w:p w:rsidR="00C65FCC" w:rsidRDefault="008354A0" w:rsidP="007A2DD5">
      <w:pPr>
        <w:jc w:val="both"/>
        <w:rPr>
          <w:sz w:val="34"/>
          <w:rtl/>
        </w:rPr>
      </w:pPr>
      <w:r>
        <w:rPr>
          <w:rFonts w:hint="cs"/>
          <w:sz w:val="34"/>
          <w:rtl/>
        </w:rPr>
        <w:t xml:space="preserve">البته </w:t>
      </w:r>
      <w:r w:rsidR="009F638C">
        <w:rPr>
          <w:sz w:val="34"/>
          <w:rtl/>
        </w:rPr>
        <w:t xml:space="preserve">این </w:t>
      </w:r>
      <w:r w:rsidR="009F638C">
        <w:rPr>
          <w:rFonts w:hint="cs"/>
          <w:sz w:val="34"/>
          <w:rtl/>
        </w:rPr>
        <w:t>کلام شهید صدر رحمه الله</w:t>
      </w:r>
      <w:r w:rsidR="00C65FCC">
        <w:rPr>
          <w:rFonts w:hint="cs"/>
          <w:sz w:val="34"/>
          <w:rtl/>
        </w:rPr>
        <w:t xml:space="preserve"> </w:t>
      </w:r>
      <w:r w:rsidR="009F638C">
        <w:rPr>
          <w:sz w:val="34"/>
          <w:rtl/>
        </w:rPr>
        <w:t>یک مصادره وجدانیه است</w:t>
      </w:r>
      <w:r w:rsidR="009F638C">
        <w:rPr>
          <w:rFonts w:hint="cs"/>
          <w:sz w:val="34"/>
          <w:rtl/>
        </w:rPr>
        <w:t xml:space="preserve"> و</w:t>
      </w:r>
      <w:r w:rsidR="009F638C">
        <w:rPr>
          <w:sz w:val="34"/>
          <w:rtl/>
        </w:rPr>
        <w:t xml:space="preserve"> قابل</w:t>
      </w:r>
      <w:r w:rsidR="007A2DD5">
        <w:rPr>
          <w:rFonts w:hint="cs"/>
          <w:sz w:val="34"/>
          <w:rtl/>
        </w:rPr>
        <w:t>یت اقامه</w:t>
      </w:r>
      <w:r w:rsidR="009F638C">
        <w:rPr>
          <w:sz w:val="34"/>
          <w:rtl/>
        </w:rPr>
        <w:t xml:space="preserve"> برهان </w:t>
      </w:r>
      <w:r w:rsidR="007A2DD5">
        <w:rPr>
          <w:rFonts w:hint="cs"/>
          <w:sz w:val="34"/>
          <w:rtl/>
        </w:rPr>
        <w:t>و شاهد بر آن را ندارد</w:t>
      </w:r>
      <w:r w:rsidR="009F638C">
        <w:rPr>
          <w:sz w:val="34"/>
          <w:rtl/>
        </w:rPr>
        <w:t xml:space="preserve">. و لذا </w:t>
      </w:r>
      <w:r w:rsidR="009F638C">
        <w:rPr>
          <w:rFonts w:hint="cs"/>
          <w:sz w:val="34"/>
          <w:rtl/>
        </w:rPr>
        <w:t>بعضی</w:t>
      </w:r>
      <w:r w:rsidR="0072178D">
        <w:rPr>
          <w:sz w:val="34"/>
          <w:rtl/>
        </w:rPr>
        <w:t xml:space="preserve"> مثل </w:t>
      </w:r>
      <w:r w:rsidR="009F638C">
        <w:rPr>
          <w:rFonts w:hint="cs"/>
          <w:sz w:val="34"/>
          <w:rtl/>
        </w:rPr>
        <w:t xml:space="preserve">مرحوم </w:t>
      </w:r>
      <w:r w:rsidR="0072178D">
        <w:rPr>
          <w:sz w:val="34"/>
          <w:rtl/>
        </w:rPr>
        <w:t xml:space="preserve">امام </w:t>
      </w:r>
      <w:r w:rsidR="009F638C">
        <w:rPr>
          <w:rFonts w:hint="cs"/>
          <w:sz w:val="34"/>
          <w:rtl/>
        </w:rPr>
        <w:t xml:space="preserve">رحمه الله آن را انکار می‌کنند و می‌گویند: </w:t>
      </w:r>
      <w:r w:rsidR="00C65FCC">
        <w:rPr>
          <w:sz w:val="34"/>
          <w:rtl/>
        </w:rPr>
        <w:t xml:space="preserve">بالوجدان </w:t>
      </w:r>
      <w:r w:rsidR="00C65FCC">
        <w:rPr>
          <w:rFonts w:hint="cs"/>
          <w:sz w:val="34"/>
          <w:rtl/>
        </w:rPr>
        <w:t>عقل درک می‌کند که</w:t>
      </w:r>
      <w:r w:rsidR="00C65FCC">
        <w:rPr>
          <w:sz w:val="34"/>
          <w:rtl/>
        </w:rPr>
        <w:t xml:space="preserve"> اطاعت امر واصل خدا لازم </w:t>
      </w:r>
      <w:r w:rsidR="00C65FCC">
        <w:rPr>
          <w:rFonts w:hint="cs"/>
          <w:sz w:val="34"/>
          <w:rtl/>
        </w:rPr>
        <w:t>و</w:t>
      </w:r>
      <w:r w:rsidR="00C65FCC">
        <w:rPr>
          <w:sz w:val="34"/>
          <w:rtl/>
        </w:rPr>
        <w:t xml:space="preserve"> ‌عصیان نهی واصل خدا قبیح است، و در موارد تجری تخیل امر و نهی است</w:t>
      </w:r>
      <w:r w:rsidR="00C65FCC">
        <w:rPr>
          <w:rFonts w:hint="cs"/>
          <w:sz w:val="34"/>
          <w:rtl/>
        </w:rPr>
        <w:t xml:space="preserve"> و</w:t>
      </w:r>
      <w:r w:rsidR="00C65FCC">
        <w:rPr>
          <w:sz w:val="34"/>
          <w:rtl/>
        </w:rPr>
        <w:t xml:space="preserve"> واقع امر و نهی نیست</w:t>
      </w:r>
      <w:r w:rsidR="00C65FCC">
        <w:rPr>
          <w:rFonts w:hint="cs"/>
          <w:sz w:val="34"/>
          <w:rtl/>
        </w:rPr>
        <w:t xml:space="preserve"> </w:t>
      </w:r>
      <w:r w:rsidR="00C65FCC">
        <w:rPr>
          <w:sz w:val="34"/>
          <w:rtl/>
        </w:rPr>
        <w:t xml:space="preserve">و لذا ما قبح آن را درک نمی‌کنیم. </w:t>
      </w:r>
      <w:r w:rsidR="00C65FCC">
        <w:rPr>
          <w:rFonts w:hint="cs"/>
          <w:sz w:val="34"/>
          <w:rtl/>
        </w:rPr>
        <w:t xml:space="preserve">البته </w:t>
      </w:r>
      <w:r w:rsidR="00C65FCC">
        <w:rPr>
          <w:sz w:val="34"/>
          <w:rtl/>
        </w:rPr>
        <w:t>اصل قبح</w:t>
      </w:r>
      <w:r w:rsidR="00C65FCC">
        <w:rPr>
          <w:rFonts w:hint="cs"/>
          <w:sz w:val="34"/>
          <w:rtl/>
        </w:rPr>
        <w:t xml:space="preserve"> تجری</w:t>
      </w:r>
      <w:r w:rsidR="00C65FCC">
        <w:rPr>
          <w:sz w:val="34"/>
          <w:rtl/>
        </w:rPr>
        <w:t xml:space="preserve"> به یک مرتبه‌ای قابل درک است ولی در حد</w:t>
      </w:r>
      <w:r w:rsidR="00C65FCC">
        <w:rPr>
          <w:rFonts w:hint="cs"/>
          <w:sz w:val="34"/>
          <w:rtl/>
        </w:rPr>
        <w:t xml:space="preserve"> قبح ظلم نیست،</w:t>
      </w:r>
      <w:r w:rsidR="00C65FCC">
        <w:rPr>
          <w:sz w:val="34"/>
          <w:rtl/>
        </w:rPr>
        <w:t xml:space="preserve"> </w:t>
      </w:r>
      <w:r w:rsidR="00C65FCC">
        <w:rPr>
          <w:rFonts w:hint="cs"/>
          <w:sz w:val="34"/>
          <w:rtl/>
        </w:rPr>
        <w:t xml:space="preserve">و آن شبیه </w:t>
      </w:r>
      <w:r w:rsidR="00C65FCC">
        <w:rPr>
          <w:sz w:val="34"/>
          <w:rtl/>
        </w:rPr>
        <w:t xml:space="preserve">ترجیح راجح بر مرجوح </w:t>
      </w:r>
      <w:r w:rsidR="00C65FCC">
        <w:rPr>
          <w:rFonts w:hint="cs"/>
          <w:sz w:val="34"/>
          <w:rtl/>
        </w:rPr>
        <w:t>است که</w:t>
      </w:r>
      <w:r w:rsidR="00C65FCC">
        <w:rPr>
          <w:sz w:val="34"/>
          <w:rtl/>
        </w:rPr>
        <w:t xml:space="preserve"> قبح دارد</w:t>
      </w:r>
      <w:r w:rsidR="00C65FCC">
        <w:rPr>
          <w:rFonts w:hint="cs"/>
          <w:sz w:val="34"/>
          <w:rtl/>
        </w:rPr>
        <w:t>.</w:t>
      </w:r>
      <w:r w:rsidR="00C65FCC">
        <w:rPr>
          <w:sz w:val="34"/>
          <w:rtl/>
        </w:rPr>
        <w:t xml:space="preserve"> </w:t>
      </w:r>
      <w:r w:rsidR="00C65FCC">
        <w:rPr>
          <w:rFonts w:hint="cs"/>
          <w:sz w:val="34"/>
          <w:rtl/>
        </w:rPr>
        <w:t xml:space="preserve">و یا به قول ما </w:t>
      </w:r>
      <w:r w:rsidR="00C65FCC">
        <w:rPr>
          <w:sz w:val="34"/>
          <w:rtl/>
        </w:rPr>
        <w:t xml:space="preserve">بخل </w:t>
      </w:r>
      <w:r w:rsidR="00C65FCC">
        <w:rPr>
          <w:rFonts w:hint="cs"/>
          <w:sz w:val="34"/>
          <w:rtl/>
        </w:rPr>
        <w:t>نیز</w:t>
      </w:r>
      <w:r w:rsidR="00C65FCC">
        <w:rPr>
          <w:sz w:val="34"/>
          <w:rtl/>
        </w:rPr>
        <w:t xml:space="preserve"> قبح دارد</w:t>
      </w:r>
      <w:r w:rsidR="00C65FCC">
        <w:rPr>
          <w:rFonts w:hint="cs"/>
          <w:sz w:val="34"/>
          <w:rtl/>
        </w:rPr>
        <w:t xml:space="preserve"> ولی این مهم نسیت، </w:t>
      </w:r>
      <w:r w:rsidR="00C65FCC">
        <w:rPr>
          <w:sz w:val="34"/>
          <w:rtl/>
        </w:rPr>
        <w:t xml:space="preserve">مهم آن قبحی است که به حد ظلم برسد. </w:t>
      </w:r>
    </w:p>
    <w:p w:rsidR="009F638C" w:rsidRDefault="009F638C" w:rsidP="00AB4AF8">
      <w:pPr>
        <w:jc w:val="both"/>
        <w:rPr>
          <w:sz w:val="34"/>
          <w:rtl/>
        </w:rPr>
      </w:pPr>
      <w:r>
        <w:rPr>
          <w:rFonts w:hint="cs"/>
          <w:sz w:val="34"/>
          <w:rtl/>
        </w:rPr>
        <w:t xml:space="preserve">ما نیز کلام شهید صدر رحمه الله را اقرب به واقع و وجدان می‌دانیم ولی این مطلبی نیست که بتوان برهان بر آن اقامه کرد. </w:t>
      </w:r>
    </w:p>
    <w:p w:rsidR="00C65FCC" w:rsidRDefault="00C65FCC" w:rsidP="00AB4AF8">
      <w:pPr>
        <w:pStyle w:val="Heading3"/>
        <w:jc w:val="both"/>
        <w:rPr>
          <w:rtl/>
        </w:rPr>
      </w:pPr>
      <w:bookmarkStart w:id="13" w:name="_Toc133918721"/>
      <w:bookmarkStart w:id="14" w:name="_Toc134012693"/>
      <w:r>
        <w:rPr>
          <w:rFonts w:hint="cs"/>
          <w:rtl/>
        </w:rPr>
        <w:t>تقریب سوم:</w:t>
      </w:r>
      <w:r w:rsidR="001D144C">
        <w:rPr>
          <w:rFonts w:hint="cs"/>
          <w:rtl/>
        </w:rPr>
        <w:t xml:space="preserve"> تجری مصداق اقدام بر ظلم</w:t>
      </w:r>
      <w:bookmarkEnd w:id="13"/>
      <w:bookmarkEnd w:id="14"/>
    </w:p>
    <w:p w:rsidR="00C65FCC" w:rsidRDefault="00C65FCC" w:rsidP="00AB4AF8">
      <w:pPr>
        <w:jc w:val="both"/>
        <w:rPr>
          <w:sz w:val="34"/>
          <w:rtl/>
        </w:rPr>
      </w:pPr>
      <w:r>
        <w:rPr>
          <w:rFonts w:hint="cs"/>
          <w:sz w:val="34"/>
          <w:rtl/>
        </w:rPr>
        <w:t xml:space="preserve">شهید صدر رحمه الله همچنین فرموده‌اند: </w:t>
      </w:r>
      <w:r w:rsidR="0072178D">
        <w:rPr>
          <w:sz w:val="34"/>
          <w:rtl/>
        </w:rPr>
        <w:t>عقل درک می‌‌کند که اقدام بر ظ</w:t>
      </w:r>
      <w:r>
        <w:rPr>
          <w:sz w:val="34"/>
          <w:rtl/>
        </w:rPr>
        <w:t>لم قبیح است و لو ظلم نباشد،</w:t>
      </w:r>
      <w:r>
        <w:rPr>
          <w:rFonts w:hint="cs"/>
          <w:sz w:val="34"/>
          <w:rtl/>
        </w:rPr>
        <w:t xml:space="preserve"> لذا مخالفت عبد با ام</w:t>
      </w:r>
      <w:r w:rsidR="007A2DD5">
        <w:rPr>
          <w:rFonts w:hint="cs"/>
          <w:sz w:val="34"/>
          <w:rtl/>
        </w:rPr>
        <w:t>ر شخصی که خیال می‌کند مولای او</w:t>
      </w:r>
      <w:r>
        <w:rPr>
          <w:rFonts w:hint="cs"/>
          <w:sz w:val="34"/>
          <w:rtl/>
        </w:rPr>
        <w:t>ست ولی در واقع مولای او نیست، ظلم به آن شخص و تضییع حق او نیست چون او مولای این عبد نیست، ولی اقدام بر ظلم است و اقدام بر فعلی که اعتقاد به ظلم بودن آن دارید، نیز قبیح است. البته تقریب دوم در این جا نمی‌آید چون این شخص مولای این عبد نیست ولی این عمل او اقدام بر ظلم است و اقدام بر ظلم نیز عقلا قبیح است.</w:t>
      </w:r>
    </w:p>
    <w:p w:rsidR="009665DC" w:rsidRDefault="009665DC" w:rsidP="00AB4AF8">
      <w:pPr>
        <w:jc w:val="both"/>
        <w:rPr>
          <w:sz w:val="34"/>
          <w:rtl/>
        </w:rPr>
      </w:pPr>
      <w:r>
        <w:rPr>
          <w:rFonts w:hint="cs"/>
          <w:sz w:val="34"/>
          <w:rtl/>
        </w:rPr>
        <w:t xml:space="preserve">خلاصه کلام ایشان این است که عقل مثلا در مورد «قتل انسان محقون الدم» دو حکم دارد: </w:t>
      </w:r>
    </w:p>
    <w:p w:rsidR="00974FD6" w:rsidRDefault="009665DC" w:rsidP="00B1746C">
      <w:pPr>
        <w:jc w:val="both"/>
        <w:rPr>
          <w:sz w:val="34"/>
          <w:rtl/>
        </w:rPr>
      </w:pPr>
      <w:r>
        <w:rPr>
          <w:rFonts w:hint="cs"/>
          <w:sz w:val="34"/>
          <w:rtl/>
        </w:rPr>
        <w:t xml:space="preserve">حکم اول: </w:t>
      </w:r>
      <w:r w:rsidR="00974FD6">
        <w:rPr>
          <w:rFonts w:hint="cs"/>
          <w:sz w:val="34"/>
          <w:rtl/>
        </w:rPr>
        <w:t xml:space="preserve">قتل انسان محقون الدم قبیح است. </w:t>
      </w:r>
      <w:r w:rsidR="0072178D">
        <w:rPr>
          <w:sz w:val="34"/>
          <w:rtl/>
        </w:rPr>
        <w:t>این حکم اختصاص</w:t>
      </w:r>
      <w:r w:rsidR="00974FD6">
        <w:rPr>
          <w:rFonts w:hint="cs"/>
          <w:sz w:val="34"/>
          <w:rtl/>
        </w:rPr>
        <w:t xml:space="preserve"> به عالم به قبح</w:t>
      </w:r>
      <w:r w:rsidR="00974FD6">
        <w:rPr>
          <w:sz w:val="34"/>
          <w:rtl/>
        </w:rPr>
        <w:t xml:space="preserve"> ندارد</w:t>
      </w:r>
      <w:r w:rsidR="00974FD6">
        <w:rPr>
          <w:rFonts w:hint="cs"/>
          <w:sz w:val="34"/>
          <w:rtl/>
        </w:rPr>
        <w:t xml:space="preserve"> لذا در صورت صدور از شخص جاهل نیز قبیح است یعنی عقل از انجام این کار نهی می‌کند. </w:t>
      </w:r>
    </w:p>
    <w:p w:rsidR="00974FD6" w:rsidRDefault="00974FD6" w:rsidP="00AB4AF8">
      <w:pPr>
        <w:jc w:val="both"/>
        <w:rPr>
          <w:sz w:val="34"/>
          <w:rtl/>
        </w:rPr>
      </w:pPr>
      <w:r>
        <w:rPr>
          <w:rFonts w:hint="cs"/>
          <w:sz w:val="34"/>
          <w:rtl/>
        </w:rPr>
        <w:t>حکم دوم:</w:t>
      </w:r>
      <w:r>
        <w:rPr>
          <w:sz w:val="34"/>
          <w:rtl/>
        </w:rPr>
        <w:t xml:space="preserve"> </w:t>
      </w:r>
      <w:r>
        <w:rPr>
          <w:rFonts w:hint="cs"/>
          <w:sz w:val="34"/>
          <w:rtl/>
        </w:rPr>
        <w:t xml:space="preserve">«ارتکاب </w:t>
      </w:r>
      <w:r w:rsidR="0072178D">
        <w:rPr>
          <w:sz w:val="34"/>
          <w:rtl/>
        </w:rPr>
        <w:t>کاری که شما معتقدید قبیح است</w:t>
      </w:r>
      <w:r>
        <w:rPr>
          <w:rFonts w:hint="cs"/>
          <w:sz w:val="34"/>
          <w:rtl/>
        </w:rPr>
        <w:t xml:space="preserve"> نیز قبیح است.» </w:t>
      </w:r>
    </w:p>
    <w:p w:rsidR="0072178D" w:rsidRDefault="00974FD6" w:rsidP="00AB4AF8">
      <w:pPr>
        <w:jc w:val="both"/>
        <w:rPr>
          <w:sz w:val="34"/>
          <w:rtl/>
        </w:rPr>
      </w:pPr>
      <w:r>
        <w:rPr>
          <w:rFonts w:hint="cs"/>
          <w:sz w:val="34"/>
          <w:rtl/>
        </w:rPr>
        <w:t xml:space="preserve">و ما این را وجدانا درک می‌کنیم لذا تجری حتی بر فرض عدم صحت تقریب دوم، قبیح است زیرا اقدام بر ظلم است </w:t>
      </w:r>
      <w:r>
        <w:rPr>
          <w:sz w:val="34"/>
          <w:rtl/>
        </w:rPr>
        <w:t>یعنی اقدام</w:t>
      </w:r>
      <w:r w:rsidR="0072178D">
        <w:rPr>
          <w:sz w:val="34"/>
          <w:rtl/>
        </w:rPr>
        <w:t xml:space="preserve"> بر ارتکاب عملی</w:t>
      </w:r>
      <w:r>
        <w:rPr>
          <w:rFonts w:hint="cs"/>
          <w:sz w:val="34"/>
          <w:rtl/>
        </w:rPr>
        <w:t xml:space="preserve"> است</w:t>
      </w:r>
      <w:r>
        <w:rPr>
          <w:sz w:val="34"/>
          <w:rtl/>
        </w:rPr>
        <w:t xml:space="preserve"> که معتقد</w:t>
      </w:r>
      <w:r>
        <w:rPr>
          <w:rFonts w:hint="cs"/>
          <w:sz w:val="34"/>
          <w:rtl/>
        </w:rPr>
        <w:t xml:space="preserve"> به قبح آن است، و</w:t>
      </w:r>
      <w:r>
        <w:rPr>
          <w:sz w:val="34"/>
          <w:rtl/>
        </w:rPr>
        <w:t xml:space="preserve"> اقدام بر عملی که </w:t>
      </w:r>
      <w:r w:rsidR="0072178D">
        <w:rPr>
          <w:sz w:val="34"/>
          <w:rtl/>
        </w:rPr>
        <w:t xml:space="preserve"> معتقدید قبیح است عقلا قبیح است و لو اعتقاد شما اشتباه باشد.</w:t>
      </w:r>
    </w:p>
    <w:p w:rsidR="0072178D" w:rsidRDefault="00974FD6" w:rsidP="00B1746C">
      <w:pPr>
        <w:jc w:val="both"/>
        <w:rPr>
          <w:sz w:val="34"/>
          <w:rtl/>
        </w:rPr>
      </w:pPr>
      <w:r>
        <w:rPr>
          <w:rFonts w:hint="cs"/>
          <w:sz w:val="34"/>
          <w:rtl/>
        </w:rPr>
        <w:t xml:space="preserve">البته بعضی </w:t>
      </w:r>
      <w:r w:rsidR="0072178D">
        <w:rPr>
          <w:sz w:val="34"/>
          <w:rtl/>
        </w:rPr>
        <w:t>معتقد هستند که طبق تقریب ثالث</w:t>
      </w:r>
      <w:r>
        <w:rPr>
          <w:rFonts w:hint="cs"/>
          <w:sz w:val="34"/>
          <w:rtl/>
        </w:rPr>
        <w:t>،</w:t>
      </w:r>
      <w:r w:rsidR="0072178D">
        <w:rPr>
          <w:sz w:val="34"/>
          <w:rtl/>
        </w:rPr>
        <w:t xml:space="preserve"> قبح تجری کمتر از قبح عصیان</w:t>
      </w:r>
      <w:r>
        <w:rPr>
          <w:rFonts w:hint="cs"/>
          <w:sz w:val="34"/>
          <w:rtl/>
        </w:rPr>
        <w:t xml:space="preserve"> است و بعضی </w:t>
      </w:r>
      <w:r w:rsidR="0072178D">
        <w:rPr>
          <w:sz w:val="34"/>
          <w:rtl/>
        </w:rPr>
        <w:t>به این</w:t>
      </w:r>
      <w:r>
        <w:rPr>
          <w:rFonts w:hint="cs"/>
          <w:sz w:val="34"/>
          <w:rtl/>
        </w:rPr>
        <w:t xml:space="preserve"> امر</w:t>
      </w:r>
      <w:r w:rsidR="0072178D">
        <w:rPr>
          <w:sz w:val="34"/>
          <w:rtl/>
        </w:rPr>
        <w:t xml:space="preserve"> ملتزم</w:t>
      </w:r>
      <w:r>
        <w:rPr>
          <w:rFonts w:hint="cs"/>
          <w:sz w:val="34"/>
          <w:rtl/>
        </w:rPr>
        <w:t xml:space="preserve"> نیز</w:t>
      </w:r>
      <w:r>
        <w:rPr>
          <w:sz w:val="34"/>
          <w:rtl/>
        </w:rPr>
        <w:t xml:space="preserve"> هستند </w:t>
      </w:r>
      <w:r>
        <w:rPr>
          <w:rFonts w:hint="cs"/>
          <w:sz w:val="34"/>
          <w:rtl/>
        </w:rPr>
        <w:t>و می‌گویند:</w:t>
      </w:r>
      <w:r w:rsidR="0072178D">
        <w:rPr>
          <w:sz w:val="34"/>
          <w:rtl/>
        </w:rPr>
        <w:t xml:space="preserve"> عصیان دو قبح </w:t>
      </w:r>
      <w:r>
        <w:rPr>
          <w:rFonts w:hint="cs"/>
          <w:sz w:val="34"/>
          <w:rtl/>
        </w:rPr>
        <w:t xml:space="preserve">و </w:t>
      </w:r>
      <w:r>
        <w:rPr>
          <w:sz w:val="34"/>
          <w:rtl/>
        </w:rPr>
        <w:t>تجری یک قبح</w:t>
      </w:r>
      <w:r>
        <w:rPr>
          <w:rFonts w:hint="cs"/>
          <w:sz w:val="34"/>
          <w:rtl/>
        </w:rPr>
        <w:t xml:space="preserve"> دارد.</w:t>
      </w:r>
    </w:p>
    <w:p w:rsidR="00974FD6" w:rsidRDefault="00974FD6" w:rsidP="00AB4AF8">
      <w:pPr>
        <w:pStyle w:val="Heading3"/>
        <w:jc w:val="both"/>
        <w:rPr>
          <w:rtl/>
        </w:rPr>
      </w:pPr>
      <w:bookmarkStart w:id="15" w:name="_Toc133918722"/>
      <w:bookmarkStart w:id="16" w:name="_Toc134012694"/>
      <w:r>
        <w:rPr>
          <w:rFonts w:hint="cs"/>
          <w:rtl/>
        </w:rPr>
        <w:t>بررسی تقریب سوم</w:t>
      </w:r>
      <w:bookmarkEnd w:id="15"/>
      <w:bookmarkEnd w:id="16"/>
    </w:p>
    <w:p w:rsidR="00974FD6" w:rsidRPr="00974FD6" w:rsidRDefault="00974FD6" w:rsidP="00AB4AF8">
      <w:pPr>
        <w:pStyle w:val="Heading3"/>
        <w:jc w:val="both"/>
        <w:rPr>
          <w:rtl/>
        </w:rPr>
      </w:pPr>
      <w:bookmarkStart w:id="17" w:name="_Toc133918723"/>
      <w:bookmarkStart w:id="18" w:name="_Toc134012695"/>
      <w:r>
        <w:rPr>
          <w:rFonts w:hint="cs"/>
          <w:rtl/>
        </w:rPr>
        <w:t xml:space="preserve">اشکالات </w:t>
      </w:r>
      <w:r w:rsidR="001866B8">
        <w:rPr>
          <w:rFonts w:hint="cs"/>
          <w:rtl/>
        </w:rPr>
        <w:t xml:space="preserve">مرحوم شاهرودی رحمه الله </w:t>
      </w:r>
      <w:r>
        <w:rPr>
          <w:rFonts w:hint="cs"/>
          <w:rtl/>
        </w:rPr>
        <w:t>به تقریب سوم</w:t>
      </w:r>
      <w:bookmarkEnd w:id="17"/>
      <w:bookmarkEnd w:id="18"/>
      <w:r>
        <w:rPr>
          <w:rFonts w:hint="cs"/>
          <w:rtl/>
        </w:rPr>
        <w:t xml:space="preserve"> </w:t>
      </w:r>
    </w:p>
    <w:p w:rsidR="00404E7E" w:rsidRDefault="00974FD6" w:rsidP="00AB4AF8">
      <w:pPr>
        <w:jc w:val="both"/>
        <w:rPr>
          <w:sz w:val="34"/>
          <w:rtl/>
        </w:rPr>
      </w:pPr>
      <w:r>
        <w:rPr>
          <w:rFonts w:hint="cs"/>
          <w:sz w:val="34"/>
          <w:rtl/>
        </w:rPr>
        <w:t xml:space="preserve">مرحوم شاهرودی رحمه الله در رد کلام شهید صدر رحمه الله در تقریب سوم فرموده‌اند: </w:t>
      </w:r>
      <w:r w:rsidR="00B1746C">
        <w:rPr>
          <w:rFonts w:hint="cs"/>
          <w:sz w:val="34"/>
          <w:rtl/>
        </w:rPr>
        <w:t>اولا</w:t>
      </w:r>
      <w:r w:rsidR="00404E7E">
        <w:rPr>
          <w:rFonts w:hint="cs"/>
          <w:sz w:val="34"/>
          <w:rtl/>
        </w:rPr>
        <w:t xml:space="preserve"> این که گفتید: «عقل حکم اولی می‌کند به این که بعضی از افعال مثل قتل شخص بی‌گناه مطلقا قبیح هستند ولو شخص فاعل جاهل به قبح آن باشد» خلاف وجدان است و قبح عقلی فعل مختص به صورتی است که فاعل عالم به ظلم بودن آن باشد. </w:t>
      </w:r>
    </w:p>
    <w:p w:rsidR="00404E7E" w:rsidRDefault="00404E7E" w:rsidP="00FE3D8D">
      <w:pPr>
        <w:jc w:val="both"/>
        <w:rPr>
          <w:sz w:val="34"/>
          <w:rtl/>
        </w:rPr>
      </w:pPr>
      <w:r>
        <w:rPr>
          <w:rFonts w:hint="cs"/>
          <w:sz w:val="34"/>
          <w:rtl/>
        </w:rPr>
        <w:t xml:space="preserve">ثانیا: بالوجدان مخالفت </w:t>
      </w:r>
      <w:r w:rsidR="00FE3D8D">
        <w:rPr>
          <w:rFonts w:hint="cs"/>
          <w:sz w:val="34"/>
          <w:rtl/>
        </w:rPr>
        <w:t>شخصی  با اوامر</w:t>
      </w:r>
      <w:r>
        <w:rPr>
          <w:rFonts w:hint="cs"/>
          <w:sz w:val="34"/>
          <w:rtl/>
        </w:rPr>
        <w:t xml:space="preserve"> زوجه </w:t>
      </w:r>
      <w:r w:rsidR="00FE3D8D">
        <w:rPr>
          <w:rFonts w:hint="cs"/>
          <w:sz w:val="34"/>
          <w:rtl/>
        </w:rPr>
        <w:t xml:space="preserve">اش </w:t>
      </w:r>
      <w:r>
        <w:rPr>
          <w:rFonts w:hint="cs"/>
          <w:sz w:val="34"/>
          <w:rtl/>
        </w:rPr>
        <w:t xml:space="preserve">که </w:t>
      </w:r>
      <w:r w:rsidR="00FE3D8D">
        <w:rPr>
          <w:rFonts w:hint="cs"/>
          <w:sz w:val="34"/>
          <w:rtl/>
        </w:rPr>
        <w:t xml:space="preserve">آن شخص </w:t>
      </w:r>
      <w:r>
        <w:rPr>
          <w:rFonts w:hint="cs"/>
          <w:sz w:val="34"/>
          <w:rtl/>
        </w:rPr>
        <w:t xml:space="preserve">خیال می‌کند مولای او است ولی در واقع مولای او </w:t>
      </w:r>
      <w:r w:rsidRPr="001866B8">
        <w:rPr>
          <w:rFonts w:hint="cs"/>
          <w:sz w:val="34"/>
          <w:rtl/>
        </w:rPr>
        <w:t>نیست، قبیح نیست.</w:t>
      </w:r>
      <w:r>
        <w:rPr>
          <w:rFonts w:hint="cs"/>
          <w:sz w:val="34"/>
          <w:rtl/>
        </w:rPr>
        <w:t xml:space="preserve"> </w:t>
      </w:r>
      <w:r w:rsidR="00DD527E">
        <w:rPr>
          <w:sz w:val="34"/>
          <w:rtl/>
        </w:rPr>
        <w:t>چون موضوع قبح ظلم است</w:t>
      </w:r>
      <w:r w:rsidR="00DD527E">
        <w:rPr>
          <w:rFonts w:hint="cs"/>
          <w:sz w:val="34"/>
          <w:rtl/>
        </w:rPr>
        <w:t xml:space="preserve"> و</w:t>
      </w:r>
      <w:r w:rsidR="00DD527E">
        <w:rPr>
          <w:sz w:val="34"/>
          <w:rtl/>
        </w:rPr>
        <w:t xml:space="preserve"> </w:t>
      </w:r>
      <w:r w:rsidR="00DD527E">
        <w:rPr>
          <w:rFonts w:hint="cs"/>
          <w:sz w:val="34"/>
          <w:rtl/>
        </w:rPr>
        <w:t>این شخص</w:t>
      </w:r>
      <w:r w:rsidR="00DD527E">
        <w:rPr>
          <w:sz w:val="34"/>
          <w:rtl/>
        </w:rPr>
        <w:t xml:space="preserve"> ظلم </w:t>
      </w:r>
      <w:r w:rsidR="00DD527E">
        <w:rPr>
          <w:rFonts w:hint="cs"/>
          <w:sz w:val="34"/>
          <w:rtl/>
        </w:rPr>
        <w:t>به زوجه خود نکرده است زیرا زوجه</w:t>
      </w:r>
      <w:r w:rsidR="00FE3D8D">
        <w:rPr>
          <w:rFonts w:hint="cs"/>
          <w:sz w:val="34"/>
          <w:rtl/>
        </w:rPr>
        <w:t>،</w:t>
      </w:r>
      <w:r w:rsidR="00DD527E">
        <w:rPr>
          <w:rFonts w:hint="cs"/>
          <w:sz w:val="34"/>
          <w:rtl/>
        </w:rPr>
        <w:t xml:space="preserve"> مولای او نیست بلکه او تخیل کرد که زوجه مولای او است و عقل برای شخصی که شما خیال می‌کنید </w:t>
      </w:r>
      <w:r w:rsidR="001866B8">
        <w:rPr>
          <w:rFonts w:hint="cs"/>
          <w:sz w:val="34"/>
          <w:rtl/>
        </w:rPr>
        <w:t>مولای شما است</w:t>
      </w:r>
      <w:r w:rsidR="00DD527E">
        <w:rPr>
          <w:rFonts w:hint="cs"/>
          <w:sz w:val="34"/>
          <w:rtl/>
        </w:rPr>
        <w:t xml:space="preserve"> اعتبار حق</w:t>
      </w:r>
      <w:r w:rsidR="001866B8">
        <w:rPr>
          <w:rFonts w:hint="cs"/>
          <w:sz w:val="34"/>
          <w:rtl/>
        </w:rPr>
        <w:t xml:space="preserve"> اطاعت نکرده است تا نافرمانی از او ظلم باشد. </w:t>
      </w:r>
    </w:p>
    <w:p w:rsidR="00DD527E" w:rsidRDefault="00DD527E" w:rsidP="00AB4AF8">
      <w:pPr>
        <w:jc w:val="both"/>
        <w:rPr>
          <w:sz w:val="34"/>
          <w:rtl/>
        </w:rPr>
      </w:pPr>
      <w:r>
        <w:rPr>
          <w:rFonts w:hint="cs"/>
          <w:sz w:val="34"/>
          <w:rtl/>
        </w:rPr>
        <w:t xml:space="preserve">ثالثا: این روش شهید رحمه الله که </w:t>
      </w:r>
      <w:r w:rsidR="0072178D">
        <w:rPr>
          <w:sz w:val="34"/>
          <w:rtl/>
        </w:rPr>
        <w:t xml:space="preserve">فکر می‌‌کند </w:t>
      </w:r>
      <w:r>
        <w:rPr>
          <w:rFonts w:hint="cs"/>
          <w:sz w:val="34"/>
          <w:rtl/>
        </w:rPr>
        <w:t>««</w:t>
      </w:r>
      <w:r w:rsidR="0072178D">
        <w:rPr>
          <w:sz w:val="34"/>
          <w:rtl/>
        </w:rPr>
        <w:t>الظلم قبیح</w:t>
      </w:r>
      <w:r>
        <w:rPr>
          <w:rFonts w:hint="cs"/>
          <w:sz w:val="34"/>
          <w:rtl/>
        </w:rPr>
        <w:t>»</w:t>
      </w:r>
      <w:r>
        <w:rPr>
          <w:sz w:val="34"/>
          <w:rtl/>
        </w:rPr>
        <w:t xml:space="preserve"> ضرورت به شرط محمول است </w:t>
      </w:r>
      <w:r>
        <w:rPr>
          <w:rFonts w:hint="cs"/>
          <w:sz w:val="34"/>
          <w:rtl/>
        </w:rPr>
        <w:t>زیرا</w:t>
      </w:r>
      <w:r>
        <w:rPr>
          <w:sz w:val="34"/>
          <w:rtl/>
        </w:rPr>
        <w:t xml:space="preserve"> ظلم یعنی قبیح</w:t>
      </w:r>
      <w:r>
        <w:rPr>
          <w:rFonts w:hint="cs"/>
          <w:sz w:val="34"/>
          <w:rtl/>
        </w:rPr>
        <w:t xml:space="preserve"> و لذا معنای جمله‌ی مذکور «</w:t>
      </w:r>
      <w:r w:rsidR="0072178D">
        <w:rPr>
          <w:sz w:val="34"/>
          <w:rtl/>
        </w:rPr>
        <w:t>ما یقبح فعله یقبح فعله</w:t>
      </w:r>
      <w:r>
        <w:rPr>
          <w:rFonts w:hint="cs"/>
          <w:sz w:val="34"/>
          <w:rtl/>
        </w:rPr>
        <w:t>» خواهد بود که ضرورت به شرط محمول است.» تمام نیست زیرا ظلم غیر از قبح است چون عقل دو حکم دارد یکی حکم به این که «هذا ظلم» یعنی این تضییع حق است و دیگری حکم به این که «</w:t>
      </w:r>
      <w:r w:rsidR="0072178D">
        <w:rPr>
          <w:sz w:val="34"/>
          <w:rtl/>
        </w:rPr>
        <w:t>هذا قبیح لکونه ظلما</w:t>
      </w:r>
      <w:r>
        <w:rPr>
          <w:rFonts w:hint="cs"/>
          <w:sz w:val="34"/>
          <w:rtl/>
        </w:rPr>
        <w:t xml:space="preserve">» </w:t>
      </w:r>
      <w:r w:rsidR="0072178D">
        <w:rPr>
          <w:sz w:val="34"/>
          <w:rtl/>
        </w:rPr>
        <w:t>و لذا در موضوع قبح فعل</w:t>
      </w:r>
      <w:r>
        <w:rPr>
          <w:rFonts w:hint="cs"/>
          <w:sz w:val="34"/>
          <w:rtl/>
        </w:rPr>
        <w:t>،</w:t>
      </w:r>
      <w:r>
        <w:rPr>
          <w:sz w:val="34"/>
          <w:rtl/>
        </w:rPr>
        <w:t xml:space="preserve"> علم به ظلم بودن او اخذ شده</w:t>
      </w:r>
      <w:r>
        <w:rPr>
          <w:rFonts w:hint="cs"/>
          <w:sz w:val="34"/>
          <w:rtl/>
        </w:rPr>
        <w:t xml:space="preserve"> است بنابراین فعل جاهل قاصر که </w:t>
      </w:r>
      <w:r w:rsidR="0072178D">
        <w:rPr>
          <w:sz w:val="34"/>
          <w:rtl/>
        </w:rPr>
        <w:t>فکر می‌‌کند عملش عین عدل است</w:t>
      </w:r>
      <w:r>
        <w:rPr>
          <w:rFonts w:hint="cs"/>
          <w:sz w:val="34"/>
          <w:rtl/>
        </w:rPr>
        <w:t xml:space="preserve">، قبیح نیست. </w:t>
      </w:r>
      <w:r w:rsidR="0072178D">
        <w:rPr>
          <w:sz w:val="34"/>
          <w:rtl/>
        </w:rPr>
        <w:t xml:space="preserve"> </w:t>
      </w:r>
      <w:r>
        <w:rPr>
          <w:rFonts w:hint="cs"/>
          <w:sz w:val="34"/>
          <w:rtl/>
        </w:rPr>
        <w:t xml:space="preserve">مثل این که قائلین به برائت عقلیه </w:t>
      </w:r>
      <w:r>
        <w:rPr>
          <w:rFonts w:ascii="Times New Roman" w:hAnsi="Times New Roman" w:cs="Times New Roman" w:hint="cs"/>
          <w:sz w:val="34"/>
          <w:rtl/>
        </w:rPr>
        <w:t>–</w:t>
      </w:r>
      <w:r>
        <w:rPr>
          <w:rFonts w:hint="cs"/>
          <w:sz w:val="34"/>
          <w:rtl/>
        </w:rPr>
        <w:t xml:space="preserve"> بعد از عدم پذیرش برائت شرعیه- در موارد شبهه بدویه مثل حرمت شرب تتن، با استناد به این قاعده شرب تتن کنند، در صورت عدم صحت این قاعده و صحت قاعده‌ی حق الطاعة عمل این شخص قبیح نیست زیرا عالم به ظلم بودن این فعل نیست. </w:t>
      </w:r>
    </w:p>
    <w:p w:rsidR="001866B8" w:rsidRDefault="001866B8" w:rsidP="00AB4AF8">
      <w:pPr>
        <w:jc w:val="both"/>
        <w:rPr>
          <w:sz w:val="34"/>
          <w:rtl/>
        </w:rPr>
      </w:pPr>
      <w:r>
        <w:rPr>
          <w:sz w:val="34"/>
          <w:rtl/>
        </w:rPr>
        <w:t>ا</w:t>
      </w:r>
      <w:r>
        <w:rPr>
          <w:rFonts w:hint="cs"/>
          <w:sz w:val="34"/>
          <w:rtl/>
        </w:rPr>
        <w:t xml:space="preserve">لبته ایشان تجری را بر اساس تقریب دوم ظلم به خداوند می‌داند و فقط تقریب سوم را قبول ندارد. </w:t>
      </w:r>
    </w:p>
    <w:p w:rsidR="001866B8" w:rsidRDefault="001866B8" w:rsidP="00AB4AF8">
      <w:pPr>
        <w:pStyle w:val="Heading3"/>
        <w:jc w:val="both"/>
        <w:rPr>
          <w:rtl/>
        </w:rPr>
      </w:pPr>
      <w:bookmarkStart w:id="19" w:name="_Toc133918724"/>
      <w:bookmarkStart w:id="20" w:name="_Toc134012696"/>
      <w:r>
        <w:rPr>
          <w:rFonts w:hint="cs"/>
          <w:rtl/>
        </w:rPr>
        <w:t>بررسی اشکالات مرحوم شاهرودی رحمه الله به تقریب سوم</w:t>
      </w:r>
      <w:bookmarkEnd w:id="19"/>
      <w:bookmarkEnd w:id="20"/>
    </w:p>
    <w:p w:rsidR="00787C99" w:rsidRDefault="001866B8" w:rsidP="00AB4AF8">
      <w:pPr>
        <w:jc w:val="both"/>
        <w:rPr>
          <w:sz w:val="34"/>
          <w:rtl/>
        </w:rPr>
      </w:pPr>
      <w:r>
        <w:rPr>
          <w:rFonts w:hint="cs"/>
          <w:sz w:val="34"/>
          <w:rtl/>
        </w:rPr>
        <w:t xml:space="preserve">این کلام تمام نیست زیرا اولا: این که گفته شود «عقل دو حکم دارد یکی این که «هذا حق فتضییعه ظلم» و دیگر حکم عقل به این که «فیقبح فعله»» صحیح نیست زیرا حق دارای مراتبی است و حق یا حق لزومی است یا حق غیر لزومی مثل حق مهمان بر میزبان </w:t>
      </w:r>
      <w:r w:rsidR="00787C99">
        <w:rPr>
          <w:rFonts w:hint="cs"/>
          <w:sz w:val="34"/>
          <w:rtl/>
        </w:rPr>
        <w:t>که باید میزبان از او پذیرایی کند ولی این حق لزومی نیست لذا عدم پذیرایی از او ظلم به او نیست.</w:t>
      </w:r>
      <w:r>
        <w:rPr>
          <w:rFonts w:hint="cs"/>
          <w:sz w:val="34"/>
          <w:rtl/>
        </w:rPr>
        <w:t xml:space="preserve"> </w:t>
      </w:r>
      <w:r w:rsidR="00787C99">
        <w:rPr>
          <w:rFonts w:hint="cs"/>
          <w:sz w:val="34"/>
          <w:rtl/>
        </w:rPr>
        <w:t>بنابراین هر تضییع حقی ظلم نیست بلکه تضییع حق لازم ظلم است و حق لازم حقی است که عقل می‌گوید «باید آن را انجام دهید و یا باید آن را ترک کنید» که در صورت اول انجام فعل و</w:t>
      </w:r>
      <w:r w:rsidR="00E4179B">
        <w:rPr>
          <w:rFonts w:hint="cs"/>
          <w:sz w:val="34"/>
          <w:rtl/>
        </w:rPr>
        <w:t xml:space="preserve"> </w:t>
      </w:r>
      <w:r w:rsidR="00787C99">
        <w:rPr>
          <w:rFonts w:hint="cs"/>
          <w:sz w:val="34"/>
          <w:rtl/>
        </w:rPr>
        <w:t xml:space="preserve">در صورت دوم اجتناب از آن فعل، حق لازم است. مثل </w:t>
      </w:r>
      <w:r w:rsidR="0072178D">
        <w:rPr>
          <w:sz w:val="34"/>
          <w:rtl/>
        </w:rPr>
        <w:t xml:space="preserve">خیانت در امانت </w:t>
      </w:r>
      <w:r w:rsidR="00787C99">
        <w:rPr>
          <w:rFonts w:hint="cs"/>
          <w:sz w:val="34"/>
          <w:rtl/>
        </w:rPr>
        <w:t xml:space="preserve">که عقلا ظلم و قبیح است ولی این به معنای این نیست که عقل دو حکم دارد بلکه عقل فقط می‌گوید: «نباید خیانت در امانت کنید» </w:t>
      </w:r>
      <w:r w:rsidR="0072178D">
        <w:rPr>
          <w:sz w:val="34"/>
          <w:rtl/>
        </w:rPr>
        <w:t>و از این‌جا انتزاع شده که</w:t>
      </w:r>
      <w:r w:rsidR="00787C99">
        <w:rPr>
          <w:sz w:val="34"/>
          <w:rtl/>
        </w:rPr>
        <w:t xml:space="preserve"> حق لازم است و تضییع </w:t>
      </w:r>
      <w:r w:rsidR="00787C99">
        <w:rPr>
          <w:rFonts w:hint="cs"/>
          <w:sz w:val="34"/>
          <w:rtl/>
        </w:rPr>
        <w:t>حق لازم با شرایط آن،</w:t>
      </w:r>
      <w:r w:rsidR="00787C99">
        <w:rPr>
          <w:sz w:val="34"/>
          <w:rtl/>
        </w:rPr>
        <w:t xml:space="preserve"> ظلم است</w:t>
      </w:r>
      <w:r w:rsidR="00787C99">
        <w:rPr>
          <w:rFonts w:hint="cs"/>
          <w:sz w:val="34"/>
          <w:rtl/>
        </w:rPr>
        <w:t>.</w:t>
      </w:r>
    </w:p>
    <w:p w:rsidR="00AA780A" w:rsidRDefault="00787C99" w:rsidP="00AB4AF8">
      <w:pPr>
        <w:jc w:val="both"/>
        <w:rPr>
          <w:sz w:val="34"/>
          <w:rtl/>
        </w:rPr>
      </w:pPr>
      <w:r>
        <w:rPr>
          <w:rFonts w:hint="cs"/>
          <w:sz w:val="34"/>
          <w:rtl/>
        </w:rPr>
        <w:t>ثانیا: اخذ علم به ظلم بودن فعل در موضوع قبح آن نیز عرفی نیست. زیرا</w:t>
      </w:r>
      <w:r>
        <w:rPr>
          <w:sz w:val="34"/>
          <w:rtl/>
        </w:rPr>
        <w:t xml:space="preserve"> قبح </w:t>
      </w:r>
      <w:r>
        <w:rPr>
          <w:rFonts w:hint="cs"/>
          <w:sz w:val="34"/>
          <w:rtl/>
        </w:rPr>
        <w:t>به معنای این است که</w:t>
      </w:r>
      <w:r>
        <w:rPr>
          <w:sz w:val="34"/>
          <w:rtl/>
        </w:rPr>
        <w:t xml:space="preserve"> عقل درک می‌‌کند این کار نباید </w:t>
      </w:r>
      <w:r>
        <w:rPr>
          <w:rFonts w:hint="cs"/>
          <w:sz w:val="34"/>
          <w:rtl/>
        </w:rPr>
        <w:t xml:space="preserve">انجام </w:t>
      </w:r>
      <w:r>
        <w:rPr>
          <w:sz w:val="34"/>
          <w:rtl/>
        </w:rPr>
        <w:t>شود</w:t>
      </w:r>
      <w:r w:rsidR="00AA780A">
        <w:rPr>
          <w:rFonts w:hint="cs"/>
          <w:sz w:val="34"/>
          <w:rtl/>
        </w:rPr>
        <w:t xml:space="preserve"> «لاینبغی فعله»</w:t>
      </w:r>
      <w:r>
        <w:rPr>
          <w:rFonts w:hint="cs"/>
          <w:sz w:val="34"/>
          <w:rtl/>
        </w:rPr>
        <w:t xml:space="preserve"> و عقل به جاهل قاصری که فکر می‌کند قتل انسان بی‌گناه اشکال ندارد نیز می‌گوید: «این کار را انجام نده» و قبح به معنای «</w:t>
      </w:r>
      <w:r w:rsidR="0072178D">
        <w:rPr>
          <w:sz w:val="34"/>
          <w:rtl/>
        </w:rPr>
        <w:t>یستحق علیه العقاب</w:t>
      </w:r>
      <w:r>
        <w:rPr>
          <w:rFonts w:hint="cs"/>
          <w:sz w:val="34"/>
          <w:rtl/>
        </w:rPr>
        <w:t>» ن</w:t>
      </w:r>
      <w:r w:rsidR="00E4179B">
        <w:rPr>
          <w:rFonts w:hint="cs"/>
          <w:sz w:val="34"/>
          <w:rtl/>
        </w:rPr>
        <w:t>ی</w:t>
      </w:r>
      <w:r>
        <w:rPr>
          <w:rFonts w:hint="cs"/>
          <w:sz w:val="34"/>
          <w:rtl/>
        </w:rPr>
        <w:t>ست</w:t>
      </w:r>
      <w:r>
        <w:rPr>
          <w:sz w:val="34"/>
          <w:rtl/>
        </w:rPr>
        <w:t xml:space="preserve"> تا </w:t>
      </w:r>
      <w:r>
        <w:rPr>
          <w:rFonts w:hint="cs"/>
          <w:sz w:val="34"/>
          <w:rtl/>
        </w:rPr>
        <w:t>گفته شود</w:t>
      </w:r>
      <w:r w:rsidR="0072178D">
        <w:rPr>
          <w:sz w:val="34"/>
          <w:rtl/>
        </w:rPr>
        <w:t xml:space="preserve"> این </w:t>
      </w:r>
      <w:r>
        <w:rPr>
          <w:rFonts w:hint="cs"/>
          <w:sz w:val="34"/>
          <w:rtl/>
        </w:rPr>
        <w:t xml:space="preserve">شخص </w:t>
      </w:r>
      <w:r w:rsidR="0072178D">
        <w:rPr>
          <w:sz w:val="34"/>
          <w:rtl/>
        </w:rPr>
        <w:t xml:space="preserve">جاهل قاصر است </w:t>
      </w:r>
      <w:r>
        <w:rPr>
          <w:rFonts w:hint="cs"/>
          <w:sz w:val="34"/>
          <w:rtl/>
        </w:rPr>
        <w:t>و جاهل قاصر «</w:t>
      </w:r>
      <w:r w:rsidR="0072178D">
        <w:rPr>
          <w:sz w:val="34"/>
          <w:rtl/>
        </w:rPr>
        <w:t>لایستحق علیه العقاب</w:t>
      </w:r>
      <w:r w:rsidR="00AA780A">
        <w:rPr>
          <w:rFonts w:hint="cs"/>
          <w:sz w:val="34"/>
          <w:rtl/>
        </w:rPr>
        <w:t xml:space="preserve">»، بنابراین کلام شهید صدر رحمه الله صحیح است. </w:t>
      </w:r>
    </w:p>
    <w:p w:rsidR="00AA780A" w:rsidRDefault="00AA780A" w:rsidP="00AB4AF8">
      <w:pPr>
        <w:jc w:val="both"/>
        <w:rPr>
          <w:sz w:val="34"/>
          <w:rtl/>
        </w:rPr>
      </w:pPr>
      <w:r>
        <w:rPr>
          <w:rFonts w:hint="cs"/>
          <w:sz w:val="34"/>
          <w:rtl/>
        </w:rPr>
        <w:t xml:space="preserve">البته </w:t>
      </w:r>
      <w:r w:rsidR="0072178D">
        <w:rPr>
          <w:sz w:val="34"/>
          <w:rtl/>
        </w:rPr>
        <w:t xml:space="preserve">شرط قبح این است که از </w:t>
      </w:r>
      <w:r>
        <w:rPr>
          <w:sz w:val="34"/>
          <w:rtl/>
        </w:rPr>
        <w:t>فاعل مختار ملتفت به موضوع صادر شود</w:t>
      </w:r>
      <w:r>
        <w:rPr>
          <w:rFonts w:hint="cs"/>
          <w:sz w:val="34"/>
          <w:rtl/>
        </w:rPr>
        <w:t xml:space="preserve"> یعنی مقسم حسن و قبح </w:t>
      </w:r>
      <w:r w:rsidR="0072178D">
        <w:rPr>
          <w:sz w:val="34"/>
          <w:rtl/>
        </w:rPr>
        <w:t xml:space="preserve">فاعل مختار ملتفت به موضوع </w:t>
      </w:r>
      <w:r>
        <w:rPr>
          <w:rFonts w:hint="cs"/>
          <w:sz w:val="34"/>
          <w:rtl/>
        </w:rPr>
        <w:t xml:space="preserve">است ولی لازم نیست فاعل عالم به ظلم بودن فعلش باشد تا فعل او متصف به قبح شود. </w:t>
      </w:r>
    </w:p>
    <w:p w:rsidR="00133A32" w:rsidRDefault="00AA780A" w:rsidP="00133A32">
      <w:pPr>
        <w:jc w:val="both"/>
        <w:rPr>
          <w:sz w:val="34"/>
          <w:rtl/>
        </w:rPr>
      </w:pPr>
      <w:r>
        <w:rPr>
          <w:rFonts w:hint="cs"/>
          <w:sz w:val="34"/>
          <w:rtl/>
        </w:rPr>
        <w:t xml:space="preserve">ظلم دو مفهوم دارد: یک مفهوم عقلایی و عرفی که مختص است به تضییع حقوق دیگران و ممکن است اصلا حق عقلی نیز نباشد. مثل جواز اخذ اموال کافری که ذمی و معاهد و مستأمن نیست که </w:t>
      </w:r>
      <w:r w:rsidR="0072178D">
        <w:rPr>
          <w:sz w:val="34"/>
          <w:rtl/>
        </w:rPr>
        <w:t xml:space="preserve">طبق نظر مشهور فقهاء </w:t>
      </w:r>
      <w:r w:rsidR="00133A32">
        <w:rPr>
          <w:rFonts w:hint="cs"/>
          <w:sz w:val="34"/>
          <w:rtl/>
        </w:rPr>
        <w:t>اخذ اموال او به زور جایز است اما</w:t>
      </w:r>
      <w:r>
        <w:rPr>
          <w:rFonts w:hint="cs"/>
          <w:sz w:val="34"/>
          <w:rtl/>
        </w:rPr>
        <w:t xml:space="preserve"> این از نظر عرف و عقلاء ظلم است ولی عقلا ظلم نیست چون وقتی</w:t>
      </w:r>
      <w:r w:rsidR="0072178D">
        <w:rPr>
          <w:sz w:val="34"/>
          <w:rtl/>
        </w:rPr>
        <w:t xml:space="preserve"> خدا که ولی </w:t>
      </w:r>
      <w:r>
        <w:rPr>
          <w:rFonts w:hint="cs"/>
          <w:sz w:val="34"/>
          <w:rtl/>
        </w:rPr>
        <w:t>و</w:t>
      </w:r>
      <w:r>
        <w:rPr>
          <w:sz w:val="34"/>
          <w:rtl/>
        </w:rPr>
        <w:t xml:space="preserve"> مالک مردم است اذن </w:t>
      </w:r>
      <w:r w:rsidR="0072178D">
        <w:rPr>
          <w:sz w:val="34"/>
          <w:rtl/>
        </w:rPr>
        <w:t>دهد در گرفتن مال کافر غیر ذمی</w:t>
      </w:r>
      <w:r>
        <w:rPr>
          <w:rFonts w:hint="cs"/>
          <w:sz w:val="34"/>
          <w:rtl/>
        </w:rPr>
        <w:t>، اخذ اموال او</w:t>
      </w:r>
      <w:r w:rsidR="0072178D">
        <w:rPr>
          <w:sz w:val="34"/>
          <w:rtl/>
        </w:rPr>
        <w:t xml:space="preserve"> ظلم عقلی نیست.</w:t>
      </w:r>
      <w:r>
        <w:rPr>
          <w:rFonts w:hint="cs"/>
          <w:sz w:val="34"/>
          <w:rtl/>
        </w:rPr>
        <w:t xml:space="preserve"> و دیگری ظلم عقلی که به معنای چیزی است که عقل درک می‌کند نباید انجام شود، که م</w:t>
      </w:r>
      <w:r w:rsidR="00133A32">
        <w:rPr>
          <w:rFonts w:hint="cs"/>
          <w:sz w:val="34"/>
          <w:rtl/>
        </w:rPr>
        <w:t>وضوع حکم عقل همین ظلم عقلی است.</w:t>
      </w:r>
    </w:p>
    <w:p w:rsidR="0072178D" w:rsidRDefault="00AA780A" w:rsidP="00133A32">
      <w:pPr>
        <w:jc w:val="both"/>
        <w:rPr>
          <w:sz w:val="34"/>
          <w:rtl/>
        </w:rPr>
      </w:pPr>
      <w:r>
        <w:rPr>
          <w:rFonts w:hint="cs"/>
          <w:sz w:val="34"/>
          <w:rtl/>
        </w:rPr>
        <w:t xml:space="preserve"> این که شهید صدر رحمه الله فرموده‌اند: ««الظلم قبیح» </w:t>
      </w:r>
      <w:r>
        <w:rPr>
          <w:sz w:val="34"/>
          <w:rtl/>
        </w:rPr>
        <w:t>ضرورت به شرط محمول</w:t>
      </w:r>
      <w:r>
        <w:rPr>
          <w:rFonts w:hint="cs"/>
          <w:sz w:val="34"/>
          <w:rtl/>
        </w:rPr>
        <w:t xml:space="preserve"> است»</w:t>
      </w:r>
      <w:r w:rsidR="0072178D">
        <w:rPr>
          <w:sz w:val="34"/>
          <w:rtl/>
        </w:rPr>
        <w:t xml:space="preserve"> </w:t>
      </w:r>
      <w:r>
        <w:rPr>
          <w:rFonts w:hint="cs"/>
          <w:sz w:val="34"/>
          <w:rtl/>
        </w:rPr>
        <w:t xml:space="preserve">درست است. و همچنین این که فرموده‌اند: «عقل یک حکم اولی دارد به قبح بعضی از اشیاء و این حکم مختص به صورت علم به ظلم و قبح آن نیست بلکه در صورت جهل به قبح آن نیز قبیح است.» نیز صحیح است. </w:t>
      </w:r>
    </w:p>
    <w:p w:rsidR="00AA780A" w:rsidRDefault="00AA780A" w:rsidP="00AB4AF8">
      <w:pPr>
        <w:jc w:val="both"/>
        <w:rPr>
          <w:sz w:val="34"/>
          <w:rtl/>
        </w:rPr>
      </w:pPr>
      <w:r>
        <w:rPr>
          <w:rFonts w:hint="cs"/>
          <w:sz w:val="34"/>
          <w:rtl/>
        </w:rPr>
        <w:t>اما این که ایشان فرموده‌اند: «عقل علاوه بر حکم اولی یک حکم ثانوی دی</w:t>
      </w:r>
      <w:r w:rsidR="00340BBA">
        <w:rPr>
          <w:rFonts w:hint="cs"/>
          <w:sz w:val="34"/>
          <w:rtl/>
        </w:rPr>
        <w:t>گر نیز دارد که عبارت است از این که ارتکاب فعلی که عبد خیال می‌کند قبیح است ولو به عنوان اولی قبیح نباشد، قبیح است.</w:t>
      </w:r>
      <w:r>
        <w:rPr>
          <w:rFonts w:hint="cs"/>
          <w:sz w:val="34"/>
          <w:rtl/>
        </w:rPr>
        <w:t>»</w:t>
      </w:r>
      <w:r w:rsidR="00340BBA">
        <w:rPr>
          <w:rFonts w:hint="cs"/>
          <w:sz w:val="34"/>
          <w:rtl/>
        </w:rPr>
        <w:t xml:space="preserve"> یک مصادره است که ما در شبهات موضوعیه آن را مطابق وجدان می‌دانیم. مثل شخصی که به خیال این که همسرش زن اجنبیه است از او استمتاع می‌برد، که فعل او به عنوان اولی و در واقع قبیح نیست زیرا استمتاع از زوجه است ولی بالوجدان عقل درک می‌کند که این کار قبیح است و نباید انجام شود. </w:t>
      </w:r>
    </w:p>
    <w:p w:rsidR="00340BBA" w:rsidRDefault="00340BBA" w:rsidP="00AB4AF8">
      <w:pPr>
        <w:jc w:val="both"/>
        <w:rPr>
          <w:sz w:val="34"/>
          <w:rtl/>
        </w:rPr>
      </w:pPr>
      <w:r>
        <w:rPr>
          <w:rFonts w:hint="cs"/>
          <w:sz w:val="34"/>
          <w:rtl/>
        </w:rPr>
        <w:t xml:space="preserve">و همچنین مثل اکل مال خود به خیال این که مال دیگران است، که آن ظلم عرفی به همسایه نیست لذا او حق شکایت ندارد ولی بالوجدان عقل قبح آن را درک می‌کند و می‌گوید: نباید این کار انجام شود. و یا این که در مال خودش به خیال این که مال امانی است و خیانت در امانت است، تصرف می‌کند بالوجدان عقل قبح آن را درک می‌کند. </w:t>
      </w:r>
    </w:p>
    <w:p w:rsidR="0072178D" w:rsidRPr="00340BBA" w:rsidRDefault="0072178D" w:rsidP="00AB4AF8">
      <w:pPr>
        <w:jc w:val="both"/>
        <w:rPr>
          <w:sz w:val="34"/>
        </w:rPr>
      </w:pPr>
      <w:r>
        <w:rPr>
          <w:sz w:val="34"/>
          <w:rtl/>
        </w:rPr>
        <w:t xml:space="preserve">اما در شبهات حکمیه </w:t>
      </w:r>
      <w:r w:rsidR="00340BBA">
        <w:rPr>
          <w:rFonts w:hint="cs"/>
          <w:sz w:val="34"/>
          <w:rtl/>
        </w:rPr>
        <w:t>این ادعا صحیح نیست و لذا شخصی که خیال می‌کند اطاعت از زوجه لازم است و یا بت‌پرستی لازم است، و از زوجه اطاعت نمی‌کند و بت نمی‌پرسد، بعد معلوم می‌شود که زوجه حق اطاعت ندارد و بت‌پرستی نیز لازم نیست این عمل او یعنی ترک اطاعت از زوجه و عدم بت‌پرستی قبیح نیست.</w:t>
      </w:r>
    </w:p>
    <w:sectPr w:rsidR="0072178D" w:rsidRPr="00340BBA" w:rsidSect="00472B9D">
      <w:headerReference w:type="default" r:id="rId8"/>
      <w:footerReference w:type="default" r:id="rId9"/>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BAF" w:rsidRDefault="00B20BAF" w:rsidP="0072178D">
      <w:pPr>
        <w:spacing w:after="0"/>
      </w:pPr>
      <w:r>
        <w:separator/>
      </w:r>
    </w:p>
  </w:endnote>
  <w:endnote w:type="continuationSeparator" w:id="0">
    <w:p w:rsidR="00B20BAF" w:rsidRDefault="00B20BAF" w:rsidP="007217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Segoe UI Semilight"/>
    <w:panose1 w:val="02000400000000000000"/>
    <w:charset w:val="00"/>
    <w:family w:val="auto"/>
    <w:pitch w:val="variable"/>
    <w:sig w:usb0="00000000" w:usb1="80002000" w:usb2="00000008" w:usb3="00000000" w:csb0="00000043"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265622"/>
      <w:docPartObj>
        <w:docPartGallery w:val="Page Numbers (Bottom of Page)"/>
        <w:docPartUnique/>
      </w:docPartObj>
    </w:sdtPr>
    <w:sdtEndPr>
      <w:rPr>
        <w:noProof/>
      </w:rPr>
    </w:sdtEndPr>
    <w:sdtContent>
      <w:p w:rsidR="00472B9D" w:rsidRDefault="00A75640">
        <w:pPr>
          <w:pStyle w:val="Footer"/>
          <w:jc w:val="center"/>
        </w:pPr>
        <w:r>
          <w:fldChar w:fldCharType="begin"/>
        </w:r>
        <w:r>
          <w:instrText xml:space="preserve"> PAGE   \* MERGEFORMAT </w:instrText>
        </w:r>
        <w:r>
          <w:fldChar w:fldCharType="separate"/>
        </w:r>
        <w:r w:rsidR="00860606">
          <w:rPr>
            <w:noProof/>
          </w:rPr>
          <w:t>6</w:t>
        </w:r>
        <w:r>
          <w:rPr>
            <w:noProof/>
          </w:rPr>
          <w:fldChar w:fldCharType="end"/>
        </w:r>
      </w:p>
    </w:sdtContent>
  </w:sdt>
  <w:p w:rsidR="00472B9D" w:rsidRDefault="00860606">
    <w:pPr>
      <w:pStyle w:val="Footer"/>
    </w:pPr>
  </w:p>
  <w:p w:rsidR="00472B9D" w:rsidRDefault="008606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BAF" w:rsidRDefault="00B20BAF" w:rsidP="0072178D">
      <w:pPr>
        <w:spacing w:after="0"/>
      </w:pPr>
      <w:r>
        <w:separator/>
      </w:r>
    </w:p>
  </w:footnote>
  <w:footnote w:type="continuationSeparator" w:id="0">
    <w:p w:rsidR="00B20BAF" w:rsidRDefault="00B20BAF" w:rsidP="0072178D">
      <w:pPr>
        <w:spacing w:after="0"/>
      </w:pPr>
      <w:r>
        <w:continuationSeparator/>
      </w:r>
    </w:p>
  </w:footnote>
  <w:footnote w:id="1">
    <w:p w:rsidR="0072178D" w:rsidRDefault="0072178D">
      <w:pPr>
        <w:pStyle w:val="FootnoteText"/>
        <w:rPr>
          <w:rtl/>
        </w:rPr>
      </w:pPr>
      <w:r>
        <w:rPr>
          <w:rStyle w:val="FootnoteReference"/>
        </w:rPr>
        <w:footnoteRef/>
      </w:r>
      <w:r>
        <w:rPr>
          <w:rtl/>
        </w:rPr>
        <w:t xml:space="preserve"> </w:t>
      </w:r>
      <w:r>
        <w:rPr>
          <w:rFonts w:hint="cs"/>
          <w:rtl/>
        </w:rPr>
        <w:t>البقرة:57.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A6" w:rsidRDefault="00A75640" w:rsidP="008E042E">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p>
  <w:p w:rsidR="00DA16A6" w:rsidRPr="00C40253" w:rsidRDefault="00A75640" w:rsidP="00AB4AF8">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w:t>
    </w:r>
    <w:r w:rsidR="00AB4AF8">
      <w:rPr>
        <w:rFonts w:ascii="NoorLotus" w:hAnsi="NoorLotus" w:hint="cs"/>
        <w:sz w:val="18"/>
        <w:szCs w:val="18"/>
        <w:rtl/>
      </w:rPr>
      <w:t>117</w:t>
    </w:r>
    <w:r>
      <w:rPr>
        <w:rFonts w:ascii="NoorLotus" w:hAnsi="NoorLotus" w:hint="cs"/>
        <w:sz w:val="18"/>
        <w:szCs w:val="18"/>
        <w:rtl/>
      </w:rPr>
      <w:t xml:space="preserve"> </w:t>
    </w:r>
    <w:r>
      <w:rPr>
        <w:rFonts w:ascii="NoorLotus" w:hAnsi="NoorLotus"/>
        <w:sz w:val="18"/>
        <w:szCs w:val="18"/>
        <w:rtl/>
      </w:rPr>
      <w:t>(تاریخ</w:t>
    </w:r>
    <w:r>
      <w:rPr>
        <w:rFonts w:ascii="NoorLotus" w:hAnsi="NoorLotus" w:hint="cs"/>
        <w:sz w:val="18"/>
        <w:szCs w:val="18"/>
        <w:rtl/>
      </w:rPr>
      <w:t>:</w:t>
    </w:r>
    <w:r w:rsidR="00AB4AF8">
      <w:rPr>
        <w:rFonts w:ascii="NoorLotus" w:hAnsi="NoorLotus" w:hint="cs"/>
        <w:sz w:val="18"/>
        <w:szCs w:val="18"/>
        <w:rtl/>
      </w:rPr>
      <w:t>11</w:t>
    </w:r>
    <w:r>
      <w:rPr>
        <w:rFonts w:ascii="NoorLotus" w:hAnsi="NoorLotus" w:hint="cs"/>
        <w:sz w:val="18"/>
        <w:szCs w:val="18"/>
        <w:rtl/>
      </w:rPr>
      <w:t>/</w:t>
    </w:r>
    <w:r w:rsidR="00AB4AF8">
      <w:rPr>
        <w:rFonts w:ascii="NoorLotus" w:hAnsi="NoorLotus" w:hint="cs"/>
        <w:sz w:val="18"/>
        <w:szCs w:val="18"/>
        <w:rtl/>
      </w:rPr>
      <w:t>2</w:t>
    </w:r>
    <w:r>
      <w:rPr>
        <w:rFonts w:ascii="NoorLotus" w:hAnsi="NoorLotus"/>
        <w:sz w:val="18"/>
        <w:szCs w:val="18"/>
        <w:rtl/>
      </w:rPr>
      <w:t>/</w:t>
    </w:r>
    <w:r w:rsidR="00AB4AF8">
      <w:rPr>
        <w:rFonts w:ascii="NoorLotus" w:hAnsi="NoorLotus" w:hint="cs"/>
        <w:sz w:val="18"/>
        <w:szCs w:val="18"/>
        <w:rtl/>
      </w:rPr>
      <w:t>1402</w:t>
    </w:r>
    <w:r>
      <w:rPr>
        <w:rFonts w:ascii="NoorLotus" w:hAnsi="NoorLotus"/>
        <w:sz w:val="18"/>
        <w:szCs w:val="18"/>
        <w:rtl/>
      </w:rPr>
      <w:t>)</w:t>
    </w:r>
  </w:p>
  <w:p w:rsidR="00472B9D" w:rsidRPr="00DA16A6" w:rsidRDefault="00860606" w:rsidP="00DA16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8D"/>
    <w:rsid w:val="00133A32"/>
    <w:rsid w:val="001866B8"/>
    <w:rsid w:val="001D144C"/>
    <w:rsid w:val="001F4E38"/>
    <w:rsid w:val="00340BBA"/>
    <w:rsid w:val="00404E7E"/>
    <w:rsid w:val="00461F0D"/>
    <w:rsid w:val="0072178D"/>
    <w:rsid w:val="00787C99"/>
    <w:rsid w:val="007A2DD5"/>
    <w:rsid w:val="007D1EE7"/>
    <w:rsid w:val="008354A0"/>
    <w:rsid w:val="00860606"/>
    <w:rsid w:val="009665DC"/>
    <w:rsid w:val="00974FD6"/>
    <w:rsid w:val="009F638C"/>
    <w:rsid w:val="00A75640"/>
    <w:rsid w:val="00AA780A"/>
    <w:rsid w:val="00AB4AF8"/>
    <w:rsid w:val="00B1746C"/>
    <w:rsid w:val="00B20BAF"/>
    <w:rsid w:val="00B45512"/>
    <w:rsid w:val="00BB2719"/>
    <w:rsid w:val="00C65FCC"/>
    <w:rsid w:val="00DD527E"/>
    <w:rsid w:val="00E4179B"/>
    <w:rsid w:val="00EC117A"/>
    <w:rsid w:val="00F54DBB"/>
    <w:rsid w:val="00FE3D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8D"/>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72178D"/>
    <w:pPr>
      <w:keepNext/>
      <w:keepLines/>
      <w:spacing w:before="480" w:after="0"/>
      <w:outlineLvl w:val="0"/>
    </w:pPr>
    <w:rPr>
      <w:rFonts w:ascii="NoorLotus" w:eastAsiaTheme="majorEastAsia" w:hAnsi="NoorLotus" w:cs="B Titr"/>
      <w:b/>
      <w:bCs/>
      <w:color w:val="00B0F0"/>
      <w:sz w:val="32"/>
      <w:szCs w:val="32"/>
    </w:rPr>
  </w:style>
  <w:style w:type="paragraph" w:styleId="Heading2">
    <w:name w:val="heading 2"/>
    <w:basedOn w:val="Normal"/>
    <w:next w:val="Normal"/>
    <w:link w:val="Heading2Char"/>
    <w:uiPriority w:val="9"/>
    <w:unhideWhenUsed/>
    <w:qFormat/>
    <w:rsid w:val="0072178D"/>
    <w:pPr>
      <w:keepNext/>
      <w:keepLines/>
      <w:spacing w:before="200" w:after="0"/>
      <w:outlineLvl w:val="1"/>
    </w:pPr>
    <w:rPr>
      <w:rFonts w:asciiTheme="majorHAnsi" w:eastAsiaTheme="majorEastAsia" w:hAnsiTheme="majorHAnsi" w:cs="B Titr"/>
      <w:b/>
      <w:bCs/>
      <w:color w:val="00B0F0"/>
      <w:sz w:val="28"/>
    </w:rPr>
  </w:style>
  <w:style w:type="paragraph" w:styleId="Heading3">
    <w:name w:val="heading 3"/>
    <w:basedOn w:val="Normal"/>
    <w:next w:val="Normal"/>
    <w:link w:val="Heading3Char"/>
    <w:uiPriority w:val="9"/>
    <w:unhideWhenUsed/>
    <w:qFormat/>
    <w:rsid w:val="0072178D"/>
    <w:pPr>
      <w:keepNext/>
      <w:keepLines/>
      <w:spacing w:before="200" w:after="0"/>
      <w:outlineLvl w:val="2"/>
    </w:pPr>
    <w:rPr>
      <w:rFonts w:asciiTheme="majorHAnsi" w:eastAsiaTheme="majorEastAsia" w:hAnsiTheme="majorHAnsi" w:cstheme="majorBidi"/>
      <w:b/>
      <w:bCs/>
      <w:color w:val="00B0F0"/>
    </w:rPr>
  </w:style>
  <w:style w:type="paragraph" w:styleId="Heading4">
    <w:name w:val="heading 4"/>
    <w:basedOn w:val="Normal"/>
    <w:next w:val="Normal"/>
    <w:link w:val="Heading4Char"/>
    <w:uiPriority w:val="9"/>
    <w:unhideWhenUsed/>
    <w:qFormat/>
    <w:rsid w:val="001D144C"/>
    <w:pPr>
      <w:keepNext/>
      <w:keepLines/>
      <w:spacing w:before="200" w:after="0"/>
      <w:outlineLvl w:val="3"/>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178D"/>
    <w:rPr>
      <w:rFonts w:asciiTheme="majorHAnsi" w:eastAsiaTheme="majorEastAsia" w:hAnsiTheme="majorHAnsi" w:cstheme="majorBidi"/>
      <w:b/>
      <w:bCs/>
      <w:color w:val="00B0F0"/>
      <w:szCs w:val="28"/>
      <w:lang w:bidi="fa-IR"/>
    </w:rPr>
  </w:style>
  <w:style w:type="paragraph" w:styleId="Header">
    <w:name w:val="header"/>
    <w:basedOn w:val="Normal"/>
    <w:link w:val="HeaderChar"/>
    <w:uiPriority w:val="99"/>
    <w:unhideWhenUsed/>
    <w:rsid w:val="0072178D"/>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72178D"/>
  </w:style>
  <w:style w:type="paragraph" w:styleId="Footer">
    <w:name w:val="footer"/>
    <w:basedOn w:val="Normal"/>
    <w:link w:val="FooterChar"/>
    <w:uiPriority w:val="99"/>
    <w:unhideWhenUsed/>
    <w:rsid w:val="0072178D"/>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72178D"/>
  </w:style>
  <w:style w:type="character" w:customStyle="1" w:styleId="Heading2Char">
    <w:name w:val="Heading 2 Char"/>
    <w:basedOn w:val="DefaultParagraphFont"/>
    <w:link w:val="Heading2"/>
    <w:uiPriority w:val="9"/>
    <w:rsid w:val="0072178D"/>
    <w:rPr>
      <w:rFonts w:asciiTheme="majorHAnsi" w:eastAsiaTheme="majorEastAsia" w:hAnsiTheme="majorHAnsi" w:cs="B Titr"/>
      <w:b/>
      <w:bCs/>
      <w:color w:val="00B0F0"/>
      <w:sz w:val="28"/>
      <w:szCs w:val="28"/>
      <w:lang w:bidi="fa-IR"/>
    </w:rPr>
  </w:style>
  <w:style w:type="character" w:customStyle="1" w:styleId="Heading1Char">
    <w:name w:val="Heading 1 Char"/>
    <w:basedOn w:val="DefaultParagraphFont"/>
    <w:link w:val="Heading1"/>
    <w:uiPriority w:val="9"/>
    <w:rsid w:val="0072178D"/>
    <w:rPr>
      <w:rFonts w:ascii="NoorLotus" w:eastAsiaTheme="majorEastAsia" w:hAnsi="NoorLotus" w:cs="B Titr"/>
      <w:b/>
      <w:bCs/>
      <w:color w:val="00B0F0"/>
      <w:sz w:val="32"/>
      <w:szCs w:val="32"/>
      <w:lang w:bidi="fa-IR"/>
    </w:rPr>
  </w:style>
  <w:style w:type="paragraph" w:styleId="NormalWeb">
    <w:name w:val="Normal (Web)"/>
    <w:basedOn w:val="Normal"/>
    <w:uiPriority w:val="99"/>
    <w:unhideWhenUsed/>
    <w:rsid w:val="0072178D"/>
    <w:pPr>
      <w:bidi w:val="0"/>
      <w:spacing w:before="100" w:beforeAutospacing="1" w:after="100" w:afterAutospacing="1"/>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72178D"/>
    <w:pPr>
      <w:spacing w:after="0"/>
    </w:pPr>
    <w:rPr>
      <w:sz w:val="20"/>
      <w:szCs w:val="20"/>
    </w:rPr>
  </w:style>
  <w:style w:type="character" w:customStyle="1" w:styleId="FootnoteTextChar">
    <w:name w:val="Footnote Text Char"/>
    <w:basedOn w:val="DefaultParagraphFont"/>
    <w:link w:val="FootnoteText"/>
    <w:uiPriority w:val="99"/>
    <w:semiHidden/>
    <w:rsid w:val="0072178D"/>
    <w:rPr>
      <w:rFonts w:ascii="Calibri" w:eastAsia="Calibri" w:hAnsi="Calibri" w:cs="NoorLotus"/>
      <w:sz w:val="20"/>
      <w:szCs w:val="20"/>
      <w:lang w:bidi="fa-IR"/>
    </w:rPr>
  </w:style>
  <w:style w:type="character" w:styleId="FootnoteReference">
    <w:name w:val="footnote reference"/>
    <w:basedOn w:val="DefaultParagraphFont"/>
    <w:uiPriority w:val="99"/>
    <w:semiHidden/>
    <w:unhideWhenUsed/>
    <w:rsid w:val="0072178D"/>
    <w:rPr>
      <w:vertAlign w:val="superscript"/>
    </w:rPr>
  </w:style>
  <w:style w:type="paragraph" w:styleId="TOCHeading">
    <w:name w:val="TOC Heading"/>
    <w:basedOn w:val="Heading1"/>
    <w:next w:val="Normal"/>
    <w:uiPriority w:val="39"/>
    <w:unhideWhenUsed/>
    <w:qFormat/>
    <w:rsid w:val="001D144C"/>
    <w:pPr>
      <w:bidi w:val="0"/>
      <w:spacing w:line="276" w:lineRule="auto"/>
      <w:outlineLvl w:val="9"/>
    </w:pPr>
    <w:rPr>
      <w:rFonts w:asciiTheme="majorHAnsi" w:hAnsiTheme="majorHAnsi" w:cstheme="majorBidi"/>
      <w:color w:val="365F91" w:themeColor="accent1" w:themeShade="BF"/>
      <w:sz w:val="28"/>
      <w:szCs w:val="28"/>
      <w:lang w:eastAsia="ja-JP" w:bidi="ar-SA"/>
    </w:rPr>
  </w:style>
  <w:style w:type="paragraph" w:styleId="TOC1">
    <w:name w:val="toc 1"/>
    <w:basedOn w:val="Normal"/>
    <w:next w:val="Normal"/>
    <w:autoRedefine/>
    <w:uiPriority w:val="39"/>
    <w:unhideWhenUsed/>
    <w:rsid w:val="001D144C"/>
    <w:pPr>
      <w:spacing w:after="100"/>
    </w:pPr>
  </w:style>
  <w:style w:type="paragraph" w:styleId="TOC2">
    <w:name w:val="toc 2"/>
    <w:basedOn w:val="Normal"/>
    <w:next w:val="Normal"/>
    <w:autoRedefine/>
    <w:uiPriority w:val="39"/>
    <w:unhideWhenUsed/>
    <w:rsid w:val="001D144C"/>
    <w:pPr>
      <w:spacing w:after="100"/>
      <w:ind w:left="220"/>
    </w:pPr>
  </w:style>
  <w:style w:type="paragraph" w:styleId="TOC3">
    <w:name w:val="toc 3"/>
    <w:basedOn w:val="Normal"/>
    <w:next w:val="Normal"/>
    <w:autoRedefine/>
    <w:uiPriority w:val="39"/>
    <w:unhideWhenUsed/>
    <w:rsid w:val="001D144C"/>
    <w:pPr>
      <w:spacing w:after="100"/>
      <w:ind w:left="440"/>
    </w:pPr>
  </w:style>
  <w:style w:type="character" w:styleId="Hyperlink">
    <w:name w:val="Hyperlink"/>
    <w:basedOn w:val="DefaultParagraphFont"/>
    <w:uiPriority w:val="99"/>
    <w:unhideWhenUsed/>
    <w:rsid w:val="001D144C"/>
    <w:rPr>
      <w:color w:val="0000FF" w:themeColor="hyperlink"/>
      <w:u w:val="single"/>
    </w:rPr>
  </w:style>
  <w:style w:type="paragraph" w:styleId="BalloonText">
    <w:name w:val="Balloon Text"/>
    <w:basedOn w:val="Normal"/>
    <w:link w:val="BalloonTextChar"/>
    <w:uiPriority w:val="99"/>
    <w:semiHidden/>
    <w:unhideWhenUsed/>
    <w:rsid w:val="001D14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44C"/>
    <w:rPr>
      <w:rFonts w:ascii="Tahoma" w:eastAsia="Calibri" w:hAnsi="Tahoma" w:cs="Tahoma"/>
      <w:sz w:val="16"/>
      <w:szCs w:val="16"/>
      <w:lang w:bidi="fa-IR"/>
    </w:rPr>
  </w:style>
  <w:style w:type="character" w:customStyle="1" w:styleId="Heading4Char">
    <w:name w:val="Heading 4 Char"/>
    <w:basedOn w:val="DefaultParagraphFont"/>
    <w:link w:val="Heading4"/>
    <w:uiPriority w:val="9"/>
    <w:rsid w:val="001D144C"/>
    <w:rPr>
      <w:rFonts w:asciiTheme="majorHAnsi" w:eastAsiaTheme="majorEastAsia" w:hAnsiTheme="majorHAnsi" w:cstheme="majorBidi"/>
      <w:b/>
      <w:bCs/>
      <w:color w:val="00B0F0"/>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8D"/>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72178D"/>
    <w:pPr>
      <w:keepNext/>
      <w:keepLines/>
      <w:spacing w:before="480" w:after="0"/>
      <w:outlineLvl w:val="0"/>
    </w:pPr>
    <w:rPr>
      <w:rFonts w:ascii="NoorLotus" w:eastAsiaTheme="majorEastAsia" w:hAnsi="NoorLotus" w:cs="B Titr"/>
      <w:b/>
      <w:bCs/>
      <w:color w:val="00B0F0"/>
      <w:sz w:val="32"/>
      <w:szCs w:val="32"/>
    </w:rPr>
  </w:style>
  <w:style w:type="paragraph" w:styleId="Heading2">
    <w:name w:val="heading 2"/>
    <w:basedOn w:val="Normal"/>
    <w:next w:val="Normal"/>
    <w:link w:val="Heading2Char"/>
    <w:uiPriority w:val="9"/>
    <w:unhideWhenUsed/>
    <w:qFormat/>
    <w:rsid w:val="0072178D"/>
    <w:pPr>
      <w:keepNext/>
      <w:keepLines/>
      <w:spacing w:before="200" w:after="0"/>
      <w:outlineLvl w:val="1"/>
    </w:pPr>
    <w:rPr>
      <w:rFonts w:asciiTheme="majorHAnsi" w:eastAsiaTheme="majorEastAsia" w:hAnsiTheme="majorHAnsi" w:cs="B Titr"/>
      <w:b/>
      <w:bCs/>
      <w:color w:val="00B0F0"/>
      <w:sz w:val="28"/>
    </w:rPr>
  </w:style>
  <w:style w:type="paragraph" w:styleId="Heading3">
    <w:name w:val="heading 3"/>
    <w:basedOn w:val="Normal"/>
    <w:next w:val="Normal"/>
    <w:link w:val="Heading3Char"/>
    <w:uiPriority w:val="9"/>
    <w:unhideWhenUsed/>
    <w:qFormat/>
    <w:rsid w:val="0072178D"/>
    <w:pPr>
      <w:keepNext/>
      <w:keepLines/>
      <w:spacing w:before="200" w:after="0"/>
      <w:outlineLvl w:val="2"/>
    </w:pPr>
    <w:rPr>
      <w:rFonts w:asciiTheme="majorHAnsi" w:eastAsiaTheme="majorEastAsia" w:hAnsiTheme="majorHAnsi" w:cstheme="majorBidi"/>
      <w:b/>
      <w:bCs/>
      <w:color w:val="00B0F0"/>
    </w:rPr>
  </w:style>
  <w:style w:type="paragraph" w:styleId="Heading4">
    <w:name w:val="heading 4"/>
    <w:basedOn w:val="Normal"/>
    <w:next w:val="Normal"/>
    <w:link w:val="Heading4Char"/>
    <w:uiPriority w:val="9"/>
    <w:unhideWhenUsed/>
    <w:qFormat/>
    <w:rsid w:val="001D144C"/>
    <w:pPr>
      <w:keepNext/>
      <w:keepLines/>
      <w:spacing w:before="200" w:after="0"/>
      <w:outlineLvl w:val="3"/>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178D"/>
    <w:rPr>
      <w:rFonts w:asciiTheme="majorHAnsi" w:eastAsiaTheme="majorEastAsia" w:hAnsiTheme="majorHAnsi" w:cstheme="majorBidi"/>
      <w:b/>
      <w:bCs/>
      <w:color w:val="00B0F0"/>
      <w:szCs w:val="28"/>
      <w:lang w:bidi="fa-IR"/>
    </w:rPr>
  </w:style>
  <w:style w:type="paragraph" w:styleId="Header">
    <w:name w:val="header"/>
    <w:basedOn w:val="Normal"/>
    <w:link w:val="HeaderChar"/>
    <w:uiPriority w:val="99"/>
    <w:unhideWhenUsed/>
    <w:rsid w:val="0072178D"/>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72178D"/>
  </w:style>
  <w:style w:type="paragraph" w:styleId="Footer">
    <w:name w:val="footer"/>
    <w:basedOn w:val="Normal"/>
    <w:link w:val="FooterChar"/>
    <w:uiPriority w:val="99"/>
    <w:unhideWhenUsed/>
    <w:rsid w:val="0072178D"/>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72178D"/>
  </w:style>
  <w:style w:type="character" w:customStyle="1" w:styleId="Heading2Char">
    <w:name w:val="Heading 2 Char"/>
    <w:basedOn w:val="DefaultParagraphFont"/>
    <w:link w:val="Heading2"/>
    <w:uiPriority w:val="9"/>
    <w:rsid w:val="0072178D"/>
    <w:rPr>
      <w:rFonts w:asciiTheme="majorHAnsi" w:eastAsiaTheme="majorEastAsia" w:hAnsiTheme="majorHAnsi" w:cs="B Titr"/>
      <w:b/>
      <w:bCs/>
      <w:color w:val="00B0F0"/>
      <w:sz w:val="28"/>
      <w:szCs w:val="28"/>
      <w:lang w:bidi="fa-IR"/>
    </w:rPr>
  </w:style>
  <w:style w:type="character" w:customStyle="1" w:styleId="Heading1Char">
    <w:name w:val="Heading 1 Char"/>
    <w:basedOn w:val="DefaultParagraphFont"/>
    <w:link w:val="Heading1"/>
    <w:uiPriority w:val="9"/>
    <w:rsid w:val="0072178D"/>
    <w:rPr>
      <w:rFonts w:ascii="NoorLotus" w:eastAsiaTheme="majorEastAsia" w:hAnsi="NoorLotus" w:cs="B Titr"/>
      <w:b/>
      <w:bCs/>
      <w:color w:val="00B0F0"/>
      <w:sz w:val="32"/>
      <w:szCs w:val="32"/>
      <w:lang w:bidi="fa-IR"/>
    </w:rPr>
  </w:style>
  <w:style w:type="paragraph" w:styleId="NormalWeb">
    <w:name w:val="Normal (Web)"/>
    <w:basedOn w:val="Normal"/>
    <w:uiPriority w:val="99"/>
    <w:unhideWhenUsed/>
    <w:rsid w:val="0072178D"/>
    <w:pPr>
      <w:bidi w:val="0"/>
      <w:spacing w:before="100" w:beforeAutospacing="1" w:after="100" w:afterAutospacing="1"/>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72178D"/>
    <w:pPr>
      <w:spacing w:after="0"/>
    </w:pPr>
    <w:rPr>
      <w:sz w:val="20"/>
      <w:szCs w:val="20"/>
    </w:rPr>
  </w:style>
  <w:style w:type="character" w:customStyle="1" w:styleId="FootnoteTextChar">
    <w:name w:val="Footnote Text Char"/>
    <w:basedOn w:val="DefaultParagraphFont"/>
    <w:link w:val="FootnoteText"/>
    <w:uiPriority w:val="99"/>
    <w:semiHidden/>
    <w:rsid w:val="0072178D"/>
    <w:rPr>
      <w:rFonts w:ascii="Calibri" w:eastAsia="Calibri" w:hAnsi="Calibri" w:cs="NoorLotus"/>
      <w:sz w:val="20"/>
      <w:szCs w:val="20"/>
      <w:lang w:bidi="fa-IR"/>
    </w:rPr>
  </w:style>
  <w:style w:type="character" w:styleId="FootnoteReference">
    <w:name w:val="footnote reference"/>
    <w:basedOn w:val="DefaultParagraphFont"/>
    <w:uiPriority w:val="99"/>
    <w:semiHidden/>
    <w:unhideWhenUsed/>
    <w:rsid w:val="0072178D"/>
    <w:rPr>
      <w:vertAlign w:val="superscript"/>
    </w:rPr>
  </w:style>
  <w:style w:type="paragraph" w:styleId="TOCHeading">
    <w:name w:val="TOC Heading"/>
    <w:basedOn w:val="Heading1"/>
    <w:next w:val="Normal"/>
    <w:uiPriority w:val="39"/>
    <w:unhideWhenUsed/>
    <w:qFormat/>
    <w:rsid w:val="001D144C"/>
    <w:pPr>
      <w:bidi w:val="0"/>
      <w:spacing w:line="276" w:lineRule="auto"/>
      <w:outlineLvl w:val="9"/>
    </w:pPr>
    <w:rPr>
      <w:rFonts w:asciiTheme="majorHAnsi" w:hAnsiTheme="majorHAnsi" w:cstheme="majorBidi"/>
      <w:color w:val="365F91" w:themeColor="accent1" w:themeShade="BF"/>
      <w:sz w:val="28"/>
      <w:szCs w:val="28"/>
      <w:lang w:eastAsia="ja-JP" w:bidi="ar-SA"/>
    </w:rPr>
  </w:style>
  <w:style w:type="paragraph" w:styleId="TOC1">
    <w:name w:val="toc 1"/>
    <w:basedOn w:val="Normal"/>
    <w:next w:val="Normal"/>
    <w:autoRedefine/>
    <w:uiPriority w:val="39"/>
    <w:unhideWhenUsed/>
    <w:rsid w:val="001D144C"/>
    <w:pPr>
      <w:spacing w:after="100"/>
    </w:pPr>
  </w:style>
  <w:style w:type="paragraph" w:styleId="TOC2">
    <w:name w:val="toc 2"/>
    <w:basedOn w:val="Normal"/>
    <w:next w:val="Normal"/>
    <w:autoRedefine/>
    <w:uiPriority w:val="39"/>
    <w:unhideWhenUsed/>
    <w:rsid w:val="001D144C"/>
    <w:pPr>
      <w:spacing w:after="100"/>
      <w:ind w:left="220"/>
    </w:pPr>
  </w:style>
  <w:style w:type="paragraph" w:styleId="TOC3">
    <w:name w:val="toc 3"/>
    <w:basedOn w:val="Normal"/>
    <w:next w:val="Normal"/>
    <w:autoRedefine/>
    <w:uiPriority w:val="39"/>
    <w:unhideWhenUsed/>
    <w:rsid w:val="001D144C"/>
    <w:pPr>
      <w:spacing w:after="100"/>
      <w:ind w:left="440"/>
    </w:pPr>
  </w:style>
  <w:style w:type="character" w:styleId="Hyperlink">
    <w:name w:val="Hyperlink"/>
    <w:basedOn w:val="DefaultParagraphFont"/>
    <w:uiPriority w:val="99"/>
    <w:unhideWhenUsed/>
    <w:rsid w:val="001D144C"/>
    <w:rPr>
      <w:color w:val="0000FF" w:themeColor="hyperlink"/>
      <w:u w:val="single"/>
    </w:rPr>
  </w:style>
  <w:style w:type="paragraph" w:styleId="BalloonText">
    <w:name w:val="Balloon Text"/>
    <w:basedOn w:val="Normal"/>
    <w:link w:val="BalloonTextChar"/>
    <w:uiPriority w:val="99"/>
    <w:semiHidden/>
    <w:unhideWhenUsed/>
    <w:rsid w:val="001D14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44C"/>
    <w:rPr>
      <w:rFonts w:ascii="Tahoma" w:eastAsia="Calibri" w:hAnsi="Tahoma" w:cs="Tahoma"/>
      <w:sz w:val="16"/>
      <w:szCs w:val="16"/>
      <w:lang w:bidi="fa-IR"/>
    </w:rPr>
  </w:style>
  <w:style w:type="character" w:customStyle="1" w:styleId="Heading4Char">
    <w:name w:val="Heading 4 Char"/>
    <w:basedOn w:val="DefaultParagraphFont"/>
    <w:link w:val="Heading4"/>
    <w:uiPriority w:val="9"/>
    <w:rsid w:val="001D144C"/>
    <w:rPr>
      <w:rFonts w:asciiTheme="majorHAnsi" w:eastAsiaTheme="majorEastAsia" w:hAnsiTheme="majorHAnsi" w:cstheme="majorBidi"/>
      <w:b/>
      <w:bCs/>
      <w:color w:val="00B0F0"/>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433478">
      <w:bodyDiv w:val="1"/>
      <w:marLeft w:val="0"/>
      <w:marRight w:val="0"/>
      <w:marTop w:val="0"/>
      <w:marBottom w:val="0"/>
      <w:divBdr>
        <w:top w:val="none" w:sz="0" w:space="0" w:color="auto"/>
        <w:left w:val="none" w:sz="0" w:space="0" w:color="auto"/>
        <w:bottom w:val="none" w:sz="0" w:space="0" w:color="auto"/>
        <w:right w:val="none" w:sz="0" w:space="0" w:color="auto"/>
      </w:divBdr>
    </w:div>
    <w:div w:id="1314525119">
      <w:bodyDiv w:val="1"/>
      <w:marLeft w:val="0"/>
      <w:marRight w:val="0"/>
      <w:marTop w:val="0"/>
      <w:marBottom w:val="0"/>
      <w:divBdr>
        <w:top w:val="none" w:sz="0" w:space="0" w:color="auto"/>
        <w:left w:val="none" w:sz="0" w:space="0" w:color="auto"/>
        <w:bottom w:val="none" w:sz="0" w:space="0" w:color="auto"/>
        <w:right w:val="none" w:sz="0" w:space="0" w:color="auto"/>
      </w:divBdr>
    </w:div>
    <w:div w:id="182258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57B5-FF6B-4D4D-B520-758E8376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6</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7</cp:revision>
  <cp:lastPrinted>2023-05-02T00:27:00Z</cp:lastPrinted>
  <dcterms:created xsi:type="dcterms:W3CDTF">2023-05-02T11:25:00Z</dcterms:created>
  <dcterms:modified xsi:type="dcterms:W3CDTF">2023-05-03T09:54:00Z</dcterms:modified>
</cp:coreProperties>
</file>