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87CB4" w:rsidRDefault="00587CB4" w:rsidP="00587CB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2685236" w:history="1">
        <w:r w:rsidRPr="00585FC3">
          <w:rPr>
            <w:rStyle w:val="ac"/>
            <w:rFonts w:hint="eastAsia"/>
            <w:noProof/>
            <w:rtl/>
          </w:rPr>
          <w:t>اذان</w:t>
        </w:r>
        <w:r w:rsidRPr="00585FC3">
          <w:rPr>
            <w:rStyle w:val="ac"/>
            <w:noProof/>
            <w:rtl/>
          </w:rPr>
          <w:t xml:space="preserve"> </w:t>
        </w:r>
        <w:r w:rsidRPr="00585FC3">
          <w:rPr>
            <w:rStyle w:val="ac"/>
            <w:rFonts w:hint="eastAsia"/>
            <w:noProof/>
            <w:rtl/>
          </w:rPr>
          <w:t>و</w:t>
        </w:r>
        <w:r w:rsidRPr="00585FC3">
          <w:rPr>
            <w:rStyle w:val="ac"/>
            <w:noProof/>
            <w:rtl/>
          </w:rPr>
          <w:t xml:space="preserve"> </w:t>
        </w:r>
        <w:r w:rsidRPr="00585FC3">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Toc42685236 \h</w:instrText>
        </w:r>
        <w:r>
          <w:rPr>
            <w:noProof/>
            <w:webHidden/>
            <w:rtl/>
          </w:rPr>
          <w:instrText xml:space="preserve"> </w:instrText>
        </w:r>
        <w:r>
          <w:rPr>
            <w:rStyle w:val="ac"/>
            <w:noProof/>
            <w:rtl/>
          </w:rPr>
        </w:r>
        <w:r>
          <w:rPr>
            <w:rStyle w:val="ac"/>
            <w:noProof/>
            <w:rtl/>
          </w:rPr>
          <w:fldChar w:fldCharType="separate"/>
        </w:r>
        <w:r w:rsidR="00F85E91">
          <w:rPr>
            <w:noProof/>
            <w:webHidden/>
            <w:rtl/>
          </w:rPr>
          <w:t>1</w:t>
        </w:r>
        <w:r>
          <w:rPr>
            <w:rStyle w:val="ac"/>
            <w:noProof/>
            <w:rtl/>
          </w:rPr>
          <w:fldChar w:fldCharType="end"/>
        </w:r>
      </w:hyperlink>
    </w:p>
    <w:p w:rsidR="00587CB4" w:rsidRDefault="00587CB4" w:rsidP="00587CB4">
      <w:pPr>
        <w:pStyle w:val="22"/>
        <w:tabs>
          <w:tab w:val="right" w:leader="dot" w:pos="10194"/>
        </w:tabs>
        <w:rPr>
          <w:rFonts w:asciiTheme="minorHAnsi" w:eastAsiaTheme="minorEastAsia" w:hAnsiTheme="minorHAnsi" w:cstheme="minorBidi"/>
          <w:bCs w:val="0"/>
          <w:noProof/>
          <w:color w:val="auto"/>
          <w:szCs w:val="22"/>
          <w:rtl/>
        </w:rPr>
      </w:pPr>
      <w:hyperlink w:anchor="_Toc42685237" w:history="1">
        <w:r w:rsidRPr="00585FC3">
          <w:rPr>
            <w:rStyle w:val="ac"/>
            <w:rFonts w:hint="eastAsia"/>
            <w:noProof/>
            <w:rtl/>
          </w:rPr>
          <w:t>أدله</w:t>
        </w:r>
        <w:r w:rsidRPr="00585FC3">
          <w:rPr>
            <w:rStyle w:val="ac"/>
            <w:noProof/>
            <w:rtl/>
          </w:rPr>
          <w:t xml:space="preserve"> </w:t>
        </w:r>
        <w:r w:rsidRPr="00585FC3">
          <w:rPr>
            <w:rStyle w:val="ac"/>
            <w:rFonts w:hint="eastAsia"/>
            <w:noProof/>
            <w:rtl/>
          </w:rPr>
          <w:t>وجوب</w:t>
        </w:r>
        <w:r w:rsidRPr="00585FC3">
          <w:rPr>
            <w:rStyle w:val="ac"/>
            <w:noProof/>
            <w:rtl/>
          </w:rPr>
          <w:t xml:space="preserve"> </w:t>
        </w:r>
        <w:r w:rsidRPr="00585FC3">
          <w:rPr>
            <w:rStyle w:val="ac"/>
            <w:rFonts w:hint="eastAsia"/>
            <w:noProof/>
            <w:rtl/>
          </w:rPr>
          <w:t>اذان</w:t>
        </w:r>
        <w:r w:rsidRPr="00585FC3">
          <w:rPr>
            <w:rStyle w:val="ac"/>
            <w:noProof/>
            <w:rtl/>
          </w:rPr>
          <w:t xml:space="preserve"> </w:t>
        </w:r>
        <w:r w:rsidRPr="00585FC3">
          <w:rPr>
            <w:rStyle w:val="ac"/>
            <w:rFonts w:hint="eastAsia"/>
            <w:noProof/>
            <w:rtl/>
          </w:rPr>
          <w:t>مطلقاً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Toc42685237 \h</w:instrText>
        </w:r>
        <w:r>
          <w:rPr>
            <w:noProof/>
            <w:webHidden/>
            <w:rtl/>
          </w:rPr>
          <w:instrText xml:space="preserve"> </w:instrText>
        </w:r>
        <w:r>
          <w:rPr>
            <w:rStyle w:val="ac"/>
            <w:noProof/>
            <w:rtl/>
          </w:rPr>
        </w:r>
        <w:r>
          <w:rPr>
            <w:rStyle w:val="ac"/>
            <w:noProof/>
            <w:rtl/>
          </w:rPr>
          <w:fldChar w:fldCharType="separate"/>
        </w:r>
        <w:r w:rsidR="00F85E91">
          <w:rPr>
            <w:noProof/>
            <w:webHidden/>
            <w:rtl/>
          </w:rPr>
          <w:t>1</w:t>
        </w:r>
        <w:r>
          <w:rPr>
            <w:rStyle w:val="ac"/>
            <w:noProof/>
            <w:rtl/>
          </w:rPr>
          <w:fldChar w:fldCharType="end"/>
        </w:r>
      </w:hyperlink>
    </w:p>
    <w:p w:rsidR="00587CB4" w:rsidRDefault="00587CB4" w:rsidP="00587CB4">
      <w:pPr>
        <w:pStyle w:val="32"/>
        <w:tabs>
          <w:tab w:val="right" w:leader="dot" w:pos="10194"/>
        </w:tabs>
        <w:rPr>
          <w:rFonts w:asciiTheme="minorHAnsi" w:eastAsiaTheme="minorEastAsia" w:hAnsiTheme="minorHAnsi" w:cstheme="minorBidi"/>
          <w:bCs w:val="0"/>
          <w:iCs w:val="0"/>
          <w:noProof/>
          <w:color w:val="auto"/>
          <w:szCs w:val="22"/>
          <w:rtl/>
        </w:rPr>
      </w:pPr>
      <w:hyperlink w:anchor="_Toc42685238" w:history="1">
        <w:r w:rsidRPr="00585FC3">
          <w:rPr>
            <w:rStyle w:val="ac"/>
            <w:rFonts w:hint="eastAsia"/>
            <w:noProof/>
            <w:rtl/>
          </w:rPr>
          <w:t>دل</w:t>
        </w:r>
        <w:r w:rsidRPr="00585FC3">
          <w:rPr>
            <w:rStyle w:val="ac"/>
            <w:rFonts w:hint="cs"/>
            <w:noProof/>
            <w:rtl/>
          </w:rPr>
          <w:t>ی</w:t>
        </w:r>
        <w:r w:rsidRPr="00585FC3">
          <w:rPr>
            <w:rStyle w:val="ac"/>
            <w:rFonts w:hint="eastAsia"/>
            <w:noProof/>
            <w:rtl/>
          </w:rPr>
          <w:t>ل</w:t>
        </w:r>
        <w:r w:rsidRPr="00585FC3">
          <w:rPr>
            <w:rStyle w:val="ac"/>
            <w:noProof/>
            <w:rtl/>
          </w:rPr>
          <w:t xml:space="preserve"> </w:t>
        </w:r>
        <w:r w:rsidRPr="00585FC3">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Toc42685238 \h</w:instrText>
        </w:r>
        <w:r>
          <w:rPr>
            <w:noProof/>
            <w:webHidden/>
            <w:rtl/>
          </w:rPr>
          <w:instrText xml:space="preserve"> </w:instrText>
        </w:r>
        <w:r>
          <w:rPr>
            <w:rStyle w:val="ac"/>
            <w:noProof/>
            <w:rtl/>
          </w:rPr>
        </w:r>
        <w:r>
          <w:rPr>
            <w:rStyle w:val="ac"/>
            <w:noProof/>
            <w:rtl/>
          </w:rPr>
          <w:fldChar w:fldCharType="separate"/>
        </w:r>
        <w:r w:rsidR="00F85E91">
          <w:rPr>
            <w:noProof/>
            <w:webHidden/>
            <w:rtl/>
          </w:rPr>
          <w:t>1</w:t>
        </w:r>
        <w:r>
          <w:rPr>
            <w:rStyle w:val="ac"/>
            <w:noProof/>
            <w:rtl/>
          </w:rPr>
          <w:fldChar w:fldCharType="end"/>
        </w:r>
      </w:hyperlink>
    </w:p>
    <w:p w:rsidR="00587CB4" w:rsidRDefault="00587CB4" w:rsidP="00587CB4">
      <w:pPr>
        <w:pStyle w:val="32"/>
        <w:tabs>
          <w:tab w:val="right" w:leader="dot" w:pos="10194"/>
        </w:tabs>
        <w:rPr>
          <w:rFonts w:asciiTheme="minorHAnsi" w:eastAsiaTheme="minorEastAsia" w:hAnsiTheme="minorHAnsi" w:cstheme="minorBidi"/>
          <w:bCs w:val="0"/>
          <w:iCs w:val="0"/>
          <w:noProof/>
          <w:color w:val="auto"/>
          <w:szCs w:val="22"/>
          <w:rtl/>
        </w:rPr>
      </w:pPr>
      <w:hyperlink w:anchor="_Toc42685239" w:history="1">
        <w:r w:rsidRPr="00585FC3">
          <w:rPr>
            <w:rStyle w:val="ac"/>
            <w:rFonts w:hint="eastAsia"/>
            <w:noProof/>
            <w:rtl/>
          </w:rPr>
          <w:t>دل</w:t>
        </w:r>
        <w:r w:rsidRPr="00585FC3">
          <w:rPr>
            <w:rStyle w:val="ac"/>
            <w:rFonts w:hint="cs"/>
            <w:noProof/>
            <w:rtl/>
          </w:rPr>
          <w:t>ی</w:t>
        </w:r>
        <w:r w:rsidRPr="00585FC3">
          <w:rPr>
            <w:rStyle w:val="ac"/>
            <w:rFonts w:hint="eastAsia"/>
            <w:noProof/>
            <w:rtl/>
          </w:rPr>
          <w:t>ل</w:t>
        </w:r>
        <w:r w:rsidRPr="00585FC3">
          <w:rPr>
            <w:rStyle w:val="ac"/>
            <w:noProof/>
            <w:rtl/>
          </w:rPr>
          <w:t xml:space="preserve"> </w:t>
        </w:r>
        <w:r w:rsidRPr="00585FC3">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Toc42685239 \h</w:instrText>
        </w:r>
        <w:r>
          <w:rPr>
            <w:noProof/>
            <w:webHidden/>
            <w:rtl/>
          </w:rPr>
          <w:instrText xml:space="preserve"> </w:instrText>
        </w:r>
        <w:r>
          <w:rPr>
            <w:rStyle w:val="ac"/>
            <w:noProof/>
            <w:rtl/>
          </w:rPr>
        </w:r>
        <w:r>
          <w:rPr>
            <w:rStyle w:val="ac"/>
            <w:noProof/>
            <w:rtl/>
          </w:rPr>
          <w:fldChar w:fldCharType="separate"/>
        </w:r>
        <w:r w:rsidR="00F85E91">
          <w:rPr>
            <w:noProof/>
            <w:webHidden/>
            <w:rtl/>
          </w:rPr>
          <w:t>2</w:t>
        </w:r>
        <w:r>
          <w:rPr>
            <w:rStyle w:val="ac"/>
            <w:noProof/>
            <w:rtl/>
          </w:rPr>
          <w:fldChar w:fldCharType="end"/>
        </w:r>
      </w:hyperlink>
    </w:p>
    <w:p w:rsidR="00587CB4" w:rsidRDefault="00587CB4" w:rsidP="00587CB4">
      <w:pPr>
        <w:pStyle w:val="32"/>
        <w:tabs>
          <w:tab w:val="right" w:leader="dot" w:pos="10194"/>
        </w:tabs>
        <w:rPr>
          <w:rFonts w:asciiTheme="minorHAnsi" w:eastAsiaTheme="minorEastAsia" w:hAnsiTheme="minorHAnsi" w:cstheme="minorBidi"/>
          <w:bCs w:val="0"/>
          <w:iCs w:val="0"/>
          <w:noProof/>
          <w:color w:val="auto"/>
          <w:szCs w:val="22"/>
          <w:rtl/>
        </w:rPr>
      </w:pPr>
      <w:hyperlink w:anchor="_Toc42685240" w:history="1">
        <w:r w:rsidRPr="00585FC3">
          <w:rPr>
            <w:rStyle w:val="ac"/>
            <w:rFonts w:hint="eastAsia"/>
            <w:noProof/>
            <w:rtl/>
          </w:rPr>
          <w:t>دل</w:t>
        </w:r>
        <w:r w:rsidRPr="00585FC3">
          <w:rPr>
            <w:rStyle w:val="ac"/>
            <w:rFonts w:hint="cs"/>
            <w:noProof/>
            <w:rtl/>
          </w:rPr>
          <w:t>ی</w:t>
        </w:r>
        <w:r w:rsidRPr="00585FC3">
          <w:rPr>
            <w:rStyle w:val="ac"/>
            <w:rFonts w:hint="eastAsia"/>
            <w:noProof/>
            <w:rtl/>
          </w:rPr>
          <w:t>ل</w:t>
        </w:r>
        <w:r w:rsidRPr="00585FC3">
          <w:rPr>
            <w:rStyle w:val="ac"/>
            <w:noProof/>
            <w:rtl/>
          </w:rPr>
          <w:t xml:space="preserve"> </w:t>
        </w:r>
        <w:r w:rsidRPr="00585FC3">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Toc42685240 \h</w:instrText>
        </w:r>
        <w:r>
          <w:rPr>
            <w:noProof/>
            <w:webHidden/>
            <w:rtl/>
          </w:rPr>
          <w:instrText xml:space="preserve"> </w:instrText>
        </w:r>
        <w:r>
          <w:rPr>
            <w:rStyle w:val="ac"/>
            <w:noProof/>
            <w:rtl/>
          </w:rPr>
        </w:r>
        <w:r>
          <w:rPr>
            <w:rStyle w:val="ac"/>
            <w:noProof/>
            <w:rtl/>
          </w:rPr>
          <w:fldChar w:fldCharType="separate"/>
        </w:r>
        <w:r w:rsidR="00F85E91">
          <w:rPr>
            <w:noProof/>
            <w:webHidden/>
            <w:rtl/>
          </w:rPr>
          <w:t>2</w:t>
        </w:r>
        <w:r>
          <w:rPr>
            <w:rStyle w:val="ac"/>
            <w:noProof/>
            <w:rtl/>
          </w:rPr>
          <w:fldChar w:fldCharType="end"/>
        </w:r>
      </w:hyperlink>
    </w:p>
    <w:p w:rsidR="00587CB4" w:rsidRDefault="00587CB4" w:rsidP="00587CB4">
      <w:pPr>
        <w:pStyle w:val="22"/>
        <w:tabs>
          <w:tab w:val="right" w:leader="dot" w:pos="10194"/>
        </w:tabs>
        <w:rPr>
          <w:rFonts w:asciiTheme="minorHAnsi" w:eastAsiaTheme="minorEastAsia" w:hAnsiTheme="minorHAnsi" w:cstheme="minorBidi"/>
          <w:bCs w:val="0"/>
          <w:noProof/>
          <w:color w:val="auto"/>
          <w:szCs w:val="22"/>
          <w:rtl/>
        </w:rPr>
      </w:pPr>
      <w:hyperlink w:anchor="_Toc42685241" w:history="1">
        <w:r w:rsidRPr="00585FC3">
          <w:rPr>
            <w:rStyle w:val="ac"/>
            <w:rFonts w:hint="eastAsia"/>
            <w:noProof/>
            <w:rtl/>
          </w:rPr>
          <w:t>بررس</w:t>
        </w:r>
        <w:r w:rsidRPr="00585FC3">
          <w:rPr>
            <w:rStyle w:val="ac"/>
            <w:rFonts w:hint="cs"/>
            <w:noProof/>
            <w:rtl/>
          </w:rPr>
          <w:t>ی</w:t>
        </w:r>
        <w:r w:rsidRPr="00585FC3">
          <w:rPr>
            <w:rStyle w:val="ac"/>
            <w:noProof/>
            <w:rtl/>
          </w:rPr>
          <w:t xml:space="preserve"> </w:t>
        </w:r>
        <w:r w:rsidRPr="00585FC3">
          <w:rPr>
            <w:rStyle w:val="ac"/>
            <w:rFonts w:hint="eastAsia"/>
            <w:noProof/>
            <w:rtl/>
          </w:rPr>
          <w:t>حکم</w:t>
        </w:r>
        <w:r w:rsidRPr="00585FC3">
          <w:rPr>
            <w:rStyle w:val="ac"/>
            <w:noProof/>
            <w:rtl/>
          </w:rPr>
          <w:t xml:space="preserve"> </w:t>
        </w:r>
        <w:r w:rsidRPr="00585FC3">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Toc42685241 \h</w:instrText>
        </w:r>
        <w:r>
          <w:rPr>
            <w:noProof/>
            <w:webHidden/>
            <w:rtl/>
          </w:rPr>
          <w:instrText xml:space="preserve"> </w:instrText>
        </w:r>
        <w:r>
          <w:rPr>
            <w:rStyle w:val="ac"/>
            <w:noProof/>
            <w:rtl/>
          </w:rPr>
        </w:r>
        <w:r>
          <w:rPr>
            <w:rStyle w:val="ac"/>
            <w:noProof/>
            <w:rtl/>
          </w:rPr>
          <w:fldChar w:fldCharType="separate"/>
        </w:r>
        <w:r w:rsidR="00F85E91">
          <w:rPr>
            <w:noProof/>
            <w:webHidden/>
            <w:rtl/>
          </w:rPr>
          <w:t>4</w:t>
        </w:r>
        <w:r>
          <w:rPr>
            <w:rStyle w:val="ac"/>
            <w:noProof/>
            <w:rtl/>
          </w:rPr>
          <w:fldChar w:fldCharType="end"/>
        </w:r>
      </w:hyperlink>
    </w:p>
    <w:p w:rsidR="00587CB4" w:rsidRDefault="00587CB4" w:rsidP="00587CB4">
      <w:pPr>
        <w:pStyle w:val="32"/>
        <w:tabs>
          <w:tab w:val="right" w:leader="dot" w:pos="10194"/>
        </w:tabs>
        <w:rPr>
          <w:rFonts w:asciiTheme="minorHAnsi" w:eastAsiaTheme="minorEastAsia" w:hAnsiTheme="minorHAnsi" w:cstheme="minorBidi"/>
          <w:bCs w:val="0"/>
          <w:iCs w:val="0"/>
          <w:noProof/>
          <w:color w:val="auto"/>
          <w:szCs w:val="22"/>
          <w:rtl/>
        </w:rPr>
      </w:pPr>
      <w:hyperlink w:anchor="_Toc42685242" w:history="1">
        <w:r w:rsidRPr="00585FC3">
          <w:rPr>
            <w:rStyle w:val="ac"/>
            <w:rFonts w:hint="eastAsia"/>
            <w:noProof/>
            <w:rtl/>
          </w:rPr>
          <w:t>أقوال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Toc42685242 \h</w:instrText>
        </w:r>
        <w:r>
          <w:rPr>
            <w:noProof/>
            <w:webHidden/>
            <w:rtl/>
          </w:rPr>
          <w:instrText xml:space="preserve"> </w:instrText>
        </w:r>
        <w:r>
          <w:rPr>
            <w:rStyle w:val="ac"/>
            <w:noProof/>
            <w:rtl/>
          </w:rPr>
        </w:r>
        <w:r>
          <w:rPr>
            <w:rStyle w:val="ac"/>
            <w:noProof/>
            <w:rtl/>
          </w:rPr>
          <w:fldChar w:fldCharType="separate"/>
        </w:r>
        <w:r w:rsidR="00F85E91">
          <w:rPr>
            <w:noProof/>
            <w:webHidden/>
            <w:rtl/>
          </w:rPr>
          <w:t>4</w:t>
        </w:r>
        <w:r>
          <w:rPr>
            <w:rStyle w:val="ac"/>
            <w:noProof/>
            <w:rtl/>
          </w:rPr>
          <w:fldChar w:fldCharType="end"/>
        </w:r>
      </w:hyperlink>
    </w:p>
    <w:p w:rsidR="00587CB4" w:rsidRDefault="00587CB4" w:rsidP="00587CB4">
      <w:pPr>
        <w:pStyle w:val="32"/>
        <w:tabs>
          <w:tab w:val="right" w:leader="dot" w:pos="10194"/>
        </w:tabs>
        <w:rPr>
          <w:rFonts w:asciiTheme="minorHAnsi" w:eastAsiaTheme="minorEastAsia" w:hAnsiTheme="minorHAnsi" w:cstheme="minorBidi"/>
          <w:bCs w:val="0"/>
          <w:iCs w:val="0"/>
          <w:noProof/>
          <w:color w:val="auto"/>
          <w:szCs w:val="22"/>
          <w:rtl/>
        </w:rPr>
      </w:pPr>
      <w:hyperlink w:anchor="_Toc42685243" w:history="1">
        <w:r w:rsidRPr="00585FC3">
          <w:rPr>
            <w:rStyle w:val="ac"/>
            <w:rFonts w:hint="eastAsia"/>
            <w:noProof/>
            <w:rtl/>
          </w:rPr>
          <w:t>عدم</w:t>
        </w:r>
        <w:r w:rsidRPr="00585FC3">
          <w:rPr>
            <w:rStyle w:val="ac"/>
            <w:noProof/>
            <w:rtl/>
          </w:rPr>
          <w:t xml:space="preserve"> </w:t>
        </w:r>
        <w:r w:rsidRPr="00585FC3">
          <w:rPr>
            <w:rStyle w:val="ac"/>
            <w:rFonts w:hint="eastAsia"/>
            <w:noProof/>
            <w:rtl/>
          </w:rPr>
          <w:t>وجوب</w:t>
        </w:r>
        <w:r w:rsidRPr="00585FC3">
          <w:rPr>
            <w:rStyle w:val="ac"/>
            <w:noProof/>
            <w:rtl/>
          </w:rPr>
          <w:t xml:space="preserve"> </w:t>
        </w:r>
        <w:r w:rsidRPr="00585FC3">
          <w:rPr>
            <w:rStyle w:val="ac"/>
            <w:rFonts w:hint="eastAsia"/>
            <w:noProof/>
            <w:rtl/>
          </w:rPr>
          <w:t>اقامه</w:t>
        </w:r>
        <w:r w:rsidRPr="00585FC3">
          <w:rPr>
            <w:rStyle w:val="ac"/>
            <w:noProof/>
            <w:rtl/>
          </w:rPr>
          <w:t xml:space="preserve"> </w:t>
        </w:r>
        <w:r w:rsidRPr="00585FC3">
          <w:rPr>
            <w:rStyle w:val="ac"/>
            <w:rFonts w:hint="eastAsia"/>
            <w:noProof/>
            <w:rtl/>
          </w:rPr>
          <w:t>بر</w:t>
        </w:r>
        <w:r w:rsidRPr="00585FC3">
          <w:rPr>
            <w:rStyle w:val="ac"/>
            <w:noProof/>
            <w:rtl/>
          </w:rPr>
          <w:t xml:space="preserve"> </w:t>
        </w:r>
        <w:r w:rsidRPr="00585FC3">
          <w:rPr>
            <w:rStyle w:val="ac"/>
            <w:rFonts w:hint="eastAsia"/>
            <w:noProof/>
            <w:rtl/>
          </w:rPr>
          <w:t>زنان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Toc42685243 \h</w:instrText>
        </w:r>
        <w:r>
          <w:rPr>
            <w:noProof/>
            <w:webHidden/>
            <w:rtl/>
          </w:rPr>
          <w:instrText xml:space="preserve"> </w:instrText>
        </w:r>
        <w:r>
          <w:rPr>
            <w:rStyle w:val="ac"/>
            <w:noProof/>
            <w:rtl/>
          </w:rPr>
        </w:r>
        <w:r>
          <w:rPr>
            <w:rStyle w:val="ac"/>
            <w:noProof/>
            <w:rtl/>
          </w:rPr>
          <w:fldChar w:fldCharType="separate"/>
        </w:r>
        <w:r w:rsidR="00F85E91">
          <w:rPr>
            <w:noProof/>
            <w:webHidden/>
            <w:rtl/>
          </w:rPr>
          <w:t>4</w:t>
        </w:r>
        <w:r>
          <w:rPr>
            <w:rStyle w:val="ac"/>
            <w:noProof/>
            <w:rtl/>
          </w:rPr>
          <w:fldChar w:fldCharType="end"/>
        </w:r>
      </w:hyperlink>
    </w:p>
    <w:p w:rsidR="00587CB4" w:rsidRDefault="00587CB4" w:rsidP="00587CB4">
      <w:pPr>
        <w:pStyle w:val="22"/>
        <w:tabs>
          <w:tab w:val="right" w:leader="dot" w:pos="10194"/>
        </w:tabs>
        <w:rPr>
          <w:rFonts w:asciiTheme="minorHAnsi" w:eastAsiaTheme="minorEastAsia" w:hAnsiTheme="minorHAnsi" w:cstheme="minorBidi"/>
          <w:bCs w:val="0"/>
          <w:noProof/>
          <w:color w:val="auto"/>
          <w:szCs w:val="22"/>
          <w:rtl/>
        </w:rPr>
      </w:pPr>
      <w:hyperlink w:anchor="_Toc42685244" w:history="1">
        <w:r w:rsidRPr="00585FC3">
          <w:rPr>
            <w:rStyle w:val="ac"/>
            <w:rFonts w:hint="eastAsia"/>
            <w:noProof/>
            <w:rtl/>
          </w:rPr>
          <w:t>أدله</w:t>
        </w:r>
        <w:r w:rsidRPr="00585FC3">
          <w:rPr>
            <w:rStyle w:val="ac"/>
            <w:noProof/>
            <w:rtl/>
          </w:rPr>
          <w:t xml:space="preserve"> </w:t>
        </w:r>
        <w:r w:rsidRPr="00585FC3">
          <w:rPr>
            <w:rStyle w:val="ac"/>
            <w:rFonts w:hint="eastAsia"/>
            <w:noProof/>
            <w:rtl/>
          </w:rPr>
          <w:t>وجوب</w:t>
        </w:r>
        <w:r w:rsidRPr="00585FC3">
          <w:rPr>
            <w:rStyle w:val="ac"/>
            <w:noProof/>
            <w:rtl/>
          </w:rPr>
          <w:t xml:space="preserve"> </w:t>
        </w:r>
        <w:r w:rsidRPr="00585FC3">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Toc42685244 \h</w:instrText>
        </w:r>
        <w:r>
          <w:rPr>
            <w:noProof/>
            <w:webHidden/>
            <w:rtl/>
          </w:rPr>
          <w:instrText xml:space="preserve"> </w:instrText>
        </w:r>
        <w:r>
          <w:rPr>
            <w:rStyle w:val="ac"/>
            <w:noProof/>
            <w:rtl/>
          </w:rPr>
        </w:r>
        <w:r>
          <w:rPr>
            <w:rStyle w:val="ac"/>
            <w:noProof/>
            <w:rtl/>
          </w:rPr>
          <w:fldChar w:fldCharType="separate"/>
        </w:r>
        <w:r w:rsidR="00F85E91">
          <w:rPr>
            <w:noProof/>
            <w:webHidden/>
            <w:rtl/>
          </w:rPr>
          <w:t>5</w:t>
        </w:r>
        <w:r>
          <w:rPr>
            <w:rStyle w:val="ac"/>
            <w:noProof/>
            <w:rtl/>
          </w:rPr>
          <w:fldChar w:fldCharType="end"/>
        </w:r>
      </w:hyperlink>
    </w:p>
    <w:p w:rsidR="00587CB4" w:rsidRDefault="00587CB4" w:rsidP="00587CB4">
      <w:pPr>
        <w:pStyle w:val="32"/>
        <w:tabs>
          <w:tab w:val="right" w:leader="dot" w:pos="10194"/>
        </w:tabs>
        <w:rPr>
          <w:rFonts w:asciiTheme="minorHAnsi" w:eastAsiaTheme="minorEastAsia" w:hAnsiTheme="minorHAnsi" w:cstheme="minorBidi"/>
          <w:bCs w:val="0"/>
          <w:iCs w:val="0"/>
          <w:noProof/>
          <w:color w:val="auto"/>
          <w:szCs w:val="22"/>
          <w:rtl/>
        </w:rPr>
      </w:pPr>
      <w:hyperlink w:anchor="_Toc42685245" w:history="1">
        <w:r w:rsidRPr="00585FC3">
          <w:rPr>
            <w:rStyle w:val="ac"/>
            <w:rFonts w:hint="eastAsia"/>
            <w:noProof/>
            <w:rtl/>
          </w:rPr>
          <w:t>روا</w:t>
        </w:r>
        <w:r w:rsidRPr="00585FC3">
          <w:rPr>
            <w:rStyle w:val="ac"/>
            <w:rFonts w:hint="cs"/>
            <w:noProof/>
            <w:rtl/>
          </w:rPr>
          <w:t>ی</w:t>
        </w:r>
        <w:r w:rsidRPr="00585FC3">
          <w:rPr>
            <w:rStyle w:val="ac"/>
            <w:rFonts w:hint="eastAsia"/>
            <w:noProof/>
            <w:rtl/>
          </w:rPr>
          <w:t>ت</w:t>
        </w:r>
        <w:r w:rsidRPr="00585FC3">
          <w:rPr>
            <w:rStyle w:val="ac"/>
            <w:noProof/>
            <w:rtl/>
          </w:rPr>
          <w:t xml:space="preserve"> </w:t>
        </w:r>
        <w:r w:rsidRPr="00585FC3">
          <w:rPr>
            <w:rStyle w:val="ac"/>
            <w:rFonts w:hint="eastAsia"/>
            <w:noProof/>
            <w:rtl/>
          </w:rPr>
          <w:t>أول</w:t>
        </w:r>
        <w:r w:rsidRPr="00585FC3">
          <w:rPr>
            <w:rStyle w:val="ac"/>
            <w:noProof/>
            <w:rtl/>
          </w:rPr>
          <w:t xml:space="preserve"> (</w:t>
        </w:r>
        <w:r w:rsidRPr="00585FC3">
          <w:rPr>
            <w:rStyle w:val="ac"/>
            <w:rFonts w:hint="eastAsia"/>
            <w:noProof/>
            <w:rtl/>
          </w:rPr>
          <w:t>موثقه</w:t>
        </w:r>
        <w:r w:rsidRPr="00585FC3">
          <w:rPr>
            <w:rStyle w:val="ac"/>
            <w:noProof/>
            <w:rtl/>
          </w:rPr>
          <w:t xml:space="preserve"> </w:t>
        </w:r>
        <w:r w:rsidRPr="00585FC3">
          <w:rPr>
            <w:rStyle w:val="ac"/>
            <w:rFonts w:hint="eastAsia"/>
            <w:noProof/>
            <w:rtl/>
          </w:rPr>
          <w:t>عمار</w:t>
        </w:r>
        <w:r w:rsidRPr="00585FC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Toc42685245 \h</w:instrText>
        </w:r>
        <w:r>
          <w:rPr>
            <w:noProof/>
            <w:webHidden/>
            <w:rtl/>
          </w:rPr>
          <w:instrText xml:space="preserve"> </w:instrText>
        </w:r>
        <w:r>
          <w:rPr>
            <w:rStyle w:val="ac"/>
            <w:noProof/>
            <w:rtl/>
          </w:rPr>
        </w:r>
        <w:r>
          <w:rPr>
            <w:rStyle w:val="ac"/>
            <w:noProof/>
            <w:rtl/>
          </w:rPr>
          <w:fldChar w:fldCharType="separate"/>
        </w:r>
        <w:r w:rsidR="00F85E91">
          <w:rPr>
            <w:noProof/>
            <w:webHidden/>
            <w:rtl/>
          </w:rPr>
          <w:t>5</w:t>
        </w:r>
        <w:r>
          <w:rPr>
            <w:rStyle w:val="ac"/>
            <w:noProof/>
            <w:rtl/>
          </w:rPr>
          <w:fldChar w:fldCharType="end"/>
        </w:r>
      </w:hyperlink>
    </w:p>
    <w:p w:rsidR="00587CB4" w:rsidRDefault="00587CB4" w:rsidP="00587CB4">
      <w:pPr>
        <w:pStyle w:val="32"/>
        <w:tabs>
          <w:tab w:val="right" w:leader="dot" w:pos="10194"/>
        </w:tabs>
        <w:rPr>
          <w:rFonts w:asciiTheme="minorHAnsi" w:eastAsiaTheme="minorEastAsia" w:hAnsiTheme="minorHAnsi" w:cstheme="minorBidi"/>
          <w:bCs w:val="0"/>
          <w:iCs w:val="0"/>
          <w:noProof/>
          <w:color w:val="auto"/>
          <w:szCs w:val="22"/>
          <w:rtl/>
        </w:rPr>
      </w:pPr>
      <w:hyperlink w:anchor="_Toc42685246" w:history="1">
        <w:r w:rsidRPr="00585FC3">
          <w:rPr>
            <w:rStyle w:val="ac"/>
            <w:rFonts w:hint="eastAsia"/>
            <w:noProof/>
            <w:rtl/>
          </w:rPr>
          <w:t>روا</w:t>
        </w:r>
        <w:r w:rsidRPr="00585FC3">
          <w:rPr>
            <w:rStyle w:val="ac"/>
            <w:rFonts w:hint="cs"/>
            <w:noProof/>
            <w:rtl/>
          </w:rPr>
          <w:t>ی</w:t>
        </w:r>
        <w:r w:rsidRPr="00585FC3">
          <w:rPr>
            <w:rStyle w:val="ac"/>
            <w:rFonts w:hint="eastAsia"/>
            <w:noProof/>
            <w:rtl/>
          </w:rPr>
          <w:t>ت</w:t>
        </w:r>
        <w:r w:rsidRPr="00585FC3">
          <w:rPr>
            <w:rStyle w:val="ac"/>
            <w:noProof/>
            <w:rtl/>
          </w:rPr>
          <w:t xml:space="preserve"> </w:t>
        </w:r>
        <w:r w:rsidRPr="00585FC3">
          <w:rPr>
            <w:rStyle w:val="ac"/>
            <w:rFonts w:hint="eastAsia"/>
            <w:noProof/>
            <w:rtl/>
          </w:rPr>
          <w:t>دوم</w:t>
        </w:r>
        <w:r w:rsidRPr="00585FC3">
          <w:rPr>
            <w:rStyle w:val="ac"/>
            <w:noProof/>
            <w:rtl/>
          </w:rPr>
          <w:t xml:space="preserve"> (</w:t>
        </w:r>
        <w:r w:rsidRPr="00585FC3">
          <w:rPr>
            <w:rStyle w:val="ac"/>
            <w:rFonts w:hint="eastAsia"/>
            <w:noProof/>
            <w:rtl/>
          </w:rPr>
          <w:t>صح</w:t>
        </w:r>
        <w:r w:rsidRPr="00585FC3">
          <w:rPr>
            <w:rStyle w:val="ac"/>
            <w:rFonts w:hint="cs"/>
            <w:noProof/>
            <w:rtl/>
          </w:rPr>
          <w:t>ی</w:t>
        </w:r>
        <w:r w:rsidRPr="00585FC3">
          <w:rPr>
            <w:rStyle w:val="ac"/>
            <w:rFonts w:hint="eastAsia"/>
            <w:noProof/>
            <w:rtl/>
          </w:rPr>
          <w:t>حه</w:t>
        </w:r>
        <w:r w:rsidRPr="00585FC3">
          <w:rPr>
            <w:rStyle w:val="ac"/>
            <w:noProof/>
            <w:rtl/>
          </w:rPr>
          <w:t xml:space="preserve"> </w:t>
        </w:r>
        <w:r w:rsidRPr="00585FC3">
          <w:rPr>
            <w:rStyle w:val="ac"/>
            <w:rFonts w:hint="eastAsia"/>
            <w:noProof/>
            <w:rtl/>
          </w:rPr>
          <w:t>ابن</w:t>
        </w:r>
        <w:r w:rsidRPr="00585FC3">
          <w:rPr>
            <w:rStyle w:val="ac"/>
            <w:noProof/>
            <w:rtl/>
          </w:rPr>
          <w:t xml:space="preserve"> </w:t>
        </w:r>
        <w:r w:rsidRPr="00585FC3">
          <w:rPr>
            <w:rStyle w:val="ac"/>
            <w:rFonts w:hint="eastAsia"/>
            <w:noProof/>
            <w:rtl/>
          </w:rPr>
          <w:t>سنان</w:t>
        </w:r>
        <w:r w:rsidRPr="00585FC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Toc42685246 \h</w:instrText>
        </w:r>
        <w:r>
          <w:rPr>
            <w:noProof/>
            <w:webHidden/>
            <w:rtl/>
          </w:rPr>
          <w:instrText xml:space="preserve"> </w:instrText>
        </w:r>
        <w:r>
          <w:rPr>
            <w:rStyle w:val="ac"/>
            <w:noProof/>
            <w:rtl/>
          </w:rPr>
        </w:r>
        <w:r>
          <w:rPr>
            <w:rStyle w:val="ac"/>
            <w:noProof/>
            <w:rtl/>
          </w:rPr>
          <w:fldChar w:fldCharType="separate"/>
        </w:r>
        <w:r w:rsidR="00F85E91">
          <w:rPr>
            <w:noProof/>
            <w:webHidden/>
            <w:rtl/>
          </w:rPr>
          <w:t>5</w:t>
        </w:r>
        <w:r>
          <w:rPr>
            <w:rStyle w:val="ac"/>
            <w:noProof/>
            <w:rtl/>
          </w:rPr>
          <w:fldChar w:fldCharType="end"/>
        </w:r>
      </w:hyperlink>
    </w:p>
    <w:p w:rsidR="00587CB4" w:rsidRDefault="00587CB4" w:rsidP="00587CB4">
      <w:pPr>
        <w:pStyle w:val="32"/>
        <w:tabs>
          <w:tab w:val="right" w:leader="dot" w:pos="10194"/>
        </w:tabs>
        <w:rPr>
          <w:rFonts w:asciiTheme="minorHAnsi" w:eastAsiaTheme="minorEastAsia" w:hAnsiTheme="minorHAnsi" w:cstheme="minorBidi"/>
          <w:bCs w:val="0"/>
          <w:iCs w:val="0"/>
          <w:noProof/>
          <w:color w:val="auto"/>
          <w:szCs w:val="22"/>
          <w:rtl/>
        </w:rPr>
      </w:pPr>
      <w:hyperlink w:anchor="_Toc42685247" w:history="1">
        <w:r w:rsidRPr="00585FC3">
          <w:rPr>
            <w:rStyle w:val="ac"/>
            <w:rFonts w:hint="eastAsia"/>
            <w:noProof/>
            <w:rtl/>
          </w:rPr>
          <w:t>روا</w:t>
        </w:r>
        <w:r w:rsidRPr="00585FC3">
          <w:rPr>
            <w:rStyle w:val="ac"/>
            <w:rFonts w:hint="cs"/>
            <w:noProof/>
            <w:rtl/>
          </w:rPr>
          <w:t>ی</w:t>
        </w:r>
        <w:r w:rsidRPr="00585FC3">
          <w:rPr>
            <w:rStyle w:val="ac"/>
            <w:rFonts w:hint="eastAsia"/>
            <w:noProof/>
            <w:rtl/>
          </w:rPr>
          <w:t>ت</w:t>
        </w:r>
        <w:r w:rsidRPr="00585FC3">
          <w:rPr>
            <w:rStyle w:val="ac"/>
            <w:noProof/>
            <w:rtl/>
          </w:rPr>
          <w:t xml:space="preserve"> </w:t>
        </w:r>
        <w:r w:rsidRPr="00585FC3">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Toc42685247 \h</w:instrText>
        </w:r>
        <w:r>
          <w:rPr>
            <w:noProof/>
            <w:webHidden/>
            <w:rtl/>
          </w:rPr>
          <w:instrText xml:space="preserve"> </w:instrText>
        </w:r>
        <w:r>
          <w:rPr>
            <w:rStyle w:val="ac"/>
            <w:noProof/>
            <w:rtl/>
          </w:rPr>
        </w:r>
        <w:r>
          <w:rPr>
            <w:rStyle w:val="ac"/>
            <w:noProof/>
            <w:rtl/>
          </w:rPr>
          <w:fldChar w:fldCharType="separate"/>
        </w:r>
        <w:r w:rsidR="00F85E91">
          <w:rPr>
            <w:noProof/>
            <w:webHidden/>
            <w:rtl/>
          </w:rPr>
          <w:t>6</w:t>
        </w:r>
        <w:r>
          <w:rPr>
            <w:rStyle w:val="ac"/>
            <w:noProof/>
            <w:rtl/>
          </w:rPr>
          <w:fldChar w:fldCharType="end"/>
        </w:r>
      </w:hyperlink>
    </w:p>
    <w:p w:rsidR="00C91EB6" w:rsidRPr="00C91EB6" w:rsidRDefault="00587CB4"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93A37">
        <w:rPr>
          <w:rFonts w:hint="cs"/>
          <w:rtl/>
        </w:rPr>
        <w:t>بررسی</w:t>
      </w:r>
      <w:r w:rsidR="00293A37">
        <w:rPr>
          <w:rtl/>
        </w:rPr>
        <w:t xml:space="preserve"> </w:t>
      </w:r>
      <w:r w:rsidR="00293A37">
        <w:rPr>
          <w:rFonts w:hint="cs"/>
          <w:rtl/>
        </w:rPr>
        <w:t>وجوب</w:t>
      </w:r>
      <w:r w:rsidR="00293A37">
        <w:rPr>
          <w:rtl/>
        </w:rPr>
        <w:t xml:space="preserve"> </w:t>
      </w:r>
      <w:r w:rsidR="00293A37">
        <w:rPr>
          <w:rFonts w:hint="cs"/>
          <w:rtl/>
        </w:rPr>
        <w:t>اذان</w:t>
      </w:r>
      <w:r w:rsidR="00025B70">
        <w:rPr>
          <w:rFonts w:hint="cs"/>
          <w:rtl/>
        </w:rPr>
        <w:t xml:space="preserve"> </w:t>
      </w:r>
      <w:r w:rsidR="00386C11" w:rsidRPr="00A6366F">
        <w:rPr>
          <w:rFonts w:hint="cs"/>
          <w:rtl/>
        </w:rPr>
        <w:t>/</w:t>
      </w:r>
      <w:bookmarkStart w:id="2" w:name="BokSabj_d"/>
      <w:bookmarkEnd w:id="2"/>
      <w:r w:rsidR="00293A37">
        <w:rPr>
          <w:rFonts w:hint="cs"/>
          <w:rtl/>
        </w:rPr>
        <w:t>اذان</w:t>
      </w:r>
      <w:r w:rsidR="00293A37">
        <w:rPr>
          <w:rtl/>
        </w:rPr>
        <w:t xml:space="preserve"> </w:t>
      </w:r>
      <w:r w:rsidR="00293A37">
        <w:rPr>
          <w:rFonts w:hint="cs"/>
          <w:rtl/>
        </w:rPr>
        <w:t>و</w:t>
      </w:r>
      <w:r w:rsidR="00293A37">
        <w:rPr>
          <w:rtl/>
        </w:rPr>
        <w:t xml:space="preserve"> </w:t>
      </w:r>
      <w:r w:rsidR="00293A37">
        <w:rPr>
          <w:rFonts w:hint="cs"/>
          <w:rtl/>
        </w:rPr>
        <w:t>اقامه</w:t>
      </w:r>
      <w:r w:rsidR="00386C11" w:rsidRPr="00A6366F">
        <w:rPr>
          <w:rFonts w:hint="cs"/>
          <w:rtl/>
        </w:rPr>
        <w:t xml:space="preserve"> /</w:t>
      </w:r>
      <w:bookmarkStart w:id="3" w:name="Bokkolli"/>
      <w:bookmarkEnd w:id="3"/>
      <w:r w:rsidR="00293A37">
        <w:rPr>
          <w:rFonts w:hint="cs"/>
          <w:rtl/>
        </w:rPr>
        <w:t>کتاب</w:t>
      </w:r>
      <w:r w:rsidR="00293A37">
        <w:rPr>
          <w:rtl/>
        </w:rPr>
        <w:t xml:space="preserve"> </w:t>
      </w:r>
      <w:r w:rsidR="00293A3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1241EE" w:rsidP="003A6148">
      <w:pPr>
        <w:pBdr>
          <w:bottom w:val="double" w:sz="6" w:space="1" w:color="auto"/>
        </w:pBdr>
        <w:rPr>
          <w:rtl/>
        </w:rPr>
      </w:pPr>
      <w:r>
        <w:rPr>
          <w:rFonts w:hint="cs"/>
          <w:rtl/>
        </w:rPr>
        <w:t>در جلسه قبل حکم وجوب اذان مورد بررسی قرار گرفت و در أدله وجوب اذان در نماز جماعت و وجوب اذان در نماز صبح و مغرب مناقشه شد.</w:t>
      </w:r>
    </w:p>
    <w:p w:rsidR="00247D2F" w:rsidRPr="003A6148" w:rsidRDefault="00247D2F" w:rsidP="003A6148">
      <w:pPr>
        <w:pBdr>
          <w:bottom w:val="double" w:sz="6" w:space="1" w:color="auto"/>
        </w:pBdr>
      </w:pPr>
    </w:p>
    <w:p w:rsidR="008F5B4D" w:rsidRDefault="008F5B4D" w:rsidP="003A6148"/>
    <w:p w:rsidR="001A1EA5" w:rsidRDefault="008139B6" w:rsidP="008139B6">
      <w:pPr>
        <w:pStyle w:val="1"/>
        <w:rPr>
          <w:rtl/>
        </w:rPr>
      </w:pPr>
      <w:bookmarkStart w:id="4" w:name="_Toc42685236"/>
      <w:r>
        <w:rPr>
          <w:rFonts w:hint="cs"/>
          <w:rtl/>
        </w:rPr>
        <w:t>اذان و اقامه</w:t>
      </w:r>
      <w:bookmarkEnd w:id="4"/>
    </w:p>
    <w:p w:rsidR="008139B6" w:rsidRPr="008139B6" w:rsidRDefault="008139B6" w:rsidP="008139B6">
      <w:pPr>
        <w:pStyle w:val="20"/>
        <w:rPr>
          <w:rtl/>
        </w:rPr>
      </w:pPr>
      <w:bookmarkStart w:id="5" w:name="_Toc42685237"/>
      <w:r>
        <w:rPr>
          <w:rFonts w:hint="cs"/>
          <w:rtl/>
        </w:rPr>
        <w:t>أدله وجوب اذان مطلقاً</w:t>
      </w:r>
      <w:bookmarkEnd w:id="5"/>
    </w:p>
    <w:p w:rsidR="008139B6" w:rsidRDefault="00F363E9" w:rsidP="006162A2">
      <w:pPr>
        <w:rPr>
          <w:rtl/>
        </w:rPr>
      </w:pPr>
      <w:r>
        <w:rPr>
          <w:rFonts w:hint="cs"/>
          <w:rtl/>
        </w:rPr>
        <w:t xml:space="preserve">بحث راجع به حکم اذان و اقامه در نماز بود؛ عرض کردیم ظاهراً کسی قائل به وجوب اذان به طور مطلق نشده است؛ ولی ممکن است از برخی روایات </w:t>
      </w:r>
      <w:r w:rsidR="008139B6">
        <w:rPr>
          <w:rFonts w:hint="cs"/>
          <w:rtl/>
        </w:rPr>
        <w:t>وجوب اذان استظهار شود؛</w:t>
      </w:r>
    </w:p>
    <w:p w:rsidR="008139B6" w:rsidRDefault="008139B6" w:rsidP="008139B6">
      <w:pPr>
        <w:pStyle w:val="30"/>
        <w:rPr>
          <w:rtl/>
        </w:rPr>
      </w:pPr>
      <w:bookmarkStart w:id="6" w:name="_Toc42685238"/>
      <w:r>
        <w:rPr>
          <w:rFonts w:hint="cs"/>
          <w:rtl/>
        </w:rPr>
        <w:t>دلیل أول</w:t>
      </w:r>
      <w:bookmarkEnd w:id="6"/>
    </w:p>
    <w:p w:rsidR="00B01A0C" w:rsidRDefault="00F363E9" w:rsidP="008139B6">
      <w:pPr>
        <w:rPr>
          <w:rFonts w:hint="cs"/>
          <w:rtl/>
        </w:rPr>
      </w:pPr>
      <w:r>
        <w:rPr>
          <w:rFonts w:hint="cs"/>
          <w:rtl/>
        </w:rPr>
        <w:t xml:space="preserve">مثلاً در موثقه عمار </w:t>
      </w:r>
      <w:r w:rsidR="00B01A0C">
        <w:rPr>
          <w:rFonts w:hint="cs"/>
          <w:rtl/>
        </w:rPr>
        <w:t>می فرماید:</w:t>
      </w:r>
      <w:r w:rsidR="008139B6">
        <w:rPr>
          <w:rFonts w:hint="cs"/>
          <w:rtl/>
        </w:rPr>
        <w:t xml:space="preserve"> </w:t>
      </w:r>
      <w:r w:rsidR="00B01A0C" w:rsidRPr="00B11891">
        <w:rPr>
          <w:rFonts w:hint="cs"/>
          <w:color w:val="008000"/>
          <w:rtl/>
        </w:rPr>
        <w:t xml:space="preserve">فَأَمَّا مَا رَوَاهُ مُحَمَّدُ بْنُ عَلِيِّ بْنِ مَحْبُوبٍ عَنْ أَحْمَدَ بْنِ الْحَسَنِ بْنِ عَلِيٍّ عَنْ عَمْرِو بْنِ سَعِيدٍ عَنْ مُصَدِّقِ بْنِ صَدَقَةَ عَنْ عَمَّارٍ السَّابَاطِيِّ قَالَ سَمِعْتُ أَبَا عَبْدِ اللَّهِ ع يَقُولُ لَا بُدَّ لِلْمَرِيضِ أَنْ يُؤَذِّنَ وَ يُقِيمَ إِذَا أَرَادَ الصَّلَاةَ وَ لَوْ فِي نَفْسِهِ </w:t>
      </w:r>
      <w:r w:rsidR="00B01A0C" w:rsidRPr="00B11891">
        <w:rPr>
          <w:rFonts w:hint="cs"/>
          <w:color w:val="008000"/>
          <w:rtl/>
        </w:rPr>
        <w:lastRenderedPageBreak/>
        <w:t>إِنْ لَمْ يَقْدِرْ عَلَى أَنْ يَتَكَلَّمَ بِهِ سُئِلَ فَإِنْ كَانَ شَدِيدَ الْوَجَعِ قَالَ لَا بُدَّ مِنْ أَنْ يُؤَذِّنَ وَ يُقِيمَ لِأَنَّهُ لَا صَلَاةَ إِلَّا بِأَذَانٍ وَ إِقَامَةٍ</w:t>
      </w:r>
      <w:r w:rsidR="00B01A0C">
        <w:rPr>
          <w:rStyle w:val="ab"/>
        </w:rPr>
        <w:footnoteReference w:id="1"/>
      </w:r>
      <w:r w:rsidR="00B11891">
        <w:rPr>
          <w:rFonts w:hint="cs"/>
          <w:rtl/>
        </w:rPr>
        <w:t xml:space="preserve">؛ </w:t>
      </w:r>
      <w:r w:rsidR="00B01A0C">
        <w:rPr>
          <w:rFonts w:hint="cs"/>
          <w:rtl/>
        </w:rPr>
        <w:t>یعنی مریض اگر می خواند نماز بخواند باید اذان و اقامه بگوید و حتّی اگر نمی تواند به اذان و اقامه تکلّم کند حدیث نفس کند. از امام علیه السلام سؤال شد که اگر این مریض درد شدید دارد حکم چیست؟ حضرت فرمودند</w:t>
      </w:r>
      <w:r w:rsidR="00B11891">
        <w:rPr>
          <w:rFonts w:hint="cs"/>
          <w:rtl/>
        </w:rPr>
        <w:t xml:space="preserve"> «لابد من أن یؤذن و یقیم..»</w:t>
      </w:r>
    </w:p>
    <w:p w:rsidR="00B11891" w:rsidRDefault="00B11891" w:rsidP="00B11891">
      <w:pPr>
        <w:rPr>
          <w:rtl/>
        </w:rPr>
      </w:pPr>
      <w:r>
        <w:rPr>
          <w:rFonts w:hint="cs"/>
          <w:rtl/>
        </w:rPr>
        <w:t xml:space="preserve">انصافاً ظهور این موثقه در وجوب اذان و اقامه در مطلق نماز های واجب، واضح است. </w:t>
      </w:r>
    </w:p>
    <w:p w:rsidR="008139B6" w:rsidRDefault="008139B6" w:rsidP="008139B6">
      <w:pPr>
        <w:pStyle w:val="30"/>
        <w:rPr>
          <w:rFonts w:hint="cs"/>
          <w:rtl/>
        </w:rPr>
      </w:pPr>
      <w:bookmarkStart w:id="7" w:name="_Toc42685239"/>
      <w:r>
        <w:rPr>
          <w:rFonts w:hint="cs"/>
          <w:rtl/>
        </w:rPr>
        <w:t>دلیل دوم</w:t>
      </w:r>
      <w:bookmarkEnd w:id="7"/>
    </w:p>
    <w:p w:rsidR="00B11891" w:rsidRDefault="00B11891" w:rsidP="00B11891">
      <w:pPr>
        <w:rPr>
          <w:rtl/>
        </w:rPr>
      </w:pPr>
      <w:r>
        <w:rPr>
          <w:rFonts w:hint="cs"/>
          <w:rtl/>
        </w:rPr>
        <w:t>و نیز در صحیحه حلبی آمده است:</w:t>
      </w:r>
      <w:r w:rsidRPr="00B11891">
        <w:rPr>
          <w:rFonts w:ascii="Traditional Arabic" w:eastAsia="Times New Roman" w:hAnsi="Traditional Arabic" w:cs="Traditional Arabic" w:hint="cs"/>
          <w:color w:val="66005C"/>
          <w:sz w:val="41"/>
          <w:szCs w:val="41"/>
          <w:rtl/>
        </w:rPr>
        <w:t xml:space="preserve"> </w:t>
      </w:r>
      <w:r w:rsidRPr="00B11891">
        <w:rPr>
          <w:rFonts w:hint="cs"/>
          <w:rtl/>
        </w:rPr>
        <w:t>أ</w:t>
      </w:r>
      <w:r w:rsidRPr="00B11891">
        <w:rPr>
          <w:rFonts w:hint="cs"/>
          <w:color w:val="008000"/>
          <w:rtl/>
        </w:rPr>
        <w:t>َحْمَدُ بْنُ مُحَمَّدٍ عَنْ عَلِيِّ بْنِ النُّعْمَانِ عَنْ سَعِيدٍ الْأَعْرَجِ وَ ابْنِ أَبِي عُمَيْرٍ عَنْ حَمَّادٍ عَنِ الْحَلَبِيِّ عَنْ أَبِي عَبْدِ اللَّهِ ع قَالَ: إِذَا افْتَتَحْتَ الصَّلَاةَ وَ نَسِيتَ أَنْ تُؤَذِّنَ وَ تُقِيمَ ثُمَّ ذَكَرْتَ قَبْلَ أَنْ تَرْكَعَ فَانْصَرِفْ فَأَذِّنْ وَ أَقِمْ وَ اسْتَفْتِحِ الصَّلَاةَ وَ إِنْ كُنْتَ قَدْ رَكَعْتَ فَأَتِمَّ عَلَى صَلَاتِكَ</w:t>
      </w:r>
      <w:r>
        <w:rPr>
          <w:rStyle w:val="ab"/>
        </w:rPr>
        <w:footnoteReference w:id="2"/>
      </w:r>
      <w:r>
        <w:rPr>
          <w:rFonts w:hint="cs"/>
          <w:rtl/>
        </w:rPr>
        <w:t>؛ اگر فراموش کردی اذان و اقامه را بگویی و مشغول نماز شدی؛ اگر قبل از رکوع متوجّه شدی نماز را قطع کن و اذان و اقامه را بگو و دوباره نماز را شروع کن ولی اگر بعد از رکوع ملتفت شدی نماز را ادامه می دهی.</w:t>
      </w:r>
    </w:p>
    <w:p w:rsidR="008139B6" w:rsidRDefault="008139B6" w:rsidP="008139B6">
      <w:pPr>
        <w:pStyle w:val="30"/>
        <w:rPr>
          <w:rFonts w:hint="cs"/>
          <w:rtl/>
        </w:rPr>
      </w:pPr>
      <w:bookmarkStart w:id="8" w:name="_Toc42685240"/>
      <w:r>
        <w:rPr>
          <w:rFonts w:hint="cs"/>
          <w:rtl/>
        </w:rPr>
        <w:t>دلیل سوم</w:t>
      </w:r>
      <w:bookmarkEnd w:id="8"/>
    </w:p>
    <w:p w:rsidR="00844A78" w:rsidRPr="008139B6" w:rsidRDefault="00844A78" w:rsidP="008139B6">
      <w:r>
        <w:rPr>
          <w:rFonts w:hint="cs"/>
          <w:rtl/>
        </w:rPr>
        <w:t>روایت دیگری وجود دارد که اختلاف شده که این روایت ظاهر در وجوب اذان و اقامه است یا ظاهر در استحباب آن دو است؛</w:t>
      </w:r>
      <w:r w:rsidR="008139B6">
        <w:rPr>
          <w:rFonts w:hint="cs"/>
          <w:rtl/>
        </w:rPr>
        <w:t xml:space="preserve"> </w:t>
      </w:r>
      <w:r w:rsidRPr="00844A78">
        <w:rPr>
          <w:rFonts w:hint="cs"/>
          <w:color w:val="008000"/>
          <w:rtl/>
        </w:rPr>
        <w:t>عَنْهُ عَنْ مُحَمَّدِ بْنِ الْحُسَيْنِ عَنْ جَعْفَرِ بْنِ بَشِيرٍ عَنْ حَمَّادِ بْنِ عُثْمَانَ عَنْ عُبَيْدِ بْنِ زُرَارَةَ عَنْ أَبِيهِ قَالَ: سَأَلْتُ أَبَا جَعْفَرٍ ع عَنْ رَجُلٍ نَسِيَ الْأَذَانَ وَ الْإِقَامَةَ حَتَّى دَخَلَ فِي الصَّلَاةِ قَالَ فَلْيَمْضِ فِي صَلَاتِهِ فَإِنَّمَا الْأَذَانُ سُنَّةٌ</w:t>
      </w:r>
      <w:r w:rsidRPr="00844A78">
        <w:rPr>
          <w:rFonts w:hint="cs"/>
          <w:rtl/>
        </w:rPr>
        <w:t>.</w:t>
      </w:r>
      <w:r>
        <w:rPr>
          <w:rStyle w:val="ab"/>
          <w:rtl/>
        </w:rPr>
        <w:footnoteReference w:id="3"/>
      </w:r>
    </w:p>
    <w:p w:rsidR="00932573" w:rsidRDefault="00932573" w:rsidP="00932573">
      <w:pPr>
        <w:rPr>
          <w:rFonts w:hint="cs"/>
          <w:rtl/>
        </w:rPr>
      </w:pPr>
      <w:r w:rsidRPr="008139B6">
        <w:rPr>
          <w:rFonts w:hint="cs"/>
          <w:b/>
          <w:bCs/>
          <w:rtl/>
        </w:rPr>
        <w:t>مرحوم محقق همدانی و مرحوم بروجردی از این روایت استظهار کرده اند که</w:t>
      </w:r>
      <w:r w:rsidR="008139B6">
        <w:rPr>
          <w:rFonts w:hint="cs"/>
          <w:rtl/>
        </w:rPr>
        <w:t>:</w:t>
      </w:r>
      <w:r>
        <w:rPr>
          <w:rFonts w:hint="cs"/>
          <w:rtl/>
        </w:rPr>
        <w:t xml:space="preserve"> مفاد آن نفی وجوب اذان و اقامه است زیرا فرموده است «فانّما الاذان سنّه» که سنّت ظاهر در مستحب در مقابل فریضه به معنای واجب است؛ ولی آقای سیستانی استظهار کرده اند که سنّت در ای</w:t>
      </w:r>
      <w:r w:rsidR="006E5428">
        <w:rPr>
          <w:rFonts w:hint="cs"/>
          <w:rtl/>
        </w:rPr>
        <w:t>ن روایت به همان معنای معهود یعنی «ما سنّه النبی» در مقابله «ما فرضه الله» است</w:t>
      </w:r>
      <w:r w:rsidR="009E0754">
        <w:rPr>
          <w:rFonts w:hint="cs"/>
          <w:rtl/>
        </w:rPr>
        <w:t xml:space="preserve"> که شامل واجباتی که پیامبر صلی الله علیه و آله آن را تشریع کرده بود می شود.</w:t>
      </w:r>
    </w:p>
    <w:p w:rsidR="009E0754" w:rsidRDefault="009E0754" w:rsidP="006409CD">
      <w:pPr>
        <w:rPr>
          <w:rFonts w:hint="cs"/>
          <w:rtl/>
        </w:rPr>
      </w:pPr>
      <w:r w:rsidRPr="008139B6">
        <w:rPr>
          <w:rFonts w:hint="cs"/>
          <w:b/>
          <w:bCs/>
          <w:rtl/>
        </w:rPr>
        <w:t>مرحوم بروجردی</w:t>
      </w:r>
      <w:r w:rsidR="00397DFD" w:rsidRPr="008139B6">
        <w:rPr>
          <w:rFonts w:hint="cs"/>
          <w:b/>
          <w:bCs/>
          <w:rtl/>
        </w:rPr>
        <w:t xml:space="preserve"> در نهایة التقریر جلد 1 صفحه 480</w:t>
      </w:r>
      <w:r w:rsidRPr="008139B6">
        <w:rPr>
          <w:rFonts w:hint="cs"/>
          <w:b/>
          <w:bCs/>
          <w:rtl/>
        </w:rPr>
        <w:t xml:space="preserve"> در تعلیل این که ظاهر «سنّة» در این روایت استحباب در مقابل وجوب است فرموده اند</w:t>
      </w:r>
      <w:r>
        <w:rPr>
          <w:rFonts w:hint="cs"/>
          <w:rtl/>
        </w:rPr>
        <w:t xml:space="preserve">: اگر مراد از سنّت «ما أوجبه النبی» باشد با این که برای أمر به مضی در نماز تعلیل ذکر شود تناسب ندارد؛ </w:t>
      </w:r>
      <w:r>
        <w:rPr>
          <w:rFonts w:hint="cs"/>
          <w:rtl/>
        </w:rPr>
        <w:lastRenderedPageBreak/>
        <w:t>حضرت فرمودند شخصی که فراموش کرده است</w:t>
      </w:r>
      <w:r w:rsidR="00180D59">
        <w:rPr>
          <w:rFonts w:hint="cs"/>
          <w:rtl/>
        </w:rPr>
        <w:t xml:space="preserve"> اذان و اقامه را بگوید</w:t>
      </w:r>
      <w:r w:rsidR="00705BEF">
        <w:rPr>
          <w:rFonts w:hint="cs"/>
          <w:rtl/>
        </w:rPr>
        <w:t xml:space="preserve"> و داخل در نماز شده است</w:t>
      </w:r>
      <w:r w:rsidR="00180D59">
        <w:rPr>
          <w:rFonts w:hint="cs"/>
          <w:rtl/>
        </w:rPr>
        <w:t xml:space="preserve"> نمازش را ادامه بدهد </w:t>
      </w:r>
      <w:r w:rsidR="00705BEF">
        <w:rPr>
          <w:rFonts w:hint="cs"/>
          <w:rtl/>
        </w:rPr>
        <w:t>و در بیان علّت مضیّ در نماز فرموده اند به این خاطر که اذان سنّت است</w:t>
      </w:r>
      <w:r w:rsidR="00D82D22">
        <w:rPr>
          <w:rFonts w:hint="cs"/>
          <w:rtl/>
        </w:rPr>
        <w:t xml:space="preserve"> که حکم به مضی با این که اذان چیزی باشد که پیامبر آن را واجب کرده است تناسب ندارد</w:t>
      </w:r>
      <w:r w:rsidR="00F264CB">
        <w:rPr>
          <w:rFonts w:hint="cs"/>
          <w:rtl/>
        </w:rPr>
        <w:t>؛ بلکه می فرماید چون اذان مستحب است و این شخص فراموش کرده است اذان را بگوید و وارد نماز شده است دیگر نمازش را ادامه دهد.</w:t>
      </w:r>
      <w:r w:rsidR="00672AC6">
        <w:rPr>
          <w:rFonts w:hint="cs"/>
          <w:rtl/>
        </w:rPr>
        <w:t xml:space="preserve"> علاوه بر این که اذان چیزی نیست که پیامبر آن را تشریع کرده باشد بلکه خدای متعال آن را تشریع کرده و در ق</w:t>
      </w:r>
      <w:r w:rsidR="00696B20">
        <w:rPr>
          <w:rFonts w:hint="cs"/>
          <w:rtl/>
        </w:rPr>
        <w:t xml:space="preserve">رآن آمده است: </w:t>
      </w:r>
      <w:r w:rsidR="00672AC6">
        <w:rPr>
          <w:rFonts w:ascii="Sakkal Majalla" w:hAnsi="Sakkal Majalla" w:cs="Sakkal Majalla" w:hint="cs"/>
          <w:color w:val="008000"/>
          <w:rtl/>
        </w:rPr>
        <w:t>﴿</w:t>
      </w:r>
      <w:r w:rsidR="00672AC6" w:rsidRPr="00672AC6">
        <w:rPr>
          <w:rFonts w:hint="cs"/>
          <w:color w:val="008000"/>
          <w:rtl/>
        </w:rPr>
        <w:t>وَ إِذَا نَادَيْتُمْ إِلَى الصَّلاَةِ اتَّخَذُوهَا هُزُواً وَ لَعِباً ذ</w:t>
      </w:r>
      <w:r w:rsidR="00672AC6" w:rsidRPr="00672AC6">
        <w:rPr>
          <w:rFonts w:ascii="Sakkal Majalla" w:hAnsi="Sakkal Majalla" w:cs="Sakkal Majalla" w:hint="cs"/>
          <w:color w:val="008000"/>
          <w:rtl/>
        </w:rPr>
        <w:t>ٰ</w:t>
      </w:r>
      <w:r w:rsidR="00672AC6" w:rsidRPr="00672AC6">
        <w:rPr>
          <w:rFonts w:hint="cs"/>
          <w:color w:val="008000"/>
          <w:rtl/>
        </w:rPr>
        <w:t>لِكَ بِأَنَّهُمْ قَوْمٌ لاَ يَعْقِلُ</w:t>
      </w:r>
      <w:r w:rsidR="00672AC6" w:rsidRPr="00672AC6">
        <w:rPr>
          <w:rFonts w:hint="cs"/>
          <w:color w:val="008000"/>
          <w:rtl/>
        </w:rPr>
        <w:t>و</w:t>
      </w:r>
      <w:r w:rsidR="00696B20">
        <w:rPr>
          <w:rFonts w:ascii="Sakkal Majalla" w:hAnsi="Sakkal Majalla" w:cs="Sakkal Majalla" w:hint="cs"/>
          <w:color w:val="008000"/>
          <w:rtl/>
        </w:rPr>
        <w:t>ن</w:t>
      </w:r>
      <w:r w:rsidR="00672AC6" w:rsidRPr="00696B20">
        <w:rPr>
          <w:rFonts w:ascii="Sakkal Majalla" w:hAnsi="Sakkal Majalla" w:cs="Sakkal Majalla" w:hint="cs"/>
          <w:color w:val="008000"/>
          <w:rtl/>
        </w:rPr>
        <w:t>﴾</w:t>
      </w:r>
      <w:r w:rsidR="00696B20">
        <w:rPr>
          <w:rStyle w:val="ab"/>
          <w:rFonts w:ascii="Sakkal Majalla" w:hAnsi="Sakkal Majalla" w:cs="Sakkal Majalla"/>
          <w:color w:val="008000"/>
          <w:rtl/>
        </w:rPr>
        <w:footnoteReference w:id="4"/>
      </w:r>
      <w:r w:rsidR="00397DFD">
        <w:rPr>
          <w:rFonts w:hint="cs"/>
          <w:rtl/>
        </w:rPr>
        <w:t xml:space="preserve">، </w:t>
      </w:r>
      <w:r w:rsidR="00696B20">
        <w:rPr>
          <w:rFonts w:ascii="Sakkal Majalla" w:hAnsi="Sakkal Majalla" w:cs="Sakkal Majalla" w:hint="cs"/>
          <w:color w:val="008000"/>
          <w:rtl/>
        </w:rPr>
        <w:t>﴿</w:t>
      </w:r>
      <w:r w:rsidR="00696B20" w:rsidRPr="00696B20">
        <w:rPr>
          <w:rFonts w:hint="cs"/>
          <w:color w:val="008000"/>
          <w:rtl/>
        </w:rPr>
        <w:t>يَا أَيُّهَا الَّذِينَ آمَنُوا إِذَا نُودِيَ لِلصَّلاَةِ مِنْ يَوْمِ الْجُمُعَةِ فَاسْعَوْا إِلَى ذِكْرِ اللَّهِ وَ ذَرُوا الْبَيْعَ ذلِكُمْ خَيْرٌ لَكُمْ إِنْ كُنْتُمْ تَعْلَمُو</w:t>
      </w:r>
      <w:r w:rsidR="00672AC6" w:rsidRPr="00696B20">
        <w:rPr>
          <w:rFonts w:hint="cs"/>
          <w:color w:val="008000"/>
          <w:rtl/>
        </w:rPr>
        <w:t>ن</w:t>
      </w:r>
      <w:r w:rsidR="00696B20" w:rsidRPr="00696B20">
        <w:rPr>
          <w:rFonts w:ascii="Sakkal Majalla" w:hAnsi="Sakkal Majalla" w:cs="Sakkal Majalla" w:hint="cs"/>
          <w:color w:val="008000"/>
          <w:rtl/>
        </w:rPr>
        <w:t>﴾</w:t>
      </w:r>
      <w:r w:rsidR="00696B20">
        <w:rPr>
          <w:rStyle w:val="ab"/>
          <w:rFonts w:ascii="Sakkal Majalla" w:hAnsi="Sakkal Majalla" w:cs="Sakkal Majalla"/>
          <w:color w:val="008000"/>
          <w:rtl/>
        </w:rPr>
        <w:footnoteReference w:id="5"/>
      </w:r>
      <w:r w:rsidR="00397DFD">
        <w:rPr>
          <w:rFonts w:hint="cs"/>
          <w:rtl/>
        </w:rPr>
        <w:t xml:space="preserve"> و در شب معراج هم خدا پیامبر را به اذان و اقامه أمر کرده است و لذا اذان، تشریع پیامبر نیست تا گفته شود مراد از سنّت «ما سنّه النبی ولو کان واجبا» است</w:t>
      </w:r>
      <w:r w:rsidR="006409CD">
        <w:rPr>
          <w:rFonts w:hint="cs"/>
          <w:rtl/>
        </w:rPr>
        <w:t>.</w:t>
      </w:r>
    </w:p>
    <w:p w:rsidR="008B09A6" w:rsidRDefault="006409CD" w:rsidP="008B09A6">
      <w:pPr>
        <w:rPr>
          <w:rFonts w:hint="cs"/>
          <w:rtl/>
        </w:rPr>
      </w:pPr>
      <w:r w:rsidRPr="008139B6">
        <w:rPr>
          <w:rFonts w:hint="cs"/>
          <w:b/>
          <w:bCs/>
          <w:rtl/>
        </w:rPr>
        <w:t>آقای سیستانی در جواب فرموده اند:</w:t>
      </w:r>
      <w:r>
        <w:rPr>
          <w:rFonts w:hint="cs"/>
          <w:rtl/>
        </w:rPr>
        <w:t xml:space="preserve"> اتّفاقاً با توجه به این که زراره </w:t>
      </w:r>
      <w:r w:rsidR="001A6BED">
        <w:rPr>
          <w:rFonts w:hint="cs"/>
          <w:rtl/>
        </w:rPr>
        <w:t xml:space="preserve">سؤال می کند ظاهر در این است که مرتکز زراره این بوده است که اگر عمداً اذان و اقامه را ترک می کرد و نماز را شروع می کرد باید بر می گشت و اذان و اقامه را بگوید و لذا از فرض نسیان سؤال می کند و حضرت هم در جواب می فرماید نماز را ادامه دهد زیرا اذان سنّت است؛ و </w:t>
      </w:r>
      <w:r w:rsidR="00014C10">
        <w:rPr>
          <w:rFonts w:hint="cs"/>
          <w:rtl/>
        </w:rPr>
        <w:t>این تعلیل هم به أمر معهود در ذهن زراره است زیرا قاعده «السنّة لاتنقض الفریضه» قاعده ای است که خود زراره از امام باقر علیه السلام در ذیل حدیث لاتعاد نقل م</w:t>
      </w:r>
      <w:r w:rsidR="006C46FA">
        <w:rPr>
          <w:rFonts w:hint="cs"/>
          <w:rtl/>
        </w:rPr>
        <w:t>ی کند و این قاعده بر واجبات نماز غیر از ارکان تطبیق شده است</w:t>
      </w:r>
      <w:r w:rsidR="008B09A6">
        <w:rPr>
          <w:rFonts w:hint="cs"/>
          <w:rtl/>
        </w:rPr>
        <w:t xml:space="preserve">: </w:t>
      </w:r>
      <w:r w:rsidR="008B09A6" w:rsidRPr="008B09A6">
        <w:rPr>
          <w:rFonts w:hint="cs"/>
          <w:color w:val="008000"/>
          <w:rtl/>
        </w:rPr>
        <w:t>رَوَى زُرَارَةُ عَنْ أَبِي جَعْفَرٍ ع أَنَّهُ قَالَ: لَا تُعَادُ الصَّلَاةُ إِلَّا مِنْ خَمْسَةٍ الطَّهُورِ وَ الْوَقْتِ وَ الْقِبْلَةِ وَ الرُّكُوعِ وَ السُّجُودِ ثُمَّ قَالَ الْقِرَاءَةُ سُنَّةٌ وَ التَّشَهُّدُ سُنَّةٌ فَلَا تَنْقُضُ السُّنَّةُ الْفَرِيضَةَ</w:t>
      </w:r>
      <w:r w:rsidR="008B09A6" w:rsidRPr="008B09A6">
        <w:rPr>
          <w:rFonts w:hint="cs"/>
          <w:rtl/>
        </w:rPr>
        <w:t>.</w:t>
      </w:r>
      <w:r w:rsidR="008B09A6">
        <w:rPr>
          <w:rStyle w:val="ab"/>
        </w:rPr>
        <w:footnoteReference w:id="6"/>
      </w:r>
      <w:r w:rsidR="00B843BF">
        <w:rPr>
          <w:rFonts w:hint="cs"/>
          <w:rtl/>
        </w:rPr>
        <w:t xml:space="preserve"> و حضرت در روایت محل بحث بیان می کند که اذان سنّت است و لذا طبق قاعده «السنة لاتنقض الفریضه» ترک سهوی اذان و اقامه ترک سنّت است و اگر فراموش کند و وارد نماز شود نمازش محکوم به بطلان نیست و شبیه کسی است که حمد و سوره را فراموش کند و وارد رکوع شود که حکم به صحت نماز او کرده اند.</w:t>
      </w:r>
    </w:p>
    <w:p w:rsidR="00B843BF" w:rsidRDefault="00B843BF" w:rsidP="008B09A6">
      <w:pPr>
        <w:rPr>
          <w:rFonts w:hint="cs"/>
          <w:rtl/>
        </w:rPr>
      </w:pPr>
      <w:r>
        <w:rPr>
          <w:rFonts w:hint="cs"/>
          <w:rtl/>
        </w:rPr>
        <w:t xml:space="preserve">أما این که در شب معراج خدا پیامبر را به اذان گفتن أمر کرد، ربطی ندارد به این که حکم اذان در حق جمیع مسلمین حکمی باشد که پیامبر تشریع کرده باشد؛ همان واجبات غیر رکنی نماز مثل قرائت و تشهد نیز خدای متعال به پیامبر أمر کرد لکن در روایت </w:t>
      </w:r>
      <w:r w:rsidR="002A0553">
        <w:rPr>
          <w:rFonts w:hint="cs"/>
          <w:rtl/>
        </w:rPr>
        <w:t>فرموده اند قرائت و تشهد سنّت است؛ زیرا أمر مسلمین به قرائت و تشهد و مانند آن از پیامبر صادر شده بود</w:t>
      </w:r>
      <w:r w:rsidR="00160F1B">
        <w:rPr>
          <w:rFonts w:hint="cs"/>
          <w:rtl/>
        </w:rPr>
        <w:t>.</w:t>
      </w:r>
    </w:p>
    <w:p w:rsidR="00160F1B" w:rsidRDefault="00160F1B" w:rsidP="008B09A6">
      <w:pPr>
        <w:rPr>
          <w:rFonts w:hint="cs"/>
          <w:rtl/>
        </w:rPr>
      </w:pPr>
      <w:r w:rsidRPr="00E93D7C">
        <w:rPr>
          <w:rFonts w:hint="cs"/>
          <w:b/>
          <w:bCs/>
          <w:rtl/>
        </w:rPr>
        <w:lastRenderedPageBreak/>
        <w:t>به نظر ما این روایت مجمل است</w:t>
      </w:r>
      <w:r>
        <w:rPr>
          <w:rFonts w:hint="cs"/>
          <w:rtl/>
        </w:rPr>
        <w:t>؛ نه دلالت بر وجوب اذان و نه دلالت بر استحباب آن می کند؛ سنّت محتمل است به معنای سنّت در مقابل واجب باشد و ممکن است به معنای سنّت در مقابل ما فرضه الله باشد. و این که آقای سیستانی فرموده اند در ذهن زراره این بوده است که اگر عمداً اذان و اقامه را ترک کند نمازش باطل است صحیح نیست</w:t>
      </w:r>
      <w:r w:rsidR="002A160C">
        <w:rPr>
          <w:rFonts w:hint="cs"/>
          <w:rtl/>
        </w:rPr>
        <w:t>؛ زیرا مردم به خاطر استحباب اذان و اقامه مقیّد بودند اذان و اقامه بگویند و لذا وقتی فراموش می کردند می خواستند ببینند راهی دارد که برگردند و عمل به استحباب اذان و اقامه کنند یا دیگر وقت آن گذشته است و باید نماز را ادامه بدهد، که حضرت فرمود باید نماز را ادامه بدهد.</w:t>
      </w:r>
    </w:p>
    <w:p w:rsidR="002A160C" w:rsidRDefault="002A160C" w:rsidP="00CC72FA">
      <w:pPr>
        <w:rPr>
          <w:rtl/>
        </w:rPr>
      </w:pPr>
      <w:r>
        <w:rPr>
          <w:rFonts w:hint="cs"/>
          <w:rtl/>
        </w:rPr>
        <w:t xml:space="preserve">به هر حال، عرض کردیم برخی از روایات مثل موثقه عمار و صحیحه حلبی ظاهر در وجوب اذان مطلقاً یعنی در جمیع نماز های واجب است؛ لکن روایات دیگری بود که از آن ها فهمیدیم اذان واجب نیست و مستحب است؛ علاوه بر این که «لو کان لبان» اگر اذان ولو فی الجمله واجب می بود حکم آن بر مسلمین مخفی </w:t>
      </w:r>
      <w:r w:rsidR="00D00E01">
        <w:rPr>
          <w:rFonts w:hint="cs"/>
          <w:rtl/>
        </w:rPr>
        <w:t>ن</w:t>
      </w:r>
      <w:r>
        <w:rPr>
          <w:rFonts w:hint="cs"/>
          <w:rtl/>
        </w:rPr>
        <w:t>می ماند که هم مشهور بین عامه</w:t>
      </w:r>
      <w:r w:rsidR="00CC72FA">
        <w:rPr>
          <w:rFonts w:hint="cs"/>
          <w:rtl/>
        </w:rPr>
        <w:t xml:space="preserve"> و هم شیعه</w:t>
      </w:r>
      <w:r>
        <w:rPr>
          <w:rFonts w:hint="cs"/>
          <w:rtl/>
        </w:rPr>
        <w:t xml:space="preserve"> استحباب اذان </w:t>
      </w:r>
      <w:r w:rsidR="00CC72FA">
        <w:rPr>
          <w:rFonts w:hint="cs"/>
          <w:rtl/>
        </w:rPr>
        <w:t>باشد</w:t>
      </w:r>
      <w:r w:rsidR="00D00E01">
        <w:rPr>
          <w:rFonts w:hint="cs"/>
          <w:rtl/>
        </w:rPr>
        <w:t>.</w:t>
      </w:r>
    </w:p>
    <w:p w:rsidR="00F855E4" w:rsidRDefault="00F855E4" w:rsidP="00F855E4">
      <w:pPr>
        <w:pStyle w:val="20"/>
        <w:rPr>
          <w:rtl/>
        </w:rPr>
      </w:pPr>
      <w:bookmarkStart w:id="9" w:name="_Toc42685241"/>
      <w:r>
        <w:rPr>
          <w:rFonts w:hint="cs"/>
          <w:rtl/>
        </w:rPr>
        <w:t>بررسی حکم اقامه</w:t>
      </w:r>
      <w:bookmarkEnd w:id="9"/>
    </w:p>
    <w:p w:rsidR="00F855E4" w:rsidRPr="00F855E4" w:rsidRDefault="00F855E4" w:rsidP="00E93D7C">
      <w:pPr>
        <w:pStyle w:val="30"/>
        <w:rPr>
          <w:rFonts w:hint="cs"/>
          <w:rtl/>
        </w:rPr>
      </w:pPr>
      <w:bookmarkStart w:id="10" w:name="_Toc42685242"/>
      <w:r>
        <w:rPr>
          <w:rFonts w:hint="cs"/>
          <w:rtl/>
        </w:rPr>
        <w:t>أقوال</w:t>
      </w:r>
      <w:bookmarkEnd w:id="10"/>
    </w:p>
    <w:p w:rsidR="00D00E01" w:rsidRDefault="00D00E01" w:rsidP="00CC72FA">
      <w:pPr>
        <w:rPr>
          <w:rtl/>
        </w:rPr>
      </w:pPr>
      <w:r>
        <w:rPr>
          <w:rFonts w:hint="cs"/>
          <w:rtl/>
        </w:rPr>
        <w:t>أما راجع به اقامه، مشهور بین فقهاء استحباب اقامه است</w:t>
      </w:r>
      <w:r w:rsidR="00F855E4">
        <w:rPr>
          <w:rFonts w:hint="cs"/>
          <w:rtl/>
        </w:rPr>
        <w:t>؛ أما برخی از فقهاء قائل به وجوب آن شده اند؛ از شیخ طوسی و سید مرتضی نقل شده است که قائل به وجوب اقامه شده اند و در بین متأخّرین صاحب حدائق قائل به وجوب اقامه شده است و صاحب عروه هم تعبیر کرد که أحوط اقامه است که فی حد نفسه اگر بخواهیم حساب کنیم احتیاط واجب است ولو ما بعید نمی دانیم ایشان نظر به احتیاط استحبابی مؤکّد داشته باشد ولی اگر بخواهیم به این جمله نظر کنیم همان طور که مرحوم خویی تعبیر کرده اند «احتیاط فیه السید الماتن» صاحب عروه در بحث وجوب اقامه احتیاط کرده است ولو مشهور عدم وجوب آن است.</w:t>
      </w:r>
    </w:p>
    <w:p w:rsidR="00E93D7C" w:rsidRDefault="00E93D7C" w:rsidP="00E93D7C">
      <w:pPr>
        <w:pStyle w:val="30"/>
        <w:rPr>
          <w:rFonts w:hint="cs"/>
          <w:rtl/>
        </w:rPr>
      </w:pPr>
      <w:bookmarkStart w:id="11" w:name="_Toc42685243"/>
      <w:r>
        <w:rPr>
          <w:rFonts w:hint="cs"/>
          <w:rtl/>
        </w:rPr>
        <w:t>عدم وجوب اقامه بر زنان</w:t>
      </w:r>
      <w:bookmarkEnd w:id="11"/>
    </w:p>
    <w:p w:rsidR="00B6079B" w:rsidRDefault="00B6079B" w:rsidP="00B6079B">
      <w:pPr>
        <w:rPr>
          <w:rtl/>
        </w:rPr>
      </w:pPr>
      <w:r w:rsidRPr="00E93D7C">
        <w:rPr>
          <w:rFonts w:hint="cs"/>
          <w:b/>
          <w:bCs/>
          <w:rtl/>
        </w:rPr>
        <w:t>قبل از بیان روایات ظاهر در وجوب اقامه نکته ای را بیان می کنیم</w:t>
      </w:r>
      <w:r>
        <w:rPr>
          <w:rFonts w:hint="cs"/>
          <w:rtl/>
        </w:rPr>
        <w:t>: از ابن أبی عقیل و جماعتی نقل شده است که گفته اند اقامه حتّی بر زنان در نماز واجب است با این که این مطلب خلاف صریح روایات است؛ مثلاً در صحیحه جمیل بن درّاج آمده است:</w:t>
      </w:r>
      <w:r w:rsidRPr="00B6079B">
        <w:rPr>
          <w:rFonts w:ascii="Traditional Arabic" w:eastAsia="Times New Roman" w:hAnsi="Traditional Arabic" w:cs="Traditional Arabic" w:hint="cs"/>
          <w:color w:val="66005C"/>
          <w:sz w:val="41"/>
          <w:szCs w:val="41"/>
          <w:rtl/>
        </w:rPr>
        <w:t xml:space="preserve"> </w:t>
      </w:r>
      <w:r w:rsidRPr="00A10C2F">
        <w:rPr>
          <w:rFonts w:hint="cs"/>
          <w:color w:val="008000"/>
          <w:rtl/>
        </w:rPr>
        <w:t xml:space="preserve">مُحَمَّدُ بْنُ إِسْمَاعِيلَ عَنِ الْفَضْلِ بْنِ شَاذَانَ عَنِ ابْنِ أَبِي عُمَيْرٍ عَنْ جَمِيلِ بْنِ دَرَّاجٍ قَالَ: سَأَلْتُ أَبَا عَبْدِ اللَّهِ ع عَنِ الْمَرْأَةِ عَلَيْهَا </w:t>
      </w:r>
      <w:r w:rsidRPr="00A10C2F">
        <w:rPr>
          <w:rFonts w:hint="cs"/>
          <w:color w:val="008000"/>
          <w:rtl/>
        </w:rPr>
        <w:lastRenderedPageBreak/>
        <w:t>أَذَانٌ وَ إِقَامَةٌ قَالَ لَا</w:t>
      </w:r>
      <w:r w:rsidRPr="00B6079B">
        <w:rPr>
          <w:rFonts w:hint="cs"/>
          <w:rtl/>
        </w:rPr>
        <w:t>.</w:t>
      </w:r>
      <w:r>
        <w:rPr>
          <w:rStyle w:val="ab"/>
        </w:rPr>
        <w:footnoteReference w:id="7"/>
      </w:r>
      <w:r w:rsidR="00A10C2F">
        <w:rPr>
          <w:rFonts w:hint="cs"/>
          <w:rtl/>
        </w:rPr>
        <w:t xml:space="preserve"> با وجود این روایات که برخی از آن ها صحیحه اند چطور ابن أبی عقیل فتوای به وجوب اقامه حتّی در زنان داده است برای ما روشن نیست.</w:t>
      </w:r>
    </w:p>
    <w:p w:rsidR="00E93D7C" w:rsidRDefault="00E93D7C" w:rsidP="00E93D7C">
      <w:pPr>
        <w:pStyle w:val="20"/>
        <w:rPr>
          <w:rFonts w:hint="cs"/>
          <w:rtl/>
        </w:rPr>
      </w:pPr>
      <w:bookmarkStart w:id="12" w:name="_Toc42685244"/>
      <w:r>
        <w:rPr>
          <w:rFonts w:hint="cs"/>
          <w:rtl/>
        </w:rPr>
        <w:t>أدله وجوب اقامه</w:t>
      </w:r>
      <w:bookmarkEnd w:id="12"/>
    </w:p>
    <w:p w:rsidR="00E93D7C" w:rsidRDefault="00A10C2F" w:rsidP="00E93D7C">
      <w:pPr>
        <w:rPr>
          <w:rtl/>
        </w:rPr>
      </w:pPr>
      <w:r>
        <w:rPr>
          <w:rFonts w:hint="cs"/>
          <w:rtl/>
        </w:rPr>
        <w:t xml:space="preserve">به هر حال، روایاتی که ظاهر در وجوب اقامه است جمعی از روایات است که </w:t>
      </w:r>
      <w:r w:rsidR="00E93D7C">
        <w:rPr>
          <w:rFonts w:hint="cs"/>
          <w:rtl/>
        </w:rPr>
        <w:t>عمده آن را عرض می کنیم؛</w:t>
      </w:r>
    </w:p>
    <w:p w:rsidR="00A10C2F" w:rsidRDefault="00A10C2F" w:rsidP="00E93D7C">
      <w:pPr>
        <w:pStyle w:val="30"/>
        <w:rPr>
          <w:rFonts w:hint="cs"/>
          <w:rtl/>
        </w:rPr>
      </w:pPr>
      <w:bookmarkStart w:id="13" w:name="_Toc42685245"/>
      <w:r>
        <w:rPr>
          <w:rFonts w:hint="cs"/>
          <w:rtl/>
        </w:rPr>
        <w:t>روایت أول (موثقه عمار)</w:t>
      </w:r>
      <w:bookmarkEnd w:id="13"/>
    </w:p>
    <w:p w:rsidR="006409CD" w:rsidRDefault="00A10C2F" w:rsidP="006409CD">
      <w:pPr>
        <w:rPr>
          <w:rtl/>
        </w:rPr>
      </w:pPr>
      <w:r w:rsidRPr="00B11891">
        <w:rPr>
          <w:rFonts w:hint="cs"/>
          <w:color w:val="008000"/>
          <w:rtl/>
        </w:rPr>
        <w:t>فَأَمَّا مَا رَوَاهُ مُحَمَّدُ بْنُ عَلِيِّ بْنِ مَحْبُوبٍ عَنْ أَحْمَدَ بْنِ الْحَسَنِ بْنِ عَلِيٍّ عَنْ عَمْرِو بْنِ سَعِيدٍ عَنْ مُصَدِّقِ بْنِ صَدَقَةَ عَنْ عَمَّارٍ السَّابَاطِيِّ قَالَ سَمِعْتُ أَبَا عَبْدِ اللَّهِ ع يَقُولُ لَا بُدَّ لِلْمَرِيضِ أَنْ يُؤَذِّنَ وَ يُقِيمَ إِذَا أَرَادَ الصَّلَاةَ وَ لَوْ فِي نَفْسِهِ إِنْ لَمْ يَقْدِرْ عَلَى أَنْ يَتَكَلَّمَ بِهِ سُئِلَ فَإِنْ كَانَ شَدِيدَ الْوَجَعِ قَالَ لَا بُدَّ مِنْ أَنْ يُؤَذِّنَ وَ يُقِيمَ لِأَنَّهُ لَا صَلَاةَ إِلَّا بِأَذَانٍ وَ إِقَامَةٍ</w:t>
      </w:r>
      <w:r>
        <w:rPr>
          <w:rStyle w:val="ab"/>
        </w:rPr>
        <w:footnoteReference w:id="8"/>
      </w:r>
    </w:p>
    <w:p w:rsidR="000D6FD4" w:rsidRDefault="000D6FD4" w:rsidP="006409CD">
      <w:pPr>
        <w:rPr>
          <w:rFonts w:hint="cs"/>
          <w:rtl/>
        </w:rPr>
      </w:pPr>
      <w:r>
        <w:rPr>
          <w:rFonts w:hint="cs"/>
          <w:rtl/>
        </w:rPr>
        <w:t xml:space="preserve">در ظهور این روایت در وجوب اقامه شکی نیست؛ لکن همان طور که مرحوم خویی فرموده اند </w:t>
      </w:r>
      <w:r w:rsidR="007651F2">
        <w:rPr>
          <w:rFonts w:hint="cs"/>
          <w:rtl/>
        </w:rPr>
        <w:t>اگر این خطاب متضمّن أمر به اذان و اقامه بود می گفتیم قرینه بر ترخیص در مورد ترک اذان داریم ولی قرینه بر ترخیص در ترک اقامه نداریم و به ظهور أمر در وجوب أخذ می کنیم؛ لکن این روایت نفی حقیقت کرده است و فرموده است «لا صلاة إلا بأذان و اقامه» که یا باید مقصود از نفی آن، نفی کمال باشد و یا نفی مشروعیت باشد و عرفیت ندارد به لحاظ اذان بگوییم نفی کمال کرده است و به لحاظ اقامه بگوییم نفی مشروعیت کرده است و شبیه استعمال ل</w:t>
      </w:r>
      <w:r w:rsidR="0019227B">
        <w:rPr>
          <w:rFonts w:hint="cs"/>
          <w:rtl/>
        </w:rPr>
        <w:t>فظ در أکثر از معنا خواهد شد. و چون در مورد اذان قرینه داریم که نفی در این روایت نفی کمال است و «لا صلاة إلا بأذان» به معنای «لا صلاة کاملة الا بأذان» است</w:t>
      </w:r>
      <w:r w:rsidR="007D10CE">
        <w:rPr>
          <w:rFonts w:hint="cs"/>
          <w:rtl/>
        </w:rPr>
        <w:t xml:space="preserve"> و یقیناً در نماز، اذان واجب نیست، لذا دیگر نسبت به اقامه هم نمی توانیم </w:t>
      </w:r>
      <w:r w:rsidR="0002644B">
        <w:rPr>
          <w:rFonts w:hint="cs"/>
          <w:rtl/>
        </w:rPr>
        <w:t>به ظهور این روایت در وجوب اقامه تمسّک کنیم.</w:t>
      </w:r>
    </w:p>
    <w:p w:rsidR="0002644B" w:rsidRDefault="0002644B" w:rsidP="002813B5">
      <w:pPr>
        <w:pStyle w:val="30"/>
        <w:rPr>
          <w:rFonts w:hint="cs"/>
          <w:rtl/>
        </w:rPr>
      </w:pPr>
      <w:bookmarkStart w:id="14" w:name="_Toc42685246"/>
      <w:r>
        <w:rPr>
          <w:rFonts w:hint="cs"/>
          <w:rtl/>
        </w:rPr>
        <w:t>روایت دوم (صحیحه ابن سنان)</w:t>
      </w:r>
      <w:bookmarkEnd w:id="14"/>
    </w:p>
    <w:p w:rsidR="0002644B" w:rsidRDefault="0002644B" w:rsidP="0002644B">
      <w:pPr>
        <w:rPr>
          <w:rtl/>
        </w:rPr>
      </w:pPr>
      <w:r w:rsidRPr="002813B5">
        <w:rPr>
          <w:rFonts w:hint="cs"/>
          <w:color w:val="008000"/>
          <w:rtl/>
        </w:rPr>
        <w:t>وَ عَنْهُ عَنِ النَّضْرِ بْنِ سُوَيْدٍ عَنِ ابْنِ سِنَانٍ عَنْ أَبِي عَبْدِ اللَّهِ ع قَالَ: يُجْزِيكَ فِي الصَّلَاةِ إِقَامَةٌ وَاحِدَةٌ إِلَّا الْغَدَاةَ وَ الْمَغْرِبَ</w:t>
      </w:r>
      <w:r w:rsidRPr="0002644B">
        <w:rPr>
          <w:rFonts w:hint="cs"/>
          <w:rtl/>
        </w:rPr>
        <w:t>.</w:t>
      </w:r>
      <w:r>
        <w:rPr>
          <w:rStyle w:val="ab"/>
          <w:rtl/>
        </w:rPr>
        <w:footnoteReference w:id="9"/>
      </w:r>
    </w:p>
    <w:p w:rsidR="002813B5" w:rsidRDefault="002813B5" w:rsidP="0002644B">
      <w:pPr>
        <w:rPr>
          <w:rtl/>
        </w:rPr>
      </w:pPr>
      <w:r>
        <w:rPr>
          <w:rFonts w:hint="cs"/>
          <w:rtl/>
        </w:rPr>
        <w:t>در نماز ها اقامه کافی است و اذان لازم نیست مگر در نماز صبح و مغرب که باید اذان هم گفته شود.</w:t>
      </w:r>
    </w:p>
    <w:p w:rsidR="002813B5" w:rsidRDefault="002813B5" w:rsidP="0002644B">
      <w:pPr>
        <w:rPr>
          <w:rFonts w:hint="cs"/>
          <w:rtl/>
        </w:rPr>
      </w:pPr>
      <w:r w:rsidRPr="00E93D7C">
        <w:rPr>
          <w:rFonts w:hint="cs"/>
          <w:b/>
          <w:bCs/>
          <w:rtl/>
        </w:rPr>
        <w:lastRenderedPageBreak/>
        <w:t>مرحوم خویی در دلالت این روایت مناقشه کرده و فرموده اند</w:t>
      </w:r>
      <w:r>
        <w:rPr>
          <w:rFonts w:hint="cs"/>
          <w:rtl/>
        </w:rPr>
        <w:t>: «یجزیک عن الوجوب» نگفته است و شاید مراد روایت «یجزیک عن الاستحباب» باشد یعنی در عمل به مستحب</w:t>
      </w:r>
      <w:r w:rsidR="00770E37">
        <w:rPr>
          <w:rFonts w:hint="cs"/>
          <w:rtl/>
        </w:rPr>
        <w:t xml:space="preserve"> در نماز اکتفای به اقامه مجزی است</w:t>
      </w:r>
      <w:r w:rsidR="00CD34BE">
        <w:rPr>
          <w:rFonts w:hint="cs"/>
          <w:rtl/>
        </w:rPr>
        <w:t>.</w:t>
      </w:r>
    </w:p>
    <w:p w:rsidR="00CD34BE" w:rsidRDefault="00CD34BE" w:rsidP="00CD34BE">
      <w:pPr>
        <w:rPr>
          <w:rtl/>
        </w:rPr>
      </w:pPr>
      <w:r w:rsidRPr="00E93D7C">
        <w:rPr>
          <w:rFonts w:hint="cs"/>
          <w:b/>
          <w:bCs/>
          <w:rtl/>
        </w:rPr>
        <w:t>انصافاً این فرمایش تمام نیست</w:t>
      </w:r>
      <w:r>
        <w:rPr>
          <w:rFonts w:hint="cs"/>
          <w:rtl/>
        </w:rPr>
        <w:t>؛ ظاهر روایت اجزای از عمل به وظیفه است، نه اجزای از عمل به مستحب. خود مرحوم خویی قبلاً در موسوعه جلد 13 صفحه 230 فرمودند ظاهر «تجزیک فی الصلاة» وجوب است و فرمودند «</w:t>
      </w:r>
      <w:r w:rsidRPr="00CD34BE">
        <w:rPr>
          <w:rFonts w:hint="cs"/>
          <w:color w:val="000080"/>
          <w:rtl/>
        </w:rPr>
        <w:t>صحيحة ابن سنان عن أبي عبد اللّه (عليه السلام) «قال: تجزئك في الصلاة إقامة واحدة إلا الغداة و المغرب» و هذه لا بأس بدلالتها للتصريح فيها بالإجزاء عن الصلاة لا عن الأذان</w:t>
      </w:r>
      <w:r>
        <w:rPr>
          <w:rFonts w:hint="cs"/>
          <w:rtl/>
        </w:rPr>
        <w:t>»</w:t>
      </w:r>
    </w:p>
    <w:p w:rsidR="00B055A0" w:rsidRDefault="00B055A0" w:rsidP="004E3E43">
      <w:pPr>
        <w:pStyle w:val="30"/>
        <w:rPr>
          <w:rFonts w:hint="cs"/>
          <w:rtl/>
        </w:rPr>
      </w:pPr>
      <w:bookmarkStart w:id="15" w:name="_Toc42685247"/>
      <w:r>
        <w:rPr>
          <w:rFonts w:hint="cs"/>
          <w:rtl/>
        </w:rPr>
        <w:t>روایت سوم</w:t>
      </w:r>
      <w:bookmarkEnd w:id="15"/>
    </w:p>
    <w:p w:rsidR="00CC3EBC" w:rsidRDefault="00B055A0" w:rsidP="00CC3EBC">
      <w:pPr>
        <w:rPr>
          <w:rFonts w:hint="cs"/>
          <w:rtl/>
        </w:rPr>
      </w:pPr>
      <w:r>
        <w:rPr>
          <w:rFonts w:hint="cs"/>
          <w:rtl/>
        </w:rPr>
        <w:t xml:space="preserve">روایت سومی که دلالت بر وجوب اقامه در نماز می کند </w:t>
      </w:r>
      <w:r w:rsidR="00CC3EBC">
        <w:rPr>
          <w:rFonts w:hint="cs"/>
          <w:rtl/>
        </w:rPr>
        <w:t>با مضمون «الاقامه من الصلاة» است که در سه روایت از صالح بن عقبه نقل شده است:</w:t>
      </w:r>
    </w:p>
    <w:p w:rsidR="00CC3EBC" w:rsidRPr="00CC3EBC" w:rsidRDefault="00CC3EBC" w:rsidP="00CC3EBC">
      <w:pPr>
        <w:rPr>
          <w:rFonts w:hint="cs"/>
          <w:rtl/>
        </w:rPr>
      </w:pPr>
      <w:r>
        <w:rPr>
          <w:rFonts w:hint="cs"/>
          <w:rtl/>
        </w:rPr>
        <w:t>در کافی چنین نقل کرده است:</w:t>
      </w:r>
      <w:r w:rsidRPr="00CC3EBC">
        <w:rPr>
          <w:rFonts w:ascii="Traditional Arabic" w:eastAsia="Times New Roman" w:hAnsi="Traditional Arabic" w:cs="Traditional Arabic" w:hint="cs"/>
          <w:color w:val="66005C"/>
          <w:sz w:val="41"/>
          <w:szCs w:val="41"/>
          <w:rtl/>
        </w:rPr>
        <w:t xml:space="preserve"> </w:t>
      </w:r>
      <w:r w:rsidRPr="007D1C1D">
        <w:rPr>
          <w:rFonts w:hint="cs"/>
          <w:color w:val="008000"/>
          <w:rtl/>
        </w:rPr>
        <w:t>مُحَمَّدُ بْنُ يَحْيَى عَنْ مُحَمَّدِ بْنِ الْحُسَيْنِ عَنْ مُحَمَّدِ بْنِ إِسْمَاعِيلَ عَنْ صَالِحِ بْنِ</w:t>
      </w:r>
      <w:r w:rsidRPr="007D1C1D">
        <w:rPr>
          <w:rFonts w:hint="cs"/>
          <w:color w:val="008000"/>
        </w:rPr>
        <w:t>‌</w:t>
      </w:r>
      <w:r w:rsidRPr="007D1C1D">
        <w:rPr>
          <w:rFonts w:hint="cs"/>
          <w:color w:val="008000"/>
          <w:rtl/>
        </w:rPr>
        <w:t xml:space="preserve"> عُقْبَةَ عَنْ أَبِي هَارُونَ الْمَكْفُوفِ قَالَ قَالَ أَبُو عَبْدِ اللَّهِ ع يَا أَبَا هَارُونَ الْإِقَامَةُ مِنَ الصَّلَاةِ فَإِذَا أَقَمْتَهُ فَلَا تَتَكَلَّمْ وَ لَا تُومِ بِيَدِكَ</w:t>
      </w:r>
      <w:r w:rsidRPr="00CC3EBC">
        <w:rPr>
          <w:rFonts w:hint="cs"/>
          <w:rtl/>
        </w:rPr>
        <w:t>.</w:t>
      </w:r>
      <w:r>
        <w:rPr>
          <w:rStyle w:val="ab"/>
          <w:rtl/>
        </w:rPr>
        <w:footnoteReference w:id="10"/>
      </w:r>
    </w:p>
    <w:p w:rsidR="00B055A0" w:rsidRDefault="00B055A0" w:rsidP="007D1C1D">
      <w:pPr>
        <w:rPr>
          <w:rtl/>
        </w:rPr>
      </w:pPr>
      <w:r>
        <w:rPr>
          <w:rFonts w:hint="cs"/>
          <w:rtl/>
        </w:rPr>
        <w:t xml:space="preserve"> </w:t>
      </w:r>
      <w:r w:rsidR="00CC3EBC">
        <w:rPr>
          <w:rFonts w:hint="cs"/>
          <w:rtl/>
        </w:rPr>
        <w:t>و شیخ طوسی چنین نقل کرده است:</w:t>
      </w:r>
      <w:r w:rsidR="00277D92" w:rsidRPr="00277D92">
        <w:rPr>
          <w:rFonts w:ascii="Traditional Arabic" w:eastAsia="Times New Roman" w:hAnsi="Traditional Arabic" w:cs="Traditional Arabic" w:hint="cs"/>
          <w:color w:val="66005C"/>
          <w:sz w:val="41"/>
          <w:szCs w:val="41"/>
          <w:rtl/>
        </w:rPr>
        <w:t xml:space="preserve"> </w:t>
      </w:r>
      <w:r w:rsidR="00277D92" w:rsidRPr="00277D92">
        <w:rPr>
          <w:rFonts w:hint="cs"/>
          <w:color w:val="008000"/>
          <w:rtl/>
        </w:rPr>
        <w:t xml:space="preserve">عَنْهُ عَنْ مُحَمَّدِ بْنِ الْحُسَيْنِ عَنْ مُحَمَّدِ بْنِ إِسْمَاعِيلَ عَنْ صَالِحِ بْنِ عُقْبَةَ عَنْ يُونُسَ الشَّيْبَانِيِّ عَنْ أَبِي عَبْدِ اللَّهِ ع قَالَ: قُلْتُ لَهُ أُؤَذِّنُ وَ أَنَا رَاكِبٌ قَالَ نَعَمْ قُلْتُ فَأُقِيمُ وَ أَنَا رَاكِبٌ قَالَ لَا قُلْتُ وَ أُقِيمُ وَ رِجْلِي فِي الرِّكَابِ قَالَ لَا قُلْتُ فَأُقِيمُ وَ أَنَا قَاعِدٌ قَالَ لَا قُلْتُ فَأُقِيمُ وَ أَنَا مَاشٍ قَالَ نَعَمْ مَاشٍ إِلَى الصَّلَاةِ قَالَ ثُمَّ قَالَ </w:t>
      </w:r>
      <w:r w:rsidR="00277D92" w:rsidRPr="007D1C1D">
        <w:rPr>
          <w:rFonts w:hint="cs"/>
          <w:color w:val="008000"/>
          <w:u w:val="single"/>
          <w:rtl/>
        </w:rPr>
        <w:t>إِذَا أَقَمْتَ الصَّلَاةَ فَأَقِمْ مُتَرَسِّلًا فَإِنَّكَ فِي الصَّلَاةِ</w:t>
      </w:r>
      <w:r w:rsidR="00277D92" w:rsidRPr="00277D92">
        <w:rPr>
          <w:rFonts w:hint="cs"/>
          <w:color w:val="008000"/>
          <w:rtl/>
        </w:rPr>
        <w:t xml:space="preserve"> قَالَ قُلْتُ قَدْ سَأَلْتُكَ أُقِيمُ وَ أَنَا مَاشٍ قُلْتَ لِي نَعَمْ فَيَجُوزُ أَنْ أَمْشِيَ فِي الصَّلَاةِ قَالَ نَعَمْ إِذَا دَخَلْتَ مِنْ بَابِ الْمَسْجِدِ فَكَبَّرْتَ وَ أَنْتَ مَعَ إِمَامٍ عَادِلٍ ثُمَّ مَشَيْتَ إِلَى الصَّلَاةِ أَجْزَأَكَ ذَلِكَ وَ إِذَا كَانَ الْإِمَامُ كَبَّرَ</w:t>
      </w:r>
      <w:r w:rsidR="00277D92" w:rsidRPr="00277D92">
        <w:rPr>
          <w:rFonts w:hint="cs"/>
          <w:color w:val="008000"/>
        </w:rPr>
        <w:t>‌</w:t>
      </w:r>
      <w:r w:rsidR="00277D92" w:rsidRPr="00277D92">
        <w:rPr>
          <w:rFonts w:hint="cs"/>
          <w:color w:val="008000"/>
          <w:rtl/>
        </w:rPr>
        <w:t xml:space="preserve"> لِلرُّكُوعِ كُنْتَ مَعَهُ فِي الرَّكْعَةِ لِأَنَّهُ إِنْ أَدْرَكْتَهُ وَ هُوَ رَاكِعٌ لَمْ تُدْرِكِ التَّكْبِيرَ لَمْ تَكُنْ مَعَهُ فِي الرُّكُوعِ</w:t>
      </w:r>
      <w:r w:rsidR="00277D92" w:rsidRPr="00277D92">
        <w:rPr>
          <w:rFonts w:hint="cs"/>
          <w:rtl/>
        </w:rPr>
        <w:t>.</w:t>
      </w:r>
      <w:r w:rsidR="00277D92">
        <w:rPr>
          <w:rStyle w:val="ab"/>
          <w:rtl/>
        </w:rPr>
        <w:footnoteReference w:id="11"/>
      </w:r>
      <w:r w:rsidR="007D1C1D">
        <w:rPr>
          <w:rFonts w:hint="cs"/>
          <w:rtl/>
        </w:rPr>
        <w:t xml:space="preserve"> یعنی وقتی برای نماز اقامه گفتی آرام اقامه بگو زیرا در نماز هستی.</w:t>
      </w:r>
    </w:p>
    <w:p w:rsidR="00EB0EFE" w:rsidRPr="00EB0EFE" w:rsidRDefault="00EB0EFE" w:rsidP="00EB0EFE">
      <w:r>
        <w:rPr>
          <w:rFonts w:hint="cs"/>
          <w:rtl/>
        </w:rPr>
        <w:t>و کلینی چنین نقل می کند:</w:t>
      </w:r>
      <w:r w:rsidRPr="00EB0EFE">
        <w:rPr>
          <w:rFonts w:ascii="Traditional Arabic" w:eastAsia="Times New Roman" w:hAnsi="Traditional Arabic" w:cs="Traditional Arabic" w:hint="cs"/>
          <w:color w:val="66005C"/>
          <w:sz w:val="41"/>
          <w:szCs w:val="41"/>
          <w:rtl/>
        </w:rPr>
        <w:t xml:space="preserve"> </w:t>
      </w:r>
      <w:r w:rsidRPr="006E4BC3">
        <w:rPr>
          <w:rFonts w:hint="cs"/>
          <w:color w:val="008000"/>
          <w:rtl/>
        </w:rPr>
        <w:t xml:space="preserve">وَ بِهَذَا الْإِسْنَادِ عَنْ صَالِحِ بْنِ عُقْبَةَ عَنْ سُلَيْمَانَ بْنِ صَالِحٍ عَنْ أَبِي عَبْدِ اللَّهِ ع قَالَ: لَا يُقِمْ أَحَدُكُمُ الصَّلَاةَ وَ هُوَ مَاشٍ وَ لَا رَاكِبٌ وَ لَا مُضْطَجِعٌ إِلَّا أَنْ يَكُونَ مَرِيضاً </w:t>
      </w:r>
      <w:r w:rsidRPr="006E4BC3">
        <w:rPr>
          <w:rFonts w:hint="cs"/>
          <w:color w:val="008000"/>
          <w:u w:val="single"/>
          <w:rtl/>
        </w:rPr>
        <w:t>وَ لْيَتَمَكَّنْ فِي الْإِقَامَةِ كَمَا يَتَمَكَّنُ فِي الصَّلَاةِ فَإِنَّهُ إِذَا أَخَذَ فِي الْإِقَامَةِ فَهُوَ فِي الصَّلَاةِ.</w:t>
      </w:r>
      <w:r>
        <w:rPr>
          <w:rStyle w:val="ab"/>
        </w:rPr>
        <w:footnoteReference w:id="12"/>
      </w:r>
    </w:p>
    <w:p w:rsidR="00EB0EFE" w:rsidRDefault="006E4BC3" w:rsidP="007D1C1D">
      <w:pPr>
        <w:rPr>
          <w:rFonts w:hint="cs"/>
          <w:rtl/>
        </w:rPr>
      </w:pPr>
      <w:r>
        <w:rPr>
          <w:rFonts w:hint="cs"/>
          <w:rtl/>
        </w:rPr>
        <w:lastRenderedPageBreak/>
        <w:t>گفته می شود مفاد این روایت این است که اقامه محکوم به حکم نماز است و «الاقامة من الصلاة» و نماز که واجب است اقامه هم واجب است.</w:t>
      </w:r>
    </w:p>
    <w:p w:rsidR="006E4BC3" w:rsidRDefault="006E4BC3" w:rsidP="007D1C1D">
      <w:pPr>
        <w:rPr>
          <w:rFonts w:hint="cs"/>
          <w:rtl/>
        </w:rPr>
      </w:pPr>
      <w:r w:rsidRPr="004E3E43">
        <w:rPr>
          <w:rFonts w:hint="cs"/>
          <w:b/>
          <w:bCs/>
          <w:rtl/>
        </w:rPr>
        <w:t xml:space="preserve">به نظر ما </w:t>
      </w:r>
      <w:r w:rsidR="004E3E43" w:rsidRPr="004E3E43">
        <w:rPr>
          <w:rFonts w:hint="cs"/>
          <w:b/>
          <w:bCs/>
          <w:rtl/>
        </w:rPr>
        <w:t>سند روایت ضعیف است</w:t>
      </w:r>
      <w:r w:rsidR="004E3E43">
        <w:rPr>
          <w:rFonts w:hint="cs"/>
          <w:rtl/>
        </w:rPr>
        <w:t xml:space="preserve">؛ زیرا </w:t>
      </w:r>
      <w:r>
        <w:rPr>
          <w:rFonts w:hint="cs"/>
          <w:rtl/>
        </w:rPr>
        <w:t>صالح بن عقبه که راوی در حدیث است ضعیف است ولو در کامل الزیارات آمده است و از رجال کامل الزیارات است و نیز از رجال تفسیر قمی است و لکن ما نظریه توثیق رجال کامل الزیارات یا رجال تفسیر قمی را قبول نداریم</w:t>
      </w:r>
      <w:r w:rsidR="00F347EC">
        <w:rPr>
          <w:rFonts w:hint="cs"/>
          <w:rtl/>
        </w:rPr>
        <w:t xml:space="preserve"> و تنها توثیق مشایخ بدون واسطه ابن قولویه صاحب کامل الزیارات را قبول داریم که صالح بن عقبه از مشایخ بدون واسطه نیست.</w:t>
      </w:r>
      <w:r w:rsidR="00CE49AD">
        <w:rPr>
          <w:rFonts w:hint="cs"/>
          <w:rtl/>
        </w:rPr>
        <w:t xml:space="preserve"> علاوه بر این که ابن غضائری در مورد او گفته است «کذاب غال کثیر المناکیر</w:t>
      </w:r>
      <w:r w:rsidR="00C767DC">
        <w:rPr>
          <w:rFonts w:hint="cs"/>
          <w:rtl/>
        </w:rPr>
        <w:t xml:space="preserve"> لایلتفت إلیه»</w:t>
      </w:r>
      <w:r w:rsidR="00CE1EE4">
        <w:rPr>
          <w:rFonts w:hint="cs"/>
          <w:rtl/>
        </w:rPr>
        <w:t>.</w:t>
      </w:r>
    </w:p>
    <w:p w:rsidR="00CE1EE4" w:rsidRPr="006162A2" w:rsidRDefault="00CE1EE4" w:rsidP="007D1C1D">
      <w:pPr>
        <w:rPr>
          <w:rtl/>
        </w:rPr>
      </w:pPr>
      <w:r w:rsidRPr="004E3E43">
        <w:rPr>
          <w:rFonts w:hint="cs"/>
          <w:b/>
          <w:bCs/>
          <w:rtl/>
        </w:rPr>
        <w:t>از جهت دلالت نیز قابل مناقشه است؛</w:t>
      </w:r>
      <w:r>
        <w:rPr>
          <w:rFonts w:hint="cs"/>
          <w:rtl/>
        </w:rPr>
        <w:t xml:space="preserve"> زیرا قطعاً «الاقامة من الصلاة» به معنای این که اقام حقیقتاً جزء نماز باشد نیست زیرا روایات مستفیضه داریم که «الصلاة أولها التکبیر و آخرها التسلیم» و لذا قطعاً «الاقامه من الصلاة» تنزیل است و بیان حقیقت نمی کند؛ و اطلاق ندارد که «اذا أقمت و أنت فی الصلاة» به این معنا خواهد بود که چون نماز واجب است پس اقامه هم واجب است؛ بلکه عرفاً به این معنا است که شما در حال اقامه، احکام نماز را مراعات کن حال یا مطلقاً و یا احکامی که در همین روایات ذکر شده است؛ وگرنه قطعاً کسی که شروع در اقامه می کند داخل در نماز نشده است. و لذا این روایت هم دلیل بر وجوب اقامه نیست. و بقیه روایات را در جلسه آینده بیان خواهیم کرد.</w:t>
      </w:r>
    </w:p>
    <w:sectPr w:rsidR="00CE1EE4"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E81" w:rsidRDefault="00D95E81" w:rsidP="008B750B">
      <w:pPr>
        <w:spacing w:line="240" w:lineRule="auto"/>
      </w:pPr>
      <w:r>
        <w:separator/>
      </w:r>
    </w:p>
  </w:endnote>
  <w:endnote w:type="continuationSeparator" w:id="0">
    <w:p w:rsidR="00D95E81" w:rsidRDefault="00D95E8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85E91" w:rsidRPr="00F85E91">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293A37" w:rsidP="001B6799">
          <w:pPr>
            <w:pStyle w:val="a6"/>
            <w:bidi w:val="0"/>
            <w:rPr>
              <w:color w:val="808080" w:themeColor="background1" w:themeShade="80"/>
              <w:rtl/>
            </w:rPr>
          </w:pPr>
          <w:bookmarkStart w:id="23" w:name="BokAdres"/>
          <w:bookmarkEnd w:id="23"/>
          <w:r>
            <w:rPr>
              <w:color w:val="808080" w:themeColor="background1" w:themeShade="80"/>
            </w:rPr>
            <w:t>F1ms4_13990321-118_hr1_mfeb.ir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E81" w:rsidRDefault="00D95E81" w:rsidP="008B750B">
      <w:pPr>
        <w:spacing w:line="240" w:lineRule="auto"/>
      </w:pPr>
      <w:r>
        <w:separator/>
      </w:r>
    </w:p>
  </w:footnote>
  <w:footnote w:type="continuationSeparator" w:id="0">
    <w:p w:rsidR="00D95E81" w:rsidRDefault="00D95E81" w:rsidP="008B750B">
      <w:pPr>
        <w:spacing w:line="240" w:lineRule="auto"/>
      </w:pPr>
      <w:r>
        <w:continuationSeparator/>
      </w:r>
    </w:p>
  </w:footnote>
  <w:footnote w:id="1">
    <w:p w:rsidR="00B01A0C" w:rsidRPr="00B01A0C" w:rsidRDefault="00B01A0C" w:rsidP="00B01A0C">
      <w:pPr>
        <w:pStyle w:val="a9"/>
        <w:rPr>
          <w:rFonts w:hint="cs"/>
          <w:rtl/>
        </w:rPr>
      </w:pPr>
      <w:r w:rsidRPr="00B01A0C">
        <w:footnoteRef/>
      </w:r>
      <w:r w:rsidRPr="00B01A0C">
        <w:rPr>
          <w:rtl/>
        </w:rPr>
        <w:t xml:space="preserve"> </w:t>
      </w:r>
      <w:hyperlink r:id="rId1" w:history="1">
        <w:r w:rsidRPr="00B01A0C">
          <w:rPr>
            <w:rStyle w:val="ac"/>
            <w:rFonts w:hint="cs"/>
            <w:rtl/>
          </w:rPr>
          <w:t>استبصار،</w:t>
        </w:r>
        <w:r w:rsidRPr="00B01A0C">
          <w:rPr>
            <w:rStyle w:val="ac"/>
            <w:rtl/>
          </w:rPr>
          <w:t xml:space="preserve"> </w:t>
        </w:r>
        <w:r w:rsidRPr="00B01A0C">
          <w:rPr>
            <w:rStyle w:val="ac"/>
            <w:rFonts w:hint="cs"/>
            <w:rtl/>
          </w:rPr>
          <w:t>شیخ</w:t>
        </w:r>
        <w:r w:rsidRPr="00B01A0C">
          <w:rPr>
            <w:rStyle w:val="ac"/>
            <w:rtl/>
          </w:rPr>
          <w:t xml:space="preserve"> </w:t>
        </w:r>
        <w:r w:rsidRPr="00B01A0C">
          <w:rPr>
            <w:rStyle w:val="ac"/>
            <w:rFonts w:hint="cs"/>
            <w:rtl/>
          </w:rPr>
          <w:t>طوسی،</w:t>
        </w:r>
        <w:r w:rsidRPr="00B01A0C">
          <w:rPr>
            <w:rStyle w:val="ac"/>
            <w:rtl/>
          </w:rPr>
          <w:t xml:space="preserve"> </w:t>
        </w:r>
        <w:r w:rsidRPr="00B01A0C">
          <w:rPr>
            <w:rStyle w:val="ac"/>
            <w:rFonts w:hint="cs"/>
            <w:rtl/>
          </w:rPr>
          <w:t>ج</w:t>
        </w:r>
        <w:r w:rsidRPr="00B01A0C">
          <w:rPr>
            <w:rStyle w:val="ac"/>
            <w:rtl/>
          </w:rPr>
          <w:t>1</w:t>
        </w:r>
        <w:r w:rsidRPr="00B01A0C">
          <w:rPr>
            <w:rStyle w:val="ac"/>
            <w:rFonts w:hint="cs"/>
            <w:rtl/>
          </w:rPr>
          <w:t>،</w:t>
        </w:r>
        <w:r w:rsidRPr="00B01A0C">
          <w:rPr>
            <w:rStyle w:val="ac"/>
            <w:rtl/>
          </w:rPr>
          <w:t xml:space="preserve"> </w:t>
        </w:r>
        <w:r w:rsidRPr="00B01A0C">
          <w:rPr>
            <w:rStyle w:val="ac"/>
            <w:rFonts w:hint="cs"/>
            <w:rtl/>
          </w:rPr>
          <w:t>ص</w:t>
        </w:r>
        <w:r w:rsidRPr="00B01A0C">
          <w:rPr>
            <w:rStyle w:val="ac"/>
            <w:rtl/>
          </w:rPr>
          <w:t>300.</w:t>
        </w:r>
      </w:hyperlink>
    </w:p>
  </w:footnote>
  <w:footnote w:id="2">
    <w:p w:rsidR="00B11891" w:rsidRPr="00B11891" w:rsidRDefault="00B11891" w:rsidP="00B11891">
      <w:pPr>
        <w:pStyle w:val="a9"/>
        <w:rPr>
          <w:rFonts w:hint="cs"/>
          <w:rtl/>
        </w:rPr>
      </w:pPr>
      <w:r w:rsidRPr="00B11891">
        <w:footnoteRef/>
      </w:r>
      <w:r w:rsidRPr="00B11891">
        <w:rPr>
          <w:rtl/>
        </w:rPr>
        <w:t xml:space="preserve"> </w:t>
      </w:r>
      <w:hyperlink r:id="rId2" w:history="1">
        <w:r w:rsidRPr="00B11891">
          <w:rPr>
            <w:rStyle w:val="ac"/>
            <w:rFonts w:hint="cs"/>
            <w:rtl/>
          </w:rPr>
          <w:t>استبصار،</w:t>
        </w:r>
        <w:r w:rsidRPr="00B11891">
          <w:rPr>
            <w:rStyle w:val="ac"/>
            <w:rtl/>
          </w:rPr>
          <w:t xml:space="preserve"> </w:t>
        </w:r>
        <w:r w:rsidRPr="00B11891">
          <w:rPr>
            <w:rStyle w:val="ac"/>
            <w:rFonts w:hint="cs"/>
            <w:rtl/>
          </w:rPr>
          <w:t>شیخ</w:t>
        </w:r>
        <w:r w:rsidRPr="00B11891">
          <w:rPr>
            <w:rStyle w:val="ac"/>
            <w:rtl/>
          </w:rPr>
          <w:t xml:space="preserve"> </w:t>
        </w:r>
        <w:r w:rsidRPr="00B11891">
          <w:rPr>
            <w:rStyle w:val="ac"/>
            <w:rFonts w:hint="cs"/>
            <w:rtl/>
          </w:rPr>
          <w:t>طوسی،</w:t>
        </w:r>
        <w:r w:rsidRPr="00B11891">
          <w:rPr>
            <w:rStyle w:val="ac"/>
            <w:rtl/>
          </w:rPr>
          <w:t xml:space="preserve"> </w:t>
        </w:r>
        <w:r w:rsidRPr="00B11891">
          <w:rPr>
            <w:rStyle w:val="ac"/>
            <w:rFonts w:hint="cs"/>
            <w:rtl/>
          </w:rPr>
          <w:t>ج</w:t>
        </w:r>
        <w:r w:rsidRPr="00B11891">
          <w:rPr>
            <w:rStyle w:val="ac"/>
            <w:rtl/>
          </w:rPr>
          <w:t>1</w:t>
        </w:r>
        <w:r w:rsidRPr="00B11891">
          <w:rPr>
            <w:rStyle w:val="ac"/>
            <w:rFonts w:hint="cs"/>
            <w:rtl/>
          </w:rPr>
          <w:t>،</w:t>
        </w:r>
        <w:r w:rsidRPr="00B11891">
          <w:rPr>
            <w:rStyle w:val="ac"/>
            <w:rtl/>
          </w:rPr>
          <w:t xml:space="preserve"> </w:t>
        </w:r>
        <w:r w:rsidRPr="00B11891">
          <w:rPr>
            <w:rStyle w:val="ac"/>
            <w:rFonts w:hint="cs"/>
            <w:rtl/>
          </w:rPr>
          <w:t>ص</w:t>
        </w:r>
        <w:r w:rsidRPr="00B11891">
          <w:rPr>
            <w:rStyle w:val="ac"/>
            <w:rtl/>
          </w:rPr>
          <w:t>304.</w:t>
        </w:r>
      </w:hyperlink>
    </w:p>
  </w:footnote>
  <w:footnote w:id="3">
    <w:p w:rsidR="00844A78" w:rsidRPr="00844A78" w:rsidRDefault="00844A78" w:rsidP="00844A78">
      <w:pPr>
        <w:pStyle w:val="a9"/>
        <w:rPr>
          <w:rFonts w:hint="cs"/>
        </w:rPr>
      </w:pPr>
      <w:r w:rsidRPr="00844A78">
        <w:footnoteRef/>
      </w:r>
      <w:r w:rsidRPr="00844A78">
        <w:rPr>
          <w:rtl/>
        </w:rPr>
        <w:t xml:space="preserve"> </w:t>
      </w:r>
      <w:hyperlink r:id="rId3" w:history="1">
        <w:r w:rsidRPr="00844A78">
          <w:rPr>
            <w:rStyle w:val="ac"/>
            <w:rFonts w:hint="cs"/>
            <w:rtl/>
          </w:rPr>
          <w:t>تهذیب</w:t>
        </w:r>
        <w:r w:rsidRPr="00844A78">
          <w:rPr>
            <w:rStyle w:val="ac"/>
            <w:rtl/>
          </w:rPr>
          <w:t xml:space="preserve"> </w:t>
        </w:r>
        <w:r w:rsidRPr="00844A78">
          <w:rPr>
            <w:rStyle w:val="ac"/>
            <w:rFonts w:hint="cs"/>
            <w:rtl/>
          </w:rPr>
          <w:t>الاحکام،</w:t>
        </w:r>
        <w:r w:rsidRPr="00844A78">
          <w:rPr>
            <w:rStyle w:val="ac"/>
            <w:rtl/>
          </w:rPr>
          <w:t xml:space="preserve"> </w:t>
        </w:r>
        <w:r w:rsidRPr="00844A78">
          <w:rPr>
            <w:rStyle w:val="ac"/>
            <w:rFonts w:hint="cs"/>
            <w:rtl/>
          </w:rPr>
          <w:t>شیخ</w:t>
        </w:r>
        <w:r w:rsidRPr="00844A78">
          <w:rPr>
            <w:rStyle w:val="ac"/>
            <w:rtl/>
          </w:rPr>
          <w:t xml:space="preserve"> </w:t>
        </w:r>
        <w:r w:rsidRPr="00844A78">
          <w:rPr>
            <w:rStyle w:val="ac"/>
            <w:rFonts w:hint="cs"/>
            <w:rtl/>
          </w:rPr>
          <w:t>طوسی،</w:t>
        </w:r>
        <w:r w:rsidRPr="00844A78">
          <w:rPr>
            <w:rStyle w:val="ac"/>
            <w:rtl/>
          </w:rPr>
          <w:t xml:space="preserve"> </w:t>
        </w:r>
        <w:r w:rsidRPr="00844A78">
          <w:rPr>
            <w:rStyle w:val="ac"/>
            <w:rFonts w:hint="cs"/>
            <w:rtl/>
          </w:rPr>
          <w:t>ج</w:t>
        </w:r>
        <w:r w:rsidRPr="00844A78">
          <w:rPr>
            <w:rStyle w:val="ac"/>
            <w:rtl/>
          </w:rPr>
          <w:t>2</w:t>
        </w:r>
        <w:r w:rsidRPr="00844A78">
          <w:rPr>
            <w:rStyle w:val="ac"/>
            <w:rFonts w:hint="cs"/>
            <w:rtl/>
          </w:rPr>
          <w:t>،</w:t>
        </w:r>
        <w:r w:rsidRPr="00844A78">
          <w:rPr>
            <w:rStyle w:val="ac"/>
            <w:rtl/>
          </w:rPr>
          <w:t xml:space="preserve"> </w:t>
        </w:r>
        <w:r w:rsidRPr="00844A78">
          <w:rPr>
            <w:rStyle w:val="ac"/>
            <w:rFonts w:hint="cs"/>
            <w:rtl/>
          </w:rPr>
          <w:t>ص</w:t>
        </w:r>
        <w:r w:rsidRPr="00844A78">
          <w:rPr>
            <w:rStyle w:val="ac"/>
            <w:rtl/>
          </w:rPr>
          <w:t>285.</w:t>
        </w:r>
      </w:hyperlink>
    </w:p>
  </w:footnote>
  <w:footnote w:id="4">
    <w:p w:rsidR="00696B20" w:rsidRPr="00696B20" w:rsidRDefault="00696B20" w:rsidP="00696B20">
      <w:pPr>
        <w:pStyle w:val="a9"/>
        <w:rPr>
          <w:rFonts w:hint="cs"/>
        </w:rPr>
      </w:pPr>
      <w:r w:rsidRPr="00696B20">
        <w:footnoteRef/>
      </w:r>
      <w:r w:rsidRPr="00696B20">
        <w:rPr>
          <w:rtl/>
        </w:rPr>
        <w:t xml:space="preserve"> </w:t>
      </w:r>
      <w:r w:rsidRPr="00696B20">
        <w:rPr>
          <w:rFonts w:hint="cs"/>
          <w:rtl/>
        </w:rPr>
        <w:t>سوره</w:t>
      </w:r>
      <w:r w:rsidRPr="00696B20">
        <w:rPr>
          <w:rtl/>
        </w:rPr>
        <w:t xml:space="preserve"> </w:t>
      </w:r>
      <w:r w:rsidRPr="00696B20">
        <w:rPr>
          <w:rFonts w:hint="cs"/>
          <w:rtl/>
        </w:rPr>
        <w:t>مائده،</w:t>
      </w:r>
      <w:r w:rsidRPr="00696B20">
        <w:rPr>
          <w:rtl/>
        </w:rPr>
        <w:t xml:space="preserve"> </w:t>
      </w:r>
      <w:r w:rsidRPr="00696B20">
        <w:rPr>
          <w:rFonts w:hint="cs"/>
          <w:rtl/>
        </w:rPr>
        <w:t>آيه</w:t>
      </w:r>
      <w:r w:rsidRPr="00696B20">
        <w:rPr>
          <w:rtl/>
        </w:rPr>
        <w:t xml:space="preserve"> 58.</w:t>
      </w:r>
    </w:p>
  </w:footnote>
  <w:footnote w:id="5">
    <w:p w:rsidR="00696B20" w:rsidRPr="00696B20" w:rsidRDefault="00696B20" w:rsidP="00696B20">
      <w:pPr>
        <w:pStyle w:val="a9"/>
        <w:rPr>
          <w:rFonts w:hint="cs"/>
        </w:rPr>
      </w:pPr>
      <w:r w:rsidRPr="00696B20">
        <w:footnoteRef/>
      </w:r>
      <w:r w:rsidRPr="00696B20">
        <w:rPr>
          <w:rtl/>
        </w:rPr>
        <w:t xml:space="preserve"> </w:t>
      </w:r>
      <w:r w:rsidRPr="00696B20">
        <w:rPr>
          <w:rFonts w:hint="cs"/>
          <w:rtl/>
        </w:rPr>
        <w:t>سوره</w:t>
      </w:r>
      <w:r w:rsidRPr="00696B20">
        <w:rPr>
          <w:rtl/>
        </w:rPr>
        <w:t xml:space="preserve"> </w:t>
      </w:r>
      <w:r w:rsidRPr="00696B20">
        <w:rPr>
          <w:rFonts w:hint="cs"/>
          <w:rtl/>
        </w:rPr>
        <w:t>جمعه،</w:t>
      </w:r>
      <w:r w:rsidRPr="00696B20">
        <w:rPr>
          <w:rtl/>
        </w:rPr>
        <w:t xml:space="preserve"> </w:t>
      </w:r>
      <w:r w:rsidRPr="00696B20">
        <w:rPr>
          <w:rFonts w:hint="cs"/>
          <w:rtl/>
        </w:rPr>
        <w:t>آيه</w:t>
      </w:r>
      <w:r w:rsidRPr="00696B20">
        <w:rPr>
          <w:rtl/>
        </w:rPr>
        <w:t xml:space="preserve"> 9.</w:t>
      </w:r>
    </w:p>
  </w:footnote>
  <w:footnote w:id="6">
    <w:p w:rsidR="008B09A6" w:rsidRPr="008B09A6" w:rsidRDefault="008B09A6" w:rsidP="008B09A6">
      <w:pPr>
        <w:pStyle w:val="a9"/>
        <w:rPr>
          <w:rFonts w:hint="cs"/>
          <w:rtl/>
        </w:rPr>
      </w:pPr>
      <w:r w:rsidRPr="008B09A6">
        <w:footnoteRef/>
      </w:r>
      <w:r w:rsidRPr="008B09A6">
        <w:rPr>
          <w:rtl/>
        </w:rPr>
        <w:t xml:space="preserve"> </w:t>
      </w:r>
      <w:hyperlink r:id="rId4" w:history="1">
        <w:r w:rsidRPr="008B09A6">
          <w:rPr>
            <w:rStyle w:val="ac"/>
            <w:rFonts w:hint="cs"/>
            <w:rtl/>
          </w:rPr>
          <w:t>تهذیب</w:t>
        </w:r>
        <w:r w:rsidRPr="008B09A6">
          <w:rPr>
            <w:rStyle w:val="ac"/>
            <w:rtl/>
          </w:rPr>
          <w:t xml:space="preserve"> </w:t>
        </w:r>
        <w:r w:rsidRPr="008B09A6">
          <w:rPr>
            <w:rStyle w:val="ac"/>
            <w:rFonts w:hint="cs"/>
            <w:rtl/>
          </w:rPr>
          <w:t>الاحکام،</w:t>
        </w:r>
        <w:r w:rsidRPr="008B09A6">
          <w:rPr>
            <w:rStyle w:val="ac"/>
            <w:rtl/>
          </w:rPr>
          <w:t xml:space="preserve"> </w:t>
        </w:r>
        <w:r w:rsidRPr="008B09A6">
          <w:rPr>
            <w:rStyle w:val="ac"/>
            <w:rFonts w:hint="cs"/>
            <w:rtl/>
          </w:rPr>
          <w:t>شیخ</w:t>
        </w:r>
        <w:r w:rsidRPr="008B09A6">
          <w:rPr>
            <w:rStyle w:val="ac"/>
            <w:rtl/>
          </w:rPr>
          <w:t xml:space="preserve"> </w:t>
        </w:r>
        <w:r w:rsidRPr="008B09A6">
          <w:rPr>
            <w:rStyle w:val="ac"/>
            <w:rFonts w:hint="cs"/>
            <w:rtl/>
          </w:rPr>
          <w:t>طوسی،</w:t>
        </w:r>
        <w:r w:rsidRPr="008B09A6">
          <w:rPr>
            <w:rStyle w:val="ac"/>
            <w:rtl/>
          </w:rPr>
          <w:t xml:space="preserve"> </w:t>
        </w:r>
        <w:r w:rsidRPr="008B09A6">
          <w:rPr>
            <w:rStyle w:val="ac"/>
            <w:rFonts w:hint="cs"/>
            <w:rtl/>
          </w:rPr>
          <w:t>ج</w:t>
        </w:r>
        <w:r w:rsidRPr="008B09A6">
          <w:rPr>
            <w:rStyle w:val="ac"/>
            <w:rtl/>
          </w:rPr>
          <w:t>2</w:t>
        </w:r>
        <w:r w:rsidRPr="008B09A6">
          <w:rPr>
            <w:rStyle w:val="ac"/>
            <w:rFonts w:hint="cs"/>
            <w:rtl/>
          </w:rPr>
          <w:t>،</w:t>
        </w:r>
        <w:r w:rsidRPr="008B09A6">
          <w:rPr>
            <w:rStyle w:val="ac"/>
            <w:rtl/>
          </w:rPr>
          <w:t xml:space="preserve"> </w:t>
        </w:r>
        <w:r w:rsidRPr="008B09A6">
          <w:rPr>
            <w:rStyle w:val="ac"/>
            <w:rFonts w:hint="cs"/>
            <w:rtl/>
          </w:rPr>
          <w:t>ص</w:t>
        </w:r>
        <w:r w:rsidRPr="008B09A6">
          <w:rPr>
            <w:rStyle w:val="ac"/>
            <w:rtl/>
          </w:rPr>
          <w:t>152.</w:t>
        </w:r>
      </w:hyperlink>
    </w:p>
  </w:footnote>
  <w:footnote w:id="7">
    <w:p w:rsidR="00B6079B" w:rsidRPr="00B6079B" w:rsidRDefault="00B6079B" w:rsidP="00B6079B">
      <w:pPr>
        <w:pStyle w:val="a9"/>
        <w:rPr>
          <w:rFonts w:hint="cs"/>
          <w:rtl/>
        </w:rPr>
      </w:pPr>
      <w:r w:rsidRPr="00B6079B">
        <w:footnoteRef/>
      </w:r>
      <w:r w:rsidRPr="00B6079B">
        <w:rPr>
          <w:rtl/>
        </w:rPr>
        <w:t xml:space="preserve"> </w:t>
      </w:r>
      <w:hyperlink r:id="rId5" w:history="1">
        <w:r w:rsidRPr="00B6079B">
          <w:rPr>
            <w:rStyle w:val="ac"/>
            <w:rFonts w:hint="cs"/>
            <w:rtl/>
          </w:rPr>
          <w:t>الکافی،</w:t>
        </w:r>
        <w:r w:rsidRPr="00B6079B">
          <w:rPr>
            <w:rStyle w:val="ac"/>
            <w:rtl/>
          </w:rPr>
          <w:t xml:space="preserve"> </w:t>
        </w:r>
        <w:r w:rsidRPr="00B6079B">
          <w:rPr>
            <w:rStyle w:val="ac"/>
            <w:rFonts w:hint="cs"/>
            <w:rtl/>
          </w:rPr>
          <w:t>محمد</w:t>
        </w:r>
        <w:r w:rsidRPr="00B6079B">
          <w:rPr>
            <w:rStyle w:val="ac"/>
            <w:rtl/>
          </w:rPr>
          <w:t xml:space="preserve"> </w:t>
        </w:r>
        <w:r w:rsidRPr="00B6079B">
          <w:rPr>
            <w:rStyle w:val="ac"/>
            <w:rFonts w:hint="cs"/>
            <w:rtl/>
          </w:rPr>
          <w:t>بن</w:t>
        </w:r>
        <w:r w:rsidRPr="00B6079B">
          <w:rPr>
            <w:rStyle w:val="ac"/>
            <w:rtl/>
          </w:rPr>
          <w:t xml:space="preserve"> </w:t>
        </w:r>
        <w:r w:rsidRPr="00B6079B">
          <w:rPr>
            <w:rStyle w:val="ac"/>
            <w:rFonts w:hint="cs"/>
            <w:rtl/>
          </w:rPr>
          <w:t>یعقوب</w:t>
        </w:r>
        <w:r w:rsidRPr="00B6079B">
          <w:rPr>
            <w:rStyle w:val="ac"/>
            <w:rtl/>
          </w:rPr>
          <w:t xml:space="preserve"> </w:t>
        </w:r>
        <w:r w:rsidRPr="00B6079B">
          <w:rPr>
            <w:rStyle w:val="ac"/>
            <w:rFonts w:hint="cs"/>
            <w:rtl/>
          </w:rPr>
          <w:t>کلینی،</w:t>
        </w:r>
        <w:r w:rsidRPr="00B6079B">
          <w:rPr>
            <w:rStyle w:val="ac"/>
            <w:rtl/>
          </w:rPr>
          <w:t xml:space="preserve"> </w:t>
        </w:r>
        <w:r w:rsidRPr="00B6079B">
          <w:rPr>
            <w:rStyle w:val="ac"/>
            <w:rFonts w:hint="cs"/>
            <w:rtl/>
          </w:rPr>
          <w:t>ج</w:t>
        </w:r>
        <w:r w:rsidRPr="00B6079B">
          <w:rPr>
            <w:rStyle w:val="ac"/>
            <w:rtl/>
          </w:rPr>
          <w:t>3</w:t>
        </w:r>
        <w:r w:rsidRPr="00B6079B">
          <w:rPr>
            <w:rStyle w:val="ac"/>
            <w:rFonts w:hint="cs"/>
            <w:rtl/>
          </w:rPr>
          <w:t>،</w:t>
        </w:r>
        <w:r w:rsidRPr="00B6079B">
          <w:rPr>
            <w:rStyle w:val="ac"/>
            <w:rtl/>
          </w:rPr>
          <w:t xml:space="preserve"> </w:t>
        </w:r>
        <w:r w:rsidRPr="00B6079B">
          <w:rPr>
            <w:rStyle w:val="ac"/>
            <w:rFonts w:hint="cs"/>
            <w:rtl/>
          </w:rPr>
          <w:t>ص</w:t>
        </w:r>
        <w:r w:rsidRPr="00B6079B">
          <w:rPr>
            <w:rStyle w:val="ac"/>
            <w:rtl/>
          </w:rPr>
          <w:t>305.</w:t>
        </w:r>
      </w:hyperlink>
    </w:p>
  </w:footnote>
  <w:footnote w:id="8">
    <w:p w:rsidR="00A10C2F" w:rsidRPr="00B01A0C" w:rsidRDefault="00A10C2F" w:rsidP="00A10C2F">
      <w:pPr>
        <w:pStyle w:val="a9"/>
        <w:rPr>
          <w:rFonts w:hint="cs"/>
          <w:rtl/>
        </w:rPr>
      </w:pPr>
      <w:r w:rsidRPr="00B01A0C">
        <w:footnoteRef/>
      </w:r>
      <w:r w:rsidRPr="00B01A0C">
        <w:rPr>
          <w:rtl/>
        </w:rPr>
        <w:t xml:space="preserve"> </w:t>
      </w:r>
      <w:hyperlink r:id="rId6" w:history="1">
        <w:r w:rsidRPr="00B01A0C">
          <w:rPr>
            <w:rStyle w:val="ac"/>
            <w:rFonts w:hint="cs"/>
            <w:rtl/>
          </w:rPr>
          <w:t>استبصار،</w:t>
        </w:r>
        <w:r w:rsidRPr="00B01A0C">
          <w:rPr>
            <w:rStyle w:val="ac"/>
            <w:rtl/>
          </w:rPr>
          <w:t xml:space="preserve"> </w:t>
        </w:r>
        <w:r w:rsidRPr="00B01A0C">
          <w:rPr>
            <w:rStyle w:val="ac"/>
            <w:rFonts w:hint="cs"/>
            <w:rtl/>
          </w:rPr>
          <w:t>شیخ</w:t>
        </w:r>
        <w:r w:rsidRPr="00B01A0C">
          <w:rPr>
            <w:rStyle w:val="ac"/>
            <w:rtl/>
          </w:rPr>
          <w:t xml:space="preserve"> </w:t>
        </w:r>
        <w:r w:rsidRPr="00B01A0C">
          <w:rPr>
            <w:rStyle w:val="ac"/>
            <w:rFonts w:hint="cs"/>
            <w:rtl/>
          </w:rPr>
          <w:t>طوسی،</w:t>
        </w:r>
        <w:r w:rsidRPr="00B01A0C">
          <w:rPr>
            <w:rStyle w:val="ac"/>
            <w:rtl/>
          </w:rPr>
          <w:t xml:space="preserve"> </w:t>
        </w:r>
        <w:r w:rsidRPr="00B01A0C">
          <w:rPr>
            <w:rStyle w:val="ac"/>
            <w:rFonts w:hint="cs"/>
            <w:rtl/>
          </w:rPr>
          <w:t>ج</w:t>
        </w:r>
        <w:r w:rsidRPr="00B01A0C">
          <w:rPr>
            <w:rStyle w:val="ac"/>
            <w:rtl/>
          </w:rPr>
          <w:t>1</w:t>
        </w:r>
        <w:r w:rsidRPr="00B01A0C">
          <w:rPr>
            <w:rStyle w:val="ac"/>
            <w:rFonts w:hint="cs"/>
            <w:rtl/>
          </w:rPr>
          <w:t>،</w:t>
        </w:r>
        <w:r w:rsidRPr="00B01A0C">
          <w:rPr>
            <w:rStyle w:val="ac"/>
            <w:rtl/>
          </w:rPr>
          <w:t xml:space="preserve"> </w:t>
        </w:r>
        <w:r w:rsidRPr="00B01A0C">
          <w:rPr>
            <w:rStyle w:val="ac"/>
            <w:rFonts w:hint="cs"/>
            <w:rtl/>
          </w:rPr>
          <w:t>ص</w:t>
        </w:r>
        <w:r w:rsidRPr="00B01A0C">
          <w:rPr>
            <w:rStyle w:val="ac"/>
            <w:rtl/>
          </w:rPr>
          <w:t>300.</w:t>
        </w:r>
      </w:hyperlink>
    </w:p>
  </w:footnote>
  <w:footnote w:id="9">
    <w:p w:rsidR="0002644B" w:rsidRPr="0002644B" w:rsidRDefault="0002644B" w:rsidP="0002644B">
      <w:pPr>
        <w:pStyle w:val="a9"/>
        <w:rPr>
          <w:rFonts w:hint="cs"/>
        </w:rPr>
      </w:pPr>
      <w:r w:rsidRPr="0002644B">
        <w:footnoteRef/>
      </w:r>
      <w:r w:rsidRPr="0002644B">
        <w:rPr>
          <w:rtl/>
        </w:rPr>
        <w:t xml:space="preserve"> </w:t>
      </w:r>
      <w:hyperlink r:id="rId7" w:history="1">
        <w:r w:rsidRPr="0002644B">
          <w:rPr>
            <w:rStyle w:val="ac"/>
            <w:rFonts w:hint="cs"/>
            <w:rtl/>
          </w:rPr>
          <w:t>تهذیب</w:t>
        </w:r>
        <w:r w:rsidRPr="0002644B">
          <w:rPr>
            <w:rStyle w:val="ac"/>
            <w:rtl/>
          </w:rPr>
          <w:t xml:space="preserve"> </w:t>
        </w:r>
        <w:r w:rsidRPr="0002644B">
          <w:rPr>
            <w:rStyle w:val="ac"/>
            <w:rFonts w:hint="cs"/>
            <w:rtl/>
          </w:rPr>
          <w:t>الاحکام،</w:t>
        </w:r>
        <w:r w:rsidRPr="0002644B">
          <w:rPr>
            <w:rStyle w:val="ac"/>
            <w:rtl/>
          </w:rPr>
          <w:t xml:space="preserve"> </w:t>
        </w:r>
        <w:r w:rsidRPr="0002644B">
          <w:rPr>
            <w:rStyle w:val="ac"/>
            <w:rFonts w:hint="cs"/>
            <w:rtl/>
          </w:rPr>
          <w:t>شیخ</w:t>
        </w:r>
        <w:r w:rsidRPr="0002644B">
          <w:rPr>
            <w:rStyle w:val="ac"/>
            <w:rtl/>
          </w:rPr>
          <w:t xml:space="preserve"> </w:t>
        </w:r>
        <w:r w:rsidRPr="0002644B">
          <w:rPr>
            <w:rStyle w:val="ac"/>
            <w:rFonts w:hint="cs"/>
            <w:rtl/>
          </w:rPr>
          <w:t>طوسی،</w:t>
        </w:r>
        <w:r w:rsidRPr="0002644B">
          <w:rPr>
            <w:rStyle w:val="ac"/>
            <w:rtl/>
          </w:rPr>
          <w:t xml:space="preserve"> </w:t>
        </w:r>
        <w:r w:rsidRPr="0002644B">
          <w:rPr>
            <w:rStyle w:val="ac"/>
            <w:rFonts w:hint="cs"/>
            <w:rtl/>
          </w:rPr>
          <w:t>ج</w:t>
        </w:r>
        <w:r w:rsidRPr="0002644B">
          <w:rPr>
            <w:rStyle w:val="ac"/>
            <w:rtl/>
          </w:rPr>
          <w:t>2</w:t>
        </w:r>
        <w:r w:rsidRPr="0002644B">
          <w:rPr>
            <w:rStyle w:val="ac"/>
            <w:rFonts w:hint="cs"/>
            <w:rtl/>
          </w:rPr>
          <w:t>،</w:t>
        </w:r>
        <w:r w:rsidRPr="0002644B">
          <w:rPr>
            <w:rStyle w:val="ac"/>
            <w:rtl/>
          </w:rPr>
          <w:t xml:space="preserve"> </w:t>
        </w:r>
        <w:r w:rsidRPr="0002644B">
          <w:rPr>
            <w:rStyle w:val="ac"/>
            <w:rFonts w:hint="cs"/>
            <w:rtl/>
          </w:rPr>
          <w:t>ص</w:t>
        </w:r>
        <w:r w:rsidRPr="0002644B">
          <w:rPr>
            <w:rStyle w:val="ac"/>
            <w:rtl/>
          </w:rPr>
          <w:t>51.</w:t>
        </w:r>
      </w:hyperlink>
    </w:p>
  </w:footnote>
  <w:footnote w:id="10">
    <w:p w:rsidR="00CC3EBC" w:rsidRPr="00CC3EBC" w:rsidRDefault="00CC3EBC" w:rsidP="00CC3EBC">
      <w:pPr>
        <w:pStyle w:val="a9"/>
        <w:rPr>
          <w:rFonts w:hint="cs"/>
          <w:rtl/>
        </w:rPr>
      </w:pPr>
      <w:r w:rsidRPr="00CC3EBC">
        <w:footnoteRef/>
      </w:r>
      <w:r w:rsidRPr="00CC3EBC">
        <w:rPr>
          <w:rtl/>
        </w:rPr>
        <w:t xml:space="preserve"> </w:t>
      </w:r>
      <w:hyperlink r:id="rId8" w:history="1">
        <w:r w:rsidRPr="00CC3EBC">
          <w:rPr>
            <w:rStyle w:val="ac"/>
            <w:rFonts w:hint="cs"/>
            <w:rtl/>
          </w:rPr>
          <w:t>الکافی،</w:t>
        </w:r>
        <w:r w:rsidRPr="00CC3EBC">
          <w:rPr>
            <w:rStyle w:val="ac"/>
            <w:rtl/>
          </w:rPr>
          <w:t xml:space="preserve"> </w:t>
        </w:r>
        <w:r w:rsidRPr="00CC3EBC">
          <w:rPr>
            <w:rStyle w:val="ac"/>
            <w:rFonts w:hint="cs"/>
            <w:rtl/>
          </w:rPr>
          <w:t>محمد</w:t>
        </w:r>
        <w:r w:rsidRPr="00CC3EBC">
          <w:rPr>
            <w:rStyle w:val="ac"/>
            <w:rtl/>
          </w:rPr>
          <w:t xml:space="preserve"> </w:t>
        </w:r>
        <w:r w:rsidRPr="00CC3EBC">
          <w:rPr>
            <w:rStyle w:val="ac"/>
            <w:rFonts w:hint="cs"/>
            <w:rtl/>
          </w:rPr>
          <w:t>بن</w:t>
        </w:r>
        <w:r w:rsidRPr="00CC3EBC">
          <w:rPr>
            <w:rStyle w:val="ac"/>
            <w:rtl/>
          </w:rPr>
          <w:t xml:space="preserve"> </w:t>
        </w:r>
        <w:r w:rsidRPr="00CC3EBC">
          <w:rPr>
            <w:rStyle w:val="ac"/>
            <w:rFonts w:hint="cs"/>
            <w:rtl/>
          </w:rPr>
          <w:t>یعقوب</w:t>
        </w:r>
        <w:r w:rsidRPr="00CC3EBC">
          <w:rPr>
            <w:rStyle w:val="ac"/>
            <w:rtl/>
          </w:rPr>
          <w:t xml:space="preserve"> </w:t>
        </w:r>
        <w:r w:rsidRPr="00CC3EBC">
          <w:rPr>
            <w:rStyle w:val="ac"/>
            <w:rFonts w:hint="cs"/>
            <w:rtl/>
          </w:rPr>
          <w:t>کلینی،</w:t>
        </w:r>
        <w:r w:rsidRPr="00CC3EBC">
          <w:rPr>
            <w:rStyle w:val="ac"/>
            <w:rtl/>
          </w:rPr>
          <w:t xml:space="preserve"> </w:t>
        </w:r>
        <w:r w:rsidRPr="00CC3EBC">
          <w:rPr>
            <w:rStyle w:val="ac"/>
            <w:rFonts w:hint="cs"/>
            <w:rtl/>
          </w:rPr>
          <w:t>ج</w:t>
        </w:r>
        <w:r w:rsidRPr="00CC3EBC">
          <w:rPr>
            <w:rStyle w:val="ac"/>
            <w:rtl/>
          </w:rPr>
          <w:t>3</w:t>
        </w:r>
        <w:r w:rsidRPr="00CC3EBC">
          <w:rPr>
            <w:rStyle w:val="ac"/>
            <w:rFonts w:hint="cs"/>
            <w:rtl/>
          </w:rPr>
          <w:t>،</w:t>
        </w:r>
        <w:r w:rsidRPr="00CC3EBC">
          <w:rPr>
            <w:rStyle w:val="ac"/>
            <w:rtl/>
          </w:rPr>
          <w:t xml:space="preserve"> </w:t>
        </w:r>
        <w:r w:rsidRPr="00CC3EBC">
          <w:rPr>
            <w:rStyle w:val="ac"/>
            <w:rFonts w:hint="cs"/>
            <w:rtl/>
          </w:rPr>
          <w:t>ص</w:t>
        </w:r>
        <w:r w:rsidRPr="00CC3EBC">
          <w:rPr>
            <w:rStyle w:val="ac"/>
            <w:rtl/>
          </w:rPr>
          <w:t>306.</w:t>
        </w:r>
      </w:hyperlink>
    </w:p>
  </w:footnote>
  <w:footnote w:id="11">
    <w:p w:rsidR="00277D92" w:rsidRPr="00277D92" w:rsidRDefault="00277D92" w:rsidP="00277D92">
      <w:pPr>
        <w:pStyle w:val="a9"/>
        <w:rPr>
          <w:rFonts w:hint="cs"/>
          <w:rtl/>
        </w:rPr>
      </w:pPr>
      <w:r w:rsidRPr="00277D92">
        <w:footnoteRef/>
      </w:r>
      <w:r w:rsidRPr="00277D92">
        <w:rPr>
          <w:rtl/>
        </w:rPr>
        <w:t xml:space="preserve"> </w:t>
      </w:r>
      <w:hyperlink r:id="rId9" w:history="1">
        <w:r w:rsidRPr="00277D92">
          <w:rPr>
            <w:rStyle w:val="ac"/>
            <w:rFonts w:hint="cs"/>
            <w:rtl/>
          </w:rPr>
          <w:t>تهذیب</w:t>
        </w:r>
        <w:r w:rsidRPr="00277D92">
          <w:rPr>
            <w:rStyle w:val="ac"/>
            <w:rtl/>
          </w:rPr>
          <w:t xml:space="preserve"> </w:t>
        </w:r>
        <w:r w:rsidRPr="00277D92">
          <w:rPr>
            <w:rStyle w:val="ac"/>
            <w:rFonts w:hint="cs"/>
            <w:rtl/>
          </w:rPr>
          <w:t>الاحکام،</w:t>
        </w:r>
        <w:r w:rsidRPr="00277D92">
          <w:rPr>
            <w:rStyle w:val="ac"/>
            <w:rtl/>
          </w:rPr>
          <w:t xml:space="preserve"> </w:t>
        </w:r>
        <w:r w:rsidRPr="00277D92">
          <w:rPr>
            <w:rStyle w:val="ac"/>
            <w:rFonts w:hint="cs"/>
            <w:rtl/>
          </w:rPr>
          <w:t>شیخ</w:t>
        </w:r>
        <w:r w:rsidRPr="00277D92">
          <w:rPr>
            <w:rStyle w:val="ac"/>
            <w:rtl/>
          </w:rPr>
          <w:t xml:space="preserve"> </w:t>
        </w:r>
        <w:r w:rsidRPr="00277D92">
          <w:rPr>
            <w:rStyle w:val="ac"/>
            <w:rFonts w:hint="cs"/>
            <w:rtl/>
          </w:rPr>
          <w:t>طوسی،</w:t>
        </w:r>
        <w:r w:rsidRPr="00277D92">
          <w:rPr>
            <w:rStyle w:val="ac"/>
            <w:rtl/>
          </w:rPr>
          <w:t xml:space="preserve"> </w:t>
        </w:r>
        <w:r w:rsidRPr="00277D92">
          <w:rPr>
            <w:rStyle w:val="ac"/>
            <w:rFonts w:hint="cs"/>
            <w:rtl/>
          </w:rPr>
          <w:t>ج</w:t>
        </w:r>
        <w:r w:rsidRPr="00277D92">
          <w:rPr>
            <w:rStyle w:val="ac"/>
            <w:rtl/>
          </w:rPr>
          <w:t>2</w:t>
        </w:r>
        <w:r w:rsidRPr="00277D92">
          <w:rPr>
            <w:rStyle w:val="ac"/>
            <w:rFonts w:hint="cs"/>
            <w:rtl/>
          </w:rPr>
          <w:t>،</w:t>
        </w:r>
        <w:r w:rsidRPr="00277D92">
          <w:rPr>
            <w:rStyle w:val="ac"/>
            <w:rtl/>
          </w:rPr>
          <w:t xml:space="preserve"> </w:t>
        </w:r>
        <w:r w:rsidRPr="00277D92">
          <w:rPr>
            <w:rStyle w:val="ac"/>
            <w:rFonts w:hint="cs"/>
            <w:rtl/>
          </w:rPr>
          <w:t>ص</w:t>
        </w:r>
        <w:r w:rsidRPr="00277D92">
          <w:rPr>
            <w:rStyle w:val="ac"/>
            <w:rtl/>
          </w:rPr>
          <w:t>282.</w:t>
        </w:r>
      </w:hyperlink>
    </w:p>
  </w:footnote>
  <w:footnote w:id="12">
    <w:p w:rsidR="00EB0EFE" w:rsidRPr="00EB0EFE" w:rsidRDefault="00EB0EFE" w:rsidP="00EB0EFE">
      <w:pPr>
        <w:pStyle w:val="a9"/>
        <w:rPr>
          <w:rFonts w:hint="cs"/>
          <w:rtl/>
        </w:rPr>
      </w:pPr>
      <w:r w:rsidRPr="00EB0EFE">
        <w:footnoteRef/>
      </w:r>
      <w:r w:rsidRPr="00EB0EFE">
        <w:rPr>
          <w:rtl/>
        </w:rPr>
        <w:t xml:space="preserve"> </w:t>
      </w:r>
      <w:hyperlink r:id="rId10" w:history="1">
        <w:r w:rsidRPr="00EB0EFE">
          <w:rPr>
            <w:rStyle w:val="ac"/>
            <w:rFonts w:hint="cs"/>
            <w:rtl/>
          </w:rPr>
          <w:t>الکافی،</w:t>
        </w:r>
        <w:r w:rsidRPr="00EB0EFE">
          <w:rPr>
            <w:rStyle w:val="ac"/>
            <w:rtl/>
          </w:rPr>
          <w:t xml:space="preserve"> </w:t>
        </w:r>
        <w:r w:rsidRPr="00EB0EFE">
          <w:rPr>
            <w:rStyle w:val="ac"/>
            <w:rFonts w:hint="cs"/>
            <w:rtl/>
          </w:rPr>
          <w:t>محمد</w:t>
        </w:r>
        <w:r w:rsidRPr="00EB0EFE">
          <w:rPr>
            <w:rStyle w:val="ac"/>
            <w:rtl/>
          </w:rPr>
          <w:t xml:space="preserve"> </w:t>
        </w:r>
        <w:r w:rsidRPr="00EB0EFE">
          <w:rPr>
            <w:rStyle w:val="ac"/>
            <w:rFonts w:hint="cs"/>
            <w:rtl/>
          </w:rPr>
          <w:t>بن</w:t>
        </w:r>
        <w:r w:rsidRPr="00EB0EFE">
          <w:rPr>
            <w:rStyle w:val="ac"/>
            <w:rtl/>
          </w:rPr>
          <w:t xml:space="preserve"> </w:t>
        </w:r>
        <w:r w:rsidRPr="00EB0EFE">
          <w:rPr>
            <w:rStyle w:val="ac"/>
            <w:rFonts w:hint="cs"/>
            <w:rtl/>
          </w:rPr>
          <w:t>یعقوب</w:t>
        </w:r>
        <w:r w:rsidRPr="00EB0EFE">
          <w:rPr>
            <w:rStyle w:val="ac"/>
            <w:rtl/>
          </w:rPr>
          <w:t xml:space="preserve"> </w:t>
        </w:r>
        <w:r w:rsidRPr="00EB0EFE">
          <w:rPr>
            <w:rStyle w:val="ac"/>
            <w:rFonts w:hint="cs"/>
            <w:rtl/>
          </w:rPr>
          <w:t>کلینی،</w:t>
        </w:r>
        <w:r w:rsidRPr="00EB0EFE">
          <w:rPr>
            <w:rStyle w:val="ac"/>
            <w:rtl/>
          </w:rPr>
          <w:t xml:space="preserve"> </w:t>
        </w:r>
        <w:r w:rsidRPr="00EB0EFE">
          <w:rPr>
            <w:rStyle w:val="ac"/>
            <w:rFonts w:hint="cs"/>
            <w:rtl/>
          </w:rPr>
          <w:t>ج</w:t>
        </w:r>
        <w:r w:rsidRPr="00EB0EFE">
          <w:rPr>
            <w:rStyle w:val="ac"/>
            <w:rtl/>
          </w:rPr>
          <w:t>3</w:t>
        </w:r>
        <w:r w:rsidRPr="00EB0EFE">
          <w:rPr>
            <w:rStyle w:val="ac"/>
            <w:rFonts w:hint="cs"/>
            <w:rtl/>
          </w:rPr>
          <w:t>،</w:t>
        </w:r>
        <w:r w:rsidRPr="00EB0EFE">
          <w:rPr>
            <w:rStyle w:val="ac"/>
            <w:rtl/>
          </w:rPr>
          <w:t xml:space="preserve"> </w:t>
        </w:r>
        <w:r w:rsidRPr="00EB0EFE">
          <w:rPr>
            <w:rStyle w:val="ac"/>
            <w:rFonts w:hint="cs"/>
            <w:rtl/>
          </w:rPr>
          <w:t>ص</w:t>
        </w:r>
        <w:r w:rsidRPr="00EB0EFE">
          <w:rPr>
            <w:rStyle w:val="ac"/>
            <w:rtl/>
          </w:rPr>
          <w:t>306.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293A37">
      <w:rPr>
        <w:b/>
        <w:bCs/>
        <w:sz w:val="20"/>
        <w:szCs w:val="24"/>
        <w:rtl/>
      </w:rPr>
      <w:t>118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293A3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293A37">
      <w:rPr>
        <w:rFonts w:hint="cs"/>
        <w:b/>
        <w:bCs/>
        <w:color w:val="632423" w:themeColor="accent2" w:themeShade="80"/>
        <w:sz w:val="20"/>
        <w:szCs w:val="24"/>
        <w:rtl/>
      </w:rPr>
      <w:t>شهیدی</w:t>
    </w:r>
    <w:r w:rsidR="00293A37">
      <w:rPr>
        <w:b/>
        <w:bCs/>
        <w:color w:val="632423" w:themeColor="accent2" w:themeShade="80"/>
        <w:sz w:val="20"/>
        <w:szCs w:val="24"/>
        <w:rtl/>
      </w:rPr>
      <w:t xml:space="preserve"> </w:t>
    </w:r>
    <w:r w:rsidR="00293A3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293A37">
      <w:rPr>
        <w:sz w:val="24"/>
        <w:szCs w:val="24"/>
        <w:rtl/>
      </w:rPr>
      <w:t>21 /3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293A37">
      <w:rPr>
        <w:rFonts w:hint="cs"/>
        <w:color w:val="000000" w:themeColor="text1"/>
        <w:sz w:val="24"/>
        <w:szCs w:val="24"/>
        <w:rtl/>
      </w:rPr>
      <w:t>اذان</w:t>
    </w:r>
    <w:r w:rsidR="00293A37">
      <w:rPr>
        <w:color w:val="000000" w:themeColor="text1"/>
        <w:sz w:val="24"/>
        <w:szCs w:val="24"/>
        <w:rtl/>
      </w:rPr>
      <w:t xml:space="preserve"> </w:t>
    </w:r>
    <w:r w:rsidR="00293A37">
      <w:rPr>
        <w:rFonts w:hint="cs"/>
        <w:color w:val="000000" w:themeColor="text1"/>
        <w:sz w:val="24"/>
        <w:szCs w:val="24"/>
        <w:rtl/>
      </w:rPr>
      <w:t>و</w:t>
    </w:r>
    <w:r w:rsidR="00293A37">
      <w:rPr>
        <w:color w:val="000000" w:themeColor="text1"/>
        <w:sz w:val="24"/>
        <w:szCs w:val="24"/>
        <w:rtl/>
      </w:rPr>
      <w:t xml:space="preserve"> </w:t>
    </w:r>
    <w:r w:rsidR="00293A37">
      <w:rPr>
        <w:rFonts w:hint="cs"/>
        <w:color w:val="000000" w:themeColor="text1"/>
        <w:sz w:val="24"/>
        <w:szCs w:val="24"/>
        <w:rtl/>
      </w:rPr>
      <w:t>اقامه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293A37">
      <w:rPr>
        <w:rFonts w:hint="cs"/>
        <w:sz w:val="24"/>
        <w:szCs w:val="24"/>
        <w:rtl/>
      </w:rPr>
      <w:t>حسن</w:t>
    </w:r>
    <w:r w:rsidR="00293A37">
      <w:rPr>
        <w:sz w:val="24"/>
        <w:szCs w:val="24"/>
        <w:rtl/>
      </w:rPr>
      <w:t xml:space="preserve"> </w:t>
    </w:r>
    <w:r w:rsidR="00293A3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293A37">
      <w:rPr>
        <w:rFonts w:hint="cs"/>
        <w:sz w:val="24"/>
        <w:szCs w:val="24"/>
        <w:rtl/>
      </w:rPr>
      <w:t>بررسی</w:t>
    </w:r>
    <w:r w:rsidR="00293A37">
      <w:rPr>
        <w:sz w:val="24"/>
        <w:szCs w:val="24"/>
        <w:rtl/>
      </w:rPr>
      <w:t xml:space="preserve"> </w:t>
    </w:r>
    <w:r w:rsidR="00293A37">
      <w:rPr>
        <w:rFonts w:hint="cs"/>
        <w:sz w:val="24"/>
        <w:szCs w:val="24"/>
        <w:rtl/>
      </w:rPr>
      <w:t>وجوب</w:t>
    </w:r>
    <w:r w:rsidR="00293A37">
      <w:rPr>
        <w:sz w:val="24"/>
        <w:szCs w:val="24"/>
        <w:rtl/>
      </w:rPr>
      <w:t xml:space="preserve"> </w:t>
    </w:r>
    <w:r w:rsidR="00293A37">
      <w:rPr>
        <w:rFonts w:hint="cs"/>
        <w:sz w:val="24"/>
        <w:szCs w:val="24"/>
        <w:rtl/>
      </w:rPr>
      <w:t>اذان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4C10"/>
    <w:rsid w:val="00025777"/>
    <w:rsid w:val="00025B70"/>
    <w:rsid w:val="0002644B"/>
    <w:rsid w:val="000353D7"/>
    <w:rsid w:val="00055496"/>
    <w:rsid w:val="00080A41"/>
    <w:rsid w:val="0008299B"/>
    <w:rsid w:val="000913AA"/>
    <w:rsid w:val="00094847"/>
    <w:rsid w:val="00096C63"/>
    <w:rsid w:val="000B5DB5"/>
    <w:rsid w:val="000C3947"/>
    <w:rsid w:val="000D2A37"/>
    <w:rsid w:val="000D30E9"/>
    <w:rsid w:val="000D6818"/>
    <w:rsid w:val="000D6FD4"/>
    <w:rsid w:val="000E335E"/>
    <w:rsid w:val="000F16CF"/>
    <w:rsid w:val="000F5BAC"/>
    <w:rsid w:val="00102585"/>
    <w:rsid w:val="00114AB7"/>
    <w:rsid w:val="00116B2B"/>
    <w:rsid w:val="001241EE"/>
    <w:rsid w:val="00124E3D"/>
    <w:rsid w:val="00127E95"/>
    <w:rsid w:val="00130659"/>
    <w:rsid w:val="001347C7"/>
    <w:rsid w:val="001356B0"/>
    <w:rsid w:val="00151937"/>
    <w:rsid w:val="00160F1B"/>
    <w:rsid w:val="00180D59"/>
    <w:rsid w:val="00181844"/>
    <w:rsid w:val="001837E9"/>
    <w:rsid w:val="00187DFA"/>
    <w:rsid w:val="0019227B"/>
    <w:rsid w:val="001A1BC1"/>
    <w:rsid w:val="001A1EA5"/>
    <w:rsid w:val="001A2574"/>
    <w:rsid w:val="001A27D7"/>
    <w:rsid w:val="001A294E"/>
    <w:rsid w:val="001A4ED8"/>
    <w:rsid w:val="001A6BED"/>
    <w:rsid w:val="001B2488"/>
    <w:rsid w:val="001B6799"/>
    <w:rsid w:val="001C1362"/>
    <w:rsid w:val="001D2E9A"/>
    <w:rsid w:val="001D597F"/>
    <w:rsid w:val="001E3FD4"/>
    <w:rsid w:val="0020241A"/>
    <w:rsid w:val="00203821"/>
    <w:rsid w:val="00211632"/>
    <w:rsid w:val="0021630D"/>
    <w:rsid w:val="00235E24"/>
    <w:rsid w:val="0024121B"/>
    <w:rsid w:val="00247D2F"/>
    <w:rsid w:val="00256560"/>
    <w:rsid w:val="0027605E"/>
    <w:rsid w:val="00277D92"/>
    <w:rsid w:val="002813B5"/>
    <w:rsid w:val="00281E00"/>
    <w:rsid w:val="00293A37"/>
    <w:rsid w:val="00294A52"/>
    <w:rsid w:val="002A0553"/>
    <w:rsid w:val="002A160C"/>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97DFD"/>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3E43"/>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87CB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9CD"/>
    <w:rsid w:val="00640B58"/>
    <w:rsid w:val="00651B02"/>
    <w:rsid w:val="00651B19"/>
    <w:rsid w:val="00660A29"/>
    <w:rsid w:val="00672AC6"/>
    <w:rsid w:val="00695519"/>
    <w:rsid w:val="00696B20"/>
    <w:rsid w:val="006A4134"/>
    <w:rsid w:val="006A5DDA"/>
    <w:rsid w:val="006A6701"/>
    <w:rsid w:val="006B21F4"/>
    <w:rsid w:val="006B3753"/>
    <w:rsid w:val="006B7AD6"/>
    <w:rsid w:val="006C46FA"/>
    <w:rsid w:val="006C50FD"/>
    <w:rsid w:val="006D1DD4"/>
    <w:rsid w:val="006D4014"/>
    <w:rsid w:val="006D44C1"/>
    <w:rsid w:val="006E4BC3"/>
    <w:rsid w:val="006E5428"/>
    <w:rsid w:val="006E5651"/>
    <w:rsid w:val="006E5B85"/>
    <w:rsid w:val="006F026A"/>
    <w:rsid w:val="0070265B"/>
    <w:rsid w:val="00704813"/>
    <w:rsid w:val="00705BEF"/>
    <w:rsid w:val="0072290D"/>
    <w:rsid w:val="00723D6D"/>
    <w:rsid w:val="00724537"/>
    <w:rsid w:val="00731724"/>
    <w:rsid w:val="0073474B"/>
    <w:rsid w:val="00735511"/>
    <w:rsid w:val="00737208"/>
    <w:rsid w:val="00744DE6"/>
    <w:rsid w:val="00762452"/>
    <w:rsid w:val="007639E0"/>
    <w:rsid w:val="007651F2"/>
    <w:rsid w:val="00770E37"/>
    <w:rsid w:val="00775507"/>
    <w:rsid w:val="00783473"/>
    <w:rsid w:val="0078594B"/>
    <w:rsid w:val="00795E02"/>
    <w:rsid w:val="007979D0"/>
    <w:rsid w:val="007A4E18"/>
    <w:rsid w:val="007A7B8C"/>
    <w:rsid w:val="007C6D9E"/>
    <w:rsid w:val="007D10CE"/>
    <w:rsid w:val="007D1C1D"/>
    <w:rsid w:val="007D1C43"/>
    <w:rsid w:val="007D6C53"/>
    <w:rsid w:val="007E1564"/>
    <w:rsid w:val="007E1E87"/>
    <w:rsid w:val="007E5B3F"/>
    <w:rsid w:val="007F2257"/>
    <w:rsid w:val="0080091D"/>
    <w:rsid w:val="00804108"/>
    <w:rsid w:val="00804FC4"/>
    <w:rsid w:val="008139B6"/>
    <w:rsid w:val="00816367"/>
    <w:rsid w:val="00816A0B"/>
    <w:rsid w:val="008214DB"/>
    <w:rsid w:val="00824B22"/>
    <w:rsid w:val="00830C53"/>
    <w:rsid w:val="00837FAA"/>
    <w:rsid w:val="00841F77"/>
    <w:rsid w:val="00844A78"/>
    <w:rsid w:val="0085276D"/>
    <w:rsid w:val="00863390"/>
    <w:rsid w:val="0086385C"/>
    <w:rsid w:val="00871916"/>
    <w:rsid w:val="008956DD"/>
    <w:rsid w:val="008A510E"/>
    <w:rsid w:val="008A522A"/>
    <w:rsid w:val="008B09A6"/>
    <w:rsid w:val="008B4464"/>
    <w:rsid w:val="008B750B"/>
    <w:rsid w:val="008C3162"/>
    <w:rsid w:val="008D1F14"/>
    <w:rsid w:val="008E3924"/>
    <w:rsid w:val="008F13F7"/>
    <w:rsid w:val="008F5B4D"/>
    <w:rsid w:val="00907425"/>
    <w:rsid w:val="00923C34"/>
    <w:rsid w:val="00924152"/>
    <w:rsid w:val="0092513D"/>
    <w:rsid w:val="00927A9F"/>
    <w:rsid w:val="00932573"/>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E0754"/>
    <w:rsid w:val="009F7E07"/>
    <w:rsid w:val="00A01522"/>
    <w:rsid w:val="00A10A11"/>
    <w:rsid w:val="00A10C2F"/>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01A0C"/>
    <w:rsid w:val="00B055A0"/>
    <w:rsid w:val="00B11891"/>
    <w:rsid w:val="00B1296B"/>
    <w:rsid w:val="00B2292F"/>
    <w:rsid w:val="00B43169"/>
    <w:rsid w:val="00B501A8"/>
    <w:rsid w:val="00B55AE4"/>
    <w:rsid w:val="00B6079B"/>
    <w:rsid w:val="00B70B46"/>
    <w:rsid w:val="00B739B0"/>
    <w:rsid w:val="00B814A3"/>
    <w:rsid w:val="00B843BF"/>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767DC"/>
    <w:rsid w:val="00C91EB6"/>
    <w:rsid w:val="00CA10B0"/>
    <w:rsid w:val="00CA2F8E"/>
    <w:rsid w:val="00CA3EE2"/>
    <w:rsid w:val="00CA7FD5"/>
    <w:rsid w:val="00CB3287"/>
    <w:rsid w:val="00CB33E2"/>
    <w:rsid w:val="00CB4E68"/>
    <w:rsid w:val="00CC2733"/>
    <w:rsid w:val="00CC3EBC"/>
    <w:rsid w:val="00CC72FA"/>
    <w:rsid w:val="00CD0050"/>
    <w:rsid w:val="00CD34BE"/>
    <w:rsid w:val="00CE1EE4"/>
    <w:rsid w:val="00CE49AD"/>
    <w:rsid w:val="00CE7481"/>
    <w:rsid w:val="00CF0A8F"/>
    <w:rsid w:val="00D00E01"/>
    <w:rsid w:val="00D048CE"/>
    <w:rsid w:val="00D10998"/>
    <w:rsid w:val="00D15CBD"/>
    <w:rsid w:val="00D221CB"/>
    <w:rsid w:val="00D23391"/>
    <w:rsid w:val="00D31805"/>
    <w:rsid w:val="00D552B9"/>
    <w:rsid w:val="00D735B2"/>
    <w:rsid w:val="00D74021"/>
    <w:rsid w:val="00D76D01"/>
    <w:rsid w:val="00D82D22"/>
    <w:rsid w:val="00D922A9"/>
    <w:rsid w:val="00D9394A"/>
    <w:rsid w:val="00D95E81"/>
    <w:rsid w:val="00DB0CBB"/>
    <w:rsid w:val="00DB67CC"/>
    <w:rsid w:val="00DC3783"/>
    <w:rsid w:val="00DE1070"/>
    <w:rsid w:val="00DE30D0"/>
    <w:rsid w:val="00E00219"/>
    <w:rsid w:val="00E0316B"/>
    <w:rsid w:val="00E25E10"/>
    <w:rsid w:val="00E50B41"/>
    <w:rsid w:val="00E5219B"/>
    <w:rsid w:val="00E52D07"/>
    <w:rsid w:val="00E5518B"/>
    <w:rsid w:val="00E609FE"/>
    <w:rsid w:val="00E630BE"/>
    <w:rsid w:val="00E75920"/>
    <w:rsid w:val="00E80D96"/>
    <w:rsid w:val="00E871FA"/>
    <w:rsid w:val="00E92460"/>
    <w:rsid w:val="00E936A4"/>
    <w:rsid w:val="00E93D7C"/>
    <w:rsid w:val="00E954BB"/>
    <w:rsid w:val="00EA45E7"/>
    <w:rsid w:val="00EB0EFE"/>
    <w:rsid w:val="00EB78E3"/>
    <w:rsid w:val="00EB7BE3"/>
    <w:rsid w:val="00EC1C4B"/>
    <w:rsid w:val="00EC735A"/>
    <w:rsid w:val="00ED5F38"/>
    <w:rsid w:val="00EF27FE"/>
    <w:rsid w:val="00F07FB6"/>
    <w:rsid w:val="00F149D0"/>
    <w:rsid w:val="00F16B53"/>
    <w:rsid w:val="00F25ECD"/>
    <w:rsid w:val="00F264CB"/>
    <w:rsid w:val="00F318BE"/>
    <w:rsid w:val="00F33297"/>
    <w:rsid w:val="00F343FB"/>
    <w:rsid w:val="00F347EC"/>
    <w:rsid w:val="00F359FE"/>
    <w:rsid w:val="00F363E9"/>
    <w:rsid w:val="00F42159"/>
    <w:rsid w:val="00F4256E"/>
    <w:rsid w:val="00F42EE1"/>
    <w:rsid w:val="00F60F1F"/>
    <w:rsid w:val="00F64141"/>
    <w:rsid w:val="00F67508"/>
    <w:rsid w:val="00F71FC9"/>
    <w:rsid w:val="00F73B48"/>
    <w:rsid w:val="00F74F51"/>
    <w:rsid w:val="00F842AD"/>
    <w:rsid w:val="00F855E4"/>
    <w:rsid w:val="00F85E91"/>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5938">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9818550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19803775">
      <w:bodyDiv w:val="1"/>
      <w:marLeft w:val="0"/>
      <w:marRight w:val="0"/>
      <w:marTop w:val="0"/>
      <w:marBottom w:val="0"/>
      <w:divBdr>
        <w:top w:val="none" w:sz="0" w:space="0" w:color="auto"/>
        <w:left w:val="none" w:sz="0" w:space="0" w:color="auto"/>
        <w:bottom w:val="none" w:sz="0" w:space="0" w:color="auto"/>
        <w:right w:val="none" w:sz="0" w:space="0" w:color="auto"/>
      </w:divBdr>
    </w:div>
    <w:div w:id="153303408">
      <w:bodyDiv w:val="1"/>
      <w:marLeft w:val="0"/>
      <w:marRight w:val="0"/>
      <w:marTop w:val="0"/>
      <w:marBottom w:val="0"/>
      <w:divBdr>
        <w:top w:val="none" w:sz="0" w:space="0" w:color="auto"/>
        <w:left w:val="none" w:sz="0" w:space="0" w:color="auto"/>
        <w:bottom w:val="none" w:sz="0" w:space="0" w:color="auto"/>
        <w:right w:val="none" w:sz="0" w:space="0" w:color="auto"/>
      </w:divBdr>
    </w:div>
    <w:div w:id="18155338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5161612">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266420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86888024">
      <w:bodyDiv w:val="1"/>
      <w:marLeft w:val="0"/>
      <w:marRight w:val="0"/>
      <w:marTop w:val="0"/>
      <w:marBottom w:val="0"/>
      <w:divBdr>
        <w:top w:val="none" w:sz="0" w:space="0" w:color="auto"/>
        <w:left w:val="none" w:sz="0" w:space="0" w:color="auto"/>
        <w:bottom w:val="none" w:sz="0" w:space="0" w:color="auto"/>
        <w:right w:val="none" w:sz="0" w:space="0" w:color="auto"/>
      </w:divBdr>
    </w:div>
    <w:div w:id="603921348">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1444223">
      <w:bodyDiv w:val="1"/>
      <w:marLeft w:val="0"/>
      <w:marRight w:val="0"/>
      <w:marTop w:val="0"/>
      <w:marBottom w:val="0"/>
      <w:divBdr>
        <w:top w:val="none" w:sz="0" w:space="0" w:color="auto"/>
        <w:left w:val="none" w:sz="0" w:space="0" w:color="auto"/>
        <w:bottom w:val="none" w:sz="0" w:space="0" w:color="auto"/>
        <w:right w:val="none" w:sz="0" w:space="0" w:color="auto"/>
      </w:divBdr>
    </w:div>
    <w:div w:id="645475747">
      <w:bodyDiv w:val="1"/>
      <w:marLeft w:val="0"/>
      <w:marRight w:val="0"/>
      <w:marTop w:val="0"/>
      <w:marBottom w:val="0"/>
      <w:divBdr>
        <w:top w:val="none" w:sz="0" w:space="0" w:color="auto"/>
        <w:left w:val="none" w:sz="0" w:space="0" w:color="auto"/>
        <w:bottom w:val="none" w:sz="0" w:space="0" w:color="auto"/>
        <w:right w:val="none" w:sz="0" w:space="0" w:color="auto"/>
      </w:divBdr>
    </w:div>
    <w:div w:id="687877604">
      <w:bodyDiv w:val="1"/>
      <w:marLeft w:val="0"/>
      <w:marRight w:val="0"/>
      <w:marTop w:val="0"/>
      <w:marBottom w:val="0"/>
      <w:divBdr>
        <w:top w:val="none" w:sz="0" w:space="0" w:color="auto"/>
        <w:left w:val="none" w:sz="0" w:space="0" w:color="auto"/>
        <w:bottom w:val="none" w:sz="0" w:space="0" w:color="auto"/>
        <w:right w:val="none" w:sz="0" w:space="0" w:color="auto"/>
      </w:divBdr>
    </w:div>
    <w:div w:id="778990898">
      <w:bodyDiv w:val="1"/>
      <w:marLeft w:val="0"/>
      <w:marRight w:val="0"/>
      <w:marTop w:val="0"/>
      <w:marBottom w:val="0"/>
      <w:divBdr>
        <w:top w:val="none" w:sz="0" w:space="0" w:color="auto"/>
        <w:left w:val="none" w:sz="0" w:space="0" w:color="auto"/>
        <w:bottom w:val="none" w:sz="0" w:space="0" w:color="auto"/>
        <w:right w:val="none" w:sz="0" w:space="0" w:color="auto"/>
      </w:divBdr>
    </w:div>
    <w:div w:id="781388027">
      <w:bodyDiv w:val="1"/>
      <w:marLeft w:val="0"/>
      <w:marRight w:val="0"/>
      <w:marTop w:val="0"/>
      <w:marBottom w:val="0"/>
      <w:divBdr>
        <w:top w:val="none" w:sz="0" w:space="0" w:color="auto"/>
        <w:left w:val="none" w:sz="0" w:space="0" w:color="auto"/>
        <w:bottom w:val="none" w:sz="0" w:space="0" w:color="auto"/>
        <w:right w:val="none" w:sz="0" w:space="0" w:color="auto"/>
      </w:divBdr>
    </w:div>
    <w:div w:id="813836485">
      <w:bodyDiv w:val="1"/>
      <w:marLeft w:val="0"/>
      <w:marRight w:val="0"/>
      <w:marTop w:val="0"/>
      <w:marBottom w:val="0"/>
      <w:divBdr>
        <w:top w:val="none" w:sz="0" w:space="0" w:color="auto"/>
        <w:left w:val="none" w:sz="0" w:space="0" w:color="auto"/>
        <w:bottom w:val="none" w:sz="0" w:space="0" w:color="auto"/>
        <w:right w:val="none" w:sz="0" w:space="0" w:color="auto"/>
      </w:divBdr>
    </w:div>
    <w:div w:id="946083226">
      <w:bodyDiv w:val="1"/>
      <w:marLeft w:val="0"/>
      <w:marRight w:val="0"/>
      <w:marTop w:val="0"/>
      <w:marBottom w:val="0"/>
      <w:divBdr>
        <w:top w:val="none" w:sz="0" w:space="0" w:color="auto"/>
        <w:left w:val="none" w:sz="0" w:space="0" w:color="auto"/>
        <w:bottom w:val="none" w:sz="0" w:space="0" w:color="auto"/>
        <w:right w:val="none" w:sz="0" w:space="0" w:color="auto"/>
      </w:divBdr>
    </w:div>
    <w:div w:id="106155647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23256877">
      <w:bodyDiv w:val="1"/>
      <w:marLeft w:val="0"/>
      <w:marRight w:val="0"/>
      <w:marTop w:val="0"/>
      <w:marBottom w:val="0"/>
      <w:divBdr>
        <w:top w:val="none" w:sz="0" w:space="0" w:color="auto"/>
        <w:left w:val="none" w:sz="0" w:space="0" w:color="auto"/>
        <w:bottom w:val="none" w:sz="0" w:space="0" w:color="auto"/>
        <w:right w:val="none" w:sz="0" w:space="0" w:color="auto"/>
      </w:divBdr>
    </w:div>
    <w:div w:id="145833558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1287435">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9097472">
      <w:bodyDiv w:val="1"/>
      <w:marLeft w:val="0"/>
      <w:marRight w:val="0"/>
      <w:marTop w:val="0"/>
      <w:marBottom w:val="0"/>
      <w:divBdr>
        <w:top w:val="none" w:sz="0" w:space="0" w:color="auto"/>
        <w:left w:val="none" w:sz="0" w:space="0" w:color="auto"/>
        <w:bottom w:val="none" w:sz="0" w:space="0" w:color="auto"/>
        <w:right w:val="none" w:sz="0" w:space="0" w:color="auto"/>
      </w:divBdr>
    </w:div>
    <w:div w:id="174001186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8379427">
      <w:bodyDiv w:val="1"/>
      <w:marLeft w:val="0"/>
      <w:marRight w:val="0"/>
      <w:marTop w:val="0"/>
      <w:marBottom w:val="0"/>
      <w:divBdr>
        <w:top w:val="none" w:sz="0" w:space="0" w:color="auto"/>
        <w:left w:val="none" w:sz="0" w:space="0" w:color="auto"/>
        <w:bottom w:val="none" w:sz="0" w:space="0" w:color="auto"/>
        <w:right w:val="none" w:sz="0" w:space="0" w:color="auto"/>
      </w:divBdr>
    </w:div>
    <w:div w:id="1855028219">
      <w:bodyDiv w:val="1"/>
      <w:marLeft w:val="0"/>
      <w:marRight w:val="0"/>
      <w:marTop w:val="0"/>
      <w:marBottom w:val="0"/>
      <w:divBdr>
        <w:top w:val="none" w:sz="0" w:space="0" w:color="auto"/>
        <w:left w:val="none" w:sz="0" w:space="0" w:color="auto"/>
        <w:bottom w:val="none" w:sz="0" w:space="0" w:color="auto"/>
        <w:right w:val="none" w:sz="0" w:space="0" w:color="auto"/>
      </w:divBdr>
    </w:div>
    <w:div w:id="189827552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6805152">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06/&#1576;&#1740;&#1583;&#1705;%20" TargetMode="External"/><Relationship Id="rId3" Type="http://schemas.openxmlformats.org/officeDocument/2006/relationships/hyperlink" Target="http://lib.eshia.ir/10083/2/285/&#1601;&#1604;&#1740;&#1605;&#1590;%20" TargetMode="External"/><Relationship Id="rId7" Type="http://schemas.openxmlformats.org/officeDocument/2006/relationships/hyperlink" Target="http://lib.eshia.ir/10083/2/51/&#1740;&#1580;&#1586;&#1740;&#1705;%20" TargetMode="External"/><Relationship Id="rId2" Type="http://schemas.openxmlformats.org/officeDocument/2006/relationships/hyperlink" Target="http://lib.eshia.ir/11002/1/304/&#1575;&#1601;&#1578;&#1578;&#1581;&#1578;%20" TargetMode="External"/><Relationship Id="rId1" Type="http://schemas.openxmlformats.org/officeDocument/2006/relationships/hyperlink" Target="http://lib.eshia.ir/11002/1/300/&#1604;&#1604;&#1605;&#1585;&#1740;&#1590;" TargetMode="External"/><Relationship Id="rId6" Type="http://schemas.openxmlformats.org/officeDocument/2006/relationships/hyperlink" Target="http://lib.eshia.ir/11002/1/300/&#1604;&#1604;&#1605;&#1585;&#1740;&#1590;" TargetMode="External"/><Relationship Id="rId5" Type="http://schemas.openxmlformats.org/officeDocument/2006/relationships/hyperlink" Target="http://lib.eshia.ir/11005/3/305/&#1593;&#1604;&#1740;&#1607;&#1575;%20" TargetMode="External"/><Relationship Id="rId10" Type="http://schemas.openxmlformats.org/officeDocument/2006/relationships/hyperlink" Target="http://lib.eshia.ir/11005/3/306/&#1608;%20&#1604;&#1740;&#1578;&#1605;&#1705;&#1606;%20" TargetMode="External"/><Relationship Id="rId4" Type="http://schemas.openxmlformats.org/officeDocument/2006/relationships/hyperlink" Target="http://lib.eshia.ir/10083/2/152/&#1578;&#1606;&#1602;&#1590;%20" TargetMode="External"/><Relationship Id="rId9" Type="http://schemas.openxmlformats.org/officeDocument/2006/relationships/hyperlink" Target="http://lib.eshia.ir/10083/2/282/&#1605;&#1578;&#1585;&#1587;&#1604;&#157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E8ED-B516-4654-87A2-AB689431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69</TotalTime>
  <Pages>7</Pages>
  <Words>2034</Words>
  <Characters>11597</Characters>
  <Application>Microsoft Office Word</Application>
  <DocSecurity>0</DocSecurity>
  <Lines>96</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13604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44</cp:revision>
  <cp:lastPrinted>2020-06-10T08:10:00Z</cp:lastPrinted>
  <dcterms:created xsi:type="dcterms:W3CDTF">2020-06-10T06:59:00Z</dcterms:created>
  <dcterms:modified xsi:type="dcterms:W3CDTF">2020-06-10T08:10:00Z</dcterms:modified>
  <cp:contentStatus>ویرایش 2.5</cp:contentStatus>
  <cp:version>2.7</cp:version>
</cp:coreProperties>
</file>