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005066">
      <w:pPr>
        <w:jc w:val="lowKashida"/>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Start w:id="0" w:name="_GoBack"/>
      <w:bookmarkEnd w:id="0"/>
    </w:p>
    <w:p w:rsidR="00C01039" w:rsidRPr="00582526" w:rsidRDefault="00C01039" w:rsidP="00005066">
      <w:pPr>
        <w:pStyle w:val="TOC1"/>
        <w:jc w:val="lowKashida"/>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12175651" w:history="1">
        <w:r w:rsidRPr="00582526">
          <w:rPr>
            <w:rStyle w:val="Hyperlink"/>
            <w:noProof/>
            <w:rtl/>
          </w:rPr>
          <w:t>شروط تزاحم</w:t>
        </w:r>
        <w:r w:rsidRPr="00582526">
          <w:rPr>
            <w:noProof/>
            <w:webHidden/>
            <w:rtl/>
          </w:rPr>
          <w:tab/>
        </w:r>
        <w:r w:rsidRPr="00582526">
          <w:rPr>
            <w:noProof/>
            <w:webHidden/>
            <w:rtl/>
          </w:rPr>
          <w:fldChar w:fldCharType="begin"/>
        </w:r>
        <w:r w:rsidRPr="00582526">
          <w:rPr>
            <w:noProof/>
            <w:webHidden/>
            <w:rtl/>
          </w:rPr>
          <w:instrText xml:space="preserve"> </w:instrText>
        </w:r>
        <w:r w:rsidRPr="00582526">
          <w:rPr>
            <w:noProof/>
            <w:webHidden/>
          </w:rPr>
          <w:instrText xml:space="preserve">PAGEREF </w:instrText>
        </w:r>
        <w:r w:rsidRPr="00582526">
          <w:rPr>
            <w:noProof/>
            <w:webHidden/>
            <w:rtl/>
          </w:rPr>
          <w:instrText>_</w:instrText>
        </w:r>
        <w:r w:rsidRPr="00582526">
          <w:rPr>
            <w:noProof/>
            <w:webHidden/>
          </w:rPr>
          <w:instrText>Toc</w:instrText>
        </w:r>
        <w:r w:rsidRPr="00582526">
          <w:rPr>
            <w:noProof/>
            <w:webHidden/>
            <w:rtl/>
          </w:rPr>
          <w:instrText xml:space="preserve">512175651 </w:instrText>
        </w:r>
        <w:r w:rsidRPr="00582526">
          <w:rPr>
            <w:noProof/>
            <w:webHidden/>
          </w:rPr>
          <w:instrText>\h</w:instrText>
        </w:r>
        <w:r w:rsidRPr="00582526">
          <w:rPr>
            <w:noProof/>
            <w:webHidden/>
            <w:rtl/>
          </w:rPr>
          <w:instrText xml:space="preserve"> </w:instrText>
        </w:r>
        <w:r w:rsidRPr="00582526">
          <w:rPr>
            <w:noProof/>
            <w:webHidden/>
            <w:rtl/>
          </w:rPr>
        </w:r>
        <w:r w:rsidRPr="00582526">
          <w:rPr>
            <w:noProof/>
            <w:webHidden/>
            <w:rtl/>
          </w:rPr>
          <w:fldChar w:fldCharType="separate"/>
        </w:r>
        <w:r w:rsidRPr="00582526">
          <w:rPr>
            <w:noProof/>
            <w:webHidden/>
            <w:rtl/>
          </w:rPr>
          <w:t>1</w:t>
        </w:r>
        <w:r w:rsidRPr="00582526">
          <w:rPr>
            <w:noProof/>
            <w:webHidden/>
            <w:rtl/>
          </w:rPr>
          <w:fldChar w:fldCharType="end"/>
        </w:r>
      </w:hyperlink>
    </w:p>
    <w:p w:rsidR="00C01039" w:rsidRPr="00582526" w:rsidRDefault="00BB5FC2" w:rsidP="00005066">
      <w:pPr>
        <w:pStyle w:val="TOC2"/>
        <w:tabs>
          <w:tab w:val="right" w:leader="dot" w:pos="10194"/>
        </w:tabs>
        <w:jc w:val="lowKashida"/>
        <w:rPr>
          <w:rFonts w:asciiTheme="minorHAnsi" w:eastAsiaTheme="minorEastAsia" w:hAnsiTheme="minorHAnsi" w:cstheme="minorBidi"/>
          <w:bCs w:val="0"/>
          <w:noProof/>
          <w:color w:val="auto"/>
          <w:szCs w:val="22"/>
          <w:rtl/>
          <w:lang w:bidi="ar-SA"/>
        </w:rPr>
      </w:pPr>
      <w:hyperlink w:anchor="_Toc512175652" w:history="1">
        <w:r w:rsidR="00C01039" w:rsidRPr="00582526">
          <w:rPr>
            <w:rStyle w:val="Hyperlink"/>
            <w:noProof/>
            <w:rtl/>
          </w:rPr>
          <w:t>ح: تزاحم ب</w:t>
        </w:r>
        <w:r w:rsidR="00C01039" w:rsidRPr="00582526">
          <w:rPr>
            <w:rStyle w:val="Hyperlink"/>
            <w:rFonts w:hint="cs"/>
            <w:noProof/>
            <w:rtl/>
          </w:rPr>
          <w:t>ی</w:t>
        </w:r>
        <w:r w:rsidR="00C01039" w:rsidRPr="00582526">
          <w:rPr>
            <w:rStyle w:val="Hyperlink"/>
            <w:noProof/>
            <w:rtl/>
          </w:rPr>
          <w:t>ن دو تکل</w:t>
        </w:r>
        <w:r w:rsidR="00C01039" w:rsidRPr="00582526">
          <w:rPr>
            <w:rStyle w:val="Hyperlink"/>
            <w:rFonts w:hint="cs"/>
            <w:noProof/>
            <w:rtl/>
          </w:rPr>
          <w:t>ی</w:t>
        </w:r>
        <w:r w:rsidR="00C01039" w:rsidRPr="00582526">
          <w:rPr>
            <w:rStyle w:val="Hyperlink"/>
            <w:noProof/>
            <w:rtl/>
          </w:rPr>
          <w:t>ف مستقل</w:t>
        </w:r>
        <w:r w:rsidR="00C01039" w:rsidRPr="00582526">
          <w:rPr>
            <w:noProof/>
            <w:webHidden/>
            <w:rtl/>
          </w:rPr>
          <w:tab/>
        </w:r>
        <w:r w:rsidR="00C01039" w:rsidRPr="00582526">
          <w:rPr>
            <w:noProof/>
            <w:webHidden/>
            <w:rtl/>
          </w:rPr>
          <w:fldChar w:fldCharType="begin"/>
        </w:r>
        <w:r w:rsidR="00C01039" w:rsidRPr="00582526">
          <w:rPr>
            <w:noProof/>
            <w:webHidden/>
            <w:rtl/>
          </w:rPr>
          <w:instrText xml:space="preserve"> </w:instrText>
        </w:r>
        <w:r w:rsidR="00C01039" w:rsidRPr="00582526">
          <w:rPr>
            <w:noProof/>
            <w:webHidden/>
          </w:rPr>
          <w:instrText xml:space="preserve">PAGEREF </w:instrText>
        </w:r>
        <w:r w:rsidR="00C01039" w:rsidRPr="00582526">
          <w:rPr>
            <w:noProof/>
            <w:webHidden/>
            <w:rtl/>
          </w:rPr>
          <w:instrText>_</w:instrText>
        </w:r>
        <w:r w:rsidR="00C01039" w:rsidRPr="00582526">
          <w:rPr>
            <w:noProof/>
            <w:webHidden/>
          </w:rPr>
          <w:instrText>Toc</w:instrText>
        </w:r>
        <w:r w:rsidR="00C01039" w:rsidRPr="00582526">
          <w:rPr>
            <w:noProof/>
            <w:webHidden/>
            <w:rtl/>
          </w:rPr>
          <w:instrText xml:space="preserve">512175652 </w:instrText>
        </w:r>
        <w:r w:rsidR="00C01039" w:rsidRPr="00582526">
          <w:rPr>
            <w:noProof/>
            <w:webHidden/>
          </w:rPr>
          <w:instrText>\h</w:instrText>
        </w:r>
        <w:r w:rsidR="00C01039" w:rsidRPr="00582526">
          <w:rPr>
            <w:noProof/>
            <w:webHidden/>
            <w:rtl/>
          </w:rPr>
          <w:instrText xml:space="preserve"> </w:instrText>
        </w:r>
        <w:r w:rsidR="00C01039" w:rsidRPr="00582526">
          <w:rPr>
            <w:noProof/>
            <w:webHidden/>
            <w:rtl/>
          </w:rPr>
        </w:r>
        <w:r w:rsidR="00C01039" w:rsidRPr="00582526">
          <w:rPr>
            <w:noProof/>
            <w:webHidden/>
            <w:rtl/>
          </w:rPr>
          <w:fldChar w:fldCharType="separate"/>
        </w:r>
        <w:r w:rsidR="00C01039" w:rsidRPr="00582526">
          <w:rPr>
            <w:noProof/>
            <w:webHidden/>
            <w:rtl/>
          </w:rPr>
          <w:t>1</w:t>
        </w:r>
        <w:r w:rsidR="00C01039" w:rsidRPr="00582526">
          <w:rPr>
            <w:noProof/>
            <w:webHidden/>
            <w:rtl/>
          </w:rPr>
          <w:fldChar w:fldCharType="end"/>
        </w:r>
      </w:hyperlink>
    </w:p>
    <w:p w:rsidR="00C01039" w:rsidRPr="00582526" w:rsidRDefault="00BB5FC2" w:rsidP="00005066">
      <w:pPr>
        <w:pStyle w:val="TOC3"/>
        <w:tabs>
          <w:tab w:val="right" w:leader="dot" w:pos="10194"/>
        </w:tabs>
        <w:jc w:val="lowKashida"/>
        <w:rPr>
          <w:rFonts w:asciiTheme="minorHAnsi" w:eastAsiaTheme="minorEastAsia" w:hAnsiTheme="minorHAnsi" w:cstheme="minorBidi"/>
          <w:bCs w:val="0"/>
          <w:iCs w:val="0"/>
          <w:noProof/>
          <w:color w:val="auto"/>
          <w:szCs w:val="22"/>
          <w:rtl/>
          <w:lang w:bidi="ar-SA"/>
        </w:rPr>
      </w:pPr>
      <w:hyperlink w:anchor="_Toc512175653" w:history="1">
        <w:r w:rsidR="00C01039" w:rsidRPr="00582526">
          <w:rPr>
            <w:rStyle w:val="Hyperlink"/>
            <w:iCs w:val="0"/>
            <w:noProof/>
            <w:rtl/>
          </w:rPr>
          <w:t>وجوه جر</w:t>
        </w:r>
        <w:r w:rsidR="00C01039" w:rsidRPr="00582526">
          <w:rPr>
            <w:rStyle w:val="Hyperlink"/>
            <w:rFonts w:hint="cs"/>
            <w:iCs w:val="0"/>
            <w:noProof/>
            <w:rtl/>
          </w:rPr>
          <w:t>ی</w:t>
        </w:r>
        <w:r w:rsidR="00C01039" w:rsidRPr="00582526">
          <w:rPr>
            <w:rStyle w:val="Hyperlink"/>
            <w:iCs w:val="0"/>
            <w:noProof/>
            <w:rtl/>
          </w:rPr>
          <w:t>ان قواعد تزاحم در واجبات</w:t>
        </w:r>
        <w:r w:rsidR="00005066" w:rsidRPr="00582526">
          <w:rPr>
            <w:rStyle w:val="Hyperlink"/>
            <w:iCs w:val="0"/>
            <w:noProof/>
            <w:rtl/>
          </w:rPr>
          <w:t xml:space="preserve"> ضمنیّه</w:t>
        </w:r>
        <w:r w:rsidR="00C01039" w:rsidRPr="00582526">
          <w:rPr>
            <w:iCs w:val="0"/>
            <w:noProof/>
            <w:webHidden/>
            <w:rtl/>
          </w:rPr>
          <w:tab/>
        </w:r>
        <w:r w:rsidR="00C01039" w:rsidRPr="00582526">
          <w:rPr>
            <w:iCs w:val="0"/>
            <w:noProof/>
            <w:webHidden/>
            <w:rtl/>
          </w:rPr>
          <w:fldChar w:fldCharType="begin"/>
        </w:r>
        <w:r w:rsidR="00C01039" w:rsidRPr="00582526">
          <w:rPr>
            <w:iCs w:val="0"/>
            <w:noProof/>
            <w:webHidden/>
            <w:rtl/>
          </w:rPr>
          <w:instrText xml:space="preserve"> </w:instrText>
        </w:r>
        <w:r w:rsidR="00C01039" w:rsidRPr="00582526">
          <w:rPr>
            <w:iCs w:val="0"/>
            <w:noProof/>
            <w:webHidden/>
          </w:rPr>
          <w:instrText xml:space="preserve">PAGEREF </w:instrText>
        </w:r>
        <w:r w:rsidR="00C01039" w:rsidRPr="00582526">
          <w:rPr>
            <w:iCs w:val="0"/>
            <w:noProof/>
            <w:webHidden/>
            <w:rtl/>
          </w:rPr>
          <w:instrText>_</w:instrText>
        </w:r>
        <w:r w:rsidR="00C01039" w:rsidRPr="00582526">
          <w:rPr>
            <w:iCs w:val="0"/>
            <w:noProof/>
            <w:webHidden/>
          </w:rPr>
          <w:instrText>Toc</w:instrText>
        </w:r>
        <w:r w:rsidR="00C01039" w:rsidRPr="00582526">
          <w:rPr>
            <w:iCs w:val="0"/>
            <w:noProof/>
            <w:webHidden/>
            <w:rtl/>
          </w:rPr>
          <w:instrText xml:space="preserve">512175653 </w:instrText>
        </w:r>
        <w:r w:rsidR="00C01039" w:rsidRPr="00582526">
          <w:rPr>
            <w:iCs w:val="0"/>
            <w:noProof/>
            <w:webHidden/>
          </w:rPr>
          <w:instrText>\h</w:instrText>
        </w:r>
        <w:r w:rsidR="00C01039" w:rsidRPr="00582526">
          <w:rPr>
            <w:iCs w:val="0"/>
            <w:noProof/>
            <w:webHidden/>
            <w:rtl/>
          </w:rPr>
          <w:instrText xml:space="preserve"> </w:instrText>
        </w:r>
        <w:r w:rsidR="00C01039" w:rsidRPr="00582526">
          <w:rPr>
            <w:iCs w:val="0"/>
            <w:noProof/>
            <w:webHidden/>
            <w:rtl/>
          </w:rPr>
        </w:r>
        <w:r w:rsidR="00C01039" w:rsidRPr="00582526">
          <w:rPr>
            <w:iCs w:val="0"/>
            <w:noProof/>
            <w:webHidden/>
            <w:rtl/>
          </w:rPr>
          <w:fldChar w:fldCharType="separate"/>
        </w:r>
        <w:r w:rsidR="00C01039" w:rsidRPr="00582526">
          <w:rPr>
            <w:iCs w:val="0"/>
            <w:noProof/>
            <w:webHidden/>
            <w:rtl/>
          </w:rPr>
          <w:t>3</w:t>
        </w:r>
        <w:r w:rsidR="00C01039" w:rsidRPr="00582526">
          <w:rPr>
            <w:iCs w:val="0"/>
            <w:noProof/>
            <w:webHidden/>
            <w:rtl/>
          </w:rPr>
          <w:fldChar w:fldCharType="end"/>
        </w:r>
      </w:hyperlink>
    </w:p>
    <w:p w:rsidR="00C01039" w:rsidRPr="00582526" w:rsidRDefault="00BB5FC2" w:rsidP="00005066">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12175654" w:history="1">
        <w:r w:rsidR="00C01039" w:rsidRPr="00582526">
          <w:rPr>
            <w:rStyle w:val="Hyperlink"/>
            <w:noProof/>
            <w:rtl/>
          </w:rPr>
          <w:t>الف: امر شارع به ات</w:t>
        </w:r>
        <w:r w:rsidR="00C01039" w:rsidRPr="00582526">
          <w:rPr>
            <w:rStyle w:val="Hyperlink"/>
            <w:rFonts w:hint="cs"/>
            <w:noProof/>
            <w:rtl/>
          </w:rPr>
          <w:t>ی</w:t>
        </w:r>
        <w:r w:rsidR="00C01039" w:rsidRPr="00582526">
          <w:rPr>
            <w:rStyle w:val="Hyperlink"/>
            <w:rFonts w:hint="eastAsia"/>
            <w:noProof/>
            <w:rtl/>
          </w:rPr>
          <w:t>ان</w:t>
        </w:r>
        <w:r w:rsidR="00C01039" w:rsidRPr="00582526">
          <w:rPr>
            <w:rStyle w:val="Hyperlink"/>
            <w:noProof/>
            <w:rtl/>
          </w:rPr>
          <w:t xml:space="preserve"> اجزاء مقدوره</w:t>
        </w:r>
        <w:r w:rsidR="00C01039" w:rsidRPr="00582526">
          <w:rPr>
            <w:noProof/>
            <w:webHidden/>
            <w:rtl/>
          </w:rPr>
          <w:tab/>
        </w:r>
        <w:r w:rsidR="00C01039" w:rsidRPr="00582526">
          <w:rPr>
            <w:noProof/>
            <w:webHidden/>
            <w:rtl/>
          </w:rPr>
          <w:fldChar w:fldCharType="begin"/>
        </w:r>
        <w:r w:rsidR="00C01039" w:rsidRPr="00582526">
          <w:rPr>
            <w:noProof/>
            <w:webHidden/>
            <w:rtl/>
          </w:rPr>
          <w:instrText xml:space="preserve"> </w:instrText>
        </w:r>
        <w:r w:rsidR="00C01039" w:rsidRPr="00582526">
          <w:rPr>
            <w:noProof/>
            <w:webHidden/>
          </w:rPr>
          <w:instrText xml:space="preserve">PAGEREF </w:instrText>
        </w:r>
        <w:r w:rsidR="00C01039" w:rsidRPr="00582526">
          <w:rPr>
            <w:noProof/>
            <w:webHidden/>
            <w:rtl/>
          </w:rPr>
          <w:instrText>_</w:instrText>
        </w:r>
        <w:r w:rsidR="00C01039" w:rsidRPr="00582526">
          <w:rPr>
            <w:noProof/>
            <w:webHidden/>
          </w:rPr>
          <w:instrText>Toc</w:instrText>
        </w:r>
        <w:r w:rsidR="00C01039" w:rsidRPr="00582526">
          <w:rPr>
            <w:noProof/>
            <w:webHidden/>
            <w:rtl/>
          </w:rPr>
          <w:instrText xml:space="preserve">512175654 </w:instrText>
        </w:r>
        <w:r w:rsidR="00C01039" w:rsidRPr="00582526">
          <w:rPr>
            <w:noProof/>
            <w:webHidden/>
          </w:rPr>
          <w:instrText>\h</w:instrText>
        </w:r>
        <w:r w:rsidR="00C01039" w:rsidRPr="00582526">
          <w:rPr>
            <w:noProof/>
            <w:webHidden/>
            <w:rtl/>
          </w:rPr>
          <w:instrText xml:space="preserve"> </w:instrText>
        </w:r>
        <w:r w:rsidR="00C01039" w:rsidRPr="00582526">
          <w:rPr>
            <w:noProof/>
            <w:webHidden/>
            <w:rtl/>
          </w:rPr>
        </w:r>
        <w:r w:rsidR="00C01039" w:rsidRPr="00582526">
          <w:rPr>
            <w:noProof/>
            <w:webHidden/>
            <w:rtl/>
          </w:rPr>
          <w:fldChar w:fldCharType="separate"/>
        </w:r>
        <w:r w:rsidR="00C01039" w:rsidRPr="00582526">
          <w:rPr>
            <w:noProof/>
            <w:webHidden/>
            <w:rtl/>
          </w:rPr>
          <w:t>3</w:t>
        </w:r>
        <w:r w:rsidR="00C01039" w:rsidRPr="00582526">
          <w:rPr>
            <w:noProof/>
            <w:webHidden/>
            <w:rtl/>
          </w:rPr>
          <w:fldChar w:fldCharType="end"/>
        </w:r>
      </w:hyperlink>
    </w:p>
    <w:p w:rsidR="00C01039" w:rsidRPr="00582526" w:rsidRDefault="00BB5FC2" w:rsidP="00005066">
      <w:pPr>
        <w:pStyle w:val="TOC5"/>
        <w:tabs>
          <w:tab w:val="right" w:leader="dot" w:pos="10194"/>
        </w:tabs>
        <w:jc w:val="lowKashida"/>
        <w:rPr>
          <w:rFonts w:asciiTheme="minorHAnsi" w:eastAsiaTheme="minorEastAsia" w:hAnsiTheme="minorHAnsi" w:cstheme="minorBidi"/>
          <w:bCs w:val="0"/>
          <w:noProof/>
          <w:color w:val="auto"/>
          <w:szCs w:val="22"/>
          <w:rtl/>
          <w:lang w:bidi="ar-SA"/>
        </w:rPr>
      </w:pPr>
      <w:hyperlink w:anchor="_Toc512175655" w:history="1">
        <w:r w:rsidR="00C01039" w:rsidRPr="00582526">
          <w:rPr>
            <w:rStyle w:val="Hyperlink"/>
            <w:noProof/>
            <w:rtl/>
          </w:rPr>
          <w:t>مناقشه در وجه اول</w:t>
        </w:r>
        <w:r w:rsidR="00C01039" w:rsidRPr="00582526">
          <w:rPr>
            <w:noProof/>
            <w:webHidden/>
            <w:rtl/>
          </w:rPr>
          <w:tab/>
        </w:r>
        <w:r w:rsidR="00C01039" w:rsidRPr="00582526">
          <w:rPr>
            <w:noProof/>
            <w:webHidden/>
            <w:rtl/>
          </w:rPr>
          <w:fldChar w:fldCharType="begin"/>
        </w:r>
        <w:r w:rsidR="00C01039" w:rsidRPr="00582526">
          <w:rPr>
            <w:noProof/>
            <w:webHidden/>
            <w:rtl/>
          </w:rPr>
          <w:instrText xml:space="preserve"> </w:instrText>
        </w:r>
        <w:r w:rsidR="00C01039" w:rsidRPr="00582526">
          <w:rPr>
            <w:noProof/>
            <w:webHidden/>
          </w:rPr>
          <w:instrText xml:space="preserve">PAGEREF </w:instrText>
        </w:r>
        <w:r w:rsidR="00C01039" w:rsidRPr="00582526">
          <w:rPr>
            <w:noProof/>
            <w:webHidden/>
            <w:rtl/>
          </w:rPr>
          <w:instrText>_</w:instrText>
        </w:r>
        <w:r w:rsidR="00C01039" w:rsidRPr="00582526">
          <w:rPr>
            <w:noProof/>
            <w:webHidden/>
          </w:rPr>
          <w:instrText>Toc</w:instrText>
        </w:r>
        <w:r w:rsidR="00C01039" w:rsidRPr="00582526">
          <w:rPr>
            <w:noProof/>
            <w:webHidden/>
            <w:rtl/>
          </w:rPr>
          <w:instrText xml:space="preserve">512175655 </w:instrText>
        </w:r>
        <w:r w:rsidR="00C01039" w:rsidRPr="00582526">
          <w:rPr>
            <w:noProof/>
            <w:webHidden/>
          </w:rPr>
          <w:instrText>\h</w:instrText>
        </w:r>
        <w:r w:rsidR="00C01039" w:rsidRPr="00582526">
          <w:rPr>
            <w:noProof/>
            <w:webHidden/>
            <w:rtl/>
          </w:rPr>
          <w:instrText xml:space="preserve"> </w:instrText>
        </w:r>
        <w:r w:rsidR="00C01039" w:rsidRPr="00582526">
          <w:rPr>
            <w:noProof/>
            <w:webHidden/>
            <w:rtl/>
          </w:rPr>
        </w:r>
        <w:r w:rsidR="00C01039" w:rsidRPr="00582526">
          <w:rPr>
            <w:noProof/>
            <w:webHidden/>
            <w:rtl/>
          </w:rPr>
          <w:fldChar w:fldCharType="separate"/>
        </w:r>
        <w:r w:rsidR="00C01039" w:rsidRPr="00582526">
          <w:rPr>
            <w:noProof/>
            <w:webHidden/>
            <w:rtl/>
          </w:rPr>
          <w:t>3</w:t>
        </w:r>
        <w:r w:rsidR="00C01039" w:rsidRPr="00582526">
          <w:rPr>
            <w:noProof/>
            <w:webHidden/>
            <w:rtl/>
          </w:rPr>
          <w:fldChar w:fldCharType="end"/>
        </w:r>
      </w:hyperlink>
    </w:p>
    <w:p w:rsidR="00C01039" w:rsidRPr="00582526" w:rsidRDefault="00BB5FC2" w:rsidP="00005066">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12175656" w:history="1">
        <w:r w:rsidR="00C01039" w:rsidRPr="00582526">
          <w:rPr>
            <w:rStyle w:val="Hyperlink"/>
            <w:noProof/>
            <w:rtl/>
          </w:rPr>
          <w:t>ب: تبع</w:t>
        </w:r>
        <w:r w:rsidR="00C01039" w:rsidRPr="00582526">
          <w:rPr>
            <w:rStyle w:val="Hyperlink"/>
            <w:rFonts w:hint="cs"/>
            <w:noProof/>
            <w:rtl/>
          </w:rPr>
          <w:t>ی</w:t>
        </w:r>
        <w:r w:rsidR="00C01039" w:rsidRPr="00582526">
          <w:rPr>
            <w:rStyle w:val="Hyperlink"/>
            <w:rFonts w:hint="eastAsia"/>
            <w:noProof/>
            <w:rtl/>
          </w:rPr>
          <w:t>ت</w:t>
        </w:r>
        <w:r w:rsidR="00C01039" w:rsidRPr="00582526">
          <w:rPr>
            <w:rStyle w:val="Hyperlink"/>
            <w:noProof/>
            <w:rtl/>
          </w:rPr>
          <w:t xml:space="preserve"> احکام از ملاکات</w:t>
        </w:r>
        <w:r w:rsidR="00C01039" w:rsidRPr="00582526">
          <w:rPr>
            <w:noProof/>
            <w:webHidden/>
            <w:rtl/>
          </w:rPr>
          <w:tab/>
        </w:r>
        <w:r w:rsidR="00C01039" w:rsidRPr="00582526">
          <w:rPr>
            <w:noProof/>
            <w:webHidden/>
            <w:rtl/>
          </w:rPr>
          <w:fldChar w:fldCharType="begin"/>
        </w:r>
        <w:r w:rsidR="00C01039" w:rsidRPr="00582526">
          <w:rPr>
            <w:noProof/>
            <w:webHidden/>
            <w:rtl/>
          </w:rPr>
          <w:instrText xml:space="preserve"> </w:instrText>
        </w:r>
        <w:r w:rsidR="00C01039" w:rsidRPr="00582526">
          <w:rPr>
            <w:noProof/>
            <w:webHidden/>
          </w:rPr>
          <w:instrText xml:space="preserve">PAGEREF </w:instrText>
        </w:r>
        <w:r w:rsidR="00C01039" w:rsidRPr="00582526">
          <w:rPr>
            <w:noProof/>
            <w:webHidden/>
            <w:rtl/>
          </w:rPr>
          <w:instrText>_</w:instrText>
        </w:r>
        <w:r w:rsidR="00C01039" w:rsidRPr="00582526">
          <w:rPr>
            <w:noProof/>
            <w:webHidden/>
          </w:rPr>
          <w:instrText>Toc</w:instrText>
        </w:r>
        <w:r w:rsidR="00C01039" w:rsidRPr="00582526">
          <w:rPr>
            <w:noProof/>
            <w:webHidden/>
            <w:rtl/>
          </w:rPr>
          <w:instrText xml:space="preserve">512175656 </w:instrText>
        </w:r>
        <w:r w:rsidR="00C01039" w:rsidRPr="00582526">
          <w:rPr>
            <w:noProof/>
            <w:webHidden/>
          </w:rPr>
          <w:instrText>\h</w:instrText>
        </w:r>
        <w:r w:rsidR="00C01039" w:rsidRPr="00582526">
          <w:rPr>
            <w:noProof/>
            <w:webHidden/>
            <w:rtl/>
          </w:rPr>
          <w:instrText xml:space="preserve"> </w:instrText>
        </w:r>
        <w:r w:rsidR="00C01039" w:rsidRPr="00582526">
          <w:rPr>
            <w:noProof/>
            <w:webHidden/>
            <w:rtl/>
          </w:rPr>
        </w:r>
        <w:r w:rsidR="00C01039" w:rsidRPr="00582526">
          <w:rPr>
            <w:noProof/>
            <w:webHidden/>
            <w:rtl/>
          </w:rPr>
          <w:fldChar w:fldCharType="separate"/>
        </w:r>
        <w:r w:rsidR="00C01039" w:rsidRPr="00582526">
          <w:rPr>
            <w:noProof/>
            <w:webHidden/>
            <w:rtl/>
          </w:rPr>
          <w:t>3</w:t>
        </w:r>
        <w:r w:rsidR="00C01039" w:rsidRPr="00582526">
          <w:rPr>
            <w:noProof/>
            <w:webHidden/>
            <w:rtl/>
          </w:rPr>
          <w:fldChar w:fldCharType="end"/>
        </w:r>
      </w:hyperlink>
    </w:p>
    <w:p w:rsidR="00C01039" w:rsidRPr="00582526" w:rsidRDefault="00BB5FC2" w:rsidP="00005066">
      <w:pPr>
        <w:pStyle w:val="TOC5"/>
        <w:tabs>
          <w:tab w:val="right" w:leader="dot" w:pos="10194"/>
        </w:tabs>
        <w:jc w:val="lowKashida"/>
        <w:rPr>
          <w:rFonts w:asciiTheme="minorHAnsi" w:eastAsiaTheme="minorEastAsia" w:hAnsiTheme="minorHAnsi" w:cstheme="minorBidi"/>
          <w:bCs w:val="0"/>
          <w:noProof/>
          <w:color w:val="auto"/>
          <w:szCs w:val="22"/>
          <w:rtl/>
          <w:lang w:bidi="ar-SA"/>
        </w:rPr>
      </w:pPr>
      <w:hyperlink w:anchor="_Toc512175657" w:history="1">
        <w:r w:rsidR="00C01039" w:rsidRPr="00582526">
          <w:rPr>
            <w:rStyle w:val="Hyperlink"/>
            <w:noProof/>
            <w:rtl/>
          </w:rPr>
          <w:t>مناقشه در وجه دوم</w:t>
        </w:r>
        <w:r w:rsidR="00C01039" w:rsidRPr="00582526">
          <w:rPr>
            <w:noProof/>
            <w:webHidden/>
            <w:rtl/>
          </w:rPr>
          <w:tab/>
        </w:r>
        <w:r w:rsidR="00C01039" w:rsidRPr="00582526">
          <w:rPr>
            <w:noProof/>
            <w:webHidden/>
            <w:rtl/>
          </w:rPr>
          <w:fldChar w:fldCharType="begin"/>
        </w:r>
        <w:r w:rsidR="00C01039" w:rsidRPr="00582526">
          <w:rPr>
            <w:noProof/>
            <w:webHidden/>
            <w:rtl/>
          </w:rPr>
          <w:instrText xml:space="preserve"> </w:instrText>
        </w:r>
        <w:r w:rsidR="00C01039" w:rsidRPr="00582526">
          <w:rPr>
            <w:noProof/>
            <w:webHidden/>
          </w:rPr>
          <w:instrText xml:space="preserve">PAGEREF </w:instrText>
        </w:r>
        <w:r w:rsidR="00C01039" w:rsidRPr="00582526">
          <w:rPr>
            <w:noProof/>
            <w:webHidden/>
            <w:rtl/>
          </w:rPr>
          <w:instrText>_</w:instrText>
        </w:r>
        <w:r w:rsidR="00C01039" w:rsidRPr="00582526">
          <w:rPr>
            <w:noProof/>
            <w:webHidden/>
          </w:rPr>
          <w:instrText>Toc</w:instrText>
        </w:r>
        <w:r w:rsidR="00C01039" w:rsidRPr="00582526">
          <w:rPr>
            <w:noProof/>
            <w:webHidden/>
            <w:rtl/>
          </w:rPr>
          <w:instrText xml:space="preserve">512175657 </w:instrText>
        </w:r>
        <w:r w:rsidR="00C01039" w:rsidRPr="00582526">
          <w:rPr>
            <w:noProof/>
            <w:webHidden/>
          </w:rPr>
          <w:instrText>\h</w:instrText>
        </w:r>
        <w:r w:rsidR="00C01039" w:rsidRPr="00582526">
          <w:rPr>
            <w:noProof/>
            <w:webHidden/>
            <w:rtl/>
          </w:rPr>
          <w:instrText xml:space="preserve"> </w:instrText>
        </w:r>
        <w:r w:rsidR="00C01039" w:rsidRPr="00582526">
          <w:rPr>
            <w:noProof/>
            <w:webHidden/>
            <w:rtl/>
          </w:rPr>
        </w:r>
        <w:r w:rsidR="00C01039" w:rsidRPr="00582526">
          <w:rPr>
            <w:noProof/>
            <w:webHidden/>
            <w:rtl/>
          </w:rPr>
          <w:fldChar w:fldCharType="separate"/>
        </w:r>
        <w:r w:rsidR="00C01039" w:rsidRPr="00582526">
          <w:rPr>
            <w:noProof/>
            <w:webHidden/>
            <w:rtl/>
          </w:rPr>
          <w:t>4</w:t>
        </w:r>
        <w:r w:rsidR="00C01039" w:rsidRPr="00582526">
          <w:rPr>
            <w:noProof/>
            <w:webHidden/>
            <w:rtl/>
          </w:rPr>
          <w:fldChar w:fldCharType="end"/>
        </w:r>
      </w:hyperlink>
    </w:p>
    <w:p w:rsidR="00C01039" w:rsidRPr="00582526" w:rsidRDefault="00BB5FC2" w:rsidP="00005066">
      <w:pPr>
        <w:pStyle w:val="TOC4"/>
        <w:tabs>
          <w:tab w:val="right" w:leader="dot" w:pos="10194"/>
        </w:tabs>
        <w:jc w:val="lowKashida"/>
        <w:rPr>
          <w:rFonts w:asciiTheme="minorHAnsi" w:eastAsiaTheme="minorEastAsia" w:hAnsiTheme="minorHAnsi" w:cstheme="minorBidi"/>
          <w:bCs w:val="0"/>
          <w:noProof/>
          <w:color w:val="auto"/>
          <w:szCs w:val="22"/>
          <w:rtl/>
          <w:lang w:bidi="ar-SA"/>
        </w:rPr>
      </w:pPr>
      <w:hyperlink w:anchor="_Toc512175658" w:history="1">
        <w:r w:rsidR="00C01039" w:rsidRPr="00582526">
          <w:rPr>
            <w:rStyle w:val="Hyperlink"/>
            <w:noProof/>
            <w:rtl/>
          </w:rPr>
          <w:t>ج: مشروط بودن رکن اخت</w:t>
        </w:r>
        <w:r w:rsidR="00C01039" w:rsidRPr="00582526">
          <w:rPr>
            <w:rStyle w:val="Hyperlink"/>
            <w:rFonts w:hint="cs"/>
            <w:noProof/>
            <w:rtl/>
          </w:rPr>
          <w:t>ی</w:t>
        </w:r>
        <w:r w:rsidR="00C01039" w:rsidRPr="00582526">
          <w:rPr>
            <w:rStyle w:val="Hyperlink"/>
            <w:rFonts w:hint="eastAsia"/>
            <w:noProof/>
            <w:rtl/>
          </w:rPr>
          <w:t>ار</w:t>
        </w:r>
        <w:r w:rsidR="00C01039" w:rsidRPr="00582526">
          <w:rPr>
            <w:rStyle w:val="Hyperlink"/>
            <w:rFonts w:hint="cs"/>
            <w:noProof/>
            <w:rtl/>
          </w:rPr>
          <w:t>ی</w:t>
        </w:r>
        <w:r w:rsidR="00C01039" w:rsidRPr="00582526">
          <w:rPr>
            <w:rStyle w:val="Hyperlink"/>
            <w:noProof/>
            <w:rtl/>
          </w:rPr>
          <w:t xml:space="preserve"> و واجب غ</w:t>
        </w:r>
        <w:r w:rsidR="00C01039" w:rsidRPr="00582526">
          <w:rPr>
            <w:rStyle w:val="Hyperlink"/>
            <w:rFonts w:hint="cs"/>
            <w:noProof/>
            <w:rtl/>
          </w:rPr>
          <w:t>ی</w:t>
        </w:r>
        <w:r w:rsidR="00C01039" w:rsidRPr="00582526">
          <w:rPr>
            <w:rStyle w:val="Hyperlink"/>
            <w:rFonts w:hint="eastAsia"/>
            <w:noProof/>
            <w:rtl/>
          </w:rPr>
          <w:t>ر</w:t>
        </w:r>
        <w:r w:rsidR="00C01039" w:rsidRPr="00582526">
          <w:rPr>
            <w:rStyle w:val="Hyperlink"/>
            <w:noProof/>
            <w:rtl/>
          </w:rPr>
          <w:t xml:space="preserve"> رکن</w:t>
        </w:r>
        <w:r w:rsidR="00C01039" w:rsidRPr="00582526">
          <w:rPr>
            <w:rStyle w:val="Hyperlink"/>
            <w:rFonts w:hint="cs"/>
            <w:noProof/>
            <w:rtl/>
          </w:rPr>
          <w:t>ی</w:t>
        </w:r>
        <w:r w:rsidR="00C01039" w:rsidRPr="00582526">
          <w:rPr>
            <w:rStyle w:val="Hyperlink"/>
            <w:noProof/>
            <w:rtl/>
          </w:rPr>
          <w:t xml:space="preserve"> به قدرت و مطلق بودن رکن اضطرار</w:t>
        </w:r>
        <w:r w:rsidR="00C01039" w:rsidRPr="00582526">
          <w:rPr>
            <w:rStyle w:val="Hyperlink"/>
            <w:rFonts w:hint="cs"/>
            <w:noProof/>
            <w:rtl/>
          </w:rPr>
          <w:t>ی</w:t>
        </w:r>
        <w:r w:rsidR="00C01039" w:rsidRPr="00582526">
          <w:rPr>
            <w:rStyle w:val="Hyperlink"/>
            <w:noProof/>
            <w:rtl/>
          </w:rPr>
          <w:t xml:space="preserve"> (کلام آقا</w:t>
        </w:r>
        <w:r w:rsidR="00C01039" w:rsidRPr="00582526">
          <w:rPr>
            <w:rStyle w:val="Hyperlink"/>
            <w:rFonts w:hint="cs"/>
            <w:noProof/>
            <w:rtl/>
          </w:rPr>
          <w:t>ی</w:t>
        </w:r>
        <w:r w:rsidR="00C01039" w:rsidRPr="00582526">
          <w:rPr>
            <w:rStyle w:val="Hyperlink"/>
            <w:noProof/>
            <w:rtl/>
          </w:rPr>
          <w:t xml:space="preserve"> س</w:t>
        </w:r>
        <w:r w:rsidR="00C01039" w:rsidRPr="00582526">
          <w:rPr>
            <w:rStyle w:val="Hyperlink"/>
            <w:rFonts w:hint="cs"/>
            <w:noProof/>
            <w:rtl/>
          </w:rPr>
          <w:t>ی</w:t>
        </w:r>
        <w:r w:rsidR="00C01039" w:rsidRPr="00582526">
          <w:rPr>
            <w:rStyle w:val="Hyperlink"/>
            <w:rFonts w:hint="eastAsia"/>
            <w:noProof/>
            <w:rtl/>
          </w:rPr>
          <w:t>ستان</w:t>
        </w:r>
        <w:r w:rsidR="00C01039" w:rsidRPr="00582526">
          <w:rPr>
            <w:rStyle w:val="Hyperlink"/>
            <w:rFonts w:hint="cs"/>
            <w:noProof/>
            <w:rtl/>
          </w:rPr>
          <w:t>ی</w:t>
        </w:r>
        <w:r w:rsidR="00C01039" w:rsidRPr="00582526">
          <w:rPr>
            <w:rStyle w:val="Hyperlink"/>
            <w:noProof/>
            <w:rtl/>
          </w:rPr>
          <w:t>)</w:t>
        </w:r>
        <w:r w:rsidR="00C01039" w:rsidRPr="00582526">
          <w:rPr>
            <w:noProof/>
            <w:webHidden/>
            <w:rtl/>
          </w:rPr>
          <w:tab/>
        </w:r>
        <w:r w:rsidR="00C01039" w:rsidRPr="00582526">
          <w:rPr>
            <w:noProof/>
            <w:webHidden/>
            <w:rtl/>
          </w:rPr>
          <w:fldChar w:fldCharType="begin"/>
        </w:r>
        <w:r w:rsidR="00C01039" w:rsidRPr="00582526">
          <w:rPr>
            <w:noProof/>
            <w:webHidden/>
            <w:rtl/>
          </w:rPr>
          <w:instrText xml:space="preserve"> </w:instrText>
        </w:r>
        <w:r w:rsidR="00C01039" w:rsidRPr="00582526">
          <w:rPr>
            <w:noProof/>
            <w:webHidden/>
          </w:rPr>
          <w:instrText xml:space="preserve">PAGEREF </w:instrText>
        </w:r>
        <w:r w:rsidR="00C01039" w:rsidRPr="00582526">
          <w:rPr>
            <w:noProof/>
            <w:webHidden/>
            <w:rtl/>
          </w:rPr>
          <w:instrText>_</w:instrText>
        </w:r>
        <w:r w:rsidR="00C01039" w:rsidRPr="00582526">
          <w:rPr>
            <w:noProof/>
            <w:webHidden/>
          </w:rPr>
          <w:instrText>Toc</w:instrText>
        </w:r>
        <w:r w:rsidR="00C01039" w:rsidRPr="00582526">
          <w:rPr>
            <w:noProof/>
            <w:webHidden/>
            <w:rtl/>
          </w:rPr>
          <w:instrText xml:space="preserve">512175658 </w:instrText>
        </w:r>
        <w:r w:rsidR="00C01039" w:rsidRPr="00582526">
          <w:rPr>
            <w:noProof/>
            <w:webHidden/>
          </w:rPr>
          <w:instrText>\h</w:instrText>
        </w:r>
        <w:r w:rsidR="00C01039" w:rsidRPr="00582526">
          <w:rPr>
            <w:noProof/>
            <w:webHidden/>
            <w:rtl/>
          </w:rPr>
          <w:instrText xml:space="preserve"> </w:instrText>
        </w:r>
        <w:r w:rsidR="00C01039" w:rsidRPr="00582526">
          <w:rPr>
            <w:noProof/>
            <w:webHidden/>
            <w:rtl/>
          </w:rPr>
        </w:r>
        <w:r w:rsidR="00C01039" w:rsidRPr="00582526">
          <w:rPr>
            <w:noProof/>
            <w:webHidden/>
            <w:rtl/>
          </w:rPr>
          <w:fldChar w:fldCharType="separate"/>
        </w:r>
        <w:r w:rsidR="00C01039" w:rsidRPr="00582526">
          <w:rPr>
            <w:noProof/>
            <w:webHidden/>
            <w:rtl/>
          </w:rPr>
          <w:t>5</w:t>
        </w:r>
        <w:r w:rsidR="00C01039" w:rsidRPr="00582526">
          <w:rPr>
            <w:noProof/>
            <w:webHidden/>
            <w:rtl/>
          </w:rPr>
          <w:fldChar w:fldCharType="end"/>
        </w:r>
      </w:hyperlink>
    </w:p>
    <w:p w:rsidR="00C01039" w:rsidRPr="00582526" w:rsidRDefault="00BB5FC2" w:rsidP="00005066">
      <w:pPr>
        <w:pStyle w:val="TOC5"/>
        <w:tabs>
          <w:tab w:val="right" w:leader="dot" w:pos="10194"/>
        </w:tabs>
        <w:jc w:val="lowKashida"/>
        <w:rPr>
          <w:rFonts w:asciiTheme="minorHAnsi" w:eastAsiaTheme="minorEastAsia" w:hAnsiTheme="minorHAnsi" w:cstheme="minorBidi"/>
          <w:bCs w:val="0"/>
          <w:noProof/>
          <w:color w:val="auto"/>
          <w:szCs w:val="22"/>
          <w:rtl/>
          <w:lang w:bidi="ar-SA"/>
        </w:rPr>
      </w:pPr>
      <w:hyperlink w:anchor="_Toc512175659" w:history="1">
        <w:r w:rsidR="00C01039" w:rsidRPr="00582526">
          <w:rPr>
            <w:rStyle w:val="Hyperlink"/>
            <w:noProof/>
            <w:rtl/>
          </w:rPr>
          <w:t>مناقشه در کلام آقا</w:t>
        </w:r>
        <w:r w:rsidR="00C01039" w:rsidRPr="00582526">
          <w:rPr>
            <w:rStyle w:val="Hyperlink"/>
            <w:rFonts w:hint="cs"/>
            <w:noProof/>
            <w:rtl/>
          </w:rPr>
          <w:t>ی</w:t>
        </w:r>
        <w:r w:rsidR="00C01039" w:rsidRPr="00582526">
          <w:rPr>
            <w:rStyle w:val="Hyperlink"/>
            <w:noProof/>
            <w:rtl/>
          </w:rPr>
          <w:t xml:space="preserve"> س</w:t>
        </w:r>
        <w:r w:rsidR="00C01039" w:rsidRPr="00582526">
          <w:rPr>
            <w:rStyle w:val="Hyperlink"/>
            <w:rFonts w:hint="cs"/>
            <w:noProof/>
            <w:rtl/>
          </w:rPr>
          <w:t>ی</w:t>
        </w:r>
        <w:r w:rsidR="00C01039" w:rsidRPr="00582526">
          <w:rPr>
            <w:rStyle w:val="Hyperlink"/>
            <w:rFonts w:hint="eastAsia"/>
            <w:noProof/>
            <w:rtl/>
          </w:rPr>
          <w:t>ستان</w:t>
        </w:r>
        <w:r w:rsidR="00C01039" w:rsidRPr="00582526">
          <w:rPr>
            <w:rStyle w:val="Hyperlink"/>
            <w:rFonts w:hint="cs"/>
            <w:noProof/>
            <w:rtl/>
          </w:rPr>
          <w:t>ی</w:t>
        </w:r>
        <w:r w:rsidR="00C01039" w:rsidRPr="00582526">
          <w:rPr>
            <w:noProof/>
            <w:webHidden/>
            <w:rtl/>
          </w:rPr>
          <w:tab/>
        </w:r>
        <w:r w:rsidR="00C01039" w:rsidRPr="00582526">
          <w:rPr>
            <w:noProof/>
            <w:webHidden/>
            <w:rtl/>
          </w:rPr>
          <w:fldChar w:fldCharType="begin"/>
        </w:r>
        <w:r w:rsidR="00C01039" w:rsidRPr="00582526">
          <w:rPr>
            <w:noProof/>
            <w:webHidden/>
            <w:rtl/>
          </w:rPr>
          <w:instrText xml:space="preserve"> </w:instrText>
        </w:r>
        <w:r w:rsidR="00C01039" w:rsidRPr="00582526">
          <w:rPr>
            <w:noProof/>
            <w:webHidden/>
          </w:rPr>
          <w:instrText xml:space="preserve">PAGEREF </w:instrText>
        </w:r>
        <w:r w:rsidR="00C01039" w:rsidRPr="00582526">
          <w:rPr>
            <w:noProof/>
            <w:webHidden/>
            <w:rtl/>
          </w:rPr>
          <w:instrText>_</w:instrText>
        </w:r>
        <w:r w:rsidR="00C01039" w:rsidRPr="00582526">
          <w:rPr>
            <w:noProof/>
            <w:webHidden/>
          </w:rPr>
          <w:instrText>Toc</w:instrText>
        </w:r>
        <w:r w:rsidR="00C01039" w:rsidRPr="00582526">
          <w:rPr>
            <w:noProof/>
            <w:webHidden/>
            <w:rtl/>
          </w:rPr>
          <w:instrText xml:space="preserve">512175659 </w:instrText>
        </w:r>
        <w:r w:rsidR="00C01039" w:rsidRPr="00582526">
          <w:rPr>
            <w:noProof/>
            <w:webHidden/>
          </w:rPr>
          <w:instrText>\h</w:instrText>
        </w:r>
        <w:r w:rsidR="00C01039" w:rsidRPr="00582526">
          <w:rPr>
            <w:noProof/>
            <w:webHidden/>
            <w:rtl/>
          </w:rPr>
          <w:instrText xml:space="preserve"> </w:instrText>
        </w:r>
        <w:r w:rsidR="00C01039" w:rsidRPr="00582526">
          <w:rPr>
            <w:noProof/>
            <w:webHidden/>
            <w:rtl/>
          </w:rPr>
        </w:r>
        <w:r w:rsidR="00C01039" w:rsidRPr="00582526">
          <w:rPr>
            <w:noProof/>
            <w:webHidden/>
            <w:rtl/>
          </w:rPr>
          <w:fldChar w:fldCharType="separate"/>
        </w:r>
        <w:r w:rsidR="00C01039" w:rsidRPr="00582526">
          <w:rPr>
            <w:noProof/>
            <w:webHidden/>
            <w:rtl/>
          </w:rPr>
          <w:t>8</w:t>
        </w:r>
        <w:r w:rsidR="00C01039" w:rsidRPr="00582526">
          <w:rPr>
            <w:noProof/>
            <w:webHidden/>
            <w:rtl/>
          </w:rPr>
          <w:fldChar w:fldCharType="end"/>
        </w:r>
      </w:hyperlink>
    </w:p>
    <w:p w:rsidR="00C91EB6" w:rsidRPr="00C91EB6" w:rsidRDefault="00C01039" w:rsidP="00005066">
      <w:pPr>
        <w:jc w:val="lowKashida"/>
      </w:pPr>
      <w:r>
        <w:rPr>
          <w:rFonts w:cs="B Titr"/>
          <w:noProof/>
          <w:webHidden/>
          <w:color w:val="632423" w:themeColor="accent2" w:themeShade="80"/>
          <w:szCs w:val="24"/>
          <w:rtl/>
        </w:rPr>
        <w:fldChar w:fldCharType="end"/>
      </w:r>
    </w:p>
    <w:p w:rsidR="00F343FB" w:rsidRPr="00A6366F" w:rsidRDefault="00F842AD" w:rsidP="00005066">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8C139F">
        <w:rPr>
          <w:rtl/>
        </w:rPr>
        <w:t>تزاحم ب</w:t>
      </w:r>
      <w:r w:rsidR="008C139F">
        <w:rPr>
          <w:rFonts w:hint="cs"/>
          <w:rtl/>
        </w:rPr>
        <w:t>ی</w:t>
      </w:r>
      <w:r w:rsidR="008C139F">
        <w:rPr>
          <w:rFonts w:hint="eastAsia"/>
          <w:rtl/>
        </w:rPr>
        <w:t>ن</w:t>
      </w:r>
      <w:r w:rsidR="008C139F">
        <w:rPr>
          <w:rtl/>
        </w:rPr>
        <w:t xml:space="preserve"> دو تکل</w:t>
      </w:r>
      <w:r w:rsidR="008C139F">
        <w:rPr>
          <w:rFonts w:hint="cs"/>
          <w:rtl/>
        </w:rPr>
        <w:t>ی</w:t>
      </w:r>
      <w:r w:rsidR="008C139F">
        <w:rPr>
          <w:rFonts w:hint="eastAsia"/>
          <w:rtl/>
        </w:rPr>
        <w:t>ف</w:t>
      </w:r>
      <w:r w:rsidR="008C139F">
        <w:rPr>
          <w:rtl/>
        </w:rPr>
        <w:t xml:space="preserve"> مستقل</w:t>
      </w:r>
      <w:r w:rsidR="00386C11" w:rsidRPr="00A6366F">
        <w:rPr>
          <w:rFonts w:hint="cs"/>
          <w:rtl/>
        </w:rPr>
        <w:t>/</w:t>
      </w:r>
      <w:bookmarkStart w:id="2" w:name="BokSabj_d"/>
      <w:bookmarkEnd w:id="2"/>
      <w:r w:rsidR="00823B0D">
        <w:rPr>
          <w:rFonts w:hint="cs"/>
          <w:rtl/>
        </w:rPr>
        <w:t xml:space="preserve"> </w:t>
      </w:r>
      <w:r w:rsidR="00823B0D">
        <w:rPr>
          <w:rtl/>
        </w:rPr>
        <w:t>شروط تزاحم</w:t>
      </w:r>
      <w:r w:rsidR="008C139F">
        <w:rPr>
          <w:rtl/>
        </w:rPr>
        <w:t>/ تنب</w:t>
      </w:r>
      <w:r w:rsidR="008C139F">
        <w:rPr>
          <w:rFonts w:hint="cs"/>
          <w:rtl/>
        </w:rPr>
        <w:t>ی</w:t>
      </w:r>
      <w:r w:rsidR="008C139F">
        <w:rPr>
          <w:rFonts w:hint="eastAsia"/>
          <w:rtl/>
        </w:rPr>
        <w:t>هات</w:t>
      </w:r>
      <w:r w:rsidR="008C139F">
        <w:rPr>
          <w:rtl/>
        </w:rPr>
        <w:t xml:space="preserve"> تزاحم</w:t>
      </w:r>
      <w:r w:rsidR="00386C11" w:rsidRPr="00A6366F">
        <w:rPr>
          <w:rFonts w:hint="cs"/>
          <w:rtl/>
        </w:rPr>
        <w:t>/</w:t>
      </w:r>
      <w:bookmarkStart w:id="3" w:name="Bokkolli"/>
      <w:bookmarkEnd w:id="3"/>
      <w:r w:rsidR="00823B0D">
        <w:rPr>
          <w:rFonts w:hint="cs"/>
          <w:rtl/>
        </w:rPr>
        <w:t xml:space="preserve"> </w:t>
      </w:r>
      <w:r w:rsidR="008C139F">
        <w:rPr>
          <w:rtl/>
        </w:rPr>
        <w:t>تعارض أدله</w:t>
      </w:r>
      <w:r w:rsidR="001B6799" w:rsidRPr="00A6366F">
        <w:rPr>
          <w:rFonts w:hint="cs"/>
          <w:rtl/>
        </w:rPr>
        <w:t xml:space="preserve"> </w:t>
      </w:r>
    </w:p>
    <w:p w:rsidR="008F5B4D" w:rsidRPr="009C66D5" w:rsidRDefault="008F5B4D" w:rsidP="00005066">
      <w:pPr>
        <w:jc w:val="lowKashida"/>
        <w:rPr>
          <w:rStyle w:val="Emphasis"/>
          <w:b/>
          <w:bCs w:val="0"/>
          <w:rtl/>
        </w:rPr>
      </w:pPr>
      <w:r w:rsidRPr="009C66D5">
        <w:rPr>
          <w:rStyle w:val="Emphasis"/>
          <w:rFonts w:hint="cs"/>
          <w:b/>
          <w:bCs w:val="0"/>
          <w:rtl/>
        </w:rPr>
        <w:t>خلاصه مباحث گذشته:</w:t>
      </w:r>
    </w:p>
    <w:p w:rsidR="00247D2F" w:rsidRPr="003A6148" w:rsidRDefault="00E12925" w:rsidP="00005066">
      <w:pPr>
        <w:pBdr>
          <w:bottom w:val="double" w:sz="6" w:space="1" w:color="auto"/>
        </w:pBdr>
        <w:jc w:val="lowKashida"/>
      </w:pPr>
      <w:r>
        <w:rPr>
          <w:rFonts w:hint="cs"/>
          <w:rtl/>
        </w:rPr>
        <w:t>بحث در شروط تزاحم قرار دارد که هشتمین شرط این است که برای تزاحم لازم است که تزاحم بین دو تکلیف استقلالی باشد و بین تکالیف ضمنینه تزاحم محقق نخواهد شد.</w:t>
      </w:r>
    </w:p>
    <w:p w:rsidR="001A1EA5" w:rsidRDefault="00E12925" w:rsidP="00005066">
      <w:pPr>
        <w:pStyle w:val="Heading1"/>
        <w:jc w:val="lowKashida"/>
        <w:rPr>
          <w:rtl/>
        </w:rPr>
      </w:pPr>
      <w:bookmarkStart w:id="4" w:name="_Toc512175651"/>
      <w:r>
        <w:rPr>
          <w:rFonts w:hint="cs"/>
          <w:rtl/>
        </w:rPr>
        <w:t>شروط تزاحم</w:t>
      </w:r>
      <w:bookmarkEnd w:id="4"/>
    </w:p>
    <w:p w:rsidR="00C01039" w:rsidRPr="00C01039" w:rsidRDefault="00E12925" w:rsidP="00005066">
      <w:pPr>
        <w:pStyle w:val="Heading2"/>
        <w:jc w:val="lowKashida"/>
        <w:rPr>
          <w:rtl/>
        </w:rPr>
      </w:pPr>
      <w:bookmarkStart w:id="5" w:name="_Toc512175652"/>
      <w:r w:rsidRPr="00E12925">
        <w:rPr>
          <w:rtl/>
        </w:rPr>
        <w:t>ح: تزاحم ب</w:t>
      </w:r>
      <w:r w:rsidRPr="00E12925">
        <w:rPr>
          <w:rFonts w:hint="cs"/>
          <w:rtl/>
        </w:rPr>
        <w:t>ی</w:t>
      </w:r>
      <w:r w:rsidRPr="00E12925">
        <w:rPr>
          <w:rFonts w:hint="eastAsia"/>
          <w:rtl/>
        </w:rPr>
        <w:t>ن</w:t>
      </w:r>
      <w:r w:rsidRPr="00E12925">
        <w:rPr>
          <w:rtl/>
        </w:rPr>
        <w:t xml:space="preserve"> دو تکل</w:t>
      </w:r>
      <w:r w:rsidRPr="00E12925">
        <w:rPr>
          <w:rFonts w:hint="cs"/>
          <w:rtl/>
        </w:rPr>
        <w:t>ی</w:t>
      </w:r>
      <w:r w:rsidRPr="00E12925">
        <w:rPr>
          <w:rFonts w:hint="eastAsia"/>
          <w:rtl/>
        </w:rPr>
        <w:t>ف</w:t>
      </w:r>
      <w:r w:rsidRPr="00E12925">
        <w:rPr>
          <w:rtl/>
        </w:rPr>
        <w:t xml:space="preserve"> مستقل</w:t>
      </w:r>
      <w:bookmarkEnd w:id="5"/>
    </w:p>
    <w:p w:rsidR="00035340" w:rsidRDefault="000F36E3" w:rsidP="00005066">
      <w:pPr>
        <w:jc w:val="lowKashida"/>
        <w:rPr>
          <w:rtl/>
        </w:rPr>
      </w:pPr>
      <w:r>
        <w:rPr>
          <w:rFonts w:hint="cs"/>
          <w:rtl/>
        </w:rPr>
        <w:t>در مورد تزاحم در واجبات</w:t>
      </w:r>
      <w:r w:rsidR="00005066">
        <w:rPr>
          <w:rFonts w:hint="cs"/>
          <w:rtl/>
        </w:rPr>
        <w:t xml:space="preserve"> ضمنیّه</w:t>
      </w:r>
      <w:r>
        <w:rPr>
          <w:rFonts w:hint="cs"/>
          <w:rtl/>
        </w:rPr>
        <w:t>، مشهور</w:t>
      </w:r>
      <w:r w:rsidR="00035340">
        <w:rPr>
          <w:rFonts w:hint="cs"/>
          <w:rtl/>
        </w:rPr>
        <w:t xml:space="preserve"> قائل به جریان قواعد تزاحم شده است و لذا طبق نظر مشهور مرجحات باب تزاحم همانند ترجیح به اهمیت، ترجیح مالابدل له بر ماله بدل و امثال این موارد، اجرا خواهد شد.</w:t>
      </w:r>
    </w:p>
    <w:p w:rsidR="00C01039" w:rsidRDefault="00C01039" w:rsidP="00005066">
      <w:pPr>
        <w:pStyle w:val="Heading3"/>
        <w:jc w:val="lowKashida"/>
        <w:rPr>
          <w:rtl/>
        </w:rPr>
      </w:pPr>
      <w:r>
        <w:rPr>
          <w:rFonts w:hint="cs"/>
          <w:rtl/>
        </w:rPr>
        <w:t>دخول در تعارض( کلام مرحوم آقای خویی)</w:t>
      </w:r>
    </w:p>
    <w:p w:rsidR="000F36E3" w:rsidRDefault="00035340" w:rsidP="00005066">
      <w:pPr>
        <w:jc w:val="lowKashida"/>
        <w:rPr>
          <w:rtl/>
        </w:rPr>
      </w:pPr>
      <w:r>
        <w:rPr>
          <w:rFonts w:hint="cs"/>
          <w:rtl/>
        </w:rPr>
        <w:t>در مقابل مشهور</w:t>
      </w:r>
      <w:r w:rsidR="007934FE">
        <w:rPr>
          <w:rFonts w:hint="cs"/>
          <w:rtl/>
        </w:rPr>
        <w:t>،</w:t>
      </w:r>
      <w:r>
        <w:rPr>
          <w:rFonts w:hint="cs"/>
          <w:rtl/>
        </w:rPr>
        <w:t xml:space="preserve"> برخی همانند مرحوم آقای خویی قائل شده اند که </w:t>
      </w:r>
      <w:r w:rsidR="00005066">
        <w:rPr>
          <w:rFonts w:hint="cs"/>
          <w:rtl/>
        </w:rPr>
        <w:t>تزاحم در واجبات ضمنیّه به تعارض أ</w:t>
      </w:r>
      <w:r>
        <w:rPr>
          <w:rFonts w:hint="cs"/>
          <w:rtl/>
        </w:rPr>
        <w:t>دله شرطیت و جرئیت رجوع می کند؛ چون تکلیف به مرک</w:t>
      </w:r>
      <w:r w:rsidR="00005066">
        <w:rPr>
          <w:rFonts w:hint="cs"/>
          <w:rtl/>
        </w:rPr>
        <w:t>ّ</w:t>
      </w:r>
      <w:r>
        <w:rPr>
          <w:rFonts w:hint="cs"/>
          <w:rtl/>
        </w:rPr>
        <w:t xml:space="preserve">ب تعلق گرفته و یک تکلیف استقلالی جعل شده است. </w:t>
      </w:r>
      <w:r w:rsidR="00BA2690">
        <w:rPr>
          <w:rFonts w:hint="cs"/>
          <w:rtl/>
        </w:rPr>
        <w:t>در واجبات استقلالی دو تکلیف مستقل وجود دارد، در حالی ک</w:t>
      </w:r>
      <w:r w:rsidR="0080125E">
        <w:rPr>
          <w:rFonts w:hint="cs"/>
          <w:rtl/>
        </w:rPr>
        <w:t>ه در واجبات</w:t>
      </w:r>
      <w:r w:rsidR="00005066">
        <w:rPr>
          <w:rFonts w:hint="cs"/>
          <w:rtl/>
        </w:rPr>
        <w:t xml:space="preserve"> ضمنیّه</w:t>
      </w:r>
      <w:r w:rsidR="0080125E">
        <w:rPr>
          <w:rFonts w:hint="cs"/>
          <w:rtl/>
        </w:rPr>
        <w:t>، تکلیف مجعول، تکلیف واحد به مرکب است. حال اگر دلیل وجود نداشته باشد که عجز از بعض اجزاء مرکب</w:t>
      </w:r>
      <w:r w:rsidR="007934FE">
        <w:rPr>
          <w:rFonts w:hint="cs"/>
          <w:rtl/>
        </w:rPr>
        <w:t>،</w:t>
      </w:r>
      <w:r w:rsidR="0080125E">
        <w:rPr>
          <w:rFonts w:hint="cs"/>
          <w:rtl/>
        </w:rPr>
        <w:t xml:space="preserve"> موجب سقوط تکلیف نخواهد شد، مرکب تام ساقط خواهد شد. صوم از مواردی است که </w:t>
      </w:r>
      <w:r w:rsidR="000871C6">
        <w:rPr>
          <w:rFonts w:hint="cs"/>
          <w:rtl/>
        </w:rPr>
        <w:t xml:space="preserve">از مکلف عاجز از جمع بین دو جزء از صوم شود، تکلیف ساقط خواهد شد، اما در باب نماز دلیل وجود دارد که «الصلاه لاتسقط بحال» و لذا تکلیف به مرکب تام ساقط شده و به جای آن تکلیف به مرکب ناقص </w:t>
      </w:r>
      <w:r w:rsidR="000871C6">
        <w:rPr>
          <w:rFonts w:hint="cs"/>
          <w:rtl/>
        </w:rPr>
        <w:lastRenderedPageBreak/>
        <w:t>وجود خواهد داشت.</w:t>
      </w:r>
      <w:r w:rsidR="00A55209">
        <w:rPr>
          <w:rFonts w:hint="cs"/>
          <w:rtl/>
        </w:rPr>
        <w:t xml:space="preserve"> به عنوان مثال اگر کسی به جهت کم بودن آب، عاجز از جمع بین وضوء و تطهیر بدن از خبث باشد، </w:t>
      </w:r>
      <w:r w:rsidR="007934FE">
        <w:rPr>
          <w:rFonts w:hint="cs"/>
          <w:rtl/>
        </w:rPr>
        <w:t xml:space="preserve">عاجز از نماز کامل </w:t>
      </w:r>
      <w:r w:rsidR="00A55209">
        <w:rPr>
          <w:rFonts w:hint="cs"/>
          <w:rtl/>
        </w:rPr>
        <w:t>بود، اما دلیل وجود دارد که نماز در هیچ حالتی ساقط نخواهد شد</w:t>
      </w:r>
      <w:r w:rsidR="00C23A94">
        <w:rPr>
          <w:rFonts w:hint="cs"/>
          <w:rtl/>
        </w:rPr>
        <w:t>؛ علاوه بر اینکه از خارج علم وجود دارد که در چنین موردی نماز ساقط نمی شود؛ چون اگر شخص عاجز از وضوء باشد، با تیمم نماز می خواند و اگر عاجز از</w:t>
      </w:r>
      <w:r w:rsidR="007934FE">
        <w:rPr>
          <w:rFonts w:hint="cs"/>
          <w:rtl/>
        </w:rPr>
        <w:t xml:space="preserve"> </w:t>
      </w:r>
      <w:r w:rsidR="00C23A94">
        <w:rPr>
          <w:rFonts w:hint="cs"/>
          <w:rtl/>
        </w:rPr>
        <w:t>تطهیر جسد باشد، طبق روایات با بدن نجس نماز می خواند</w:t>
      </w:r>
      <w:r w:rsidR="00965EE8">
        <w:rPr>
          <w:rFonts w:hint="cs"/>
          <w:rtl/>
        </w:rPr>
        <w:t xml:space="preserve"> و لذا احتمال وجود ندارد که در فرض عجز از جمع بین وضوء و تطهیر از خبث،  تکلیف به نماز ساقط باشد.</w:t>
      </w:r>
    </w:p>
    <w:p w:rsidR="00965EE8" w:rsidRDefault="00965EE8" w:rsidP="00005066">
      <w:pPr>
        <w:jc w:val="lowKashida"/>
        <w:rPr>
          <w:rtl/>
        </w:rPr>
      </w:pPr>
      <w:r>
        <w:rPr>
          <w:rFonts w:hint="cs"/>
          <w:rtl/>
        </w:rPr>
        <w:t>بنابراین در مورد نماز، تکلیف واحدی وجود دارد که عجز از بعض اجزاء و شرائط آن موجب سقوط تکلیف نمی شود، اما نکته این است که در مورد تکلیف واحد امر ترتبی هم معنا ندارد</w:t>
      </w:r>
      <w:r w:rsidR="00094640">
        <w:rPr>
          <w:rFonts w:hint="cs"/>
          <w:rtl/>
        </w:rPr>
        <w:t xml:space="preserve">؛ در حالی که برخی تصور کرده اند، شارع می تواند به صورت «یجب علیک الصلاه مع الوضوء ان ترک التطهیر من </w:t>
      </w:r>
      <w:r w:rsidR="00313282">
        <w:rPr>
          <w:rFonts w:hint="cs"/>
          <w:rtl/>
        </w:rPr>
        <w:t>الخبث» و «یجب علیک الصلاه مع التطهیر من الخبث ان ترکت الوضوء» امر کند. اما باید توجه شود که امر ترتبی در مورد واجبات</w:t>
      </w:r>
      <w:r w:rsidR="00005066">
        <w:rPr>
          <w:rFonts w:hint="cs"/>
          <w:rtl/>
        </w:rPr>
        <w:t xml:space="preserve"> ضمنیّه</w:t>
      </w:r>
      <w:r w:rsidR="00313282">
        <w:rPr>
          <w:rFonts w:hint="cs"/>
          <w:rtl/>
        </w:rPr>
        <w:t xml:space="preserve"> ممکن نیست؛ چون قید «ان ترکت</w:t>
      </w:r>
      <w:r w:rsidR="002A7C09">
        <w:rPr>
          <w:rFonts w:hint="cs"/>
          <w:rtl/>
        </w:rPr>
        <w:t xml:space="preserve">» مربوط به وجوب نماز نیست </w:t>
      </w:r>
      <w:r w:rsidR="00313282">
        <w:rPr>
          <w:rFonts w:hint="cs"/>
          <w:rtl/>
        </w:rPr>
        <w:t xml:space="preserve">بلکه قید متعلق است </w:t>
      </w:r>
      <w:r w:rsidR="002A7C09">
        <w:rPr>
          <w:rFonts w:hint="cs"/>
          <w:rtl/>
        </w:rPr>
        <w:t>و لذا وجوب نماز مطلق خواهد بود و تکلیف به نماز با یکی از وضوء</w:t>
      </w:r>
      <w:r w:rsidR="00160611">
        <w:rPr>
          <w:rFonts w:hint="cs"/>
          <w:rtl/>
        </w:rPr>
        <w:t xml:space="preserve"> یا تطهیر از خبث است و</w:t>
      </w:r>
      <w:r w:rsidR="003E7AA7">
        <w:rPr>
          <w:rFonts w:hint="cs"/>
          <w:rtl/>
        </w:rPr>
        <w:t xml:space="preserve">جامع این دو شرط </w:t>
      </w:r>
      <w:r w:rsidR="00B63B05">
        <w:rPr>
          <w:rFonts w:hint="cs"/>
          <w:rtl/>
        </w:rPr>
        <w:t xml:space="preserve">در نماز لازم </w:t>
      </w:r>
      <w:r w:rsidR="00123340">
        <w:rPr>
          <w:rFonts w:hint="cs"/>
          <w:rtl/>
        </w:rPr>
        <w:t xml:space="preserve">خواهد بود، اما تعبیر به صورت </w:t>
      </w:r>
      <w:r w:rsidR="003E7AA7">
        <w:rPr>
          <w:rFonts w:hint="cs"/>
          <w:rtl/>
        </w:rPr>
        <w:t xml:space="preserve">«یجب علیک الصلاه مع الوضوء ان ترک التطهیر من الخبث» و «یجب علیک الصلاه مع التطهیر من الخبث ان ترکت الوضوء» </w:t>
      </w:r>
      <w:r w:rsidR="00123340">
        <w:rPr>
          <w:rFonts w:hint="cs"/>
          <w:rtl/>
        </w:rPr>
        <w:t>است و الا</w:t>
      </w:r>
      <w:r w:rsidR="003E7AA7">
        <w:rPr>
          <w:rFonts w:hint="cs"/>
          <w:rtl/>
        </w:rPr>
        <w:t xml:space="preserve"> </w:t>
      </w:r>
      <w:r w:rsidR="00123340">
        <w:rPr>
          <w:rFonts w:hint="cs"/>
          <w:rtl/>
        </w:rPr>
        <w:t xml:space="preserve">اگر </w:t>
      </w:r>
      <w:r w:rsidR="00AC1779">
        <w:rPr>
          <w:rFonts w:hint="cs"/>
          <w:rtl/>
        </w:rPr>
        <w:t>قید «ترکت» مربوط به وجوب باشد</w:t>
      </w:r>
      <w:r w:rsidR="00123340">
        <w:rPr>
          <w:rFonts w:hint="cs"/>
          <w:rtl/>
        </w:rPr>
        <w:t>، محال است</w:t>
      </w:r>
      <w:r w:rsidR="00AC1779">
        <w:rPr>
          <w:rFonts w:hint="cs"/>
          <w:rtl/>
        </w:rPr>
        <w:t xml:space="preserve">؛ چون معنای آن این است </w:t>
      </w:r>
      <w:r w:rsidR="00AC1779" w:rsidRPr="008F4AC9">
        <w:rPr>
          <w:rFonts w:hint="cs"/>
          <w:rtl/>
        </w:rPr>
        <w:t>که «یجب الصلاه مع الوضوء و التطهیر»</w:t>
      </w:r>
      <w:r w:rsidR="00FB4082" w:rsidRPr="008F4AC9">
        <w:rPr>
          <w:rFonts w:hint="cs"/>
          <w:rtl/>
        </w:rPr>
        <w:t xml:space="preserve"> که وجوب مشروط به ترک وضوء و تطهیر است که محال است</w:t>
      </w:r>
      <w:r w:rsidR="00FB4082">
        <w:rPr>
          <w:rFonts w:hint="cs"/>
          <w:rtl/>
        </w:rPr>
        <w:t xml:space="preserve"> و یا اینکه باید دو وجوب مستقل وجود داشته باشد که یکی از دو وجوب به نماز با وضوء بر فرض ترک نماز با تطهیر از خبث و</w:t>
      </w:r>
      <w:r w:rsidR="00F94592">
        <w:rPr>
          <w:rFonts w:hint="cs"/>
          <w:rtl/>
        </w:rPr>
        <w:t xml:space="preserve"> وجوب دیگر به نماز با تطهیر از خبث در فرض ترک وضوء تعلق گیرد که این مطلب خلف فرض است و استقلالی بودن دلیل ندارد، علاوه بر اینکه مستلزم تعدد عقاب در صورت ترک نماز خواهد بود.</w:t>
      </w:r>
    </w:p>
    <w:p w:rsidR="00503088" w:rsidRDefault="00F94592" w:rsidP="00005066">
      <w:pPr>
        <w:jc w:val="lowKashida"/>
        <w:rPr>
          <w:rtl/>
        </w:rPr>
      </w:pPr>
      <w:r>
        <w:rPr>
          <w:rFonts w:hint="cs"/>
          <w:rtl/>
        </w:rPr>
        <w:t xml:space="preserve"> </w:t>
      </w:r>
      <w:r w:rsidR="008255BE">
        <w:rPr>
          <w:rFonts w:hint="cs"/>
          <w:rtl/>
        </w:rPr>
        <w:t>ما در مورد واجبات</w:t>
      </w:r>
      <w:r w:rsidR="00005066">
        <w:rPr>
          <w:rFonts w:hint="cs"/>
          <w:rtl/>
        </w:rPr>
        <w:t xml:space="preserve"> ضمنیّه</w:t>
      </w:r>
      <w:r w:rsidR="008255BE">
        <w:rPr>
          <w:rFonts w:hint="cs"/>
          <w:rtl/>
        </w:rPr>
        <w:t xml:space="preserve"> در صورتی که امکان جمع بین دو واجب ضمنی از یک مرکب</w:t>
      </w:r>
      <w:r w:rsidR="00E35688">
        <w:rPr>
          <w:rFonts w:hint="cs"/>
          <w:rtl/>
        </w:rPr>
        <w:t xml:space="preserve"> </w:t>
      </w:r>
      <w:r w:rsidR="008255BE">
        <w:rPr>
          <w:rFonts w:hint="cs"/>
          <w:rtl/>
        </w:rPr>
        <w:t xml:space="preserve">وجود نداشته باشد، حق را به مرحوم آقای خویی و شاگردان ایشان می دهیم که بین ادله شرطیت و جزئیت تکلیف به نماز ناقص تعارض رخ خواهد داد؛ چون یک دلیل بیان می کند که نماز ناقصی واجب است که وضوء شرط تعیینی آن است و دلیل دیگر هم بیان می کند که نماز ناقصی واجب است که </w:t>
      </w:r>
      <w:r w:rsidR="00503088">
        <w:rPr>
          <w:rFonts w:hint="cs"/>
          <w:rtl/>
        </w:rPr>
        <w:t xml:space="preserve">تطهیر از خبث شرط تعیینی آن است که بین </w:t>
      </w:r>
      <w:r w:rsidR="00606CD6">
        <w:rPr>
          <w:rFonts w:hint="cs"/>
          <w:rtl/>
        </w:rPr>
        <w:t>این دو دلیل تعارض ایجاد می شود.</w:t>
      </w:r>
    </w:p>
    <w:p w:rsidR="00606CD6" w:rsidRDefault="00CE01E5" w:rsidP="00005066">
      <w:pPr>
        <w:jc w:val="lowKashida"/>
        <w:rPr>
          <w:rtl/>
        </w:rPr>
      </w:pPr>
      <w:r>
        <w:rPr>
          <w:rFonts w:hint="cs"/>
          <w:rtl/>
        </w:rPr>
        <w:t xml:space="preserve">البته بین ما و مرحوم آقای خویی و شاگردان ایشان از جمله شهید صدر و مرحوم استاد اختلافی وجود دارد که ما با اجرای اصاله العموم در یکی از دو خطاب، مانع از تمسک به برائت از شرطیت تعیینی وضوء و شرطیت تعیینی تطهیر از خبث شدیم </w:t>
      </w:r>
      <w:r w:rsidR="003756A3">
        <w:rPr>
          <w:rFonts w:hint="cs"/>
          <w:rtl/>
        </w:rPr>
        <w:t>که با اجرای اصاله العموم حجیت اجمالیه بر شرطیت احدهما خواهد بود و لذا اگر احتیاط ممکن باشد، لازم است که احتیاط شود.</w:t>
      </w:r>
    </w:p>
    <w:p w:rsidR="003756A3" w:rsidRDefault="003756A3" w:rsidP="00005066">
      <w:pPr>
        <w:pStyle w:val="Heading3"/>
        <w:jc w:val="lowKashida"/>
        <w:rPr>
          <w:rtl/>
        </w:rPr>
      </w:pPr>
      <w:bookmarkStart w:id="6" w:name="_Toc512175653"/>
      <w:r w:rsidRPr="003756A3">
        <w:rPr>
          <w:rtl/>
        </w:rPr>
        <w:lastRenderedPageBreak/>
        <w:t>وجوه جر</w:t>
      </w:r>
      <w:r w:rsidRPr="003756A3">
        <w:rPr>
          <w:rFonts w:hint="cs"/>
          <w:rtl/>
        </w:rPr>
        <w:t>ی</w:t>
      </w:r>
      <w:r w:rsidRPr="003756A3">
        <w:rPr>
          <w:rFonts w:hint="eastAsia"/>
          <w:rtl/>
        </w:rPr>
        <w:t>ان</w:t>
      </w:r>
      <w:r w:rsidRPr="003756A3">
        <w:rPr>
          <w:rtl/>
        </w:rPr>
        <w:t xml:space="preserve"> قواعد تزاحم در واجبات</w:t>
      </w:r>
      <w:r w:rsidR="00005066">
        <w:rPr>
          <w:rtl/>
        </w:rPr>
        <w:t xml:space="preserve"> ضمنیّه</w:t>
      </w:r>
      <w:bookmarkEnd w:id="6"/>
    </w:p>
    <w:p w:rsidR="00E7233A" w:rsidRDefault="00E7233A" w:rsidP="00005066">
      <w:pPr>
        <w:jc w:val="lowKashida"/>
        <w:rPr>
          <w:rtl/>
        </w:rPr>
      </w:pPr>
      <w:r>
        <w:rPr>
          <w:rFonts w:hint="cs"/>
          <w:rtl/>
        </w:rPr>
        <w:t>در مورد واجبات</w:t>
      </w:r>
      <w:r w:rsidR="00005066">
        <w:rPr>
          <w:rFonts w:hint="cs"/>
          <w:rtl/>
        </w:rPr>
        <w:t xml:space="preserve"> ضمنیّه</w:t>
      </w:r>
      <w:r>
        <w:rPr>
          <w:rFonts w:hint="cs"/>
          <w:rtl/>
        </w:rPr>
        <w:t xml:space="preserve"> ممکن است به جهت وجوهی، مشهور قائل به تطبیق قواعد تزاحم شوند که این وجوه عبارتند از:</w:t>
      </w:r>
    </w:p>
    <w:p w:rsidR="00E7233A" w:rsidRDefault="00E7233A" w:rsidP="00005066">
      <w:pPr>
        <w:pStyle w:val="Heading4"/>
        <w:jc w:val="lowKashida"/>
        <w:rPr>
          <w:rtl/>
        </w:rPr>
      </w:pPr>
      <w:bookmarkStart w:id="7" w:name="_Toc512175654"/>
      <w:r>
        <w:rPr>
          <w:rFonts w:hint="cs"/>
          <w:rtl/>
        </w:rPr>
        <w:t xml:space="preserve">الف: </w:t>
      </w:r>
      <w:r w:rsidR="00576482">
        <w:rPr>
          <w:rFonts w:hint="cs"/>
          <w:rtl/>
        </w:rPr>
        <w:t>امر شارع به اتیان اجزاء مقدوره</w:t>
      </w:r>
      <w:bookmarkEnd w:id="7"/>
    </w:p>
    <w:p w:rsidR="00576482" w:rsidRDefault="00576482" w:rsidP="00005066">
      <w:pPr>
        <w:jc w:val="lowKashida"/>
        <w:rPr>
          <w:rtl/>
        </w:rPr>
      </w:pPr>
      <w:r>
        <w:rPr>
          <w:rFonts w:hint="cs"/>
          <w:rtl/>
        </w:rPr>
        <w:t>اولین وجه برای تطبیق قواعد تزاحم در مورد واجبات</w:t>
      </w:r>
      <w:r w:rsidR="00005066">
        <w:rPr>
          <w:rFonts w:hint="cs"/>
          <w:rtl/>
        </w:rPr>
        <w:t xml:space="preserve"> ضمنیّه</w:t>
      </w:r>
      <w:r>
        <w:rPr>
          <w:rFonts w:hint="cs"/>
          <w:rtl/>
        </w:rPr>
        <w:t xml:space="preserve"> توسط شه</w:t>
      </w:r>
      <w:r w:rsidR="00665E61">
        <w:rPr>
          <w:rFonts w:hint="cs"/>
          <w:rtl/>
        </w:rPr>
        <w:t>ید صدر در بحوث مطرح شده است. این وجه به این صورت است که شارع خطاب خود را به صورت «یجب علیک الاتیان بالاجزاء المقدوره»</w:t>
      </w:r>
      <w:r w:rsidR="00A8648D">
        <w:rPr>
          <w:rStyle w:val="FootnoteReference"/>
          <w:rtl/>
        </w:rPr>
        <w:footnoteReference w:id="1"/>
      </w:r>
    </w:p>
    <w:p w:rsidR="00542BC8" w:rsidRDefault="00542BC8" w:rsidP="00005066">
      <w:pPr>
        <w:jc w:val="lowKashida"/>
        <w:rPr>
          <w:rtl/>
        </w:rPr>
      </w:pPr>
      <w:r>
        <w:rPr>
          <w:rFonts w:hint="cs"/>
          <w:rtl/>
        </w:rPr>
        <w:t>شهید صدر هم بر این وجه اشکال کرده اند.</w:t>
      </w:r>
    </w:p>
    <w:p w:rsidR="00854762" w:rsidRDefault="00854762" w:rsidP="00005066">
      <w:pPr>
        <w:pStyle w:val="Heading5"/>
        <w:jc w:val="lowKashida"/>
        <w:rPr>
          <w:rtl/>
        </w:rPr>
      </w:pPr>
      <w:bookmarkStart w:id="8" w:name="_Toc512175655"/>
      <w:r>
        <w:rPr>
          <w:rFonts w:hint="cs"/>
          <w:rtl/>
        </w:rPr>
        <w:t>مناقشه در وجه اول</w:t>
      </w:r>
      <w:bookmarkEnd w:id="8"/>
    </w:p>
    <w:p w:rsidR="00854762" w:rsidRDefault="00854762" w:rsidP="00005066">
      <w:pPr>
        <w:jc w:val="lowKashida"/>
        <w:rPr>
          <w:rtl/>
        </w:rPr>
      </w:pPr>
      <w:r>
        <w:rPr>
          <w:rFonts w:hint="cs"/>
          <w:rtl/>
        </w:rPr>
        <w:t xml:space="preserve">وجه اول تمام </w:t>
      </w:r>
      <w:r w:rsidR="00B6787D">
        <w:rPr>
          <w:rFonts w:hint="cs"/>
          <w:rtl/>
        </w:rPr>
        <w:t xml:space="preserve">نیست؛ چون </w:t>
      </w:r>
      <w:r>
        <w:rPr>
          <w:rFonts w:hint="cs"/>
          <w:rtl/>
        </w:rPr>
        <w:t>وقتی تصویری مطرح می شود، باید در م</w:t>
      </w:r>
      <w:r w:rsidR="00B6787D">
        <w:rPr>
          <w:rFonts w:hint="cs"/>
          <w:rtl/>
        </w:rPr>
        <w:t>قام اثبات دلیلی بر آن اقامه شود؛ در حالی که ادعای ذکر شده در مقام اثبات دلیل ندارد.</w:t>
      </w:r>
      <w:r w:rsidR="00FC26A0">
        <w:rPr>
          <w:rStyle w:val="FootnoteReference"/>
          <w:rtl/>
        </w:rPr>
        <w:footnoteReference w:id="2"/>
      </w:r>
    </w:p>
    <w:p w:rsidR="00A93DBC" w:rsidRDefault="00A93DBC" w:rsidP="00005066">
      <w:pPr>
        <w:pStyle w:val="Heading4"/>
        <w:jc w:val="lowKashida"/>
        <w:rPr>
          <w:rtl/>
        </w:rPr>
      </w:pPr>
      <w:bookmarkStart w:id="9" w:name="_Toc512175656"/>
      <w:r>
        <w:rPr>
          <w:rFonts w:hint="cs"/>
          <w:rtl/>
        </w:rPr>
        <w:t>ب: تبعیت احکام از ملاکات</w:t>
      </w:r>
      <w:bookmarkEnd w:id="9"/>
    </w:p>
    <w:p w:rsidR="00542BC8" w:rsidRDefault="00A93DBC" w:rsidP="00005066">
      <w:pPr>
        <w:jc w:val="lowKashida"/>
        <w:rPr>
          <w:rtl/>
        </w:rPr>
      </w:pPr>
      <w:r>
        <w:rPr>
          <w:rFonts w:hint="cs"/>
          <w:rtl/>
        </w:rPr>
        <w:t>دومین وجه برای جریان قواعد تزاحم در مورد واجبات</w:t>
      </w:r>
      <w:r w:rsidR="00005066">
        <w:rPr>
          <w:rFonts w:hint="cs"/>
          <w:rtl/>
        </w:rPr>
        <w:t xml:space="preserve"> ضمنیّه</w:t>
      </w:r>
      <w:r>
        <w:rPr>
          <w:rFonts w:hint="cs"/>
          <w:rtl/>
        </w:rPr>
        <w:t xml:space="preserve">، </w:t>
      </w:r>
      <w:r w:rsidR="00877E75">
        <w:rPr>
          <w:rFonts w:hint="cs"/>
          <w:rtl/>
        </w:rPr>
        <w:t xml:space="preserve">این است که جزء رکنی همانند وضوء به نظر شارع اهم است و لذا شارع نماز را در فرض ترک رکن حتی در فرض جهل و نسیان باطل می داند، اما در مورد جزء غیر رکنی به این درجه از اهمیت نمی رسد؛ چون </w:t>
      </w:r>
      <w:r w:rsidR="00881986">
        <w:rPr>
          <w:rFonts w:hint="cs"/>
          <w:rtl/>
        </w:rPr>
        <w:t>در صورت ترک جزء غیررکنی از روی جهل یا نسیان موجب بطلان نماز نخواهد بود. البته در مورد تطهیر از خبث، دلیل خاص بیان کرده است که اخلال نسیانی آن مبطل است، اما در سایر واجبات غیر رکنیه همانند وجوب قرائت و تشهد، نسیان موجب بطلان نماز نیست و همین نکته دلیل بر اهم</w:t>
      </w:r>
      <w:r w:rsidR="00C755A7">
        <w:rPr>
          <w:rFonts w:hint="cs"/>
          <w:rtl/>
        </w:rPr>
        <w:t xml:space="preserve">یت رکن نسبت به غیر رکن خواهد بود. </w:t>
      </w:r>
    </w:p>
    <w:p w:rsidR="00A93DBC" w:rsidRDefault="00C755A7" w:rsidP="00005066">
      <w:pPr>
        <w:jc w:val="lowKashida"/>
        <w:rPr>
          <w:rtl/>
        </w:rPr>
      </w:pPr>
      <w:r>
        <w:rPr>
          <w:rFonts w:hint="cs"/>
          <w:rtl/>
        </w:rPr>
        <w:t>علاوه بر اینکه در برخی روایات همانند صحیح</w:t>
      </w:r>
      <w:r w:rsidR="00375638">
        <w:rPr>
          <w:rFonts w:hint="cs"/>
          <w:rtl/>
        </w:rPr>
        <w:t>ه معاویه بن عمار وارد شده است که ط</w:t>
      </w:r>
      <w:r w:rsidR="00081495">
        <w:rPr>
          <w:rFonts w:hint="cs"/>
          <w:rtl/>
        </w:rPr>
        <w:t xml:space="preserve">واف فریضه و رمی جمرات سنت است  که فریضه به معنای رکن و سنت به معنای واجب غیر رکنی است و طبق این روایت فریضه قابل قیاس با سنت نیست و لذا در فرض تزاحم بین رکن و غیر رکن و به عبارت دیگر در صورت تزاحم بین فرضه و غیر فریضه، احتمال </w:t>
      </w:r>
      <w:r w:rsidR="00081495">
        <w:rPr>
          <w:rFonts w:hint="cs"/>
          <w:rtl/>
        </w:rPr>
        <w:lastRenderedPageBreak/>
        <w:t xml:space="preserve">عرفی وجود ندارد که شارع </w:t>
      </w:r>
      <w:r w:rsidR="008527CA">
        <w:rPr>
          <w:rFonts w:hint="cs"/>
          <w:rtl/>
        </w:rPr>
        <w:t>از لزوم اتیان به فریضه رفع ید کرده و امر به اتیان سنت کند و یا اینکه مکلف را بین انجام سنت و فریضه مخیر قرار دهد.</w:t>
      </w:r>
    </w:p>
    <w:p w:rsidR="00FC6EE1" w:rsidRDefault="008527CA" w:rsidP="00005066">
      <w:pPr>
        <w:jc w:val="lowKashida"/>
        <w:rPr>
          <w:rtl/>
        </w:rPr>
      </w:pPr>
      <w:r>
        <w:rPr>
          <w:rFonts w:hint="cs"/>
          <w:rtl/>
        </w:rPr>
        <w:t xml:space="preserve">وجه ذکر شده در مورد مثال های عرفی هم قابل تطبیق است؛ چون اگر مولی امر به طعامی کرده باشد که برخی از اجزاء و شرائط آن رکنی و به نحوی باشد که حتی در صورت ترک نسیانی و جهلی، مولی </w:t>
      </w:r>
      <w:r w:rsidR="00B329A8">
        <w:rPr>
          <w:rFonts w:hint="cs"/>
          <w:rtl/>
        </w:rPr>
        <w:t xml:space="preserve">امر به تهیه مجدد آن کند و در قبال اجزاء و شرائط رکنی، برخی از </w:t>
      </w:r>
      <w:r w:rsidR="00827005">
        <w:rPr>
          <w:rFonts w:hint="cs"/>
          <w:rtl/>
        </w:rPr>
        <w:t>شرائط و اجزاء مربوط به حالت ذکر و التفات باشد و در صورت ترک نسیانی یا جهلی، مولی طلب انجام مجدد نداشته باشد. در چنین</w:t>
      </w:r>
      <w:r w:rsidR="00F5374A">
        <w:rPr>
          <w:rFonts w:hint="cs"/>
          <w:rtl/>
        </w:rPr>
        <w:t xml:space="preserve"> شرائطی اگر</w:t>
      </w:r>
      <w:r w:rsidR="00827005">
        <w:rPr>
          <w:rFonts w:hint="cs"/>
          <w:rtl/>
        </w:rPr>
        <w:t xml:space="preserve"> مکلف عاجز از جمع بین جزء و شرط رکنی و غیر رکنی شود، عرف بدون تامل حکم می کند که لازم است</w:t>
      </w:r>
      <w:r w:rsidR="00F5374A">
        <w:rPr>
          <w:rFonts w:hint="cs"/>
          <w:rtl/>
        </w:rPr>
        <w:t xml:space="preserve"> جزء یا شرط رکنی تحصیل شود</w:t>
      </w:r>
      <w:r w:rsidR="005B56A1">
        <w:rPr>
          <w:rFonts w:hint="cs"/>
          <w:rtl/>
        </w:rPr>
        <w:t xml:space="preserve">. </w:t>
      </w:r>
    </w:p>
    <w:p w:rsidR="008527CA" w:rsidRDefault="005B56A1" w:rsidP="00005066">
      <w:pPr>
        <w:jc w:val="lowKashida"/>
        <w:rPr>
          <w:rtl/>
        </w:rPr>
      </w:pPr>
      <w:r>
        <w:rPr>
          <w:rFonts w:hint="cs"/>
          <w:rtl/>
        </w:rPr>
        <w:t xml:space="preserve">البته در مثال های عرفی هم، اتیان جزء یا شرط رکنی در صورتی لازم خواهد بود که دلیل وجود داشته باشد که مولی در فرض عجز هم از </w:t>
      </w:r>
      <w:r w:rsidR="00FC6EE1">
        <w:rPr>
          <w:rFonts w:hint="cs"/>
          <w:rtl/>
        </w:rPr>
        <w:t>انجام تکلیف خود رفع ید نخواهد کرد.</w:t>
      </w:r>
      <w:r w:rsidR="00281600">
        <w:rPr>
          <w:rFonts w:hint="cs"/>
          <w:rtl/>
        </w:rPr>
        <w:t xml:space="preserve"> </w:t>
      </w:r>
    </w:p>
    <w:p w:rsidR="00E5443D" w:rsidRDefault="00E5443D" w:rsidP="00005066">
      <w:pPr>
        <w:jc w:val="lowKashida"/>
        <w:rPr>
          <w:rtl/>
        </w:rPr>
      </w:pPr>
      <w:r>
        <w:rPr>
          <w:rFonts w:hint="cs"/>
          <w:rtl/>
        </w:rPr>
        <w:t>لازم به ذکر است که این وجه منافات با تعارض واجبات</w:t>
      </w:r>
      <w:r w:rsidR="00005066">
        <w:rPr>
          <w:rFonts w:hint="cs"/>
          <w:rtl/>
        </w:rPr>
        <w:t xml:space="preserve"> ضمنیّه</w:t>
      </w:r>
      <w:r>
        <w:rPr>
          <w:rFonts w:hint="cs"/>
          <w:rtl/>
        </w:rPr>
        <w:t xml:space="preserve"> ندارد، بلکه بیان می کند که </w:t>
      </w:r>
      <w:r w:rsidR="00281600">
        <w:rPr>
          <w:rFonts w:hint="cs"/>
          <w:rtl/>
        </w:rPr>
        <w:t>کشف می شود که اهم برای شرطیت در این حال، متعین است.</w:t>
      </w:r>
    </w:p>
    <w:p w:rsidR="00552E87" w:rsidRDefault="00552E87" w:rsidP="00005066">
      <w:pPr>
        <w:pStyle w:val="Heading5"/>
        <w:jc w:val="lowKashida"/>
        <w:rPr>
          <w:rtl/>
        </w:rPr>
      </w:pPr>
      <w:bookmarkStart w:id="10" w:name="_Toc512175657"/>
      <w:r>
        <w:rPr>
          <w:rFonts w:hint="cs"/>
          <w:rtl/>
        </w:rPr>
        <w:t>مناقشه در وجه دوم</w:t>
      </w:r>
      <w:bookmarkEnd w:id="10"/>
    </w:p>
    <w:p w:rsidR="00552E87" w:rsidRDefault="00552E87" w:rsidP="00005066">
      <w:pPr>
        <w:jc w:val="lowKashida"/>
        <w:rPr>
          <w:rtl/>
        </w:rPr>
      </w:pPr>
      <w:r>
        <w:rPr>
          <w:rFonts w:hint="cs"/>
          <w:rtl/>
        </w:rPr>
        <w:t>در مورد وجه دوم مناقشاتی وجود دارد که عبارتند از:</w:t>
      </w:r>
    </w:p>
    <w:p w:rsidR="00552E87" w:rsidRDefault="00BB6D88" w:rsidP="00005066">
      <w:pPr>
        <w:jc w:val="lowKashida"/>
      </w:pPr>
      <w:r>
        <w:rPr>
          <w:rFonts w:hint="cs"/>
          <w:rtl/>
        </w:rPr>
        <w:t xml:space="preserve">الف: </w:t>
      </w:r>
      <w:r w:rsidR="00552E87">
        <w:rPr>
          <w:rFonts w:hint="cs"/>
          <w:rtl/>
        </w:rPr>
        <w:t>این وجه مختص ترجیح به اهمیت است و در مورد ترجیحاتی همچون بدل نداشتن، سبق زمانی و امثال این موارد قابل طرح نیست.</w:t>
      </w:r>
    </w:p>
    <w:p w:rsidR="00552E87" w:rsidRDefault="00BB6D88" w:rsidP="00005066">
      <w:pPr>
        <w:jc w:val="lowKashida"/>
      </w:pPr>
      <w:r>
        <w:rPr>
          <w:rFonts w:hint="cs"/>
          <w:rtl/>
        </w:rPr>
        <w:t xml:space="preserve">ب: </w:t>
      </w:r>
      <w:r w:rsidR="00132DC4">
        <w:rPr>
          <w:rFonts w:hint="cs"/>
          <w:rtl/>
        </w:rPr>
        <w:t xml:space="preserve">در </w:t>
      </w:r>
      <w:r w:rsidR="00281600">
        <w:rPr>
          <w:rFonts w:hint="cs"/>
          <w:rtl/>
        </w:rPr>
        <w:t>برخی موارد اهم بودن حیثی است</w:t>
      </w:r>
      <w:r w:rsidR="00132DC4">
        <w:rPr>
          <w:rFonts w:hint="cs"/>
          <w:rtl/>
        </w:rPr>
        <w:t>؛ چون همان طور که در بحث ترجیح به اهمیت بیان کردیم، آنچه مهم است، ترجیح به اهمیت مطلقه است و اهمیت حیثی مفید نیست و لذا در مورد خطاب «الغیبه اشد من الزنا»</w:t>
      </w:r>
      <w:r w:rsidR="001E7246">
        <w:rPr>
          <w:rFonts w:hint="cs"/>
          <w:rtl/>
        </w:rPr>
        <w:t xml:space="preserve"> که اهمیت حیثی بیان شده است، در باب تزاحم نافع نخواهد بود.</w:t>
      </w:r>
    </w:p>
    <w:p w:rsidR="001E7246" w:rsidRDefault="001E7246" w:rsidP="00005066">
      <w:pPr>
        <w:jc w:val="lowKashida"/>
        <w:rPr>
          <w:rtl/>
        </w:rPr>
      </w:pPr>
      <w:r>
        <w:rPr>
          <w:rFonts w:hint="cs"/>
          <w:rtl/>
        </w:rPr>
        <w:t>در مورد محل بحث هم، اهمیت حیثی رکن احراز شده است؛ چون واجب رکنی در فرض جهل و نسیان مغتفر نیست، در حالی که اخلال واجب غیر رکنی در صورتی که از روی جهل و نسیان باشد، مغتفر خواهد بود</w:t>
      </w:r>
      <w:r w:rsidR="000F3CAA">
        <w:rPr>
          <w:rFonts w:hint="cs"/>
          <w:rtl/>
        </w:rPr>
        <w:t>. حال استفاده از این اهمیت حیثی برای اینکه در فرض ذکر و التفات و عدم امکان جمع بین این دو هم، رکن دارای اهمیت بیشتر است، اول الکلام است و لذا مشهور در تزاحم بین تطهیر از خبث و وضوء، تطهیر از خبث را مقدم کرده اند، در عین اینکه وضوء رکن بوده</w:t>
      </w:r>
      <w:r w:rsidR="00794ADE">
        <w:rPr>
          <w:rFonts w:hint="cs"/>
          <w:rtl/>
        </w:rPr>
        <w:t xml:space="preserve"> و اخلال از به جهت جهل و نسیان مبطل است </w:t>
      </w:r>
      <w:r w:rsidR="000F3CAA">
        <w:rPr>
          <w:rFonts w:hint="cs"/>
          <w:rtl/>
        </w:rPr>
        <w:t>و تطهیر از خبث رکن نیست</w:t>
      </w:r>
      <w:r w:rsidR="00794ADE">
        <w:rPr>
          <w:rFonts w:hint="cs"/>
          <w:rtl/>
        </w:rPr>
        <w:t xml:space="preserve"> و اخلال از روی جهل و نسیان مبطل نیست.</w:t>
      </w:r>
    </w:p>
    <w:p w:rsidR="005660FB" w:rsidRDefault="00BB6D88" w:rsidP="00005066">
      <w:pPr>
        <w:jc w:val="lowKashida"/>
        <w:rPr>
          <w:rtl/>
        </w:rPr>
      </w:pPr>
      <w:r>
        <w:rPr>
          <w:rFonts w:hint="cs"/>
          <w:rtl/>
        </w:rPr>
        <w:lastRenderedPageBreak/>
        <w:t>البته اصل رکن</w:t>
      </w:r>
      <w:r w:rsidR="00E745AE">
        <w:rPr>
          <w:rFonts w:hint="cs"/>
          <w:rtl/>
        </w:rPr>
        <w:t>،</w:t>
      </w:r>
      <w:r>
        <w:rPr>
          <w:rFonts w:hint="cs"/>
          <w:rtl/>
        </w:rPr>
        <w:t xml:space="preserve"> ا</w:t>
      </w:r>
      <w:r w:rsidR="00E745AE">
        <w:rPr>
          <w:rFonts w:hint="cs"/>
          <w:rtl/>
        </w:rPr>
        <w:t xml:space="preserve">عم از رکن اختیاری و اضطراری که در مثال محل بحث، طهارت از حدث است، بحث دیگری است و در صورت تزاحم بین تحصیل طهارت از حدث ولو به نحو ترابیه و بین یک واجب دیگر از نماز، </w:t>
      </w:r>
      <w:r w:rsidR="005660FB">
        <w:rPr>
          <w:rFonts w:hint="cs"/>
          <w:rtl/>
        </w:rPr>
        <w:t xml:space="preserve">به نظر ما هم بعد قیام </w:t>
      </w:r>
    </w:p>
    <w:p w:rsidR="00BB6D88" w:rsidRDefault="005660FB" w:rsidP="00005066">
      <w:pPr>
        <w:tabs>
          <w:tab w:val="left" w:pos="5732"/>
        </w:tabs>
        <w:jc w:val="lowKashida"/>
        <w:rPr>
          <w:rtl/>
        </w:rPr>
      </w:pPr>
      <w:r>
        <w:rPr>
          <w:rFonts w:hint="cs"/>
          <w:rtl/>
        </w:rPr>
        <w:t xml:space="preserve">دلیل «الصلاه لاتسقط بحال»، جامع رکن مقدم خواهد بود و نسبت به این مطلب دلیل وجود دارد، اما صرف اینکه واجبی </w:t>
      </w:r>
      <w:r w:rsidR="007239B6">
        <w:rPr>
          <w:rFonts w:hint="cs"/>
          <w:rtl/>
        </w:rPr>
        <w:t xml:space="preserve">مثل وضوء، رکن باشد و اخلال به جهت نسیان و جهل مغتفر نباشد، اهم حیثی خواهد بود </w:t>
      </w:r>
      <w:r w:rsidR="00AD0039">
        <w:rPr>
          <w:rFonts w:hint="cs"/>
          <w:rtl/>
        </w:rPr>
        <w:t>و اهمیت حیثی کافی نیست.</w:t>
      </w:r>
    </w:p>
    <w:p w:rsidR="00AD0039" w:rsidRDefault="00AD0039" w:rsidP="00005066">
      <w:pPr>
        <w:pStyle w:val="Heading4"/>
        <w:jc w:val="lowKashida"/>
        <w:rPr>
          <w:rtl/>
        </w:rPr>
      </w:pPr>
      <w:bookmarkStart w:id="11" w:name="_Toc512175658"/>
      <w:r>
        <w:rPr>
          <w:rFonts w:hint="cs"/>
          <w:rtl/>
        </w:rPr>
        <w:t>ج:</w:t>
      </w:r>
      <w:r w:rsidR="00476300">
        <w:rPr>
          <w:rFonts w:hint="cs"/>
          <w:rtl/>
        </w:rPr>
        <w:t xml:space="preserve"> مشروط بودن رکن اختیاری و واجب غیر رکنی به قدرت و مطلق بودن رکن اضطراری (کلام آقای سیستانی)</w:t>
      </w:r>
      <w:bookmarkEnd w:id="11"/>
    </w:p>
    <w:p w:rsidR="00476300" w:rsidRDefault="00476300" w:rsidP="00005066">
      <w:pPr>
        <w:jc w:val="lowKashida"/>
        <w:rPr>
          <w:rtl/>
        </w:rPr>
      </w:pPr>
      <w:r>
        <w:rPr>
          <w:rFonts w:hint="cs"/>
          <w:rtl/>
        </w:rPr>
        <w:t>سومین وجه برای تطبیق مرجحات باب تزاحم در مورد واجبات</w:t>
      </w:r>
      <w:r w:rsidR="00005066">
        <w:rPr>
          <w:rFonts w:hint="cs"/>
          <w:rtl/>
        </w:rPr>
        <w:t xml:space="preserve"> ضمنیّه</w:t>
      </w:r>
      <w:r>
        <w:rPr>
          <w:rFonts w:hint="cs"/>
          <w:rtl/>
        </w:rPr>
        <w:t xml:space="preserve">، توسط آقای سیستانی مطرح شده است. </w:t>
      </w:r>
    </w:p>
    <w:p w:rsidR="00476300" w:rsidRDefault="00476300" w:rsidP="00005066">
      <w:pPr>
        <w:jc w:val="lowKashida"/>
        <w:rPr>
          <w:rtl/>
        </w:rPr>
      </w:pPr>
      <w:r>
        <w:rPr>
          <w:rFonts w:hint="cs"/>
          <w:rtl/>
        </w:rPr>
        <w:t xml:space="preserve">ایشان فرموده اند: </w:t>
      </w:r>
      <w:r w:rsidR="00250182">
        <w:rPr>
          <w:rFonts w:hint="cs"/>
          <w:rtl/>
        </w:rPr>
        <w:t>نماز</w:t>
      </w:r>
      <w:r w:rsidR="006A0B73">
        <w:rPr>
          <w:rFonts w:hint="cs"/>
          <w:rtl/>
        </w:rPr>
        <w:t xml:space="preserve"> دارای رکن اختیاری همانند وضوء و رکن اضطراری </w:t>
      </w:r>
      <w:r w:rsidR="009A09A8">
        <w:rPr>
          <w:rFonts w:hint="cs"/>
          <w:rtl/>
        </w:rPr>
        <w:t>مثل تیمم</w:t>
      </w:r>
      <w:r w:rsidR="006A0B73">
        <w:rPr>
          <w:rFonts w:hint="cs"/>
          <w:rtl/>
        </w:rPr>
        <w:t xml:space="preserve"> و واجب غیر رکنی است. از بین این سه قسم، </w:t>
      </w:r>
      <w:r w:rsidR="00E35CBA">
        <w:rPr>
          <w:rFonts w:hint="cs"/>
          <w:rtl/>
        </w:rPr>
        <w:t xml:space="preserve">از ادله نماز استفاده می شود که </w:t>
      </w:r>
      <w:r w:rsidR="006A0B73">
        <w:rPr>
          <w:rFonts w:hint="cs"/>
          <w:rtl/>
        </w:rPr>
        <w:t>ارکان اختیاری و واجبات غیررکنی مشروط به قدرت هستند</w:t>
      </w:r>
      <w:r w:rsidR="00E35CBA">
        <w:rPr>
          <w:rFonts w:hint="cs"/>
          <w:rtl/>
        </w:rPr>
        <w:t xml:space="preserve"> و لذا وضوء مشروط به قدرت است که «اذا قدرت فتوضأ»</w:t>
      </w:r>
      <w:r w:rsidR="008F3236">
        <w:rPr>
          <w:rFonts w:hint="cs"/>
          <w:rtl/>
        </w:rPr>
        <w:t xml:space="preserve"> و واجب غیر رکنی همانند قرائت و تشهد هم مشروط به قدرت است که «اذا قدرت فأت بالقرائه» و «اذا قدرت فأت بالتشهد».</w:t>
      </w:r>
    </w:p>
    <w:p w:rsidR="008F3236" w:rsidRDefault="008F3236" w:rsidP="00005066">
      <w:pPr>
        <w:jc w:val="lowKashida"/>
        <w:rPr>
          <w:rtl/>
        </w:rPr>
      </w:pPr>
      <w:r>
        <w:rPr>
          <w:rFonts w:hint="cs"/>
          <w:rtl/>
        </w:rPr>
        <w:t xml:space="preserve">اما </w:t>
      </w:r>
      <w:r w:rsidR="000E55E9">
        <w:rPr>
          <w:rFonts w:hint="cs"/>
          <w:rtl/>
        </w:rPr>
        <w:t>از بین سه قسم مطرح شده، شرطیت ارکان اضطراری مطلقه است و به عنوان مثال جامع رکن طهارت حدث که اعم از طهارت ترابیه و مائیه است، مشروط به قدرت نیست  و لذا اگر کسی عاجز از جامع این رکن شود، نماز ساقط خواهد شد.</w:t>
      </w:r>
    </w:p>
    <w:p w:rsidR="000950B9" w:rsidRDefault="00681405" w:rsidP="00005066">
      <w:pPr>
        <w:jc w:val="lowKashida"/>
        <w:rPr>
          <w:rtl/>
        </w:rPr>
      </w:pPr>
      <w:r>
        <w:rPr>
          <w:rFonts w:hint="cs"/>
          <w:rtl/>
        </w:rPr>
        <w:t xml:space="preserve">مطالب ذکر شده از روایات هم قابل استفاده است. به عنوان مثال در صحیحه عبدالله بن سنان وارد شده است: </w:t>
      </w:r>
      <w:r w:rsidRPr="00681405">
        <w:rPr>
          <w:rFonts w:hint="cs"/>
          <w:color w:val="008000"/>
          <w:rtl/>
        </w:rPr>
        <w:t>«</w:t>
      </w:r>
      <w:r w:rsidRPr="00681405">
        <w:rPr>
          <w:color w:val="008000"/>
          <w:rtl/>
        </w:rPr>
        <w:t>إِنَّ اللَّهَ فَرَضَ مِنَ الصَّلَاةِ الرُّكُوعَ وَ السُّجُودَ أَ لَا تَرَى لَوْ أَنَّ رَجُلًا دَخَلَ فِي الْإِسْلَامِ لَا يُحْسِنُ أَنْ يَقْرَأَ الْقُرْآنَ أَجْزَأَهُ أَنْ يُكَبِّرَ وَ يُسَبِّحَ وَ يُصَلِّيَ</w:t>
      </w:r>
      <w:r w:rsidRPr="00681405">
        <w:rPr>
          <w:rFonts w:hint="cs"/>
          <w:color w:val="008000"/>
          <w:rtl/>
        </w:rPr>
        <w:t>»</w:t>
      </w:r>
      <w:r>
        <w:rPr>
          <w:rStyle w:val="FootnoteReference"/>
          <w:color w:val="008000"/>
          <w:rtl/>
        </w:rPr>
        <w:footnoteReference w:id="3"/>
      </w:r>
      <w:r w:rsidR="00050131">
        <w:rPr>
          <w:rFonts w:hint="cs"/>
          <w:color w:val="008000"/>
          <w:rtl/>
        </w:rPr>
        <w:t xml:space="preserve"> </w:t>
      </w:r>
      <w:r w:rsidR="00050131">
        <w:rPr>
          <w:rFonts w:hint="cs"/>
          <w:rtl/>
        </w:rPr>
        <w:t xml:space="preserve">طبق این روایت </w:t>
      </w:r>
      <w:r w:rsidR="00826739">
        <w:rPr>
          <w:rFonts w:hint="cs"/>
          <w:rtl/>
        </w:rPr>
        <w:t>رکوع و سجود رکن در نماز است،</w:t>
      </w:r>
      <w:r w:rsidR="00050131">
        <w:rPr>
          <w:rFonts w:hint="cs"/>
          <w:rtl/>
        </w:rPr>
        <w:t xml:space="preserve"> اما در مورد عجز از قرائت، نماز بدون</w:t>
      </w:r>
      <w:r w:rsidR="00826739">
        <w:rPr>
          <w:rFonts w:hint="cs"/>
          <w:rtl/>
        </w:rPr>
        <w:t xml:space="preserve"> قرائت مجزی است و لذا </w:t>
      </w:r>
      <w:r w:rsidR="00FF3C17">
        <w:rPr>
          <w:rFonts w:hint="cs"/>
          <w:rtl/>
        </w:rPr>
        <w:t xml:space="preserve">جامع رکوع و سجود اعم از اختیاری و اضطراری، حتما لازم خواهد بود، اما  </w:t>
      </w:r>
      <w:r w:rsidR="00826739">
        <w:rPr>
          <w:rFonts w:hint="cs"/>
          <w:rtl/>
        </w:rPr>
        <w:t>قرائت در فرض قدرت شرط در نماز خواهد بود و در فرض عجز، به جای آن تسبیح گفته می شود.</w:t>
      </w:r>
      <w:r w:rsidR="00BE734E">
        <w:rPr>
          <w:rFonts w:hint="cs"/>
          <w:rtl/>
        </w:rPr>
        <w:t xml:space="preserve"> </w:t>
      </w:r>
    </w:p>
    <w:p w:rsidR="00681405" w:rsidRDefault="00BE734E" w:rsidP="00005066">
      <w:pPr>
        <w:jc w:val="lowKashida"/>
        <w:rPr>
          <w:rtl/>
        </w:rPr>
      </w:pPr>
      <w:r>
        <w:rPr>
          <w:rFonts w:hint="cs"/>
          <w:rtl/>
        </w:rPr>
        <w:t xml:space="preserve">از جمله روایات دیگری که این مطلب از آن استفاده می شود، دلیل </w:t>
      </w:r>
      <w:r w:rsidRPr="000950B9">
        <w:rPr>
          <w:rFonts w:hint="cs"/>
          <w:color w:val="008000"/>
          <w:rtl/>
        </w:rPr>
        <w:t>«لَا</w:t>
      </w:r>
      <w:r w:rsidRPr="000950B9">
        <w:rPr>
          <w:color w:val="008000"/>
          <w:rtl/>
        </w:rPr>
        <w:t xml:space="preserve"> </w:t>
      </w:r>
      <w:r w:rsidRPr="000950B9">
        <w:rPr>
          <w:rFonts w:hint="cs"/>
          <w:color w:val="008000"/>
          <w:rtl/>
        </w:rPr>
        <w:t>تَنْقُضُ</w:t>
      </w:r>
      <w:r w:rsidRPr="000950B9">
        <w:rPr>
          <w:color w:val="008000"/>
          <w:rtl/>
        </w:rPr>
        <w:t xml:space="preserve"> </w:t>
      </w:r>
      <w:r w:rsidRPr="000950B9">
        <w:rPr>
          <w:rFonts w:hint="cs"/>
          <w:color w:val="008000"/>
          <w:rtl/>
        </w:rPr>
        <w:t>السُّنَّةُ</w:t>
      </w:r>
      <w:r w:rsidRPr="000950B9">
        <w:rPr>
          <w:color w:val="008000"/>
          <w:rtl/>
        </w:rPr>
        <w:t xml:space="preserve"> </w:t>
      </w:r>
      <w:r w:rsidRPr="000950B9">
        <w:rPr>
          <w:rFonts w:hint="cs"/>
          <w:color w:val="008000"/>
          <w:rtl/>
        </w:rPr>
        <w:t>الْفَرِيضَة</w:t>
      </w:r>
      <w:r w:rsidR="000950B9" w:rsidRPr="000950B9">
        <w:rPr>
          <w:rFonts w:hint="cs"/>
          <w:color w:val="008000"/>
          <w:rtl/>
        </w:rPr>
        <w:t>»</w:t>
      </w:r>
      <w:r w:rsidR="000950B9">
        <w:rPr>
          <w:rStyle w:val="FootnoteReference"/>
          <w:color w:val="008000"/>
          <w:rtl/>
        </w:rPr>
        <w:footnoteReference w:id="4"/>
      </w:r>
      <w:r w:rsidR="000950B9">
        <w:rPr>
          <w:rFonts w:hint="cs"/>
          <w:color w:val="008000"/>
          <w:rtl/>
        </w:rPr>
        <w:t xml:space="preserve"> </w:t>
      </w:r>
      <w:r w:rsidR="000950B9">
        <w:rPr>
          <w:rFonts w:hint="cs"/>
          <w:rtl/>
        </w:rPr>
        <w:t xml:space="preserve">است که </w:t>
      </w:r>
      <w:r w:rsidR="00086044">
        <w:rPr>
          <w:rFonts w:hint="cs"/>
          <w:rtl/>
        </w:rPr>
        <w:t xml:space="preserve">اخلال به سنت در صورتی که از روی عذر همانند اضطرار باشد، مبطل نماز نیست و لذا سنت مشروط به قدرت خواهد بود. </w:t>
      </w:r>
    </w:p>
    <w:p w:rsidR="00086044" w:rsidRDefault="00086044" w:rsidP="00005066">
      <w:pPr>
        <w:jc w:val="lowKashida"/>
        <w:rPr>
          <w:rFonts w:ascii="Sakkal Majalla" w:hAnsi="Sakkal Majalla"/>
          <w:rtl/>
        </w:rPr>
      </w:pPr>
      <w:r>
        <w:rPr>
          <w:rFonts w:hint="cs"/>
          <w:rtl/>
        </w:rPr>
        <w:t xml:space="preserve">ارکان </w:t>
      </w:r>
      <w:r w:rsidR="000A430E">
        <w:rPr>
          <w:rFonts w:hint="cs"/>
          <w:rtl/>
        </w:rPr>
        <w:t>اختیاری هم مشروط به قدرت است؛ چون در مورد وضوء در آیه شریفه آمده است</w:t>
      </w:r>
      <w:r w:rsidR="00C20B4F">
        <w:rPr>
          <w:rFonts w:hint="cs"/>
          <w:rtl/>
        </w:rPr>
        <w:t xml:space="preserve">: </w:t>
      </w:r>
      <w:r w:rsidR="00C20B4F">
        <w:rPr>
          <w:rFonts w:ascii="Sakkal Majalla" w:hAnsi="Sakkal Majalla" w:cs="Sakkal Majalla" w:hint="cs"/>
          <w:rtl/>
        </w:rPr>
        <w:t>﴿</w:t>
      </w:r>
      <w:r w:rsidR="00C20B4F" w:rsidRPr="00C20B4F">
        <w:rPr>
          <w:rFonts w:hint="cs"/>
          <w:color w:val="008000"/>
          <w:rtl/>
        </w:rPr>
        <w:t>إِذَا</w:t>
      </w:r>
      <w:r w:rsidR="00C20B4F" w:rsidRPr="00C20B4F">
        <w:rPr>
          <w:color w:val="008000"/>
          <w:rtl/>
        </w:rPr>
        <w:t xml:space="preserve"> </w:t>
      </w:r>
      <w:r w:rsidR="00C20B4F" w:rsidRPr="00C20B4F">
        <w:rPr>
          <w:rFonts w:hint="cs"/>
          <w:color w:val="008000"/>
          <w:rtl/>
        </w:rPr>
        <w:t>قُمْتُمْ</w:t>
      </w:r>
      <w:r w:rsidR="00C20B4F" w:rsidRPr="00C20B4F">
        <w:rPr>
          <w:color w:val="008000"/>
          <w:rtl/>
        </w:rPr>
        <w:t xml:space="preserve"> </w:t>
      </w:r>
      <w:r w:rsidR="00C20B4F" w:rsidRPr="00C20B4F">
        <w:rPr>
          <w:rFonts w:hint="cs"/>
          <w:color w:val="008000"/>
          <w:rtl/>
        </w:rPr>
        <w:t>إِلَى</w:t>
      </w:r>
      <w:r w:rsidR="00C20B4F" w:rsidRPr="00C20B4F">
        <w:rPr>
          <w:color w:val="008000"/>
          <w:rtl/>
        </w:rPr>
        <w:t xml:space="preserve"> </w:t>
      </w:r>
      <w:r w:rsidR="00C20B4F" w:rsidRPr="00C20B4F">
        <w:rPr>
          <w:rFonts w:hint="cs"/>
          <w:color w:val="008000"/>
          <w:rtl/>
        </w:rPr>
        <w:t>الصَّلاَةِ</w:t>
      </w:r>
      <w:r w:rsidR="00C20B4F" w:rsidRPr="00C20B4F">
        <w:rPr>
          <w:color w:val="008000"/>
          <w:rtl/>
        </w:rPr>
        <w:t xml:space="preserve"> </w:t>
      </w:r>
      <w:r w:rsidR="00C20B4F" w:rsidRPr="00C20B4F">
        <w:rPr>
          <w:rFonts w:hint="cs"/>
          <w:color w:val="008000"/>
          <w:rtl/>
        </w:rPr>
        <w:t>فَاغْسِلُوا</w:t>
      </w:r>
      <w:r w:rsidR="00C20B4F" w:rsidRPr="00C20B4F">
        <w:rPr>
          <w:color w:val="008000"/>
          <w:rtl/>
        </w:rPr>
        <w:t xml:space="preserve"> </w:t>
      </w:r>
      <w:r w:rsidR="00C20B4F" w:rsidRPr="00C20B4F">
        <w:rPr>
          <w:rFonts w:hint="cs"/>
          <w:color w:val="008000"/>
          <w:rtl/>
        </w:rPr>
        <w:t>وُجُوهَكُمْ</w:t>
      </w:r>
      <w:r w:rsidR="00C20B4F" w:rsidRPr="00C20B4F">
        <w:rPr>
          <w:color w:val="008000"/>
          <w:rtl/>
        </w:rPr>
        <w:t xml:space="preserve"> </w:t>
      </w:r>
      <w:r w:rsidR="00C20B4F" w:rsidRPr="00C20B4F">
        <w:rPr>
          <w:rFonts w:hint="cs"/>
          <w:color w:val="008000"/>
          <w:rtl/>
        </w:rPr>
        <w:t>وَ</w:t>
      </w:r>
      <w:r w:rsidR="00C20B4F" w:rsidRPr="00C20B4F">
        <w:rPr>
          <w:color w:val="008000"/>
          <w:rtl/>
        </w:rPr>
        <w:t xml:space="preserve"> </w:t>
      </w:r>
      <w:r w:rsidR="00C20B4F" w:rsidRPr="00C20B4F">
        <w:rPr>
          <w:rFonts w:hint="cs"/>
          <w:color w:val="008000"/>
          <w:rtl/>
        </w:rPr>
        <w:t>أَيْدِيَكُمْ</w:t>
      </w:r>
      <w:r w:rsidR="00C20B4F" w:rsidRPr="00C20B4F">
        <w:rPr>
          <w:color w:val="008000"/>
          <w:rtl/>
        </w:rPr>
        <w:t xml:space="preserve"> </w:t>
      </w:r>
      <w:r w:rsidR="00C20B4F" w:rsidRPr="00C20B4F">
        <w:rPr>
          <w:rFonts w:hint="cs"/>
          <w:color w:val="008000"/>
          <w:rtl/>
        </w:rPr>
        <w:t>إِلَى</w:t>
      </w:r>
      <w:r w:rsidR="00C20B4F" w:rsidRPr="00C20B4F">
        <w:rPr>
          <w:color w:val="008000"/>
          <w:rtl/>
        </w:rPr>
        <w:t xml:space="preserve"> </w:t>
      </w:r>
      <w:r w:rsidR="00C20B4F" w:rsidRPr="00C20B4F">
        <w:rPr>
          <w:rFonts w:hint="cs"/>
          <w:color w:val="008000"/>
          <w:rtl/>
        </w:rPr>
        <w:t>الْمَرَافِقِ</w:t>
      </w:r>
      <w:r w:rsidR="00C20B4F" w:rsidRPr="00C20B4F">
        <w:rPr>
          <w:color w:val="008000"/>
          <w:rtl/>
        </w:rPr>
        <w:t xml:space="preserve"> </w:t>
      </w:r>
      <w:r w:rsidR="00C20B4F" w:rsidRPr="00C20B4F">
        <w:rPr>
          <w:rFonts w:hint="cs"/>
          <w:color w:val="008000"/>
          <w:rtl/>
        </w:rPr>
        <w:t>وَ</w:t>
      </w:r>
      <w:r w:rsidR="00C20B4F">
        <w:rPr>
          <w:rFonts w:hint="cs"/>
          <w:color w:val="008000"/>
          <w:rtl/>
        </w:rPr>
        <w:t xml:space="preserve"> ...</w:t>
      </w:r>
      <w:r w:rsidR="00C20B4F" w:rsidRPr="00C20B4F">
        <w:rPr>
          <w:color w:val="008000"/>
          <w:rtl/>
        </w:rPr>
        <w:t xml:space="preserve"> </w:t>
      </w:r>
      <w:r w:rsidR="00C20B4F" w:rsidRPr="00C20B4F">
        <w:rPr>
          <w:rFonts w:hint="cs"/>
          <w:color w:val="008000"/>
          <w:rtl/>
        </w:rPr>
        <w:t>فَلَمْ</w:t>
      </w:r>
      <w:r w:rsidR="00C20B4F" w:rsidRPr="00C20B4F">
        <w:rPr>
          <w:color w:val="008000"/>
          <w:rtl/>
        </w:rPr>
        <w:t xml:space="preserve"> </w:t>
      </w:r>
      <w:r w:rsidR="00C20B4F" w:rsidRPr="00C20B4F">
        <w:rPr>
          <w:rFonts w:hint="cs"/>
          <w:color w:val="008000"/>
          <w:rtl/>
        </w:rPr>
        <w:t>تَجِدُوا</w:t>
      </w:r>
      <w:r w:rsidR="00C20B4F" w:rsidRPr="00C20B4F">
        <w:rPr>
          <w:color w:val="008000"/>
          <w:rtl/>
        </w:rPr>
        <w:t xml:space="preserve"> </w:t>
      </w:r>
      <w:r w:rsidR="00C20B4F" w:rsidRPr="00C20B4F">
        <w:rPr>
          <w:rFonts w:hint="cs"/>
          <w:color w:val="008000"/>
          <w:rtl/>
        </w:rPr>
        <w:t>مَاءً</w:t>
      </w:r>
      <w:r w:rsidR="00C20B4F" w:rsidRPr="00C20B4F">
        <w:rPr>
          <w:color w:val="008000"/>
          <w:rtl/>
        </w:rPr>
        <w:t xml:space="preserve"> </w:t>
      </w:r>
      <w:r w:rsidR="00C20B4F" w:rsidRPr="00C20B4F">
        <w:rPr>
          <w:rFonts w:hint="cs"/>
          <w:color w:val="008000"/>
          <w:rtl/>
        </w:rPr>
        <w:t>فَتَيَمَّمُوا</w:t>
      </w:r>
      <w:r w:rsidR="00C20B4F" w:rsidRPr="00C20B4F">
        <w:rPr>
          <w:color w:val="008000"/>
          <w:rtl/>
        </w:rPr>
        <w:t xml:space="preserve"> </w:t>
      </w:r>
      <w:r w:rsidR="00C20B4F" w:rsidRPr="00C20B4F">
        <w:rPr>
          <w:rFonts w:hint="cs"/>
          <w:color w:val="008000"/>
          <w:rtl/>
        </w:rPr>
        <w:t>صَعِيداً</w:t>
      </w:r>
      <w:r w:rsidR="00C20B4F" w:rsidRPr="00C20B4F">
        <w:rPr>
          <w:color w:val="008000"/>
          <w:rtl/>
        </w:rPr>
        <w:t xml:space="preserve"> </w:t>
      </w:r>
      <w:r w:rsidR="00C20B4F" w:rsidRPr="00C20B4F">
        <w:rPr>
          <w:rFonts w:hint="cs"/>
          <w:color w:val="008000"/>
          <w:rtl/>
        </w:rPr>
        <w:t>طَيِّباً</w:t>
      </w:r>
      <w:r w:rsidR="00C20B4F" w:rsidRPr="00C20B4F">
        <w:rPr>
          <w:rFonts w:ascii="Sakkal Majalla" w:hAnsi="Sakkal Majalla" w:cs="Sakkal Majalla" w:hint="cs"/>
          <w:color w:val="008000"/>
          <w:rtl/>
        </w:rPr>
        <w:t>﴾</w:t>
      </w:r>
      <w:r w:rsidR="00C20B4F">
        <w:rPr>
          <w:rStyle w:val="FootnoteReference"/>
          <w:rFonts w:ascii="Sakkal Majalla" w:hAnsi="Sakkal Majalla" w:cs="Sakkal Majalla"/>
          <w:color w:val="008000"/>
          <w:rtl/>
        </w:rPr>
        <w:footnoteReference w:id="5"/>
      </w:r>
      <w:r w:rsidR="00C20B4F">
        <w:rPr>
          <w:rFonts w:ascii="Sakkal Majalla" w:hAnsi="Sakkal Majalla" w:cs="Sakkal Majalla" w:hint="cs"/>
          <w:color w:val="008000"/>
          <w:rtl/>
        </w:rPr>
        <w:t xml:space="preserve"> </w:t>
      </w:r>
      <w:r w:rsidR="00A3384F">
        <w:rPr>
          <w:rFonts w:ascii="Sakkal Majalla" w:hAnsi="Sakkal Majalla" w:cs="Sakkal Majalla" w:hint="cs"/>
          <w:color w:val="008000"/>
          <w:rtl/>
        </w:rPr>
        <w:t xml:space="preserve"> </w:t>
      </w:r>
      <w:r w:rsidR="00A3384F">
        <w:rPr>
          <w:rFonts w:ascii="Sakkal Majalla" w:hAnsi="Sakkal Majalla" w:hint="cs"/>
          <w:rtl/>
        </w:rPr>
        <w:t xml:space="preserve">این آیه بیانگر این مطلب است که موضوع بدل </w:t>
      </w:r>
      <w:r w:rsidR="00A3384F">
        <w:rPr>
          <w:rFonts w:ascii="Sakkal Majalla" w:hAnsi="Sakkal Majalla" w:hint="cs"/>
          <w:rtl/>
        </w:rPr>
        <w:lastRenderedPageBreak/>
        <w:t>اضطراری، عجز از رکن اختیاری است و لذا روشن می شود که رکن اختیاری مشروط به قدرت است که اگر مکلف قادر بر انجام آن باشد، باید رکن اختیاری را انجام دهد و الا در صورت عدم قدرت، رکن اختیاری به رکن اضطراری منتقل خواهد شد. بنابراین ر</w:t>
      </w:r>
      <w:r w:rsidR="004D00FD">
        <w:rPr>
          <w:rFonts w:ascii="Sakkal Majalla" w:hAnsi="Sakkal Majalla" w:hint="cs"/>
          <w:rtl/>
        </w:rPr>
        <w:t>کن اختیاری هم مشروط به قدرت است.</w:t>
      </w:r>
    </w:p>
    <w:p w:rsidR="004D00FD" w:rsidRDefault="004D00FD" w:rsidP="00005066">
      <w:pPr>
        <w:jc w:val="lowKashida"/>
        <w:rPr>
          <w:rFonts w:ascii="Sakkal Majalla" w:hAnsi="Sakkal Majalla"/>
          <w:rtl/>
        </w:rPr>
      </w:pPr>
      <w:r>
        <w:rPr>
          <w:rFonts w:ascii="Sakkal Majalla" w:hAnsi="Sakkal Majalla" w:hint="cs"/>
          <w:rtl/>
        </w:rPr>
        <w:t>اما رکن اضطراری و یا به تعبیر دیگر جامع رکن، مطلق بوده و مشروط به قدرت نیست.</w:t>
      </w:r>
    </w:p>
    <w:p w:rsidR="00A96EB7" w:rsidRDefault="004D00FD" w:rsidP="00005066">
      <w:pPr>
        <w:jc w:val="lowKashida"/>
        <w:rPr>
          <w:rFonts w:ascii="Sakkal Majalla" w:hAnsi="Sakkal Majalla"/>
          <w:rtl/>
        </w:rPr>
      </w:pPr>
      <w:r>
        <w:rPr>
          <w:rFonts w:ascii="Sakkal Majalla" w:hAnsi="Sakkal Majalla" w:hint="cs"/>
          <w:rtl/>
        </w:rPr>
        <w:t>ایشان بعد از بیان این مطالب فرموده اند: ما معتقد هستیم که هر خطاب مطلق بر خطاب مشروط به قدرت ورود دارد که این بحث را وفاقا للمشهور و منهم السید الخویی بیان کرده اند و قائل شده اند که اگر خطابی مشروط به قدرت و دیگری مطلق باشد، خطاب مطلق معجز مولوی نسبت</w:t>
      </w:r>
      <w:r w:rsidR="00D378B9">
        <w:rPr>
          <w:rFonts w:ascii="Sakkal Majalla" w:hAnsi="Sakkal Majalla" w:hint="cs"/>
          <w:rtl/>
        </w:rPr>
        <w:t xml:space="preserve"> به خطاب مشروط به قدرت خواهد بود و لذا در صورتی که یک خطاب به صورت «ان قدرت فتوضأ» و خطاب دیگر به صورت «یحرم علیک مس اسم الله تعالی» باشد و شخصی مجبور باشد که در هنگام وضوء </w:t>
      </w:r>
      <w:r w:rsidR="00CE6F3A">
        <w:rPr>
          <w:rFonts w:ascii="Sakkal Majalla" w:hAnsi="Sakkal Majalla" w:hint="cs"/>
          <w:rtl/>
        </w:rPr>
        <w:t xml:space="preserve">اسم خداوند متعال را مس کند، مطلق بودن خطاب «یحرم علیک مس اسم الله تعالی» </w:t>
      </w:r>
      <w:r w:rsidR="007B0539">
        <w:rPr>
          <w:rFonts w:ascii="Sakkal Majalla" w:hAnsi="Sakkal Majalla" w:hint="cs"/>
          <w:rtl/>
        </w:rPr>
        <w:t xml:space="preserve">که خطاب مطلق است </w:t>
      </w:r>
      <w:r w:rsidR="00CE6F3A">
        <w:rPr>
          <w:rFonts w:ascii="Sakkal Majalla" w:hAnsi="Sakkal Majalla" w:hint="cs"/>
          <w:rtl/>
        </w:rPr>
        <w:t>موجب عجز شخص از وضوی مباشری خواهد شد.</w:t>
      </w:r>
      <w:r w:rsidR="00A96EB7">
        <w:rPr>
          <w:rFonts w:ascii="Sakkal Majalla" w:hAnsi="Sakkal Majalla" w:hint="cs"/>
          <w:rtl/>
        </w:rPr>
        <w:t xml:space="preserve"> </w:t>
      </w:r>
      <w:r w:rsidR="00CE6F3A">
        <w:rPr>
          <w:rFonts w:ascii="Sakkal Majalla" w:hAnsi="Sakkal Majalla" w:hint="cs"/>
          <w:rtl/>
        </w:rPr>
        <w:t xml:space="preserve">در محل بحث هم در صورتی که خطاب رکن اضطراری که خطاب </w:t>
      </w:r>
      <w:r w:rsidR="007B0539">
        <w:rPr>
          <w:rFonts w:ascii="Sakkal Majalla" w:hAnsi="Sakkal Majalla" w:hint="cs"/>
          <w:rtl/>
        </w:rPr>
        <w:t xml:space="preserve">آن </w:t>
      </w:r>
      <w:r w:rsidR="00CE6F3A">
        <w:rPr>
          <w:rFonts w:ascii="Sakkal Majalla" w:hAnsi="Sakkal Majalla" w:hint="cs"/>
          <w:rtl/>
        </w:rPr>
        <w:t>مطلق است</w:t>
      </w:r>
      <w:r w:rsidR="00976B9C">
        <w:rPr>
          <w:rFonts w:ascii="Sakkal Majalla" w:hAnsi="Sakkal Majalla" w:hint="cs"/>
          <w:rtl/>
        </w:rPr>
        <w:t xml:space="preserve"> </w:t>
      </w:r>
      <w:r w:rsidR="00CE6F3A">
        <w:rPr>
          <w:rFonts w:ascii="Sakkal Majalla" w:hAnsi="Sakkal Majalla" w:hint="cs"/>
          <w:rtl/>
        </w:rPr>
        <w:t xml:space="preserve">با رکن اختیاری </w:t>
      </w:r>
      <w:r w:rsidR="00B009FE">
        <w:rPr>
          <w:rFonts w:ascii="Sakkal Majalla" w:hAnsi="Sakkal Majalla" w:hint="cs"/>
          <w:rtl/>
        </w:rPr>
        <w:t>یا غیر رکن</w:t>
      </w:r>
      <w:r w:rsidR="007B0539">
        <w:rPr>
          <w:rFonts w:ascii="Sakkal Majalla" w:hAnsi="Sakkal Majalla" w:hint="cs"/>
          <w:rtl/>
        </w:rPr>
        <w:t>،</w:t>
      </w:r>
      <w:r w:rsidR="00B009FE">
        <w:rPr>
          <w:rFonts w:ascii="Sakkal Majalla" w:hAnsi="Sakkal Majalla" w:hint="cs"/>
          <w:rtl/>
        </w:rPr>
        <w:t xml:space="preserve"> تزاحم کند، </w:t>
      </w:r>
      <w:r w:rsidR="007B579B">
        <w:rPr>
          <w:rFonts w:ascii="Sakkal Majalla" w:hAnsi="Sakkal Majalla" w:hint="cs"/>
          <w:rtl/>
        </w:rPr>
        <w:t xml:space="preserve">با توجه به اینکه وجوب رکن اضطراری مطلق است و به صورت </w:t>
      </w:r>
      <w:r w:rsidR="0087152A">
        <w:rPr>
          <w:rFonts w:ascii="Sakkal Majalla" w:hAnsi="Sakkal Majalla" w:hint="cs"/>
          <w:rtl/>
        </w:rPr>
        <w:t>«</w:t>
      </w:r>
      <w:r w:rsidR="007B579B" w:rsidRPr="007B579B">
        <w:rPr>
          <w:rFonts w:ascii="Sakkal Majalla" w:hAnsi="Sakkal Majalla" w:hint="cs"/>
          <w:rtl/>
        </w:rPr>
        <w:t>ان</w:t>
      </w:r>
      <w:r w:rsidR="007B579B" w:rsidRPr="007B579B">
        <w:rPr>
          <w:rFonts w:ascii="Sakkal Majalla" w:hAnsi="Sakkal Majalla"/>
          <w:rtl/>
        </w:rPr>
        <w:t xml:space="preserve"> </w:t>
      </w:r>
      <w:r w:rsidR="007B579B" w:rsidRPr="007B579B">
        <w:rPr>
          <w:rFonts w:ascii="Sakkal Majalla" w:hAnsi="Sakkal Majalla" w:hint="cs"/>
          <w:rtl/>
        </w:rPr>
        <w:t>قدرت</w:t>
      </w:r>
      <w:r w:rsidR="007B579B" w:rsidRPr="007B579B">
        <w:rPr>
          <w:rFonts w:ascii="Sakkal Majalla" w:hAnsi="Sakkal Majalla"/>
          <w:rtl/>
        </w:rPr>
        <w:t xml:space="preserve"> </w:t>
      </w:r>
      <w:r w:rsidR="007B579B" w:rsidRPr="007B579B">
        <w:rPr>
          <w:rFonts w:ascii="Sakkal Majalla" w:hAnsi="Sakkal Majalla" w:hint="cs"/>
          <w:rtl/>
        </w:rPr>
        <w:t>فصل</w:t>
      </w:r>
      <w:r w:rsidR="007B579B" w:rsidRPr="007B579B">
        <w:rPr>
          <w:rFonts w:ascii="Sakkal Majalla" w:hAnsi="Sakkal Majalla"/>
          <w:rtl/>
        </w:rPr>
        <w:t xml:space="preserve"> </w:t>
      </w:r>
      <w:r w:rsidR="007B579B" w:rsidRPr="007B579B">
        <w:rPr>
          <w:rFonts w:ascii="Sakkal Majalla" w:hAnsi="Sakkal Majalla" w:hint="cs"/>
          <w:rtl/>
        </w:rPr>
        <w:t>مع</w:t>
      </w:r>
      <w:r w:rsidR="007B579B" w:rsidRPr="007B579B">
        <w:rPr>
          <w:rFonts w:ascii="Sakkal Majalla" w:hAnsi="Sakkal Majalla"/>
          <w:rtl/>
        </w:rPr>
        <w:t xml:space="preserve"> </w:t>
      </w:r>
      <w:r w:rsidR="007B579B" w:rsidRPr="007B579B">
        <w:rPr>
          <w:rFonts w:ascii="Sakkal Majalla" w:hAnsi="Sakkal Majalla" w:hint="cs"/>
          <w:rtl/>
        </w:rPr>
        <w:t>الطهاره</w:t>
      </w:r>
      <w:r w:rsidR="007B579B" w:rsidRPr="007B579B">
        <w:rPr>
          <w:rFonts w:ascii="Sakkal Majalla" w:hAnsi="Sakkal Majalla"/>
          <w:rtl/>
        </w:rPr>
        <w:t xml:space="preserve"> </w:t>
      </w:r>
      <w:r w:rsidR="007B579B" w:rsidRPr="007B579B">
        <w:rPr>
          <w:rFonts w:ascii="Sakkal Majalla" w:hAnsi="Sakkal Majalla" w:hint="cs"/>
          <w:rtl/>
        </w:rPr>
        <w:t>من</w:t>
      </w:r>
      <w:r w:rsidR="007B579B" w:rsidRPr="007B579B">
        <w:rPr>
          <w:rFonts w:ascii="Sakkal Majalla" w:hAnsi="Sakkal Majalla"/>
          <w:rtl/>
        </w:rPr>
        <w:t xml:space="preserve"> </w:t>
      </w:r>
      <w:r w:rsidR="007B579B" w:rsidRPr="007B579B">
        <w:rPr>
          <w:rFonts w:ascii="Sakkal Majalla" w:hAnsi="Sakkal Majalla" w:hint="cs"/>
          <w:rtl/>
        </w:rPr>
        <w:t>الحدث</w:t>
      </w:r>
      <w:r w:rsidR="0087152A">
        <w:rPr>
          <w:rFonts w:ascii="Sakkal Majalla" w:hAnsi="Sakkal Majalla" w:hint="cs"/>
          <w:rtl/>
        </w:rPr>
        <w:t>»</w:t>
      </w:r>
      <w:r w:rsidR="007B0539">
        <w:rPr>
          <w:rFonts w:ascii="Sakkal Majalla" w:hAnsi="Sakkal Majalla" w:hint="cs"/>
          <w:rtl/>
        </w:rPr>
        <w:t xml:space="preserve"> بیان نشده است، </w:t>
      </w:r>
      <w:r w:rsidR="00A96EB7">
        <w:rPr>
          <w:rFonts w:ascii="Sakkal Majalla" w:hAnsi="Sakkal Majalla" w:hint="cs"/>
          <w:rtl/>
        </w:rPr>
        <w:t xml:space="preserve">رکن اضطراری مقدم خواهد شد. </w:t>
      </w:r>
    </w:p>
    <w:p w:rsidR="00CE6F3A" w:rsidRDefault="00A96EB7" w:rsidP="00005066">
      <w:pPr>
        <w:jc w:val="lowKashida"/>
        <w:rPr>
          <w:rFonts w:ascii="Sakkal Majalla" w:hAnsi="Sakkal Majalla"/>
          <w:rtl/>
        </w:rPr>
      </w:pPr>
      <w:r>
        <w:rPr>
          <w:rFonts w:ascii="Sakkal Majalla" w:hAnsi="Sakkal Majalla" w:hint="cs"/>
          <w:rtl/>
        </w:rPr>
        <w:t>اما در صورتی بین دو رکن اختیاری، یا بین دو واجب غیر رکنی یا بین رکن اختیاری و واجب غیر رکنی</w:t>
      </w:r>
      <w:r w:rsidR="00667B3F">
        <w:rPr>
          <w:rFonts w:ascii="Sakkal Majalla" w:hAnsi="Sakkal Majalla" w:hint="cs"/>
          <w:rtl/>
        </w:rPr>
        <w:t xml:space="preserve"> </w:t>
      </w:r>
      <w:r>
        <w:rPr>
          <w:rFonts w:ascii="Sakkal Majalla" w:hAnsi="Sakkal Majalla" w:hint="cs"/>
          <w:rtl/>
        </w:rPr>
        <w:t>تزاحم شود، دیگر نمی توان از این راه استفاده کرد که خطاب مطلق بر خطاب مشروط به قدرت مقدم خواهد شد؛ چون همه موارد ذکر شده مشروط به قدرت هستند</w:t>
      </w:r>
      <w:r w:rsidR="00667B3F">
        <w:rPr>
          <w:rFonts w:ascii="Sakkal Majalla" w:hAnsi="Sakkal Majalla" w:hint="cs"/>
          <w:rtl/>
        </w:rPr>
        <w:t xml:space="preserve">؛ مثل وضوء و طهارت از خبث که رکن اختیاری و واجب غیر رکنی هستند </w:t>
      </w:r>
      <w:r w:rsidR="00D90440">
        <w:rPr>
          <w:rFonts w:ascii="Sakkal Majalla" w:hAnsi="Sakkal Majalla" w:hint="cs"/>
          <w:rtl/>
        </w:rPr>
        <w:t>و شارع بیان کرده است که «ان قدرت فتوضأ» و «ان قدرت طهّر جسدک فی الصلاه» که از نظر عقل، فی حد ذاته قدرت بر هر کدام وجود دارد، اما عرف و عقلاء اعمال نفوذ خواهند کرد که در نظر آقای سیستانی متمم جعل تطبیقی نام دارد</w:t>
      </w:r>
      <w:r w:rsidR="00114F49">
        <w:rPr>
          <w:rFonts w:ascii="Sakkal Majalla" w:hAnsi="Sakkal Majalla" w:hint="cs"/>
          <w:rtl/>
        </w:rPr>
        <w:t>؛ یعنی مثلا شارع در مورد شرطیت وضوء که رکن اختیاری است، مشروط به قدرت کرده است و توضیح نداده است که قدرت چیست؟ اما عقل حکم می کند که مراد قدرت بر ذات بر فعل است، اما عرف حکم می کند که در صورتی که شخص عاجز جمع بین وضوء و تطهیر از خبث شود که تطهیر از خبث هم مشروط به قدرت است و به صورت «ان قدرت فطهّر جسدک» است</w:t>
      </w:r>
      <w:r w:rsidR="00E81F76">
        <w:rPr>
          <w:rStyle w:val="FootnoteReference"/>
          <w:rFonts w:ascii="Sakkal Majalla" w:hAnsi="Sakkal Majalla"/>
          <w:rtl/>
        </w:rPr>
        <w:footnoteReference w:id="6"/>
      </w:r>
      <w:r w:rsidR="00CD379B">
        <w:rPr>
          <w:rFonts w:ascii="Sakkal Majalla" w:hAnsi="Sakkal Majalla" w:hint="cs"/>
          <w:rtl/>
        </w:rPr>
        <w:t xml:space="preserve"> که عرف و عقلاء در صورت عجز از جمع بین این دو فعل، در صورت اهم بودن یکی از دو فعل، </w:t>
      </w:r>
      <w:r w:rsidR="003B0890">
        <w:rPr>
          <w:rFonts w:ascii="Sakkal Majalla" w:hAnsi="Sakkal Majalla" w:hint="cs"/>
          <w:rtl/>
        </w:rPr>
        <w:t>عرفا قادر بر همان اهم</w:t>
      </w:r>
      <w:r w:rsidR="00CD379B">
        <w:rPr>
          <w:rFonts w:ascii="Sakkal Majalla" w:hAnsi="Sakkal Majalla" w:hint="cs"/>
          <w:rtl/>
        </w:rPr>
        <w:t xml:space="preserve"> است و نسبت به غیر اهم عاجز خواهد بود.</w:t>
      </w:r>
      <w:r w:rsidR="003B0890">
        <w:rPr>
          <w:rFonts w:ascii="Sakkal Majalla" w:hAnsi="Sakkal Majalla" w:hint="cs"/>
          <w:rtl/>
        </w:rPr>
        <w:t xml:space="preserve"> در صورتی هم که هر دو مساوی باشند، قادر بر خصوص هیچ کدام نیست بلکه قادر بر «احدهما» است و لذا عرف </w:t>
      </w:r>
      <w:r w:rsidR="00641D31">
        <w:rPr>
          <w:rFonts w:ascii="Sakkal Majalla" w:hAnsi="Sakkal Majalla" w:hint="cs"/>
          <w:rtl/>
        </w:rPr>
        <w:t xml:space="preserve">از خطابات این گونه استفاده کرده و </w:t>
      </w:r>
      <w:r w:rsidR="003B0890">
        <w:rPr>
          <w:rFonts w:ascii="Sakkal Majalla" w:hAnsi="Sakkal Majalla" w:hint="cs"/>
          <w:rtl/>
        </w:rPr>
        <w:t xml:space="preserve">حکم می کند که «احدهما» شرط است </w:t>
      </w:r>
      <w:r w:rsidR="00641D31">
        <w:rPr>
          <w:rFonts w:ascii="Sakkal Majalla" w:hAnsi="Sakkal Majalla" w:hint="cs"/>
          <w:rtl/>
        </w:rPr>
        <w:t>و هیچ گاه نوبت به تعارض نخواهد رسید.</w:t>
      </w:r>
    </w:p>
    <w:p w:rsidR="00CE6F3A" w:rsidRDefault="00641D31" w:rsidP="00005066">
      <w:pPr>
        <w:jc w:val="lowKashida"/>
        <w:rPr>
          <w:rFonts w:ascii="Sakkal Majalla" w:hAnsi="Sakkal Majalla"/>
          <w:rtl/>
        </w:rPr>
      </w:pPr>
      <w:r>
        <w:rPr>
          <w:rFonts w:ascii="Sakkal Majalla" w:hAnsi="Sakkal Majalla" w:hint="cs"/>
          <w:rtl/>
        </w:rPr>
        <w:lastRenderedPageBreak/>
        <w:t xml:space="preserve">بنابراین این نحو از مرجحات باب تزاحم اختصاص به تزاحم دو واجب استقلالی ندارد بلکه خطاب مطلق مقدم بر خطاب مشروط به قدرت است؛ چون عرفا سبب عجز از امتثال خطاب مشروط به قدرت خواهد بود </w:t>
      </w:r>
      <w:r w:rsidR="00AE01D8">
        <w:rPr>
          <w:rFonts w:ascii="Sakkal Majalla" w:hAnsi="Sakkal Majalla" w:hint="cs"/>
          <w:rtl/>
        </w:rPr>
        <w:t xml:space="preserve">و لذا این بیان که با وجود اهم قادر بر مهم نیست و یا در صورت تساوی قادر بر هیچ کدام بخصوصه نیست بلکه قادر بر «احدهما» است، </w:t>
      </w:r>
      <w:r w:rsidR="00DF6615">
        <w:rPr>
          <w:rFonts w:ascii="Sakkal Majalla" w:hAnsi="Sakkal Majalla" w:hint="cs"/>
          <w:rtl/>
        </w:rPr>
        <w:t xml:space="preserve">در دو واجب ضمنی هم مطرح خواهد شد و </w:t>
      </w:r>
      <w:r w:rsidR="0042008C">
        <w:rPr>
          <w:rFonts w:ascii="Sakkal Majalla" w:hAnsi="Sakkal Majalla" w:hint="cs"/>
          <w:rtl/>
        </w:rPr>
        <w:t>روشن می شود که تزاحم اختصاص به تزاحم بین دو واجب استقلالی ندارد.</w:t>
      </w:r>
    </w:p>
    <w:p w:rsidR="00E86324" w:rsidRDefault="00396028" w:rsidP="00005066">
      <w:pPr>
        <w:jc w:val="lowKashida"/>
        <w:rPr>
          <w:rFonts w:ascii="Sakkal Majalla" w:hAnsi="Sakkal Majalla"/>
          <w:rtl/>
        </w:rPr>
      </w:pPr>
      <w:r>
        <w:rPr>
          <w:rFonts w:ascii="Sakkal Majalla" w:hAnsi="Sakkal Majalla" w:hint="cs"/>
          <w:rtl/>
        </w:rPr>
        <w:t>ایشان فرموده اند: عرف از دو خطاب «ان قدرت فتوضأ» و «ان قدرت فطهّر» استظهار می کند که «ان قدرت علی احدهما فأت بأحدهما»</w:t>
      </w:r>
      <w:r w:rsidR="00895943">
        <w:rPr>
          <w:rFonts w:ascii="Sakkal Majalla" w:hAnsi="Sakkal Majalla" w:hint="cs"/>
          <w:rtl/>
        </w:rPr>
        <w:t xml:space="preserve"> که این مطلب شبیه فرض دو تکلیف استقلالی است که ایشان در دو تکلیف استقلالی گفته اند: اگر هزار غریق وجود داشته باشد و شخص توان بر نجات یکی از آنان داشته باشد، اگر هیچ کدام را نجات ندهد،</w:t>
      </w:r>
      <w:r w:rsidR="00136D91">
        <w:rPr>
          <w:rFonts w:ascii="Sakkal Majalla" w:hAnsi="Sakkal Majalla" w:hint="cs"/>
          <w:rtl/>
        </w:rPr>
        <w:t xml:space="preserve"> کلام مرحوم آقای خویی و محقق نائینی که فرموده اند: هزار تکلیف به نجات غریق وجود خواهد داشت، صحیح نیست؛ چون تساوی وجود دارد و متمم جعل تطبیقی بیان می کندکه مکلف قادر بر انقاذ یکی از این غریق ها است و عرف از </w:t>
      </w:r>
      <w:r w:rsidR="00E86324">
        <w:rPr>
          <w:rFonts w:ascii="Sakkal Majalla" w:hAnsi="Sakkal Majalla" w:hint="cs"/>
          <w:rtl/>
        </w:rPr>
        <w:t xml:space="preserve">خطاب </w:t>
      </w:r>
      <w:r w:rsidR="00136D91">
        <w:rPr>
          <w:rFonts w:ascii="Sakkal Majalla" w:hAnsi="Sakkal Majalla" w:hint="cs"/>
          <w:rtl/>
        </w:rPr>
        <w:t xml:space="preserve">«ان قدرت فانقذ الغریق» انتزاع می کند که </w:t>
      </w:r>
      <w:r w:rsidR="00E86324">
        <w:rPr>
          <w:rFonts w:ascii="Sakkal Majalla" w:hAnsi="Sakkal Majalla" w:hint="cs"/>
          <w:rtl/>
        </w:rPr>
        <w:t xml:space="preserve">«انت تقدر علی انقاذ واحد منهم فیجب انقاذ واحد منهم». </w:t>
      </w:r>
    </w:p>
    <w:p w:rsidR="00CE6F3A" w:rsidRDefault="00E86324" w:rsidP="00005066">
      <w:pPr>
        <w:jc w:val="lowKashida"/>
        <w:rPr>
          <w:rFonts w:ascii="Sakkal Majalla" w:hAnsi="Sakkal Majalla"/>
          <w:rtl/>
        </w:rPr>
      </w:pPr>
      <w:r>
        <w:rPr>
          <w:rFonts w:ascii="Sakkal Majalla" w:hAnsi="Sakkal Majalla" w:hint="cs"/>
          <w:rtl/>
        </w:rPr>
        <w:t xml:space="preserve">البته این مطلب به نظر دقّی عقلی نیست، بلکه به نظر عرفی است متمم جعل است. توضیح مطلب اینکه متتم جعل گاهی غیر تطبیقی است که همانند فرمایش محقق نائینی </w:t>
      </w:r>
      <w:r w:rsidR="00F63CCB">
        <w:rPr>
          <w:rFonts w:ascii="Sakkal Majalla" w:hAnsi="Sakkal Majalla" w:hint="cs"/>
          <w:rtl/>
        </w:rPr>
        <w:t>در بحث قصد امر است که خطاب «تجب الصلاه» نسبت به قصد امتثال امر مهمل است که متمم جعل بیان می کند که «انو القربه فی صلاتک» که متمم جعل غیرتطبیقی خواهد بود. اما متمم جعل تطبیقی این است که در مقام تطبیق یک عنوان، شارع یا عرف و عقلاء، در مرحله مصداق و تطبیق، مفهوم را توسعه یا تضییق می دهند که نتیجه به این صورت خواهد شد که از خطاب «ان قدرت فتوضأ</w:t>
      </w:r>
      <w:r w:rsidR="00386B11">
        <w:rPr>
          <w:rFonts w:ascii="Sakkal Majalla" w:hAnsi="Sakkal Majalla" w:hint="cs"/>
          <w:rtl/>
        </w:rPr>
        <w:t xml:space="preserve">» و «ان قدرت فطهّر جسدک» اگر وضوء اهم باشد، قادر بر وضوء خواهد شد که خطاب «صل مع الوضوء» خواهد بود و اگر مساوی باشند، قادر بر «احدهما» است که عرف شرطیت احدهما را انتزاع می کند؛ چون احتمال عرفی داده نمی شود </w:t>
      </w:r>
      <w:r w:rsidR="006936D9">
        <w:rPr>
          <w:rFonts w:ascii="Sakkal Majalla" w:hAnsi="Sakkal Majalla" w:hint="cs"/>
          <w:rtl/>
        </w:rPr>
        <w:t xml:space="preserve">هیچ کدام شرط نباشد. محتمل نبودن عدم وجوب هر دو به این جهت است که در صورت اختیار وضوء و تطهیر هر دو شرط هستند و در صورت عدم امکان وضوء امر به تیمم شده و در صورت عدم امکان تطهیر، امر به نماز با بدن نجس شده است. حال در فرضی که شخص قادر بر جمع بین وضوء و تطهیر بدن از نجاست نیست، </w:t>
      </w:r>
      <w:r w:rsidR="006E038B">
        <w:rPr>
          <w:rFonts w:ascii="Sakkal Majalla" w:hAnsi="Sakkal Majalla" w:hint="cs"/>
          <w:rtl/>
        </w:rPr>
        <w:t>اگر شارع بیان کند که هیچ یک از وضوء و تطهیر بدن واجب نیست، محتمل نیست و لذا عرف انتزاع می کند که قادر بر یکی از این دو فعل است و احدهما بر شخص واجب است.</w:t>
      </w:r>
      <w:r w:rsidR="006936D9">
        <w:rPr>
          <w:rFonts w:ascii="Sakkal Majalla" w:hAnsi="Sakkal Majalla" w:hint="cs"/>
          <w:rtl/>
        </w:rPr>
        <w:t xml:space="preserve"> </w:t>
      </w:r>
    </w:p>
    <w:p w:rsidR="00CE6F3A" w:rsidRDefault="006E038B" w:rsidP="00005066">
      <w:pPr>
        <w:jc w:val="lowKashida"/>
        <w:rPr>
          <w:rFonts w:ascii="Sakkal Majalla" w:hAnsi="Sakkal Majalla"/>
          <w:rtl/>
        </w:rPr>
      </w:pPr>
      <w:r>
        <w:rPr>
          <w:rFonts w:ascii="Sakkal Majalla" w:hAnsi="Sakkal Majalla" w:hint="cs"/>
          <w:rtl/>
        </w:rPr>
        <w:t xml:space="preserve">ایشان فرموده اند: در واجبات غیر رکنیه مطلب دیگری هم وجود دارد که ما معتقدیم که واجبات غیررکنیه </w:t>
      </w:r>
      <w:r w:rsidR="00BA6022">
        <w:rPr>
          <w:rFonts w:ascii="Sakkal Majalla" w:hAnsi="Sakkal Majalla" w:hint="cs"/>
          <w:rtl/>
        </w:rPr>
        <w:t>یعنی سنن در نماز، امر مستقل از پیامبر اکرم صلّی الله علیه وآله دارند که پیامبر اکرم صلّی الله علیه وآله فرموده اند: «اقرؤوا فاتحه الکتاب فی صلاتکم»، «تشهّدوا فی صلاتکم» که اینها</w:t>
      </w:r>
      <w:r w:rsidR="007030C4">
        <w:rPr>
          <w:rFonts w:ascii="Sakkal Majalla" w:hAnsi="Sakkal Majalla" w:hint="cs"/>
          <w:rtl/>
        </w:rPr>
        <w:t xml:space="preserve"> امر ضمنی نیست بلکه</w:t>
      </w:r>
      <w:r w:rsidR="00BA6022">
        <w:rPr>
          <w:rFonts w:ascii="Sakkal Majalla" w:hAnsi="Sakkal Majalla" w:hint="cs"/>
          <w:rtl/>
        </w:rPr>
        <w:t xml:space="preserve"> امر استقلالی هستند</w:t>
      </w:r>
      <w:r w:rsidR="007030C4">
        <w:rPr>
          <w:rFonts w:ascii="Sakkal Majalla" w:hAnsi="Sakkal Majalla" w:hint="cs"/>
          <w:rtl/>
        </w:rPr>
        <w:t xml:space="preserve">. البته خداوند متعال بیان کرده است که شرط صحت وجود دارد که شرط صحت این است که بدون عذر از امتثال امرهای استقلالی پیامبر اکرم </w:t>
      </w:r>
      <w:r w:rsidR="007030C4">
        <w:rPr>
          <w:rFonts w:ascii="Sakkal Majalla" w:hAnsi="Sakkal Majalla" w:hint="cs"/>
          <w:rtl/>
        </w:rPr>
        <w:lastRenderedPageBreak/>
        <w:t>صلّی الله علیه وآله تخلف نشود و الا نماز باطل خواهد شد.</w:t>
      </w:r>
      <w:r w:rsidR="005B6A3F">
        <w:rPr>
          <w:rFonts w:ascii="Sakkal Majalla" w:hAnsi="Sakkal Majalla" w:hint="cs"/>
          <w:rtl/>
        </w:rPr>
        <w:t xml:space="preserve"> ایشان این مطلب را از «السنه لاتنقض الفریضه» استفاده کرده اند که اخلال به سنن در صورتی که از روی عذر باشد، مبطل فریضه نیست و وقتی این گونه باشد، بین اوامر استقلالیه سنن تزاحم خواهد شد؛ چون فرضا اگر در اوامر</w:t>
      </w:r>
      <w:r w:rsidR="00005066">
        <w:rPr>
          <w:rFonts w:ascii="Sakkal Majalla" w:hAnsi="Sakkal Majalla" w:hint="cs"/>
          <w:rtl/>
        </w:rPr>
        <w:t xml:space="preserve"> ضمنیّه</w:t>
      </w:r>
      <w:r w:rsidR="005B6A3F">
        <w:rPr>
          <w:rFonts w:ascii="Sakkal Majalla" w:hAnsi="Sakkal Majalla" w:hint="cs"/>
          <w:rtl/>
        </w:rPr>
        <w:t xml:space="preserve"> تزاحم وجود نداشته باشد، اینها اوامر پیامبر اکرم صلّی الله علیه وآله  به سنن هستند که تزاحم بین اوامر استقلالیه خواهد شد که اگر یکی از آنها اهم باشد، </w:t>
      </w:r>
      <w:r w:rsidR="00FC63D7">
        <w:rPr>
          <w:rFonts w:ascii="Sakkal Majalla" w:hAnsi="Sakkal Majalla" w:hint="cs"/>
          <w:rtl/>
        </w:rPr>
        <w:t>اخلال به آن، اخلال بدون عذر خواهد بود. اگر هم هر دو مساوی باشد و عاجز از جمع بین هر دو باشد، ترک هر دو اخلال بلاعذر خواهد بود. اا اگر هر کدام یک از آنها انجام شود، ترک دیگری، ترک از روی عذر خواهد بود. بنابراین مرجحات باب تزاحم تطبیق خواهد شد.</w:t>
      </w:r>
    </w:p>
    <w:p w:rsidR="00CE6F3A" w:rsidRDefault="00FC63D7" w:rsidP="00005066">
      <w:pPr>
        <w:pStyle w:val="Heading5"/>
        <w:jc w:val="lowKashida"/>
        <w:rPr>
          <w:rtl/>
        </w:rPr>
      </w:pPr>
      <w:bookmarkStart w:id="12" w:name="_Toc512175659"/>
      <w:r>
        <w:rPr>
          <w:rFonts w:hint="cs"/>
          <w:rtl/>
        </w:rPr>
        <w:t>مناقشه در کلام آقای سیستانی</w:t>
      </w:r>
      <w:bookmarkEnd w:id="12"/>
    </w:p>
    <w:p w:rsidR="00FC63D7" w:rsidRDefault="00FC63D7" w:rsidP="00005066">
      <w:pPr>
        <w:jc w:val="lowKashida"/>
        <w:rPr>
          <w:rtl/>
        </w:rPr>
      </w:pPr>
      <w:r>
        <w:rPr>
          <w:rFonts w:hint="cs"/>
          <w:rtl/>
        </w:rPr>
        <w:t>به نظر ما کلام آقای سیستانی دارای اشکالاتی است که عبارتند از:</w:t>
      </w:r>
    </w:p>
    <w:p w:rsidR="0026406D" w:rsidRDefault="009A023C" w:rsidP="00005066">
      <w:pPr>
        <w:pStyle w:val="ListParagraph"/>
        <w:numPr>
          <w:ilvl w:val="0"/>
          <w:numId w:val="17"/>
        </w:numPr>
        <w:jc w:val="lowKashida"/>
      </w:pPr>
      <w:r>
        <w:rPr>
          <w:rFonts w:hint="cs"/>
          <w:rtl/>
        </w:rPr>
        <w:t xml:space="preserve">اشکال اول ما به آقای سیستانی این است که ما خطاب مطلق را بر خطاب مشروط به قدرت مقدم نکردیم؛ چون عرفا مراد از قدرت، قدرت تکوینیه بر ذات فعل است و امر مولوی به خلاف، در صورتی که اهم نباشد، </w:t>
      </w:r>
      <w:r w:rsidR="0026406D">
        <w:rPr>
          <w:rFonts w:hint="cs"/>
          <w:rtl/>
        </w:rPr>
        <w:t xml:space="preserve">عرفا سبب از عجز از ذات فعل نخواهد بود. </w:t>
      </w:r>
    </w:p>
    <w:p w:rsidR="0026406D" w:rsidRDefault="0026406D" w:rsidP="00005066">
      <w:pPr>
        <w:pStyle w:val="ListParagraph"/>
        <w:jc w:val="lowKashida"/>
        <w:rPr>
          <w:rtl/>
        </w:rPr>
      </w:pPr>
      <w:r>
        <w:rPr>
          <w:rFonts w:hint="cs"/>
          <w:rtl/>
        </w:rPr>
        <w:t>بنابراین اشکال اول ما به ایشان مبنایی است.</w:t>
      </w:r>
    </w:p>
    <w:p w:rsidR="00FC63D7" w:rsidRPr="00FC63D7" w:rsidRDefault="0026406D" w:rsidP="00005066">
      <w:pPr>
        <w:pStyle w:val="ListParagraph"/>
        <w:numPr>
          <w:ilvl w:val="0"/>
          <w:numId w:val="17"/>
        </w:numPr>
        <w:jc w:val="lowKashida"/>
        <w:rPr>
          <w:rtl/>
        </w:rPr>
      </w:pPr>
      <w:r>
        <w:rPr>
          <w:rFonts w:hint="cs"/>
          <w:rtl/>
        </w:rPr>
        <w:t>فرضا اگر ما همانند ایشان قائل شویم که خطاب مطلق بر خطاب مشروط به قدرت مقدم است، همان طور که مرحوم خویی فرموده اند: این مطلب در خصوص دو تکلیف استقلالی است و خطاب مطلق ضمنی بر خطاب مشروط به قدرت که آن هم ضمنی مقدم نخواهد بود که توضیح این مطلب در جلسه آینده مطرح خواهد شد.</w:t>
      </w:r>
      <w:r w:rsidR="00E74F8D">
        <w:rPr>
          <w:rFonts w:hint="cs"/>
          <w:rtl/>
        </w:rPr>
        <w:t xml:space="preserve"> </w:t>
      </w:r>
    </w:p>
    <w:sectPr w:rsidR="00FC63D7" w:rsidRPr="00FC63D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FC2" w:rsidRDefault="00BB5FC2" w:rsidP="008B750B">
      <w:pPr>
        <w:spacing w:line="240" w:lineRule="auto"/>
      </w:pPr>
      <w:r>
        <w:separator/>
      </w:r>
    </w:p>
  </w:endnote>
  <w:endnote w:type="continuationSeparator" w:id="0">
    <w:p w:rsidR="00BB5FC2" w:rsidRDefault="00BB5FC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005066" w:rsidTr="0020241A">
      <w:tc>
        <w:tcPr>
          <w:tcW w:w="3382" w:type="dxa"/>
          <w:tcBorders>
            <w:top w:val="nil"/>
            <w:left w:val="nil"/>
            <w:bottom w:val="nil"/>
            <w:right w:val="nil"/>
          </w:tcBorders>
        </w:tcPr>
        <w:p w:rsidR="006D44C1" w:rsidRPr="00005066" w:rsidRDefault="006D44C1" w:rsidP="006D44C1">
          <w:pPr>
            <w:pStyle w:val="Footer"/>
            <w:rPr>
              <w:rFonts w:cs="B Badr"/>
              <w:rtl/>
            </w:rPr>
          </w:pPr>
          <w:r w:rsidRPr="00005066">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005066" w:rsidRDefault="006D44C1" w:rsidP="006D44C1">
          <w:pPr>
            <w:pStyle w:val="Footer"/>
            <w:jc w:val="right"/>
            <w:rPr>
              <w:rFonts w:cs="B Badr"/>
              <w:rtl/>
            </w:rPr>
          </w:pPr>
          <w:r w:rsidRPr="00005066">
            <w:rPr>
              <w:rFonts w:cs="B Badr" w:hint="cs"/>
              <w:rtl/>
            </w:rPr>
            <w:t xml:space="preserve">صفحه </w:t>
          </w:r>
          <w:r w:rsidRPr="00005066">
            <w:rPr>
              <w:rFonts w:cs="B Badr"/>
            </w:rPr>
            <w:fldChar w:fldCharType="begin"/>
          </w:r>
          <w:r w:rsidRPr="00005066">
            <w:rPr>
              <w:rFonts w:cs="B Badr"/>
            </w:rPr>
            <w:instrText>PAGE   \* MERGEFORMAT</w:instrText>
          </w:r>
          <w:r w:rsidRPr="00005066">
            <w:rPr>
              <w:rFonts w:cs="B Badr"/>
            </w:rPr>
            <w:fldChar w:fldCharType="separate"/>
          </w:r>
          <w:r w:rsidR="00187860" w:rsidRPr="00187860">
            <w:rPr>
              <w:rFonts w:cs="B Badr"/>
              <w:noProof/>
              <w:rtl/>
              <w:lang w:val="fa-IR"/>
            </w:rPr>
            <w:t>1</w:t>
          </w:r>
          <w:r w:rsidRPr="00005066">
            <w:rPr>
              <w:rFonts w:cs="B Badr"/>
              <w:noProof/>
            </w:rPr>
            <w:fldChar w:fldCharType="end"/>
          </w:r>
        </w:p>
      </w:tc>
      <w:tc>
        <w:tcPr>
          <w:tcW w:w="4786" w:type="dxa"/>
          <w:tcBorders>
            <w:top w:val="nil"/>
            <w:left w:val="nil"/>
            <w:bottom w:val="nil"/>
            <w:right w:val="nil"/>
          </w:tcBorders>
          <w:vAlign w:val="center"/>
        </w:tcPr>
        <w:p w:rsidR="006D44C1" w:rsidRPr="00005066" w:rsidRDefault="00187860" w:rsidP="001B6799">
          <w:pPr>
            <w:pStyle w:val="Footer"/>
            <w:bidi w:val="0"/>
            <w:rPr>
              <w:rFonts w:cs="B Badr"/>
              <w:color w:val="808080" w:themeColor="background1" w:themeShade="80"/>
              <w:rtl/>
            </w:rPr>
          </w:pPr>
          <w:bookmarkStart w:id="20" w:name="BokAdres"/>
          <w:bookmarkEnd w:id="20"/>
          <w:r>
            <w:rPr>
              <w:rFonts w:cs="B Badr"/>
              <w:color w:val="808080" w:themeColor="background1" w:themeShade="80"/>
            </w:rPr>
            <w:t>U1ms4_1397</w:t>
          </w:r>
          <w:r w:rsidR="008C139F" w:rsidRPr="00005066">
            <w:rPr>
              <w:rFonts w:cs="B Badr"/>
              <w:color w:val="808080" w:themeColor="background1" w:themeShade="80"/>
            </w:rPr>
            <w:t>0202-120_mm2_mfeb.ir</w:t>
          </w:r>
        </w:p>
      </w:tc>
    </w:tr>
  </w:tbl>
  <w:p w:rsidR="00FA3B17" w:rsidRPr="00005066"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FC2" w:rsidRDefault="00BB5FC2" w:rsidP="008B750B">
      <w:pPr>
        <w:spacing w:line="240" w:lineRule="auto"/>
      </w:pPr>
      <w:r>
        <w:separator/>
      </w:r>
    </w:p>
  </w:footnote>
  <w:footnote w:type="continuationSeparator" w:id="0">
    <w:p w:rsidR="00BB5FC2" w:rsidRDefault="00BB5FC2" w:rsidP="008B750B">
      <w:pPr>
        <w:spacing w:line="240" w:lineRule="auto"/>
      </w:pPr>
      <w:r>
        <w:continuationSeparator/>
      </w:r>
    </w:p>
  </w:footnote>
  <w:footnote w:id="1">
    <w:p w:rsidR="00A8648D" w:rsidRDefault="00B50AEF" w:rsidP="00E35688">
      <w:pPr>
        <w:pStyle w:val="FootnoteText"/>
        <w:jc w:val="lowKashida"/>
      </w:pPr>
      <w:r w:rsidRPr="00B50AEF">
        <w:rPr>
          <w:rStyle w:val="FootnoteReference"/>
          <w:vertAlign w:val="baseline"/>
        </w:rPr>
        <w:footnoteRef/>
      </w:r>
      <w:r>
        <w:rPr>
          <w:rStyle w:val="FootnoteReference"/>
          <w:vertAlign w:val="baseline"/>
        </w:rPr>
        <w:t>.</w:t>
      </w:r>
      <w:r w:rsidR="00A8648D">
        <w:rPr>
          <w:rtl/>
        </w:rPr>
        <w:t xml:space="preserve"> </w:t>
      </w:r>
      <w:r w:rsidR="00A8648D">
        <w:rPr>
          <w:rFonts w:hint="cs"/>
          <w:rtl/>
        </w:rPr>
        <w:t>توضیح بیشتر این وجه طبق تبیین آ</w:t>
      </w:r>
      <w:r w:rsidR="005B656F">
        <w:rPr>
          <w:rFonts w:hint="cs"/>
          <w:rtl/>
        </w:rPr>
        <w:t xml:space="preserve">ن در جلسه قبل این است که اگر شارع امر به اتیان اجزاء مقدوره کند، در صورت وجود اهم، عرف اهم را مقدور می داند و مهم دیگر مقدور نخواهد بود و در صورت تساوی، عرف </w:t>
      </w:r>
      <w:r w:rsidR="006612A0">
        <w:rPr>
          <w:rFonts w:hint="cs"/>
          <w:rtl/>
        </w:rPr>
        <w:t>انجام هر یک از آنها را موجب عجز از دیگری می داند و لذا به تعبیر دیگر عرف هیچ کدام را بخصوصه مقدور نمی داند و به جهت عجز از انجام هر دو، حکم به انجام یکی از آن دو خواهد شد. (مقرر)</w:t>
      </w:r>
    </w:p>
  </w:footnote>
  <w:footnote w:id="2">
    <w:p w:rsidR="00FC26A0" w:rsidRDefault="00B50AEF" w:rsidP="00E35688">
      <w:pPr>
        <w:pStyle w:val="FootnoteText"/>
        <w:jc w:val="lowKashida"/>
      </w:pPr>
      <w:r w:rsidRPr="00B50AEF">
        <w:rPr>
          <w:rStyle w:val="FootnoteReference"/>
          <w:vertAlign w:val="baseline"/>
        </w:rPr>
        <w:footnoteRef/>
      </w:r>
      <w:r>
        <w:rPr>
          <w:rStyle w:val="FootnoteReference"/>
          <w:vertAlign w:val="baseline"/>
        </w:rPr>
        <w:t>.</w:t>
      </w:r>
      <w:r w:rsidR="00FC26A0">
        <w:rPr>
          <w:rFonts w:hint="cs"/>
          <w:rtl/>
        </w:rPr>
        <w:t xml:space="preserve"> حضرت استاد در جلسه گذشته دو اشکال دیگر بر این وجه بیان کردند که عبارتند از : 1- </w:t>
      </w:r>
      <w:r w:rsidR="006547CD">
        <w:rPr>
          <w:rFonts w:hint="cs"/>
          <w:rtl/>
        </w:rPr>
        <w:t>در صورت تساوی دو جزء یا شرط، عرف هر دو جزء یا شرط را مقدور می داند.</w:t>
      </w:r>
      <w:r w:rsidR="00A93DBC">
        <w:rPr>
          <w:rFonts w:hint="cs"/>
          <w:rtl/>
        </w:rPr>
        <w:t xml:space="preserve"> 2- وجه مطرح شده صرفا اختصاص به ترجیح به اهمیت دارد.</w:t>
      </w:r>
    </w:p>
  </w:footnote>
  <w:footnote w:id="3">
    <w:p w:rsidR="00681405" w:rsidRPr="00681405" w:rsidRDefault="00B50AEF" w:rsidP="00E35688">
      <w:pPr>
        <w:pStyle w:val="FootnoteText"/>
        <w:jc w:val="lowKashida"/>
      </w:pPr>
      <w:r w:rsidRPr="00B50AEF">
        <w:footnoteRef/>
      </w:r>
      <w:r>
        <w:t>.</w:t>
      </w:r>
      <w:r w:rsidR="00681405" w:rsidRPr="00681405">
        <w:rPr>
          <w:rtl/>
        </w:rPr>
        <w:t xml:space="preserve"> </w:t>
      </w:r>
      <w:hyperlink r:id="rId1" w:history="1">
        <w:r w:rsidR="00681405" w:rsidRPr="00681405">
          <w:rPr>
            <w:rStyle w:val="Hyperlink"/>
            <w:rtl/>
          </w:rPr>
          <w:t>تهذ</w:t>
        </w:r>
        <w:r w:rsidR="00681405" w:rsidRPr="00681405">
          <w:rPr>
            <w:rStyle w:val="Hyperlink"/>
            <w:rFonts w:hint="cs"/>
            <w:rtl/>
          </w:rPr>
          <w:t>ی</w:t>
        </w:r>
        <w:r w:rsidR="00681405" w:rsidRPr="00681405">
          <w:rPr>
            <w:rStyle w:val="Hyperlink"/>
            <w:rFonts w:hint="eastAsia"/>
            <w:rtl/>
          </w:rPr>
          <w:t>ب</w:t>
        </w:r>
        <w:r w:rsidR="00681405" w:rsidRPr="00681405">
          <w:rPr>
            <w:rStyle w:val="Hyperlink"/>
            <w:rtl/>
          </w:rPr>
          <w:t xml:space="preserve"> الاحکام، ش</w:t>
        </w:r>
        <w:r w:rsidR="00681405" w:rsidRPr="00681405">
          <w:rPr>
            <w:rStyle w:val="Hyperlink"/>
            <w:rFonts w:hint="cs"/>
            <w:rtl/>
          </w:rPr>
          <w:t>ی</w:t>
        </w:r>
        <w:r w:rsidR="00681405" w:rsidRPr="00681405">
          <w:rPr>
            <w:rStyle w:val="Hyperlink"/>
            <w:rFonts w:hint="eastAsia"/>
            <w:rtl/>
          </w:rPr>
          <w:t>خ</w:t>
        </w:r>
        <w:r w:rsidR="00681405" w:rsidRPr="00681405">
          <w:rPr>
            <w:rStyle w:val="Hyperlink"/>
            <w:rtl/>
          </w:rPr>
          <w:t xml:space="preserve"> طوس</w:t>
        </w:r>
        <w:r w:rsidR="00681405" w:rsidRPr="00681405">
          <w:rPr>
            <w:rStyle w:val="Hyperlink"/>
            <w:rFonts w:hint="cs"/>
            <w:rtl/>
          </w:rPr>
          <w:t>ی</w:t>
        </w:r>
        <w:r w:rsidR="00681405" w:rsidRPr="00681405">
          <w:rPr>
            <w:rStyle w:val="Hyperlink"/>
            <w:rFonts w:hint="eastAsia"/>
            <w:rtl/>
          </w:rPr>
          <w:t>،</w:t>
        </w:r>
        <w:r w:rsidR="00681405" w:rsidRPr="00681405">
          <w:rPr>
            <w:rStyle w:val="Hyperlink"/>
            <w:rtl/>
          </w:rPr>
          <w:t xml:space="preserve"> ج2، ص147.</w:t>
        </w:r>
      </w:hyperlink>
    </w:p>
  </w:footnote>
  <w:footnote w:id="4">
    <w:p w:rsidR="000950B9" w:rsidRPr="000950B9" w:rsidRDefault="00B50AEF" w:rsidP="00E35688">
      <w:pPr>
        <w:pStyle w:val="FootnoteText"/>
        <w:jc w:val="lowKashida"/>
      </w:pPr>
      <w:r w:rsidRPr="00B50AEF">
        <w:footnoteRef/>
      </w:r>
      <w:r>
        <w:t>.</w:t>
      </w:r>
      <w:r w:rsidR="000950B9" w:rsidRPr="000950B9">
        <w:rPr>
          <w:rtl/>
        </w:rPr>
        <w:t xml:space="preserve"> </w:t>
      </w:r>
      <w:hyperlink r:id="rId2" w:history="1">
        <w:r w:rsidR="000950B9" w:rsidRPr="000950B9">
          <w:rPr>
            <w:rStyle w:val="Hyperlink"/>
            <w:rFonts w:hint="cs"/>
            <w:rtl/>
          </w:rPr>
          <w:t>من</w:t>
        </w:r>
        <w:r w:rsidR="000950B9" w:rsidRPr="000950B9">
          <w:rPr>
            <w:rStyle w:val="Hyperlink"/>
            <w:rtl/>
          </w:rPr>
          <w:t xml:space="preserve"> </w:t>
        </w:r>
        <w:r w:rsidR="000950B9" w:rsidRPr="000950B9">
          <w:rPr>
            <w:rStyle w:val="Hyperlink"/>
            <w:rFonts w:hint="cs"/>
            <w:rtl/>
          </w:rPr>
          <w:t>لا</w:t>
        </w:r>
        <w:r w:rsidR="000950B9" w:rsidRPr="000950B9">
          <w:rPr>
            <w:rStyle w:val="Hyperlink"/>
            <w:rtl/>
          </w:rPr>
          <w:t xml:space="preserve"> </w:t>
        </w:r>
        <w:r w:rsidR="000950B9" w:rsidRPr="000950B9">
          <w:rPr>
            <w:rStyle w:val="Hyperlink"/>
            <w:rFonts w:hint="cs"/>
            <w:rtl/>
          </w:rPr>
          <w:t>یحضره</w:t>
        </w:r>
        <w:r w:rsidR="000950B9" w:rsidRPr="000950B9">
          <w:rPr>
            <w:rStyle w:val="Hyperlink"/>
            <w:rtl/>
          </w:rPr>
          <w:t xml:space="preserve"> </w:t>
        </w:r>
        <w:r w:rsidR="000950B9" w:rsidRPr="000950B9">
          <w:rPr>
            <w:rStyle w:val="Hyperlink"/>
            <w:rFonts w:hint="cs"/>
            <w:rtl/>
          </w:rPr>
          <w:t>الفقیه،</w:t>
        </w:r>
        <w:r w:rsidR="000950B9" w:rsidRPr="000950B9">
          <w:rPr>
            <w:rStyle w:val="Hyperlink"/>
            <w:rtl/>
          </w:rPr>
          <w:t xml:space="preserve"> </w:t>
        </w:r>
        <w:r w:rsidR="000950B9" w:rsidRPr="000950B9">
          <w:rPr>
            <w:rStyle w:val="Hyperlink"/>
            <w:rFonts w:hint="cs"/>
            <w:rtl/>
          </w:rPr>
          <w:t>شیخ</w:t>
        </w:r>
        <w:r w:rsidR="000950B9" w:rsidRPr="000950B9">
          <w:rPr>
            <w:rStyle w:val="Hyperlink"/>
            <w:rtl/>
          </w:rPr>
          <w:t xml:space="preserve"> </w:t>
        </w:r>
        <w:r w:rsidR="000950B9" w:rsidRPr="000950B9">
          <w:rPr>
            <w:rStyle w:val="Hyperlink"/>
            <w:rFonts w:hint="cs"/>
            <w:rtl/>
          </w:rPr>
          <w:t>صدوق،</w:t>
        </w:r>
        <w:r w:rsidR="000950B9" w:rsidRPr="000950B9">
          <w:rPr>
            <w:rStyle w:val="Hyperlink"/>
            <w:rtl/>
          </w:rPr>
          <w:t xml:space="preserve"> </w:t>
        </w:r>
        <w:r w:rsidR="000950B9" w:rsidRPr="000950B9">
          <w:rPr>
            <w:rStyle w:val="Hyperlink"/>
            <w:rFonts w:hint="cs"/>
            <w:rtl/>
          </w:rPr>
          <w:t>ج</w:t>
        </w:r>
        <w:r w:rsidR="000950B9" w:rsidRPr="000950B9">
          <w:rPr>
            <w:rStyle w:val="Hyperlink"/>
            <w:rtl/>
          </w:rPr>
          <w:t>1</w:t>
        </w:r>
        <w:r w:rsidR="000950B9" w:rsidRPr="000950B9">
          <w:rPr>
            <w:rStyle w:val="Hyperlink"/>
            <w:rFonts w:hint="cs"/>
            <w:rtl/>
          </w:rPr>
          <w:t>،</w:t>
        </w:r>
        <w:r w:rsidR="000950B9" w:rsidRPr="000950B9">
          <w:rPr>
            <w:rStyle w:val="Hyperlink"/>
            <w:rtl/>
          </w:rPr>
          <w:t xml:space="preserve"> </w:t>
        </w:r>
        <w:r w:rsidR="000950B9" w:rsidRPr="000950B9">
          <w:rPr>
            <w:rStyle w:val="Hyperlink"/>
            <w:rFonts w:hint="cs"/>
            <w:rtl/>
          </w:rPr>
          <w:t>ص</w:t>
        </w:r>
        <w:r w:rsidR="000950B9" w:rsidRPr="000950B9">
          <w:rPr>
            <w:rStyle w:val="Hyperlink"/>
            <w:rtl/>
          </w:rPr>
          <w:t>340.</w:t>
        </w:r>
      </w:hyperlink>
    </w:p>
  </w:footnote>
  <w:footnote w:id="5">
    <w:p w:rsidR="00C20B4F" w:rsidRPr="00C20B4F" w:rsidRDefault="00B50AEF" w:rsidP="00E35688">
      <w:pPr>
        <w:pStyle w:val="FootnoteText"/>
        <w:jc w:val="lowKashida"/>
      </w:pPr>
      <w:r w:rsidRPr="00B50AEF">
        <w:footnoteRef/>
      </w:r>
      <w:r>
        <w:t>.</w:t>
      </w:r>
      <w:r w:rsidR="00C20B4F" w:rsidRPr="00C20B4F">
        <w:rPr>
          <w:rtl/>
        </w:rPr>
        <w:t xml:space="preserve"> </w:t>
      </w:r>
      <w:r w:rsidR="00C20B4F" w:rsidRPr="00C20B4F">
        <w:rPr>
          <w:rFonts w:hint="cs"/>
          <w:rtl/>
        </w:rPr>
        <w:t>سوره</w:t>
      </w:r>
      <w:r w:rsidR="00C20B4F" w:rsidRPr="00C20B4F">
        <w:rPr>
          <w:rtl/>
        </w:rPr>
        <w:t xml:space="preserve"> </w:t>
      </w:r>
      <w:r w:rsidR="00C20B4F" w:rsidRPr="00C20B4F">
        <w:rPr>
          <w:rFonts w:hint="cs"/>
          <w:rtl/>
        </w:rPr>
        <w:t>مائده،</w:t>
      </w:r>
      <w:r w:rsidR="00C20B4F" w:rsidRPr="00C20B4F">
        <w:rPr>
          <w:rtl/>
        </w:rPr>
        <w:t xml:space="preserve"> </w:t>
      </w:r>
      <w:r w:rsidR="00C20B4F" w:rsidRPr="00C20B4F">
        <w:rPr>
          <w:rFonts w:hint="cs"/>
          <w:rtl/>
        </w:rPr>
        <w:t>آيه</w:t>
      </w:r>
      <w:r w:rsidR="00C20B4F" w:rsidRPr="00C20B4F">
        <w:rPr>
          <w:rtl/>
        </w:rPr>
        <w:t xml:space="preserve"> 6.</w:t>
      </w:r>
    </w:p>
  </w:footnote>
  <w:footnote w:id="6">
    <w:p w:rsidR="00E81F76" w:rsidRDefault="00B50AEF" w:rsidP="00E35688">
      <w:pPr>
        <w:pStyle w:val="FootnoteText"/>
        <w:jc w:val="lowKashida"/>
        <w:rPr>
          <w:rtl/>
        </w:rPr>
      </w:pPr>
      <w:r w:rsidRPr="00B50AEF">
        <w:rPr>
          <w:rStyle w:val="FootnoteReference"/>
          <w:vertAlign w:val="baseline"/>
        </w:rPr>
        <w:footnoteRef/>
      </w:r>
      <w:r>
        <w:rPr>
          <w:rStyle w:val="FootnoteReference"/>
          <w:vertAlign w:val="baseline"/>
        </w:rPr>
        <w:t>.</w:t>
      </w:r>
      <w:r w:rsidR="00E81F76">
        <w:rPr>
          <w:rtl/>
        </w:rPr>
        <w:t xml:space="preserve"> </w:t>
      </w:r>
      <w:r w:rsidR="00E81F76">
        <w:rPr>
          <w:rFonts w:hint="cs"/>
          <w:rtl/>
        </w:rPr>
        <w:t>چون در روایت وارد شده است: «فلم یجد ماءا صلّی فیه»</w:t>
      </w:r>
      <w:r w:rsidR="00E81F76">
        <w:t xml:space="preserve"> </w:t>
      </w:r>
      <w:r w:rsidR="00D379A1">
        <w:rPr>
          <w:rFonts w:hint="cs"/>
          <w:rtl/>
        </w:rPr>
        <w:t>که به این معنا است که اگر تمکن داشته باشد، تطهیر می کند و الا در همان نماز خواهند خواند، همانند وضوء که در مورد آن آمده است که اگر آب پیدا کند، وضوء بگیرد و در صورت عدم وجدان آب، تیمم می کند.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8C139F">
      <w:rPr>
        <w:b/>
        <w:bCs/>
        <w:sz w:val="20"/>
        <w:szCs w:val="24"/>
        <w:rtl/>
      </w:rPr>
      <w:t>120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8C139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8C139F">
      <w:rPr>
        <w:b/>
        <w:bCs/>
        <w:color w:val="632423" w:themeColor="accent2" w:themeShade="80"/>
        <w:sz w:val="20"/>
        <w:szCs w:val="24"/>
        <w:rtl/>
      </w:rPr>
      <w:t>شه</w:t>
    </w:r>
    <w:r w:rsidR="008C139F">
      <w:rPr>
        <w:rFonts w:hint="cs"/>
        <w:b/>
        <w:bCs/>
        <w:color w:val="632423" w:themeColor="accent2" w:themeShade="80"/>
        <w:sz w:val="20"/>
        <w:szCs w:val="24"/>
        <w:rtl/>
      </w:rPr>
      <w:t>ی</w:t>
    </w:r>
    <w:r w:rsidR="008C139F">
      <w:rPr>
        <w:rFonts w:hint="eastAsia"/>
        <w:b/>
        <w:bCs/>
        <w:color w:val="632423" w:themeColor="accent2" w:themeShade="80"/>
        <w:sz w:val="20"/>
        <w:szCs w:val="24"/>
        <w:rtl/>
      </w:rPr>
      <w:t>د</w:t>
    </w:r>
    <w:r w:rsidR="008C139F">
      <w:rPr>
        <w:rFonts w:hint="cs"/>
        <w:b/>
        <w:bCs/>
        <w:color w:val="632423" w:themeColor="accent2" w:themeShade="80"/>
        <w:sz w:val="20"/>
        <w:szCs w:val="24"/>
        <w:rtl/>
      </w:rPr>
      <w:t>ی</w:t>
    </w:r>
    <w:r w:rsidR="008C139F">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187860">
      <w:rPr>
        <w:sz w:val="24"/>
        <w:szCs w:val="24"/>
        <w:rtl/>
      </w:rPr>
      <w:t>2 /2 /139</w:t>
    </w:r>
    <w:r w:rsidR="00187860">
      <w:rPr>
        <w:rFonts w:hint="cs"/>
        <w:sz w:val="24"/>
        <w:szCs w:val="24"/>
        <w:rtl/>
      </w:rPr>
      <w:t>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476300">
      <w:rPr>
        <w:color w:val="000000" w:themeColor="text1"/>
        <w:sz w:val="24"/>
        <w:szCs w:val="24"/>
        <w:rtl/>
      </w:rPr>
      <w:t xml:space="preserve">شروط تزاحم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8C139F">
      <w:rPr>
        <w:sz w:val="24"/>
        <w:szCs w:val="24"/>
        <w:rtl/>
      </w:rPr>
      <w:t>مهد</w:t>
    </w:r>
    <w:r w:rsidR="008C139F">
      <w:rPr>
        <w:rFonts w:hint="cs"/>
        <w:sz w:val="24"/>
        <w:szCs w:val="24"/>
        <w:rtl/>
      </w:rPr>
      <w:t>ی</w:t>
    </w:r>
    <w:r w:rsidR="008C139F">
      <w:rPr>
        <w:sz w:val="24"/>
        <w:szCs w:val="24"/>
        <w:rtl/>
      </w:rPr>
      <w:t xml:space="preserve"> منصور</w:t>
    </w:r>
    <w:r w:rsidR="008C139F">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8C139F">
      <w:rPr>
        <w:sz w:val="24"/>
        <w:szCs w:val="24"/>
        <w:rtl/>
      </w:rPr>
      <w:t>تزاحم ب</w:t>
    </w:r>
    <w:r w:rsidR="008C139F">
      <w:rPr>
        <w:rFonts w:hint="cs"/>
        <w:sz w:val="24"/>
        <w:szCs w:val="24"/>
        <w:rtl/>
      </w:rPr>
      <w:t>ی</w:t>
    </w:r>
    <w:r w:rsidR="008C139F">
      <w:rPr>
        <w:rFonts w:hint="eastAsia"/>
        <w:sz w:val="24"/>
        <w:szCs w:val="24"/>
        <w:rtl/>
      </w:rPr>
      <w:t>ن</w:t>
    </w:r>
    <w:r w:rsidR="008C139F">
      <w:rPr>
        <w:sz w:val="24"/>
        <w:szCs w:val="24"/>
        <w:rtl/>
      </w:rPr>
      <w:t xml:space="preserve"> دو تکل</w:t>
    </w:r>
    <w:r w:rsidR="008C139F">
      <w:rPr>
        <w:rFonts w:hint="cs"/>
        <w:sz w:val="24"/>
        <w:szCs w:val="24"/>
        <w:rtl/>
      </w:rPr>
      <w:t>ی</w:t>
    </w:r>
    <w:r w:rsidR="008C139F">
      <w:rPr>
        <w:rFonts w:hint="eastAsia"/>
        <w:sz w:val="24"/>
        <w:szCs w:val="24"/>
        <w:rtl/>
      </w:rPr>
      <w:t>ف</w:t>
    </w:r>
    <w:r w:rsidR="008C139F">
      <w:rPr>
        <w:sz w:val="24"/>
        <w:szCs w:val="24"/>
        <w:rtl/>
      </w:rPr>
      <w:t xml:space="preserve"> مستقل</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A73FA"/>
    <w:multiLevelType w:val="hybridMultilevel"/>
    <w:tmpl w:val="0B88CDD4"/>
    <w:lvl w:ilvl="0" w:tplc="19785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4D13CC"/>
    <w:multiLevelType w:val="hybridMultilevel"/>
    <w:tmpl w:val="0E845220"/>
    <w:lvl w:ilvl="0" w:tplc="89C83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066"/>
    <w:rsid w:val="000072A3"/>
    <w:rsid w:val="00025777"/>
    <w:rsid w:val="00025B70"/>
    <w:rsid w:val="00035340"/>
    <w:rsid w:val="000353D7"/>
    <w:rsid w:val="00050131"/>
    <w:rsid w:val="00055496"/>
    <w:rsid w:val="00080A41"/>
    <w:rsid w:val="00081495"/>
    <w:rsid w:val="0008299B"/>
    <w:rsid w:val="00086044"/>
    <w:rsid w:val="000871C6"/>
    <w:rsid w:val="000913AA"/>
    <w:rsid w:val="00094640"/>
    <w:rsid w:val="00094847"/>
    <w:rsid w:val="000950B9"/>
    <w:rsid w:val="00096C63"/>
    <w:rsid w:val="000A430E"/>
    <w:rsid w:val="000B5DB5"/>
    <w:rsid w:val="000C3947"/>
    <w:rsid w:val="000D2A37"/>
    <w:rsid w:val="000D30E9"/>
    <w:rsid w:val="000D6818"/>
    <w:rsid w:val="000E335E"/>
    <w:rsid w:val="000E55E9"/>
    <w:rsid w:val="000F16CF"/>
    <w:rsid w:val="000F36E3"/>
    <w:rsid w:val="000F3CAA"/>
    <w:rsid w:val="000F5BAC"/>
    <w:rsid w:val="00102585"/>
    <w:rsid w:val="00114AB7"/>
    <w:rsid w:val="00114F49"/>
    <w:rsid w:val="00116B2B"/>
    <w:rsid w:val="00123340"/>
    <w:rsid w:val="00124E3D"/>
    <w:rsid w:val="00127E95"/>
    <w:rsid w:val="00130659"/>
    <w:rsid w:val="00132DC4"/>
    <w:rsid w:val="001347C7"/>
    <w:rsid w:val="001356B0"/>
    <w:rsid w:val="00136D91"/>
    <w:rsid w:val="00151937"/>
    <w:rsid w:val="00160611"/>
    <w:rsid w:val="00181844"/>
    <w:rsid w:val="001837E9"/>
    <w:rsid w:val="00187860"/>
    <w:rsid w:val="00187DFA"/>
    <w:rsid w:val="001A1BC1"/>
    <w:rsid w:val="001A1EA5"/>
    <w:rsid w:val="001A2574"/>
    <w:rsid w:val="001A27D7"/>
    <w:rsid w:val="001A294E"/>
    <w:rsid w:val="001A4ED8"/>
    <w:rsid w:val="001B2488"/>
    <w:rsid w:val="001B6799"/>
    <w:rsid w:val="001C1362"/>
    <w:rsid w:val="001D2E9A"/>
    <w:rsid w:val="001D597F"/>
    <w:rsid w:val="001E3FD4"/>
    <w:rsid w:val="001E7246"/>
    <w:rsid w:val="0020241A"/>
    <w:rsid w:val="00203821"/>
    <w:rsid w:val="00211632"/>
    <w:rsid w:val="0021630D"/>
    <w:rsid w:val="0024121B"/>
    <w:rsid w:val="00247D2F"/>
    <w:rsid w:val="00250182"/>
    <w:rsid w:val="00256560"/>
    <w:rsid w:val="0026406D"/>
    <w:rsid w:val="0027605E"/>
    <w:rsid w:val="00281600"/>
    <w:rsid w:val="00281E00"/>
    <w:rsid w:val="00294A52"/>
    <w:rsid w:val="002A7C09"/>
    <w:rsid w:val="002B575F"/>
    <w:rsid w:val="002B729B"/>
    <w:rsid w:val="002C23B5"/>
    <w:rsid w:val="002C53A2"/>
    <w:rsid w:val="002D0040"/>
    <w:rsid w:val="002D2FA8"/>
    <w:rsid w:val="002E220F"/>
    <w:rsid w:val="00307311"/>
    <w:rsid w:val="00313282"/>
    <w:rsid w:val="0032100F"/>
    <w:rsid w:val="0033402C"/>
    <w:rsid w:val="00340521"/>
    <w:rsid w:val="00345C73"/>
    <w:rsid w:val="00354A99"/>
    <w:rsid w:val="00360311"/>
    <w:rsid w:val="00361922"/>
    <w:rsid w:val="0037339B"/>
    <w:rsid w:val="00375638"/>
    <w:rsid w:val="003756A3"/>
    <w:rsid w:val="00386B11"/>
    <w:rsid w:val="00386C11"/>
    <w:rsid w:val="00396028"/>
    <w:rsid w:val="00397466"/>
    <w:rsid w:val="003A4FF9"/>
    <w:rsid w:val="003A6148"/>
    <w:rsid w:val="003B0890"/>
    <w:rsid w:val="003C33F6"/>
    <w:rsid w:val="003C3D2E"/>
    <w:rsid w:val="003C43A5"/>
    <w:rsid w:val="003E1C5C"/>
    <w:rsid w:val="003E6650"/>
    <w:rsid w:val="003E7AA7"/>
    <w:rsid w:val="003F5B46"/>
    <w:rsid w:val="00401363"/>
    <w:rsid w:val="00402E47"/>
    <w:rsid w:val="0042008C"/>
    <w:rsid w:val="00425015"/>
    <w:rsid w:val="00430994"/>
    <w:rsid w:val="00441B6D"/>
    <w:rsid w:val="0045491B"/>
    <w:rsid w:val="004556EF"/>
    <w:rsid w:val="00462B07"/>
    <w:rsid w:val="00465BD2"/>
    <w:rsid w:val="004715C8"/>
    <w:rsid w:val="00476300"/>
    <w:rsid w:val="00481C31"/>
    <w:rsid w:val="00482FC1"/>
    <w:rsid w:val="00483027"/>
    <w:rsid w:val="004871AA"/>
    <w:rsid w:val="004918D7"/>
    <w:rsid w:val="004926E1"/>
    <w:rsid w:val="004A2FEA"/>
    <w:rsid w:val="004D00FD"/>
    <w:rsid w:val="004D2DD7"/>
    <w:rsid w:val="004D75C5"/>
    <w:rsid w:val="004E2186"/>
    <w:rsid w:val="004E66FB"/>
    <w:rsid w:val="004F470A"/>
    <w:rsid w:val="004F4C59"/>
    <w:rsid w:val="00500C8F"/>
    <w:rsid w:val="00501909"/>
    <w:rsid w:val="00503088"/>
    <w:rsid w:val="00507BBB"/>
    <w:rsid w:val="005128DF"/>
    <w:rsid w:val="0051592A"/>
    <w:rsid w:val="005206FE"/>
    <w:rsid w:val="005257ED"/>
    <w:rsid w:val="005306F8"/>
    <w:rsid w:val="0054023D"/>
    <w:rsid w:val="005426BF"/>
    <w:rsid w:val="00542BC8"/>
    <w:rsid w:val="00552E87"/>
    <w:rsid w:val="0056213C"/>
    <w:rsid w:val="005660FB"/>
    <w:rsid w:val="00576482"/>
    <w:rsid w:val="00580C24"/>
    <w:rsid w:val="00582526"/>
    <w:rsid w:val="005968EF"/>
    <w:rsid w:val="00596C1E"/>
    <w:rsid w:val="005A04EF"/>
    <w:rsid w:val="005A2E26"/>
    <w:rsid w:val="005B56A1"/>
    <w:rsid w:val="005B656F"/>
    <w:rsid w:val="005B6A3F"/>
    <w:rsid w:val="005B7BCA"/>
    <w:rsid w:val="005C0DAE"/>
    <w:rsid w:val="005C188E"/>
    <w:rsid w:val="005D2349"/>
    <w:rsid w:val="005E1B60"/>
    <w:rsid w:val="005E5507"/>
    <w:rsid w:val="005E607B"/>
    <w:rsid w:val="005F0A8D"/>
    <w:rsid w:val="00601229"/>
    <w:rsid w:val="00603B67"/>
    <w:rsid w:val="00606CD6"/>
    <w:rsid w:val="006162A2"/>
    <w:rsid w:val="006240DA"/>
    <w:rsid w:val="0063256E"/>
    <w:rsid w:val="00633F04"/>
    <w:rsid w:val="00635219"/>
    <w:rsid w:val="00635EC0"/>
    <w:rsid w:val="00640B58"/>
    <w:rsid w:val="00641D31"/>
    <w:rsid w:val="00651B02"/>
    <w:rsid w:val="00651B19"/>
    <w:rsid w:val="006547CD"/>
    <w:rsid w:val="00660A29"/>
    <w:rsid w:val="006612A0"/>
    <w:rsid w:val="00665E61"/>
    <w:rsid w:val="00667B3F"/>
    <w:rsid w:val="00681405"/>
    <w:rsid w:val="006936D9"/>
    <w:rsid w:val="00695519"/>
    <w:rsid w:val="006A0B73"/>
    <w:rsid w:val="006A4134"/>
    <w:rsid w:val="006A5DDA"/>
    <w:rsid w:val="006A6701"/>
    <w:rsid w:val="006B21F4"/>
    <w:rsid w:val="006B3753"/>
    <w:rsid w:val="006B7AD6"/>
    <w:rsid w:val="006C50FD"/>
    <w:rsid w:val="006D1DD4"/>
    <w:rsid w:val="006D4014"/>
    <w:rsid w:val="006D44C1"/>
    <w:rsid w:val="006E038B"/>
    <w:rsid w:val="006E5651"/>
    <w:rsid w:val="006E5B85"/>
    <w:rsid w:val="006F026A"/>
    <w:rsid w:val="0070265B"/>
    <w:rsid w:val="007030C4"/>
    <w:rsid w:val="00704813"/>
    <w:rsid w:val="0072290D"/>
    <w:rsid w:val="007239B6"/>
    <w:rsid w:val="00723D6D"/>
    <w:rsid w:val="00724537"/>
    <w:rsid w:val="00731724"/>
    <w:rsid w:val="0073474B"/>
    <w:rsid w:val="00735511"/>
    <w:rsid w:val="00737208"/>
    <w:rsid w:val="00744DE6"/>
    <w:rsid w:val="00762452"/>
    <w:rsid w:val="007639E0"/>
    <w:rsid w:val="00775507"/>
    <w:rsid w:val="00783473"/>
    <w:rsid w:val="0078594B"/>
    <w:rsid w:val="007934FE"/>
    <w:rsid w:val="00794ADE"/>
    <w:rsid w:val="00795E02"/>
    <w:rsid w:val="007979D0"/>
    <w:rsid w:val="007A4E18"/>
    <w:rsid w:val="007A7B8C"/>
    <w:rsid w:val="007B0539"/>
    <w:rsid w:val="007B579B"/>
    <w:rsid w:val="007C6D9E"/>
    <w:rsid w:val="007D1C43"/>
    <w:rsid w:val="007D6C53"/>
    <w:rsid w:val="007E1564"/>
    <w:rsid w:val="007E1E87"/>
    <w:rsid w:val="007E5B3F"/>
    <w:rsid w:val="007F2257"/>
    <w:rsid w:val="0080091D"/>
    <w:rsid w:val="0080125E"/>
    <w:rsid w:val="00804108"/>
    <w:rsid w:val="00804FC4"/>
    <w:rsid w:val="00816367"/>
    <w:rsid w:val="00816A0B"/>
    <w:rsid w:val="00823B0D"/>
    <w:rsid w:val="00824B22"/>
    <w:rsid w:val="008255BE"/>
    <w:rsid w:val="00826739"/>
    <w:rsid w:val="00827005"/>
    <w:rsid w:val="00830C53"/>
    <w:rsid w:val="00837FAA"/>
    <w:rsid w:val="00841F77"/>
    <w:rsid w:val="0085276D"/>
    <w:rsid w:val="008527CA"/>
    <w:rsid w:val="00854762"/>
    <w:rsid w:val="00863390"/>
    <w:rsid w:val="0086385C"/>
    <w:rsid w:val="0087152A"/>
    <w:rsid w:val="00871916"/>
    <w:rsid w:val="00877E75"/>
    <w:rsid w:val="00881986"/>
    <w:rsid w:val="008956DD"/>
    <w:rsid w:val="00895943"/>
    <w:rsid w:val="008A510E"/>
    <w:rsid w:val="008A522A"/>
    <w:rsid w:val="008B4464"/>
    <w:rsid w:val="008B750B"/>
    <w:rsid w:val="008C139F"/>
    <w:rsid w:val="008C3162"/>
    <w:rsid w:val="008D1F14"/>
    <w:rsid w:val="008E3924"/>
    <w:rsid w:val="008F13F7"/>
    <w:rsid w:val="008F3236"/>
    <w:rsid w:val="008F4AC9"/>
    <w:rsid w:val="008F5B4D"/>
    <w:rsid w:val="00907425"/>
    <w:rsid w:val="00923C34"/>
    <w:rsid w:val="00924152"/>
    <w:rsid w:val="0092513D"/>
    <w:rsid w:val="00927A9F"/>
    <w:rsid w:val="009335CC"/>
    <w:rsid w:val="00935A55"/>
    <w:rsid w:val="00941CEB"/>
    <w:rsid w:val="0094720F"/>
    <w:rsid w:val="00953B28"/>
    <w:rsid w:val="00954322"/>
    <w:rsid w:val="00957CAA"/>
    <w:rsid w:val="00965EE8"/>
    <w:rsid w:val="0096778A"/>
    <w:rsid w:val="00976B9C"/>
    <w:rsid w:val="00977656"/>
    <w:rsid w:val="009846A7"/>
    <w:rsid w:val="0098794D"/>
    <w:rsid w:val="0099497B"/>
    <w:rsid w:val="009A023C"/>
    <w:rsid w:val="009A09A8"/>
    <w:rsid w:val="009A43BA"/>
    <w:rsid w:val="009B0D05"/>
    <w:rsid w:val="009B4CA6"/>
    <w:rsid w:val="009B79F8"/>
    <w:rsid w:val="009C66D5"/>
    <w:rsid w:val="009D13FD"/>
    <w:rsid w:val="009D266A"/>
    <w:rsid w:val="009F7E07"/>
    <w:rsid w:val="00A01522"/>
    <w:rsid w:val="00A10A11"/>
    <w:rsid w:val="00A13C6A"/>
    <w:rsid w:val="00A17B09"/>
    <w:rsid w:val="00A3384F"/>
    <w:rsid w:val="00A457C6"/>
    <w:rsid w:val="00A46AD0"/>
    <w:rsid w:val="00A47063"/>
    <w:rsid w:val="00A473A8"/>
    <w:rsid w:val="00A513F0"/>
    <w:rsid w:val="00A55209"/>
    <w:rsid w:val="00A61AC8"/>
    <w:rsid w:val="00A6366F"/>
    <w:rsid w:val="00A65D4C"/>
    <w:rsid w:val="00A70512"/>
    <w:rsid w:val="00A8648D"/>
    <w:rsid w:val="00A93DBC"/>
    <w:rsid w:val="00A96EB7"/>
    <w:rsid w:val="00AA1F60"/>
    <w:rsid w:val="00AA40D7"/>
    <w:rsid w:val="00AB3879"/>
    <w:rsid w:val="00AB5F7D"/>
    <w:rsid w:val="00AC0C50"/>
    <w:rsid w:val="00AC1779"/>
    <w:rsid w:val="00AC6FE2"/>
    <w:rsid w:val="00AD0039"/>
    <w:rsid w:val="00AE01D8"/>
    <w:rsid w:val="00AF3925"/>
    <w:rsid w:val="00B009FE"/>
    <w:rsid w:val="00B1296B"/>
    <w:rsid w:val="00B2292F"/>
    <w:rsid w:val="00B329A8"/>
    <w:rsid w:val="00B43169"/>
    <w:rsid w:val="00B501A8"/>
    <w:rsid w:val="00B50AEF"/>
    <w:rsid w:val="00B55AE4"/>
    <w:rsid w:val="00B63B05"/>
    <w:rsid w:val="00B6787D"/>
    <w:rsid w:val="00B70B46"/>
    <w:rsid w:val="00B739B0"/>
    <w:rsid w:val="00B814A3"/>
    <w:rsid w:val="00B83D26"/>
    <w:rsid w:val="00B96F38"/>
    <w:rsid w:val="00BA2690"/>
    <w:rsid w:val="00BA6022"/>
    <w:rsid w:val="00BB5FC2"/>
    <w:rsid w:val="00BB6D88"/>
    <w:rsid w:val="00BC716B"/>
    <w:rsid w:val="00BD0E74"/>
    <w:rsid w:val="00BD5F8C"/>
    <w:rsid w:val="00BE29DD"/>
    <w:rsid w:val="00BE734E"/>
    <w:rsid w:val="00BE79F8"/>
    <w:rsid w:val="00C01039"/>
    <w:rsid w:val="00C066AF"/>
    <w:rsid w:val="00C10E06"/>
    <w:rsid w:val="00C140A4"/>
    <w:rsid w:val="00C145B8"/>
    <w:rsid w:val="00C20B4F"/>
    <w:rsid w:val="00C23A94"/>
    <w:rsid w:val="00C2438F"/>
    <w:rsid w:val="00C31AF0"/>
    <w:rsid w:val="00C32A7E"/>
    <w:rsid w:val="00C34F28"/>
    <w:rsid w:val="00C368DF"/>
    <w:rsid w:val="00C442C5"/>
    <w:rsid w:val="00C5726E"/>
    <w:rsid w:val="00C57B5C"/>
    <w:rsid w:val="00C57C7C"/>
    <w:rsid w:val="00C61049"/>
    <w:rsid w:val="00C63FFE"/>
    <w:rsid w:val="00C755A7"/>
    <w:rsid w:val="00C91EB6"/>
    <w:rsid w:val="00CA10B0"/>
    <w:rsid w:val="00CA2F8E"/>
    <w:rsid w:val="00CA3EE2"/>
    <w:rsid w:val="00CA7FD5"/>
    <w:rsid w:val="00CB3287"/>
    <w:rsid w:val="00CB33E2"/>
    <w:rsid w:val="00CB4E68"/>
    <w:rsid w:val="00CC2733"/>
    <w:rsid w:val="00CD0050"/>
    <w:rsid w:val="00CD379B"/>
    <w:rsid w:val="00CE01E5"/>
    <w:rsid w:val="00CE6F3A"/>
    <w:rsid w:val="00CE7481"/>
    <w:rsid w:val="00CF0A8F"/>
    <w:rsid w:val="00D048CE"/>
    <w:rsid w:val="00D10998"/>
    <w:rsid w:val="00D15CBD"/>
    <w:rsid w:val="00D221CB"/>
    <w:rsid w:val="00D23391"/>
    <w:rsid w:val="00D31805"/>
    <w:rsid w:val="00D378B9"/>
    <w:rsid w:val="00D379A1"/>
    <w:rsid w:val="00D552B9"/>
    <w:rsid w:val="00D735B2"/>
    <w:rsid w:val="00D74021"/>
    <w:rsid w:val="00D76D01"/>
    <w:rsid w:val="00D90440"/>
    <w:rsid w:val="00D922A9"/>
    <w:rsid w:val="00D9394A"/>
    <w:rsid w:val="00DB0CBB"/>
    <w:rsid w:val="00DB67CC"/>
    <w:rsid w:val="00DC3783"/>
    <w:rsid w:val="00DE1070"/>
    <w:rsid w:val="00DF6615"/>
    <w:rsid w:val="00E00219"/>
    <w:rsid w:val="00E0316B"/>
    <w:rsid w:val="00E12925"/>
    <w:rsid w:val="00E25E10"/>
    <w:rsid w:val="00E35688"/>
    <w:rsid w:val="00E35CBA"/>
    <w:rsid w:val="00E50B41"/>
    <w:rsid w:val="00E5219B"/>
    <w:rsid w:val="00E52D07"/>
    <w:rsid w:val="00E5443D"/>
    <w:rsid w:val="00E5518B"/>
    <w:rsid w:val="00E609FE"/>
    <w:rsid w:val="00E630BE"/>
    <w:rsid w:val="00E7233A"/>
    <w:rsid w:val="00E745AE"/>
    <w:rsid w:val="00E74F8D"/>
    <w:rsid w:val="00E75920"/>
    <w:rsid w:val="00E80D96"/>
    <w:rsid w:val="00E81F76"/>
    <w:rsid w:val="00E86324"/>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2E87"/>
    <w:rsid w:val="00F5374A"/>
    <w:rsid w:val="00F60F1F"/>
    <w:rsid w:val="00F63CCB"/>
    <w:rsid w:val="00F64141"/>
    <w:rsid w:val="00F67508"/>
    <w:rsid w:val="00F71FC9"/>
    <w:rsid w:val="00F73B48"/>
    <w:rsid w:val="00F74F51"/>
    <w:rsid w:val="00F842AD"/>
    <w:rsid w:val="00F914EB"/>
    <w:rsid w:val="00F91B85"/>
    <w:rsid w:val="00F938E7"/>
    <w:rsid w:val="00F94592"/>
    <w:rsid w:val="00FA3B17"/>
    <w:rsid w:val="00FA5E8D"/>
    <w:rsid w:val="00FA5F3D"/>
    <w:rsid w:val="00FB399E"/>
    <w:rsid w:val="00FB4082"/>
    <w:rsid w:val="00FB7F50"/>
    <w:rsid w:val="00FC26A0"/>
    <w:rsid w:val="00FC2A85"/>
    <w:rsid w:val="00FC40AF"/>
    <w:rsid w:val="00FC63D7"/>
    <w:rsid w:val="00FC6EE1"/>
    <w:rsid w:val="00FC73B9"/>
    <w:rsid w:val="00FD0A16"/>
    <w:rsid w:val="00FE3D7D"/>
    <w:rsid w:val="00FE6DCF"/>
    <w:rsid w:val="00FF3C17"/>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18D84"/>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925"/>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6814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21/1/340/&#1578;&#1606;&#1602;&#1590;" TargetMode="External"/><Relationship Id="rId1" Type="http://schemas.openxmlformats.org/officeDocument/2006/relationships/hyperlink" Target="http://lib.eshia.ir/10083/2/147/&#1583;&#1582;&#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F9465-327E-4CDF-AB20-D208C75B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227</TotalTime>
  <Pages>1</Pages>
  <Words>2392</Words>
  <Characters>13635</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15996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13</cp:revision>
  <dcterms:created xsi:type="dcterms:W3CDTF">2018-04-22T05:35:00Z</dcterms:created>
  <dcterms:modified xsi:type="dcterms:W3CDTF">2018-04-22T11:28:00Z</dcterms:modified>
  <cp:contentStatus>ویرایش 2.5</cp:contentStatus>
  <cp:version>2.7</cp:version>
</cp:coreProperties>
</file>