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E" w:rsidRDefault="003A0F0E" w:rsidP="003A0F0E">
      <w:r>
        <w:rPr>
          <w:rtl/>
        </w:rPr>
        <w:t>بسمه تعالی</w:t>
      </w:r>
    </w:p>
    <w:p w:rsidR="003A0F0E" w:rsidRDefault="003A0F0E" w:rsidP="003A0F0E">
      <w:pPr>
        <w:jc w:val="both"/>
      </w:pPr>
      <w:r>
        <w:rPr>
          <w:color w:val="FF0000"/>
          <w:rtl/>
        </w:rPr>
        <w:t xml:space="preserve">موضوع: </w:t>
      </w:r>
      <w:r>
        <w:rPr>
          <w:rtl/>
        </w:rPr>
        <w:t>تجری/ احکام قطع/ مباحث حجج</w:t>
      </w:r>
    </w:p>
    <w:p w:rsidR="003A0F0E" w:rsidRDefault="003A0F0E" w:rsidP="003A0F0E">
      <w:pPr>
        <w:rPr>
          <w:rtl/>
        </w:rPr>
      </w:pPr>
    </w:p>
    <w:p w:rsidR="003B63DA" w:rsidRDefault="003A0F0E" w:rsidP="003A0F0E">
      <w:pPr>
        <w:pStyle w:val="TOCHeading"/>
        <w:bidi/>
        <w:jc w:val="both"/>
        <w:rPr>
          <w:rFonts w:hint="cs"/>
          <w:rtl/>
          <w:lang w:bidi="fa-IR"/>
        </w:rPr>
      </w:pPr>
      <w:r>
        <w:rPr>
          <w:rtl/>
        </w:rPr>
        <w:t>فهرست مطالب</w:t>
      </w:r>
      <w:r>
        <w:t>:</w:t>
      </w:r>
    </w:p>
    <w:sdt>
      <w:sdtPr>
        <w:rPr>
          <w:rtl/>
        </w:rPr>
        <w:id w:val="-60796256"/>
        <w:docPartObj>
          <w:docPartGallery w:val="Table of Contents"/>
          <w:docPartUnique/>
        </w:docPartObj>
      </w:sdtPr>
      <w:sdtEndPr>
        <w:rPr>
          <w:rFonts w:ascii="Calibri" w:eastAsia="Calibri" w:hAnsi="Calibri" w:cs="NoorLotus"/>
          <w:b w:val="0"/>
          <w:bCs w:val="0"/>
          <w:color w:val="auto"/>
          <w:sz w:val="22"/>
          <w:lang w:eastAsia="en-US" w:bidi="fa-IR"/>
        </w:rPr>
      </w:sdtEndPr>
      <w:sdtContent>
        <w:bookmarkStart w:id="0" w:name="_GoBack" w:displacedByCustomXml="prev"/>
        <w:bookmarkEnd w:id="0" w:displacedByCustomXml="prev"/>
        <w:p w:rsidR="003A0F0E" w:rsidRDefault="003A0F0E" w:rsidP="003A0F0E">
          <w:pPr>
            <w:pStyle w:val="TOCHeading"/>
            <w:bidi/>
            <w:rPr>
              <w:rFonts w:hint="cs"/>
              <w:rtl/>
              <w:lang w:bidi="fa-IR"/>
            </w:rPr>
          </w:pPr>
        </w:p>
        <w:p w:rsidR="003A0F0E" w:rsidRDefault="003A0F0E" w:rsidP="003A0F0E">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4362516" w:history="1">
            <w:r w:rsidRPr="00292687">
              <w:rPr>
                <w:rStyle w:val="Hyperlink"/>
                <w:rFonts w:hint="eastAsia"/>
                <w:noProof/>
                <w:rtl/>
              </w:rPr>
              <w:t>تجر</w:t>
            </w:r>
            <w:r w:rsidRPr="00292687">
              <w:rPr>
                <w:rStyle w:val="Hyperlink"/>
                <w:rFonts w:hint="cs"/>
                <w:noProof/>
                <w:rtl/>
              </w:rPr>
              <w:t>ی</w:t>
            </w:r>
            <w:r>
              <w:rPr>
                <w:noProof/>
                <w:webHidden/>
              </w:rPr>
              <w:tab/>
            </w:r>
            <w:r>
              <w:rPr>
                <w:rStyle w:val="Hyperlink"/>
                <w:noProof/>
                <w:rtl/>
              </w:rPr>
              <w:fldChar w:fldCharType="begin"/>
            </w:r>
            <w:r>
              <w:rPr>
                <w:noProof/>
                <w:webHidden/>
              </w:rPr>
              <w:instrText xml:space="preserve"> PAGEREF _Toc134362516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3A0F0E" w:rsidRDefault="003A0F0E" w:rsidP="003A0F0E">
          <w:pPr>
            <w:pStyle w:val="TOC2"/>
            <w:tabs>
              <w:tab w:val="right" w:leader="dot" w:pos="9350"/>
            </w:tabs>
            <w:rPr>
              <w:rFonts w:asciiTheme="minorHAnsi" w:eastAsiaTheme="minorEastAsia" w:hAnsiTheme="minorHAnsi" w:cstheme="minorBidi"/>
              <w:noProof/>
              <w:szCs w:val="22"/>
            </w:rPr>
          </w:pPr>
          <w:hyperlink w:anchor="_Toc134362517" w:history="1">
            <w:r w:rsidRPr="00292687">
              <w:rPr>
                <w:rStyle w:val="Hyperlink"/>
                <w:rFonts w:hint="eastAsia"/>
                <w:noProof/>
                <w:rtl/>
              </w:rPr>
              <w:t>بررس</w:t>
            </w:r>
            <w:r w:rsidRPr="00292687">
              <w:rPr>
                <w:rStyle w:val="Hyperlink"/>
                <w:rFonts w:hint="cs"/>
                <w:noProof/>
                <w:rtl/>
              </w:rPr>
              <w:t>ی</w:t>
            </w:r>
            <w:r w:rsidRPr="00292687">
              <w:rPr>
                <w:rStyle w:val="Hyperlink"/>
                <w:noProof/>
                <w:rtl/>
              </w:rPr>
              <w:t xml:space="preserve"> </w:t>
            </w:r>
            <w:r w:rsidRPr="00292687">
              <w:rPr>
                <w:rStyle w:val="Hyperlink"/>
                <w:rFonts w:hint="eastAsia"/>
                <w:noProof/>
                <w:rtl/>
              </w:rPr>
              <w:t>مسلک</w:t>
            </w:r>
            <w:r w:rsidRPr="00292687">
              <w:rPr>
                <w:rStyle w:val="Hyperlink"/>
                <w:noProof/>
                <w:rtl/>
              </w:rPr>
              <w:t xml:space="preserve"> </w:t>
            </w:r>
            <w:r w:rsidRPr="00292687">
              <w:rPr>
                <w:rStyle w:val="Hyperlink"/>
                <w:rFonts w:hint="eastAsia"/>
                <w:noProof/>
                <w:rtl/>
              </w:rPr>
              <w:t>دوم</w:t>
            </w:r>
            <w:r w:rsidRPr="00292687">
              <w:rPr>
                <w:rStyle w:val="Hyperlink"/>
                <w:noProof/>
                <w:rtl/>
              </w:rPr>
              <w:t xml:space="preserve">: </w:t>
            </w:r>
            <w:r w:rsidRPr="00292687">
              <w:rPr>
                <w:rStyle w:val="Hyperlink"/>
                <w:rFonts w:hint="eastAsia"/>
                <w:noProof/>
                <w:rtl/>
              </w:rPr>
              <w:t>عدم</w:t>
            </w:r>
            <w:r w:rsidRPr="00292687">
              <w:rPr>
                <w:rStyle w:val="Hyperlink"/>
                <w:noProof/>
                <w:rtl/>
              </w:rPr>
              <w:t xml:space="preserve"> </w:t>
            </w:r>
            <w:r w:rsidRPr="00292687">
              <w:rPr>
                <w:rStyle w:val="Hyperlink"/>
                <w:rFonts w:hint="eastAsia"/>
                <w:noProof/>
                <w:rtl/>
              </w:rPr>
              <w:t>قبح</w:t>
            </w:r>
            <w:r w:rsidRPr="00292687">
              <w:rPr>
                <w:rStyle w:val="Hyperlink"/>
                <w:noProof/>
                <w:rtl/>
              </w:rPr>
              <w:t xml:space="preserve"> </w:t>
            </w:r>
            <w:r w:rsidRPr="00292687">
              <w:rPr>
                <w:rStyle w:val="Hyperlink"/>
                <w:rFonts w:hint="eastAsia"/>
                <w:noProof/>
                <w:rtl/>
              </w:rPr>
              <w:t>فعل</w:t>
            </w:r>
            <w:r w:rsidRPr="00292687">
              <w:rPr>
                <w:rStyle w:val="Hyperlink"/>
                <w:noProof/>
                <w:rtl/>
              </w:rPr>
              <w:t xml:space="preserve"> </w:t>
            </w:r>
            <w:r w:rsidRPr="00292687">
              <w:rPr>
                <w:rStyle w:val="Hyperlink"/>
                <w:rFonts w:hint="eastAsia"/>
                <w:noProof/>
                <w:rtl/>
              </w:rPr>
              <w:t>متجر</w:t>
            </w:r>
            <w:r w:rsidRPr="00292687">
              <w:rPr>
                <w:rStyle w:val="Hyperlink"/>
                <w:rFonts w:hint="cs"/>
                <w:noProof/>
                <w:rtl/>
              </w:rPr>
              <w:t>ی</w:t>
            </w:r>
            <w:r w:rsidRPr="00292687">
              <w:rPr>
                <w:rStyle w:val="Hyperlink"/>
                <w:noProof/>
                <w:rtl/>
              </w:rPr>
              <w:t xml:space="preserve"> </w:t>
            </w:r>
            <w:r w:rsidRPr="00292687">
              <w:rPr>
                <w:rStyle w:val="Hyperlink"/>
                <w:rFonts w:hint="eastAsia"/>
                <w:noProof/>
                <w:rtl/>
              </w:rPr>
              <w:t>به</w:t>
            </w:r>
            <w:r w:rsidRPr="00292687">
              <w:rPr>
                <w:rStyle w:val="Hyperlink"/>
                <w:noProof/>
                <w:rtl/>
              </w:rPr>
              <w:t xml:space="preserve"> </w:t>
            </w:r>
            <w:r w:rsidRPr="00292687">
              <w:rPr>
                <w:rStyle w:val="Hyperlink"/>
                <w:rFonts w:hint="eastAsia"/>
                <w:noProof/>
                <w:rtl/>
              </w:rPr>
              <w:t>و</w:t>
            </w:r>
            <w:r w:rsidRPr="00292687">
              <w:rPr>
                <w:rStyle w:val="Hyperlink"/>
                <w:noProof/>
                <w:rtl/>
              </w:rPr>
              <w:t xml:space="preserve"> </w:t>
            </w:r>
            <w:r w:rsidRPr="00292687">
              <w:rPr>
                <w:rStyle w:val="Hyperlink"/>
                <w:rFonts w:hint="eastAsia"/>
                <w:noProof/>
                <w:rtl/>
              </w:rPr>
              <w:t>قبح</w:t>
            </w:r>
            <w:r w:rsidRPr="00292687">
              <w:rPr>
                <w:rStyle w:val="Hyperlink"/>
                <w:noProof/>
                <w:rtl/>
              </w:rPr>
              <w:t xml:space="preserve"> </w:t>
            </w:r>
            <w:r w:rsidRPr="00292687">
              <w:rPr>
                <w:rStyle w:val="Hyperlink"/>
                <w:rFonts w:hint="eastAsia"/>
                <w:noProof/>
                <w:rtl/>
              </w:rPr>
              <w:t>عزم</w:t>
            </w:r>
            <w:r w:rsidRPr="00292687">
              <w:rPr>
                <w:rStyle w:val="Hyperlink"/>
                <w:noProof/>
                <w:rtl/>
              </w:rPr>
              <w:t xml:space="preserve"> </w:t>
            </w:r>
            <w:r w:rsidRPr="00292687">
              <w:rPr>
                <w:rStyle w:val="Hyperlink"/>
                <w:rFonts w:hint="eastAsia"/>
                <w:noProof/>
                <w:rtl/>
              </w:rPr>
              <w:t>بر</w:t>
            </w:r>
            <w:r w:rsidRPr="00292687">
              <w:rPr>
                <w:rStyle w:val="Hyperlink"/>
                <w:noProof/>
                <w:rtl/>
              </w:rPr>
              <w:t xml:space="preserve"> </w:t>
            </w:r>
            <w:r w:rsidRPr="00292687">
              <w:rPr>
                <w:rStyle w:val="Hyperlink"/>
                <w:rFonts w:hint="eastAsia"/>
                <w:noProof/>
                <w:rtl/>
              </w:rPr>
              <w:t>عص</w:t>
            </w:r>
            <w:r w:rsidRPr="00292687">
              <w:rPr>
                <w:rStyle w:val="Hyperlink"/>
                <w:rFonts w:hint="cs"/>
                <w:noProof/>
                <w:rtl/>
              </w:rPr>
              <w:t>ی</w:t>
            </w:r>
            <w:r w:rsidRPr="00292687">
              <w:rPr>
                <w:rStyle w:val="Hyperlink"/>
                <w:rFonts w:hint="eastAsia"/>
                <w:noProof/>
                <w:rtl/>
              </w:rPr>
              <w:t>ان</w:t>
            </w:r>
            <w:r>
              <w:rPr>
                <w:noProof/>
                <w:webHidden/>
              </w:rPr>
              <w:tab/>
            </w:r>
            <w:r>
              <w:rPr>
                <w:rStyle w:val="Hyperlink"/>
                <w:noProof/>
                <w:rtl/>
              </w:rPr>
              <w:fldChar w:fldCharType="begin"/>
            </w:r>
            <w:r>
              <w:rPr>
                <w:noProof/>
                <w:webHidden/>
              </w:rPr>
              <w:instrText xml:space="preserve"> PAGEREF _Toc134362517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3A0F0E" w:rsidRDefault="003A0F0E" w:rsidP="003A0F0E">
          <w:pPr>
            <w:pStyle w:val="TOC3"/>
            <w:tabs>
              <w:tab w:val="right" w:leader="dot" w:pos="9350"/>
            </w:tabs>
            <w:rPr>
              <w:rFonts w:asciiTheme="minorHAnsi" w:eastAsiaTheme="minorEastAsia" w:hAnsiTheme="minorHAnsi" w:cstheme="minorBidi"/>
              <w:noProof/>
              <w:szCs w:val="22"/>
            </w:rPr>
          </w:pPr>
          <w:hyperlink w:anchor="_Toc134362518" w:history="1">
            <w:r w:rsidRPr="00292687">
              <w:rPr>
                <w:rStyle w:val="Hyperlink"/>
                <w:rFonts w:hint="eastAsia"/>
                <w:noProof/>
                <w:rtl/>
              </w:rPr>
              <w:t>بررس</w:t>
            </w:r>
            <w:r w:rsidRPr="00292687">
              <w:rPr>
                <w:rStyle w:val="Hyperlink"/>
                <w:rFonts w:hint="cs"/>
                <w:noProof/>
                <w:rtl/>
              </w:rPr>
              <w:t>ی</w:t>
            </w:r>
            <w:r w:rsidRPr="00292687">
              <w:rPr>
                <w:rStyle w:val="Hyperlink"/>
                <w:noProof/>
                <w:rtl/>
              </w:rPr>
              <w:t xml:space="preserve"> </w:t>
            </w:r>
            <w:r w:rsidRPr="00292687">
              <w:rPr>
                <w:rStyle w:val="Hyperlink"/>
                <w:rFonts w:hint="eastAsia"/>
                <w:noProof/>
                <w:rtl/>
              </w:rPr>
              <w:t>اشکال</w:t>
            </w:r>
            <w:r w:rsidRPr="00292687">
              <w:rPr>
                <w:rStyle w:val="Hyperlink"/>
                <w:noProof/>
                <w:rtl/>
              </w:rPr>
              <w:t xml:space="preserve"> </w:t>
            </w:r>
            <w:r w:rsidRPr="00292687">
              <w:rPr>
                <w:rStyle w:val="Hyperlink"/>
                <w:rFonts w:hint="eastAsia"/>
                <w:noProof/>
                <w:rtl/>
              </w:rPr>
              <w:t>محقق</w:t>
            </w:r>
            <w:r w:rsidRPr="00292687">
              <w:rPr>
                <w:rStyle w:val="Hyperlink"/>
                <w:noProof/>
                <w:rtl/>
              </w:rPr>
              <w:t xml:space="preserve"> </w:t>
            </w:r>
            <w:r w:rsidRPr="00292687">
              <w:rPr>
                <w:rStyle w:val="Hyperlink"/>
                <w:rFonts w:hint="eastAsia"/>
                <w:noProof/>
                <w:rtl/>
              </w:rPr>
              <w:t>نا</w:t>
            </w:r>
            <w:r w:rsidRPr="00292687">
              <w:rPr>
                <w:rStyle w:val="Hyperlink"/>
                <w:rFonts w:hint="cs"/>
                <w:noProof/>
                <w:rtl/>
              </w:rPr>
              <w:t>یی</w:t>
            </w:r>
            <w:r w:rsidRPr="00292687">
              <w:rPr>
                <w:rStyle w:val="Hyperlink"/>
                <w:rFonts w:hint="eastAsia"/>
                <w:noProof/>
                <w:rtl/>
              </w:rPr>
              <w:t>ن</w:t>
            </w:r>
            <w:r w:rsidRPr="00292687">
              <w:rPr>
                <w:rStyle w:val="Hyperlink"/>
                <w:rFonts w:hint="cs"/>
                <w:noProof/>
                <w:rtl/>
              </w:rPr>
              <w:t>ی</w:t>
            </w:r>
            <w:r w:rsidRPr="00292687">
              <w:rPr>
                <w:rStyle w:val="Hyperlink"/>
                <w:noProof/>
                <w:rtl/>
              </w:rPr>
              <w:t xml:space="preserve"> </w:t>
            </w:r>
            <w:r w:rsidRPr="00292687">
              <w:rPr>
                <w:rStyle w:val="Hyperlink"/>
                <w:rFonts w:hint="eastAsia"/>
                <w:noProof/>
                <w:rtl/>
              </w:rPr>
              <w:t>رحمه</w:t>
            </w:r>
            <w:r w:rsidRPr="00292687">
              <w:rPr>
                <w:rStyle w:val="Hyperlink"/>
                <w:noProof/>
                <w:rtl/>
              </w:rPr>
              <w:t xml:space="preserve"> </w:t>
            </w:r>
            <w:r w:rsidRPr="00292687">
              <w:rPr>
                <w:rStyle w:val="Hyperlink"/>
                <w:rFonts w:hint="eastAsia"/>
                <w:noProof/>
                <w:rtl/>
              </w:rPr>
              <w:t>الله</w:t>
            </w:r>
            <w:r w:rsidRPr="00292687">
              <w:rPr>
                <w:rStyle w:val="Hyperlink"/>
                <w:noProof/>
                <w:rtl/>
              </w:rPr>
              <w:t xml:space="preserve"> </w:t>
            </w:r>
            <w:r w:rsidRPr="00292687">
              <w:rPr>
                <w:rStyle w:val="Hyperlink"/>
                <w:rFonts w:hint="eastAsia"/>
                <w:noProof/>
                <w:rtl/>
              </w:rPr>
              <w:t>به</w:t>
            </w:r>
            <w:r w:rsidRPr="00292687">
              <w:rPr>
                <w:rStyle w:val="Hyperlink"/>
                <w:noProof/>
                <w:rtl/>
              </w:rPr>
              <w:t xml:space="preserve"> </w:t>
            </w:r>
            <w:r w:rsidRPr="00292687">
              <w:rPr>
                <w:rStyle w:val="Hyperlink"/>
                <w:rFonts w:hint="eastAsia"/>
                <w:noProof/>
                <w:rtl/>
              </w:rPr>
              <w:t>صاحب</w:t>
            </w:r>
            <w:r w:rsidRPr="00292687">
              <w:rPr>
                <w:rStyle w:val="Hyperlink"/>
                <w:noProof/>
                <w:rtl/>
              </w:rPr>
              <w:t xml:space="preserve"> </w:t>
            </w:r>
            <w:r w:rsidRPr="00292687">
              <w:rPr>
                <w:rStyle w:val="Hyperlink"/>
                <w:rFonts w:hint="eastAsia"/>
                <w:noProof/>
                <w:rtl/>
              </w:rPr>
              <w:t>کفا</w:t>
            </w:r>
            <w:r w:rsidRPr="00292687">
              <w:rPr>
                <w:rStyle w:val="Hyperlink"/>
                <w:rFonts w:hint="cs"/>
                <w:noProof/>
                <w:rtl/>
              </w:rPr>
              <w:t>ی</w:t>
            </w:r>
            <w:r w:rsidRPr="00292687">
              <w:rPr>
                <w:rStyle w:val="Hyperlink"/>
                <w:rFonts w:hint="eastAsia"/>
                <w:noProof/>
                <w:rtl/>
              </w:rPr>
              <w:t>ه</w:t>
            </w:r>
            <w:r w:rsidRPr="00292687">
              <w:rPr>
                <w:rStyle w:val="Hyperlink"/>
                <w:noProof/>
                <w:rtl/>
              </w:rPr>
              <w:t xml:space="preserve"> </w:t>
            </w:r>
            <w:r w:rsidRPr="00292687">
              <w:rPr>
                <w:rStyle w:val="Hyperlink"/>
                <w:rFonts w:hint="eastAsia"/>
                <w:noProof/>
                <w:rtl/>
              </w:rPr>
              <w:t>رحمه</w:t>
            </w:r>
            <w:r w:rsidRPr="00292687">
              <w:rPr>
                <w:rStyle w:val="Hyperlink"/>
                <w:noProof/>
                <w:rtl/>
              </w:rPr>
              <w:t xml:space="preserve"> </w:t>
            </w:r>
            <w:r w:rsidRPr="00292687">
              <w:rPr>
                <w:rStyle w:val="Hyperlink"/>
                <w:rFonts w:hint="eastAsia"/>
                <w:noProof/>
                <w:rtl/>
              </w:rPr>
              <w:t>الله</w:t>
            </w:r>
            <w:r w:rsidRPr="00292687">
              <w:rPr>
                <w:rStyle w:val="Hyperlink"/>
                <w:noProof/>
                <w:rtl/>
              </w:rPr>
              <w:t xml:space="preserve">: </w:t>
            </w:r>
            <w:r w:rsidRPr="00292687">
              <w:rPr>
                <w:rStyle w:val="Hyperlink"/>
                <w:rFonts w:hint="eastAsia"/>
                <w:noProof/>
                <w:rtl/>
              </w:rPr>
              <w:t>محال</w:t>
            </w:r>
            <w:r w:rsidRPr="00292687">
              <w:rPr>
                <w:rStyle w:val="Hyperlink"/>
                <w:noProof/>
                <w:rtl/>
              </w:rPr>
              <w:t xml:space="preserve"> </w:t>
            </w:r>
            <w:r w:rsidRPr="00292687">
              <w:rPr>
                <w:rStyle w:val="Hyperlink"/>
                <w:rFonts w:hint="eastAsia"/>
                <w:noProof/>
                <w:rtl/>
              </w:rPr>
              <w:t>بودن</w:t>
            </w:r>
            <w:r w:rsidRPr="00292687">
              <w:rPr>
                <w:rStyle w:val="Hyperlink"/>
                <w:noProof/>
                <w:rtl/>
              </w:rPr>
              <w:t xml:space="preserve"> </w:t>
            </w:r>
            <w:r w:rsidRPr="00292687">
              <w:rPr>
                <w:rStyle w:val="Hyperlink"/>
                <w:rFonts w:hint="eastAsia"/>
                <w:noProof/>
                <w:rtl/>
              </w:rPr>
              <w:t>اخذ</w:t>
            </w:r>
            <w:r w:rsidRPr="00292687">
              <w:rPr>
                <w:rStyle w:val="Hyperlink"/>
                <w:noProof/>
                <w:rtl/>
              </w:rPr>
              <w:t xml:space="preserve"> </w:t>
            </w:r>
            <w:r w:rsidRPr="00292687">
              <w:rPr>
                <w:rStyle w:val="Hyperlink"/>
                <w:rFonts w:hint="eastAsia"/>
                <w:noProof/>
                <w:rtl/>
              </w:rPr>
              <w:t>علم</w:t>
            </w:r>
            <w:r w:rsidRPr="00292687">
              <w:rPr>
                <w:rStyle w:val="Hyperlink"/>
                <w:noProof/>
                <w:rtl/>
              </w:rPr>
              <w:t xml:space="preserve"> </w:t>
            </w:r>
            <w:r w:rsidRPr="00292687">
              <w:rPr>
                <w:rStyle w:val="Hyperlink"/>
                <w:rFonts w:hint="eastAsia"/>
                <w:noProof/>
                <w:rtl/>
              </w:rPr>
              <w:t>در</w:t>
            </w:r>
            <w:r w:rsidRPr="00292687">
              <w:rPr>
                <w:rStyle w:val="Hyperlink"/>
                <w:noProof/>
                <w:rtl/>
              </w:rPr>
              <w:t xml:space="preserve"> </w:t>
            </w:r>
            <w:r w:rsidRPr="00292687">
              <w:rPr>
                <w:rStyle w:val="Hyperlink"/>
                <w:rFonts w:hint="eastAsia"/>
                <w:noProof/>
                <w:rtl/>
              </w:rPr>
              <w:t>موضوع</w:t>
            </w:r>
            <w:r w:rsidRPr="00292687">
              <w:rPr>
                <w:rStyle w:val="Hyperlink"/>
                <w:noProof/>
                <w:rtl/>
              </w:rPr>
              <w:t xml:space="preserve"> </w:t>
            </w:r>
            <w:r w:rsidRPr="00292687">
              <w:rPr>
                <w:rStyle w:val="Hyperlink"/>
                <w:rFonts w:hint="eastAsia"/>
                <w:noProof/>
                <w:rtl/>
              </w:rPr>
              <w:t>حکم</w:t>
            </w:r>
            <w:r>
              <w:rPr>
                <w:noProof/>
                <w:webHidden/>
              </w:rPr>
              <w:tab/>
            </w:r>
            <w:r>
              <w:rPr>
                <w:rStyle w:val="Hyperlink"/>
                <w:noProof/>
                <w:rtl/>
              </w:rPr>
              <w:fldChar w:fldCharType="begin"/>
            </w:r>
            <w:r>
              <w:rPr>
                <w:noProof/>
                <w:webHidden/>
              </w:rPr>
              <w:instrText xml:space="preserve"> PAGEREF _Toc134362518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3A0F0E" w:rsidRDefault="003A0F0E" w:rsidP="003A0F0E">
          <w:pPr>
            <w:pStyle w:val="TOC3"/>
            <w:tabs>
              <w:tab w:val="right" w:leader="dot" w:pos="9350"/>
            </w:tabs>
            <w:rPr>
              <w:rFonts w:asciiTheme="minorHAnsi" w:eastAsiaTheme="minorEastAsia" w:hAnsiTheme="minorHAnsi" w:cstheme="minorBidi"/>
              <w:noProof/>
              <w:szCs w:val="22"/>
            </w:rPr>
          </w:pPr>
          <w:hyperlink w:anchor="_Toc134362519" w:history="1">
            <w:r w:rsidRPr="00292687">
              <w:rPr>
                <w:rStyle w:val="Hyperlink"/>
                <w:rFonts w:hint="eastAsia"/>
                <w:noProof/>
                <w:rtl/>
              </w:rPr>
              <w:t>بررس</w:t>
            </w:r>
            <w:r w:rsidRPr="00292687">
              <w:rPr>
                <w:rStyle w:val="Hyperlink"/>
                <w:rFonts w:hint="cs"/>
                <w:noProof/>
                <w:rtl/>
              </w:rPr>
              <w:t>ی</w:t>
            </w:r>
            <w:r w:rsidRPr="00292687">
              <w:rPr>
                <w:rStyle w:val="Hyperlink"/>
                <w:noProof/>
                <w:rtl/>
              </w:rPr>
              <w:t xml:space="preserve"> </w:t>
            </w:r>
            <w:r w:rsidRPr="00292687">
              <w:rPr>
                <w:rStyle w:val="Hyperlink"/>
                <w:rFonts w:hint="eastAsia"/>
                <w:noProof/>
                <w:rtl/>
              </w:rPr>
              <w:t>کلام</w:t>
            </w:r>
            <w:r w:rsidRPr="00292687">
              <w:rPr>
                <w:rStyle w:val="Hyperlink"/>
                <w:noProof/>
                <w:rtl/>
              </w:rPr>
              <w:t xml:space="preserve"> </w:t>
            </w:r>
            <w:r w:rsidRPr="00292687">
              <w:rPr>
                <w:rStyle w:val="Hyperlink"/>
                <w:rFonts w:hint="eastAsia"/>
                <w:noProof/>
                <w:rtl/>
              </w:rPr>
              <w:t>محقق</w:t>
            </w:r>
            <w:r w:rsidRPr="00292687">
              <w:rPr>
                <w:rStyle w:val="Hyperlink"/>
                <w:noProof/>
                <w:rtl/>
              </w:rPr>
              <w:t xml:space="preserve"> </w:t>
            </w:r>
            <w:r w:rsidRPr="00292687">
              <w:rPr>
                <w:rStyle w:val="Hyperlink"/>
                <w:rFonts w:hint="eastAsia"/>
                <w:noProof/>
                <w:rtl/>
              </w:rPr>
              <w:t>اصفهان</w:t>
            </w:r>
            <w:r w:rsidRPr="00292687">
              <w:rPr>
                <w:rStyle w:val="Hyperlink"/>
                <w:rFonts w:hint="cs"/>
                <w:noProof/>
                <w:rtl/>
              </w:rPr>
              <w:t>ی</w:t>
            </w:r>
            <w:r w:rsidRPr="00292687">
              <w:rPr>
                <w:rStyle w:val="Hyperlink"/>
                <w:noProof/>
                <w:rtl/>
              </w:rPr>
              <w:t xml:space="preserve"> </w:t>
            </w:r>
            <w:r w:rsidRPr="00292687">
              <w:rPr>
                <w:rStyle w:val="Hyperlink"/>
                <w:rFonts w:hint="eastAsia"/>
                <w:noProof/>
                <w:rtl/>
              </w:rPr>
              <w:t>رحمه</w:t>
            </w:r>
            <w:r w:rsidRPr="00292687">
              <w:rPr>
                <w:rStyle w:val="Hyperlink"/>
                <w:noProof/>
                <w:rtl/>
              </w:rPr>
              <w:t xml:space="preserve"> </w:t>
            </w:r>
            <w:r w:rsidRPr="00292687">
              <w:rPr>
                <w:rStyle w:val="Hyperlink"/>
                <w:rFonts w:hint="eastAsia"/>
                <w:noProof/>
                <w:rtl/>
              </w:rPr>
              <w:t>الله</w:t>
            </w:r>
            <w:r w:rsidRPr="00292687">
              <w:rPr>
                <w:rStyle w:val="Hyperlink"/>
                <w:noProof/>
                <w:rtl/>
              </w:rPr>
              <w:t xml:space="preserve"> (</w:t>
            </w:r>
            <w:r w:rsidRPr="00292687">
              <w:rPr>
                <w:rStyle w:val="Hyperlink"/>
                <w:rFonts w:hint="eastAsia"/>
                <w:noProof/>
                <w:rtl/>
              </w:rPr>
              <w:t>در</w:t>
            </w:r>
            <w:r w:rsidRPr="00292687">
              <w:rPr>
                <w:rStyle w:val="Hyperlink"/>
                <w:noProof/>
                <w:rtl/>
              </w:rPr>
              <w:t xml:space="preserve"> </w:t>
            </w:r>
            <w:r w:rsidRPr="00292687">
              <w:rPr>
                <w:rStyle w:val="Hyperlink"/>
                <w:rFonts w:hint="eastAsia"/>
                <w:noProof/>
                <w:rtl/>
              </w:rPr>
              <w:t>رد</w:t>
            </w:r>
            <w:r w:rsidRPr="00292687">
              <w:rPr>
                <w:rStyle w:val="Hyperlink"/>
                <w:noProof/>
                <w:rtl/>
              </w:rPr>
              <w:t xml:space="preserve"> </w:t>
            </w:r>
            <w:r w:rsidRPr="00292687">
              <w:rPr>
                <w:rStyle w:val="Hyperlink"/>
                <w:rFonts w:hint="eastAsia"/>
                <w:noProof/>
                <w:rtl/>
              </w:rPr>
              <w:t>کلام</w:t>
            </w:r>
            <w:r w:rsidRPr="00292687">
              <w:rPr>
                <w:rStyle w:val="Hyperlink"/>
                <w:noProof/>
                <w:rtl/>
              </w:rPr>
              <w:t xml:space="preserve"> </w:t>
            </w:r>
            <w:r w:rsidRPr="00292687">
              <w:rPr>
                <w:rStyle w:val="Hyperlink"/>
                <w:rFonts w:hint="eastAsia"/>
                <w:noProof/>
                <w:rtl/>
              </w:rPr>
              <w:t>محقق</w:t>
            </w:r>
            <w:r w:rsidRPr="00292687">
              <w:rPr>
                <w:rStyle w:val="Hyperlink"/>
                <w:noProof/>
                <w:rtl/>
              </w:rPr>
              <w:t xml:space="preserve"> </w:t>
            </w:r>
            <w:r w:rsidRPr="00292687">
              <w:rPr>
                <w:rStyle w:val="Hyperlink"/>
                <w:rFonts w:hint="eastAsia"/>
                <w:noProof/>
                <w:rtl/>
              </w:rPr>
              <w:t>نا</w:t>
            </w:r>
            <w:r w:rsidRPr="00292687">
              <w:rPr>
                <w:rStyle w:val="Hyperlink"/>
                <w:rFonts w:hint="cs"/>
                <w:noProof/>
                <w:rtl/>
              </w:rPr>
              <w:t>یی</w:t>
            </w:r>
            <w:r w:rsidRPr="00292687">
              <w:rPr>
                <w:rStyle w:val="Hyperlink"/>
                <w:rFonts w:hint="eastAsia"/>
                <w:noProof/>
                <w:rtl/>
              </w:rPr>
              <w:t>ن</w:t>
            </w:r>
            <w:r w:rsidRPr="00292687">
              <w:rPr>
                <w:rStyle w:val="Hyperlink"/>
                <w:rFonts w:hint="cs"/>
                <w:noProof/>
                <w:rtl/>
              </w:rPr>
              <w:t>ی</w:t>
            </w:r>
            <w:r w:rsidRPr="00292687">
              <w:rPr>
                <w:rStyle w:val="Hyperlink"/>
                <w:noProof/>
                <w:rtl/>
              </w:rPr>
              <w:t>)</w:t>
            </w:r>
            <w:r>
              <w:rPr>
                <w:noProof/>
                <w:webHidden/>
              </w:rPr>
              <w:tab/>
            </w:r>
            <w:r>
              <w:rPr>
                <w:rStyle w:val="Hyperlink"/>
                <w:noProof/>
                <w:rtl/>
              </w:rPr>
              <w:fldChar w:fldCharType="begin"/>
            </w:r>
            <w:r>
              <w:rPr>
                <w:noProof/>
                <w:webHidden/>
              </w:rPr>
              <w:instrText xml:space="preserve"> PAGEREF _Toc134362519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3A0F0E" w:rsidRDefault="003A0F0E" w:rsidP="003A0F0E">
          <w:pPr>
            <w:pStyle w:val="TOC3"/>
            <w:tabs>
              <w:tab w:val="right" w:leader="dot" w:pos="9350"/>
            </w:tabs>
            <w:rPr>
              <w:rFonts w:asciiTheme="minorHAnsi" w:eastAsiaTheme="minorEastAsia" w:hAnsiTheme="minorHAnsi" w:cstheme="minorBidi"/>
              <w:noProof/>
              <w:szCs w:val="22"/>
            </w:rPr>
          </w:pPr>
          <w:hyperlink w:anchor="_Toc134362520" w:history="1">
            <w:r w:rsidRPr="00292687">
              <w:rPr>
                <w:rStyle w:val="Hyperlink"/>
                <w:rFonts w:hint="eastAsia"/>
                <w:noProof/>
                <w:rtl/>
              </w:rPr>
              <w:t>بررس</w:t>
            </w:r>
            <w:r w:rsidRPr="00292687">
              <w:rPr>
                <w:rStyle w:val="Hyperlink"/>
                <w:rFonts w:hint="cs"/>
                <w:noProof/>
                <w:rtl/>
              </w:rPr>
              <w:t>ی</w:t>
            </w:r>
            <w:r w:rsidRPr="00292687">
              <w:rPr>
                <w:rStyle w:val="Hyperlink"/>
                <w:noProof/>
                <w:rtl/>
              </w:rPr>
              <w:t xml:space="preserve"> </w:t>
            </w:r>
            <w:r w:rsidRPr="00292687">
              <w:rPr>
                <w:rStyle w:val="Hyperlink"/>
                <w:rFonts w:hint="eastAsia"/>
                <w:noProof/>
                <w:rtl/>
              </w:rPr>
              <w:t>اشکال</w:t>
            </w:r>
            <w:r w:rsidRPr="00292687">
              <w:rPr>
                <w:rStyle w:val="Hyperlink"/>
                <w:noProof/>
                <w:rtl/>
              </w:rPr>
              <w:t xml:space="preserve"> </w:t>
            </w:r>
            <w:r w:rsidRPr="00292687">
              <w:rPr>
                <w:rStyle w:val="Hyperlink"/>
                <w:rFonts w:hint="eastAsia"/>
                <w:noProof/>
                <w:rtl/>
              </w:rPr>
              <w:t>محقق</w:t>
            </w:r>
            <w:r w:rsidRPr="00292687">
              <w:rPr>
                <w:rStyle w:val="Hyperlink"/>
                <w:noProof/>
                <w:rtl/>
              </w:rPr>
              <w:t xml:space="preserve"> </w:t>
            </w:r>
            <w:r w:rsidRPr="00292687">
              <w:rPr>
                <w:rStyle w:val="Hyperlink"/>
                <w:rFonts w:hint="eastAsia"/>
                <w:noProof/>
                <w:rtl/>
              </w:rPr>
              <w:t>اصفهان</w:t>
            </w:r>
            <w:r w:rsidRPr="00292687">
              <w:rPr>
                <w:rStyle w:val="Hyperlink"/>
                <w:rFonts w:hint="cs"/>
                <w:noProof/>
                <w:rtl/>
              </w:rPr>
              <w:t>ی</w:t>
            </w:r>
            <w:r w:rsidRPr="00292687">
              <w:rPr>
                <w:rStyle w:val="Hyperlink"/>
                <w:noProof/>
                <w:rtl/>
              </w:rPr>
              <w:t xml:space="preserve"> </w:t>
            </w:r>
            <w:r w:rsidRPr="00292687">
              <w:rPr>
                <w:rStyle w:val="Hyperlink"/>
                <w:rFonts w:hint="eastAsia"/>
                <w:noProof/>
                <w:rtl/>
              </w:rPr>
              <w:t>به</w:t>
            </w:r>
            <w:r w:rsidRPr="00292687">
              <w:rPr>
                <w:rStyle w:val="Hyperlink"/>
                <w:noProof/>
                <w:rtl/>
              </w:rPr>
              <w:t xml:space="preserve"> </w:t>
            </w:r>
            <w:r w:rsidRPr="00292687">
              <w:rPr>
                <w:rStyle w:val="Hyperlink"/>
                <w:rFonts w:hint="eastAsia"/>
                <w:noProof/>
                <w:rtl/>
              </w:rPr>
              <w:t>صاحب</w:t>
            </w:r>
            <w:r w:rsidRPr="00292687">
              <w:rPr>
                <w:rStyle w:val="Hyperlink"/>
                <w:noProof/>
                <w:rtl/>
              </w:rPr>
              <w:t xml:space="preserve"> </w:t>
            </w:r>
            <w:r w:rsidRPr="00292687">
              <w:rPr>
                <w:rStyle w:val="Hyperlink"/>
                <w:rFonts w:hint="eastAsia"/>
                <w:noProof/>
                <w:rtl/>
              </w:rPr>
              <w:t>کفا</w:t>
            </w:r>
            <w:r w:rsidRPr="00292687">
              <w:rPr>
                <w:rStyle w:val="Hyperlink"/>
                <w:rFonts w:hint="cs"/>
                <w:noProof/>
                <w:rtl/>
              </w:rPr>
              <w:t>ی</w:t>
            </w:r>
            <w:r w:rsidRPr="00292687">
              <w:rPr>
                <w:rStyle w:val="Hyperlink"/>
                <w:rFonts w:hint="eastAsia"/>
                <w:noProof/>
                <w:rtl/>
              </w:rPr>
              <w:t>ه</w:t>
            </w:r>
            <w:r>
              <w:rPr>
                <w:noProof/>
                <w:webHidden/>
              </w:rPr>
              <w:tab/>
            </w:r>
            <w:r>
              <w:rPr>
                <w:rStyle w:val="Hyperlink"/>
                <w:noProof/>
                <w:rtl/>
              </w:rPr>
              <w:fldChar w:fldCharType="begin"/>
            </w:r>
            <w:r>
              <w:rPr>
                <w:noProof/>
                <w:webHidden/>
              </w:rPr>
              <w:instrText xml:space="preserve"> PAGEREF _Toc134362520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3A0F0E" w:rsidRDefault="003A0F0E" w:rsidP="003A0F0E">
          <w:r>
            <w:rPr>
              <w:b/>
              <w:bCs/>
              <w:noProof/>
            </w:rPr>
            <w:fldChar w:fldCharType="end"/>
          </w:r>
        </w:p>
      </w:sdtContent>
    </w:sdt>
    <w:p w:rsidR="003A0F0E" w:rsidRPr="003A0F0E" w:rsidRDefault="003A0F0E" w:rsidP="003A0F0E">
      <w:pPr>
        <w:rPr>
          <w:rtl/>
          <w:lang w:eastAsia="ja-JP"/>
        </w:rPr>
      </w:pPr>
    </w:p>
    <w:p w:rsidR="00B034EA" w:rsidRDefault="009542FB" w:rsidP="00A948A9">
      <w:pPr>
        <w:pStyle w:val="Heading1"/>
        <w:tabs>
          <w:tab w:val="left" w:pos="2069"/>
        </w:tabs>
        <w:jc w:val="both"/>
      </w:pPr>
      <w:bookmarkStart w:id="1" w:name="_Toc134265036"/>
      <w:bookmarkStart w:id="2" w:name="_Toc134362516"/>
      <w:r>
        <w:rPr>
          <w:rFonts w:hint="cs"/>
          <w:rtl/>
        </w:rPr>
        <w:t>تجری</w:t>
      </w:r>
      <w:bookmarkEnd w:id="1"/>
      <w:bookmarkEnd w:id="2"/>
    </w:p>
    <w:p w:rsidR="00375669" w:rsidRPr="00375669" w:rsidRDefault="00375669" w:rsidP="00A948A9">
      <w:pPr>
        <w:pStyle w:val="Heading2"/>
        <w:jc w:val="both"/>
        <w:rPr>
          <w:rtl/>
        </w:rPr>
      </w:pPr>
      <w:bookmarkStart w:id="3" w:name="_Toc134265037"/>
      <w:bookmarkStart w:id="4" w:name="_Toc134362517"/>
      <w:r>
        <w:rPr>
          <w:rFonts w:hint="cs"/>
          <w:rtl/>
        </w:rPr>
        <w:t>بررسی مسلک دوم: عدم قبح فعل متجری به و قبح عزم بر عصیان</w:t>
      </w:r>
      <w:bookmarkEnd w:id="3"/>
      <w:bookmarkEnd w:id="4"/>
    </w:p>
    <w:p w:rsidR="009542FB" w:rsidRDefault="009542FB" w:rsidP="00A948A9">
      <w:pPr>
        <w:jc w:val="both"/>
        <w:rPr>
          <w:rtl/>
        </w:rPr>
      </w:pPr>
      <w:r>
        <w:rPr>
          <w:rFonts w:hint="cs"/>
          <w:rtl/>
        </w:rPr>
        <w:t>بحث در بررسی مسلک صاحب کفایه رحمه الله در قبح تجری بود. ایشان فرموده‌اند: عزم متجری بر عصیان قبیح است و موجب استحقاق عقاب می‌شود ولی فعل او قبیح نیست بلکه</w:t>
      </w:r>
      <w:r w:rsidR="00375669">
        <w:rPr>
          <w:rFonts w:hint="cs"/>
          <w:rtl/>
        </w:rPr>
        <w:t xml:space="preserve"> اصلا ممکن است گفته شود</w:t>
      </w:r>
      <w:r>
        <w:rPr>
          <w:rFonts w:hint="cs"/>
          <w:rtl/>
        </w:rPr>
        <w:t xml:space="preserve"> در موردی که تجری به نحو مخالفت قطع به مصداق حرام یا واجب باشد، هیچ فعل اختیاری از متجری صادر نشده است. </w:t>
      </w:r>
    </w:p>
    <w:p w:rsidR="00375669" w:rsidRDefault="009542FB" w:rsidP="00A948A9">
      <w:pPr>
        <w:jc w:val="both"/>
        <w:rPr>
          <w:rtl/>
        </w:rPr>
      </w:pPr>
      <w:r>
        <w:rPr>
          <w:rFonts w:hint="cs"/>
          <w:rtl/>
        </w:rPr>
        <w:t>باید دقت ش</w:t>
      </w:r>
      <w:r w:rsidR="002D4631">
        <w:rPr>
          <w:rFonts w:hint="cs"/>
          <w:rtl/>
        </w:rPr>
        <w:t>ود که ایشان این ادعا را فقط نسبت به بعضی از شبهات موضوعیه یعنی شبهاتی که خطا در مصداق عنوان ذاتی باشد مطرح کرده است</w:t>
      </w:r>
      <w:r w:rsidR="00375669">
        <w:rPr>
          <w:rFonts w:hint="cs"/>
          <w:rtl/>
        </w:rPr>
        <w:t xml:space="preserve"> مثل این که فکر می‌کند این مایع خمر است آن را می‌خورد و بعد معلوم می‌شود که آب بوده است،</w:t>
      </w:r>
      <w:r w:rsidR="002D4631">
        <w:rPr>
          <w:rFonts w:hint="cs"/>
          <w:rtl/>
        </w:rPr>
        <w:t xml:space="preserve"> نه</w:t>
      </w:r>
      <w:r w:rsidR="00375669">
        <w:rPr>
          <w:rFonts w:hint="cs"/>
          <w:rtl/>
        </w:rPr>
        <w:t xml:space="preserve"> در تمام شبهات موضوعیه مثل این که مکلف فکر می‌کند </w:t>
      </w:r>
      <w:r w:rsidR="00A948A9">
        <w:rPr>
          <w:rFonts w:hint="cs"/>
          <w:rtl/>
        </w:rPr>
        <w:t>که این آب نجس است و آن را ب</w:t>
      </w:r>
      <w:r w:rsidR="00375669">
        <w:rPr>
          <w:rFonts w:hint="cs"/>
          <w:rtl/>
        </w:rPr>
        <w:t xml:space="preserve">خورد و بعد معلوم شود که طاهر بود با این که شبهه موضوعیه است ولی مکلف اراده‌ی شرب الماء داشت و شرب الماء نیز محقق شده است پس </w:t>
      </w:r>
      <w:r w:rsidR="00A948A9">
        <w:rPr>
          <w:rFonts w:hint="cs"/>
          <w:rtl/>
        </w:rPr>
        <w:t xml:space="preserve">فعل اختیاری از او صادر شده است </w:t>
      </w:r>
      <w:r w:rsidR="00375669">
        <w:rPr>
          <w:rFonts w:hint="cs"/>
          <w:rtl/>
        </w:rPr>
        <w:t>و اما این که در شبهات حکمیه چنین ادعایی بیان نکرد واضح است زیرا در موردی که مکلف اعتقاد به حرمت شرب تتن دارد و آن را مرتکب می‌شود قطعا فعل اختیاری شرب تتن از او صادر شده است. لذا تعبیر شهید صدر رحمه الله که فرموده‌اند: «این اشکال صاحب کفایه رحمه الله در شبهات موضوعیه است»</w:t>
      </w:r>
      <w:r w:rsidR="00375669">
        <w:rPr>
          <w:rStyle w:val="FootnoteReference"/>
          <w:rtl/>
        </w:rPr>
        <w:footnoteReference w:id="1"/>
      </w:r>
      <w:r w:rsidR="00375669">
        <w:rPr>
          <w:rFonts w:hint="cs"/>
          <w:rtl/>
        </w:rPr>
        <w:t xml:space="preserve">، دقیق نیست. </w:t>
      </w:r>
    </w:p>
    <w:p w:rsidR="00A95791" w:rsidRDefault="009542FB" w:rsidP="00A948A9">
      <w:pPr>
        <w:jc w:val="both"/>
        <w:rPr>
          <w:rtl/>
        </w:rPr>
      </w:pPr>
      <w:r>
        <w:rPr>
          <w:rFonts w:hint="cs"/>
          <w:rtl/>
        </w:rPr>
        <w:t xml:space="preserve">ان قلت: </w:t>
      </w:r>
      <w:r w:rsidR="00375669">
        <w:rPr>
          <w:rFonts w:hint="cs"/>
          <w:rtl/>
        </w:rPr>
        <w:t xml:space="preserve">عنوان </w:t>
      </w:r>
      <w:r>
        <w:rPr>
          <w:rFonts w:hint="cs"/>
          <w:rtl/>
        </w:rPr>
        <w:t xml:space="preserve">شرب مقطوع الخمریة </w:t>
      </w:r>
      <w:r w:rsidR="00375669">
        <w:rPr>
          <w:rFonts w:hint="cs"/>
          <w:rtl/>
        </w:rPr>
        <w:t xml:space="preserve">بر این </w:t>
      </w:r>
      <w:r w:rsidR="00A95791">
        <w:rPr>
          <w:rFonts w:hint="cs"/>
          <w:rtl/>
        </w:rPr>
        <w:t>فعل شرب الماء منطبق است و این فعل به این عنوان فعل اختیاری و ارادی است.</w:t>
      </w:r>
    </w:p>
    <w:p w:rsidR="009542FB" w:rsidRDefault="009542FB" w:rsidP="00A948A9">
      <w:pPr>
        <w:jc w:val="both"/>
        <w:rPr>
          <w:rtl/>
        </w:rPr>
      </w:pPr>
      <w:r>
        <w:rPr>
          <w:rFonts w:hint="cs"/>
          <w:rtl/>
        </w:rPr>
        <w:lastRenderedPageBreak/>
        <w:t xml:space="preserve">قلت: </w:t>
      </w:r>
      <w:r w:rsidR="00A95791">
        <w:rPr>
          <w:rFonts w:hint="cs"/>
          <w:rtl/>
        </w:rPr>
        <w:t>متجری شرب الخمر را اراده کرده است ولی شرب مقطوع الخمریة را اراده نکرده است</w:t>
      </w:r>
      <w:r w:rsidR="00A95791">
        <w:rPr>
          <w:rStyle w:val="FootnoteReference"/>
          <w:rtl/>
        </w:rPr>
        <w:footnoteReference w:id="2"/>
      </w:r>
      <w:r w:rsidR="00A95791">
        <w:rPr>
          <w:rFonts w:hint="cs"/>
          <w:rtl/>
        </w:rPr>
        <w:t>.</w:t>
      </w:r>
    </w:p>
    <w:p w:rsidR="009542FB" w:rsidRDefault="009542FB" w:rsidP="00A948A9">
      <w:pPr>
        <w:jc w:val="both"/>
        <w:rPr>
          <w:rtl/>
        </w:rPr>
      </w:pPr>
      <w:r>
        <w:rPr>
          <w:rFonts w:hint="cs"/>
          <w:rtl/>
        </w:rPr>
        <w:t>مرحوم خویی رحمه الله فر</w:t>
      </w:r>
      <w:r w:rsidR="002D4631">
        <w:rPr>
          <w:rFonts w:hint="cs"/>
          <w:rtl/>
        </w:rPr>
        <w:t>موده‌اند: در این که مراد ایشان از عبارت «</w:t>
      </w:r>
      <w:r w:rsidR="00A95791">
        <w:rPr>
          <w:rFonts w:hint="cs"/>
          <w:rtl/>
        </w:rPr>
        <w:t>عنوان شرب مقطوع الخمریة مراد متجری نیست</w:t>
      </w:r>
      <w:r w:rsidR="002D4631">
        <w:rPr>
          <w:rFonts w:hint="cs"/>
          <w:rtl/>
        </w:rPr>
        <w:t>» چه چیزی است، دو احتمال وجود دارد:</w:t>
      </w:r>
    </w:p>
    <w:p w:rsidR="002D4631" w:rsidRDefault="002D4631" w:rsidP="00A948A9">
      <w:pPr>
        <w:jc w:val="both"/>
        <w:rPr>
          <w:rtl/>
        </w:rPr>
      </w:pPr>
      <w:r>
        <w:rPr>
          <w:rFonts w:hint="cs"/>
          <w:rtl/>
        </w:rPr>
        <w:t xml:space="preserve">احتمال اول: مراد این است که </w:t>
      </w:r>
      <w:r w:rsidR="009542FB">
        <w:rPr>
          <w:rFonts w:hint="cs"/>
          <w:rtl/>
        </w:rPr>
        <w:t xml:space="preserve">داعی </w:t>
      </w:r>
      <w:r>
        <w:rPr>
          <w:rFonts w:hint="cs"/>
          <w:rtl/>
        </w:rPr>
        <w:t xml:space="preserve">متجری </w:t>
      </w:r>
      <w:r w:rsidR="00A95791">
        <w:rPr>
          <w:rFonts w:hint="cs"/>
          <w:rtl/>
        </w:rPr>
        <w:t>ایجاد عنوان شرب مقطوع الخمریة</w:t>
      </w:r>
      <w:r>
        <w:rPr>
          <w:rFonts w:hint="cs"/>
          <w:rtl/>
        </w:rPr>
        <w:t xml:space="preserve"> نیست.</w:t>
      </w:r>
    </w:p>
    <w:p w:rsidR="009542FB" w:rsidRDefault="00A95791" w:rsidP="00A948A9">
      <w:pPr>
        <w:jc w:val="both"/>
        <w:rPr>
          <w:rtl/>
        </w:rPr>
      </w:pPr>
      <w:r>
        <w:rPr>
          <w:rFonts w:hint="cs"/>
          <w:rtl/>
        </w:rPr>
        <w:t>این احتمال صحیح نیست زیرا</w:t>
      </w:r>
      <w:r w:rsidR="002D4631">
        <w:rPr>
          <w:rFonts w:hint="cs"/>
          <w:rtl/>
        </w:rPr>
        <w:t xml:space="preserve"> </w:t>
      </w:r>
      <w:r w:rsidR="009542FB">
        <w:rPr>
          <w:rFonts w:hint="cs"/>
          <w:rtl/>
        </w:rPr>
        <w:t>در فعل اختیاری لازم نیست که آن عنوان</w:t>
      </w:r>
      <w:r w:rsidR="002D4631">
        <w:rPr>
          <w:rFonts w:hint="cs"/>
          <w:rtl/>
        </w:rPr>
        <w:t>،</w:t>
      </w:r>
      <w:r w:rsidR="009542FB">
        <w:rPr>
          <w:rFonts w:hint="cs"/>
          <w:rtl/>
        </w:rPr>
        <w:t xml:space="preserve"> داعی مکلف باشد. مثل این که مکلف می خواهد عصای خود را امتحان کند ببیند محکم است </w:t>
      </w:r>
      <w:r w:rsidR="002D4631">
        <w:rPr>
          <w:rFonts w:hint="cs"/>
          <w:rtl/>
        </w:rPr>
        <w:t>یا نه با آن به سر یتیم می‌زند، در این جا</w:t>
      </w:r>
      <w:r w:rsidR="009542FB">
        <w:rPr>
          <w:rFonts w:hint="cs"/>
          <w:rtl/>
        </w:rPr>
        <w:t xml:space="preserve"> داعی او ضرب الیتیم نیست</w:t>
      </w:r>
      <w:r>
        <w:rPr>
          <w:rFonts w:hint="cs"/>
          <w:rtl/>
        </w:rPr>
        <w:t xml:space="preserve"> بلکه امتحان عصا است</w:t>
      </w:r>
      <w:r w:rsidR="009542FB">
        <w:rPr>
          <w:rFonts w:hint="cs"/>
          <w:rtl/>
        </w:rPr>
        <w:t xml:space="preserve"> ولی این </w:t>
      </w:r>
      <w:r>
        <w:rPr>
          <w:rFonts w:hint="cs"/>
          <w:rtl/>
        </w:rPr>
        <w:t xml:space="preserve">ضرب الیتیم </w:t>
      </w:r>
      <w:r w:rsidR="009542FB">
        <w:rPr>
          <w:rFonts w:hint="cs"/>
          <w:rtl/>
        </w:rPr>
        <w:t>فعل اختیاری او است و قبیح</w:t>
      </w:r>
      <w:r>
        <w:rPr>
          <w:rFonts w:hint="cs"/>
          <w:rtl/>
        </w:rPr>
        <w:t xml:space="preserve"> نیز</w:t>
      </w:r>
      <w:r w:rsidR="006937CE">
        <w:rPr>
          <w:rFonts w:hint="cs"/>
          <w:rtl/>
        </w:rPr>
        <w:t xml:space="preserve"> ه</w:t>
      </w:r>
      <w:r w:rsidR="009542FB">
        <w:rPr>
          <w:rFonts w:hint="cs"/>
          <w:rtl/>
        </w:rPr>
        <w:t xml:space="preserve">ست. </w:t>
      </w:r>
    </w:p>
    <w:p w:rsidR="002D4631" w:rsidRDefault="002D4631" w:rsidP="00A948A9">
      <w:pPr>
        <w:jc w:val="both"/>
        <w:rPr>
          <w:rtl/>
        </w:rPr>
      </w:pPr>
      <w:r>
        <w:rPr>
          <w:rFonts w:hint="cs"/>
          <w:rtl/>
        </w:rPr>
        <w:t xml:space="preserve">احتمال دوم: </w:t>
      </w:r>
      <w:r w:rsidR="009542FB">
        <w:rPr>
          <w:rFonts w:hint="cs"/>
          <w:rtl/>
        </w:rPr>
        <w:t>مراد این است</w:t>
      </w:r>
      <w:r>
        <w:rPr>
          <w:rFonts w:hint="cs"/>
          <w:rtl/>
        </w:rPr>
        <w:t xml:space="preserve"> که این عنوان مورد التفات نیست.</w:t>
      </w:r>
    </w:p>
    <w:p w:rsidR="009542FB" w:rsidRDefault="002D4631" w:rsidP="00A948A9">
      <w:pPr>
        <w:jc w:val="both"/>
        <w:rPr>
          <w:rtl/>
        </w:rPr>
      </w:pPr>
      <w:r>
        <w:rPr>
          <w:rFonts w:hint="cs"/>
          <w:rtl/>
        </w:rPr>
        <w:t xml:space="preserve">این احتمال نیز صحیح نیست </w:t>
      </w:r>
      <w:r w:rsidR="009542FB">
        <w:rPr>
          <w:rFonts w:hint="cs"/>
          <w:rtl/>
        </w:rPr>
        <w:t xml:space="preserve">زیرا: </w:t>
      </w:r>
      <w:r w:rsidR="00A95791">
        <w:rPr>
          <w:rFonts w:hint="cs"/>
          <w:rtl/>
        </w:rPr>
        <w:t xml:space="preserve">اولا: </w:t>
      </w:r>
      <w:r w:rsidR="009542FB">
        <w:rPr>
          <w:rFonts w:hint="cs"/>
          <w:rtl/>
        </w:rPr>
        <w:t>انسان  بالوجدان ارتکازا و</w:t>
      </w:r>
      <w:r>
        <w:rPr>
          <w:rFonts w:hint="cs"/>
          <w:rtl/>
        </w:rPr>
        <w:t xml:space="preserve"> اجمالا به قطع خودش التفات دارد</w:t>
      </w:r>
      <w:r w:rsidR="00A95791">
        <w:rPr>
          <w:rFonts w:hint="cs"/>
          <w:rtl/>
        </w:rPr>
        <w:t>. در همین مثال مذکور التفات به ایجاد شرب مقطوع الخمریة دارد</w:t>
      </w:r>
      <w:r w:rsidR="009542FB">
        <w:rPr>
          <w:rFonts w:hint="cs"/>
          <w:rtl/>
        </w:rPr>
        <w:t xml:space="preserve"> به نحوی که اگر از او سوال شود که اگر واقعا این مایع خمر نباشد شما شرب مقطوع الخمریة را ایجاد کردید</w:t>
      </w:r>
      <w:r w:rsidR="00A95791">
        <w:rPr>
          <w:rFonts w:hint="cs"/>
          <w:rtl/>
        </w:rPr>
        <w:t>؟</w:t>
      </w:r>
      <w:r w:rsidR="009542FB">
        <w:rPr>
          <w:rFonts w:hint="cs"/>
          <w:rtl/>
        </w:rPr>
        <w:t xml:space="preserve"> در جواب می‌گوید</w:t>
      </w:r>
      <w:r w:rsidR="00A95791">
        <w:rPr>
          <w:rFonts w:hint="cs"/>
          <w:rtl/>
        </w:rPr>
        <w:t>:</w:t>
      </w:r>
      <w:r w:rsidR="009542FB">
        <w:rPr>
          <w:rFonts w:hint="cs"/>
          <w:rtl/>
        </w:rPr>
        <w:t xml:space="preserve"> بله.</w:t>
      </w:r>
      <w:r w:rsidR="00B6230F">
        <w:rPr>
          <w:rFonts w:hint="cs"/>
          <w:rtl/>
        </w:rPr>
        <w:t xml:space="preserve"> </w:t>
      </w:r>
    </w:p>
    <w:p w:rsidR="00A95791" w:rsidRDefault="002D4631" w:rsidP="00A948A9">
      <w:pPr>
        <w:jc w:val="both"/>
        <w:rPr>
          <w:rtl/>
        </w:rPr>
      </w:pPr>
      <w:r>
        <w:rPr>
          <w:rFonts w:hint="cs"/>
          <w:rtl/>
        </w:rPr>
        <w:t xml:space="preserve">البته باید توجه داشت که دلیل ما بر وجود التفات اجمالی و ارتکازی قاطع به قطع خود این برهان </w:t>
      </w:r>
      <w:r w:rsidR="00A95791">
        <w:rPr>
          <w:rFonts w:hint="cs"/>
          <w:rtl/>
        </w:rPr>
        <w:t xml:space="preserve">که «علم </w:t>
      </w:r>
      <w:r w:rsidR="00B6230F">
        <w:rPr>
          <w:rFonts w:hint="cs"/>
          <w:rtl/>
        </w:rPr>
        <w:t xml:space="preserve"> نزد نفس</w:t>
      </w:r>
      <w:r w:rsidR="00A95791">
        <w:rPr>
          <w:rFonts w:hint="cs"/>
          <w:rtl/>
        </w:rPr>
        <w:t xml:space="preserve"> حاضر</w:t>
      </w:r>
      <w:r w:rsidR="00B6230F">
        <w:rPr>
          <w:rFonts w:hint="cs"/>
          <w:rtl/>
        </w:rPr>
        <w:t xml:space="preserve"> است و</w:t>
      </w:r>
      <w:r w:rsidR="00A95791">
        <w:rPr>
          <w:rFonts w:hint="cs"/>
          <w:rtl/>
        </w:rPr>
        <w:t xml:space="preserve"> انسان به آن چه که نزد نفس حاضر است، التفات اجمالی دارد» نیست</w:t>
      </w:r>
      <w:r w:rsidR="00B6230F">
        <w:rPr>
          <w:rFonts w:hint="cs"/>
          <w:rtl/>
        </w:rPr>
        <w:t xml:space="preserve"> زیرا ممکن است انسان به مطالبی که در نفس او حاضر هستند، ال</w:t>
      </w:r>
      <w:r w:rsidR="00A95791">
        <w:rPr>
          <w:rFonts w:hint="cs"/>
          <w:rtl/>
        </w:rPr>
        <w:t xml:space="preserve">تفات اجمالی نیز نداشته باشد مثل حاسد که حسد در ذهن و نفس او حاضر است ولی ممکن است اصلا نسبت به آن التفات اجمالی نیز نداشته باشد و حتی احتمال این که حسادت می‌کند را نیز ندهد. بلکه دلیل ما بر این مطلب وجدان است که بالوجدان شخص قاطع التفات اجمالی و ارتکازی به قطع خود دارد. </w:t>
      </w:r>
    </w:p>
    <w:p w:rsidR="00B6230F" w:rsidRDefault="00B6230F" w:rsidP="00A948A9">
      <w:pPr>
        <w:jc w:val="both"/>
        <w:rPr>
          <w:rtl/>
        </w:rPr>
      </w:pPr>
      <w:r>
        <w:rPr>
          <w:rFonts w:hint="cs"/>
          <w:rtl/>
        </w:rPr>
        <w:t xml:space="preserve">ثانیا: </w:t>
      </w:r>
      <w:r w:rsidR="00A95791">
        <w:rPr>
          <w:rFonts w:hint="cs"/>
          <w:rtl/>
        </w:rPr>
        <w:t>در این صورت وجهی برای ترقی با عبارت</w:t>
      </w:r>
      <w:r>
        <w:rPr>
          <w:rFonts w:hint="cs"/>
          <w:rtl/>
        </w:rPr>
        <w:t xml:space="preserve"> «بل</w:t>
      </w:r>
      <w:r w:rsidR="00A95791">
        <w:rPr>
          <w:rFonts w:hint="cs"/>
          <w:rtl/>
        </w:rPr>
        <w:t xml:space="preserve"> لایکون غالبا مما یلتفت الیه</w:t>
      </w:r>
      <w:r>
        <w:rPr>
          <w:rFonts w:hint="cs"/>
          <w:rtl/>
        </w:rPr>
        <w:t xml:space="preserve">» </w:t>
      </w:r>
      <w:r w:rsidR="00A95791">
        <w:rPr>
          <w:rFonts w:hint="cs"/>
          <w:rtl/>
        </w:rPr>
        <w:t xml:space="preserve">نبود زیرا این </w:t>
      </w:r>
      <w:r>
        <w:rPr>
          <w:rFonts w:hint="cs"/>
          <w:rtl/>
        </w:rPr>
        <w:t>همان اشکال قبلی است</w:t>
      </w:r>
      <w:r w:rsidR="00E56582">
        <w:rPr>
          <w:rStyle w:val="FootnoteReference"/>
          <w:rtl/>
        </w:rPr>
        <w:footnoteReference w:id="3"/>
      </w:r>
      <w:r>
        <w:rPr>
          <w:rFonts w:hint="cs"/>
          <w:rtl/>
        </w:rPr>
        <w:t xml:space="preserve">. </w:t>
      </w:r>
    </w:p>
    <w:p w:rsidR="00B6230F" w:rsidRDefault="00261225" w:rsidP="00A948A9">
      <w:pPr>
        <w:jc w:val="both"/>
        <w:rPr>
          <w:rtl/>
        </w:rPr>
      </w:pPr>
      <w:r>
        <w:rPr>
          <w:rFonts w:hint="cs"/>
          <w:rtl/>
        </w:rPr>
        <w:t xml:space="preserve">به نظر ما </w:t>
      </w:r>
      <w:r w:rsidR="004943D7">
        <w:rPr>
          <w:rFonts w:hint="cs"/>
          <w:rtl/>
        </w:rPr>
        <w:t>این بیان صاحب کفایه رحمه الله</w:t>
      </w:r>
      <w:r w:rsidR="00B6230F">
        <w:rPr>
          <w:rFonts w:hint="cs"/>
          <w:rtl/>
        </w:rPr>
        <w:t xml:space="preserve"> </w:t>
      </w:r>
      <w:r w:rsidR="004943D7">
        <w:rPr>
          <w:rFonts w:hint="cs"/>
          <w:rtl/>
        </w:rPr>
        <w:t>ناشی از مبنای ایشان در معنای اراده است. ایشان به تبع فلاسفه قائل هستند به این که اراده</w:t>
      </w:r>
      <w:r w:rsidR="00B6230F">
        <w:rPr>
          <w:rFonts w:hint="cs"/>
          <w:rtl/>
        </w:rPr>
        <w:t xml:space="preserve"> به معنای شوق اکید </w:t>
      </w:r>
      <w:r w:rsidR="00D8645D">
        <w:rPr>
          <w:rFonts w:hint="cs"/>
          <w:rtl/>
        </w:rPr>
        <w:t>محرک</w:t>
      </w:r>
      <w:r w:rsidR="004943D7">
        <w:rPr>
          <w:rFonts w:hint="cs"/>
          <w:rtl/>
        </w:rPr>
        <w:t xml:space="preserve"> </w:t>
      </w:r>
      <w:r w:rsidR="00B6230F">
        <w:rPr>
          <w:rFonts w:hint="cs"/>
          <w:rtl/>
        </w:rPr>
        <w:t xml:space="preserve">عضلات نحو الفعل </w:t>
      </w:r>
      <w:r w:rsidR="004943D7">
        <w:rPr>
          <w:rFonts w:hint="cs"/>
          <w:rtl/>
        </w:rPr>
        <w:t>است و بنا بر این مبنا</w:t>
      </w:r>
      <w:r w:rsidR="00B6230F">
        <w:rPr>
          <w:rFonts w:hint="cs"/>
          <w:rtl/>
        </w:rPr>
        <w:t xml:space="preserve"> </w:t>
      </w:r>
      <w:r w:rsidR="004943D7">
        <w:rPr>
          <w:rFonts w:hint="cs"/>
          <w:rtl/>
        </w:rPr>
        <w:t xml:space="preserve">گفته می‌شود </w:t>
      </w:r>
      <w:r w:rsidR="00B6230F">
        <w:rPr>
          <w:rFonts w:hint="cs"/>
          <w:rtl/>
        </w:rPr>
        <w:t xml:space="preserve">شوق اکید شخص متجری به شرب الخمر </w:t>
      </w:r>
      <w:r w:rsidR="00B6230F">
        <w:rPr>
          <w:rFonts w:hint="cs"/>
          <w:rtl/>
        </w:rPr>
        <w:lastRenderedPageBreak/>
        <w:t xml:space="preserve">است و این فعل خارجی شرب الخمر نیست و نسبت به شرب مقطوع الخمریة نیز شوق اکید ندارد. </w:t>
      </w:r>
    </w:p>
    <w:p w:rsidR="00113C3C" w:rsidRDefault="00B6230F" w:rsidP="00A948A9">
      <w:pPr>
        <w:jc w:val="both"/>
        <w:rPr>
          <w:rtl/>
        </w:rPr>
      </w:pPr>
      <w:r>
        <w:rPr>
          <w:rFonts w:hint="cs"/>
          <w:rtl/>
        </w:rPr>
        <w:t>و اشکال به ایشان انکار این مبنای فلسفی است زیرا فعل ار</w:t>
      </w:r>
      <w:r w:rsidR="00113C3C">
        <w:rPr>
          <w:rFonts w:hint="cs"/>
          <w:rtl/>
        </w:rPr>
        <w:t>ادی یعنی فعلی که شخص مختار اعمال</w:t>
      </w:r>
      <w:r>
        <w:rPr>
          <w:rFonts w:hint="cs"/>
          <w:rtl/>
        </w:rPr>
        <w:t xml:space="preserve"> سلطنت در ایجاد آن</w:t>
      </w:r>
      <w:r w:rsidR="00113C3C">
        <w:rPr>
          <w:rFonts w:hint="cs"/>
          <w:rtl/>
        </w:rPr>
        <w:t xml:space="preserve"> می‌کند با این که می‌تواند اعمال</w:t>
      </w:r>
      <w:r>
        <w:rPr>
          <w:rFonts w:hint="cs"/>
          <w:rtl/>
        </w:rPr>
        <w:t xml:space="preserve"> سلطنت نکند و آن را ترک کند</w:t>
      </w:r>
      <w:r w:rsidR="00113C3C">
        <w:rPr>
          <w:rFonts w:hint="cs"/>
          <w:rtl/>
        </w:rPr>
        <w:t>.</w:t>
      </w:r>
      <w:r>
        <w:rPr>
          <w:rFonts w:hint="cs"/>
          <w:rtl/>
        </w:rPr>
        <w:t xml:space="preserve"> و حتی به نظر ما التفات به عنوان نیز </w:t>
      </w:r>
      <w:r w:rsidR="00113C3C">
        <w:rPr>
          <w:rFonts w:hint="cs"/>
          <w:rtl/>
        </w:rPr>
        <w:t xml:space="preserve">در فعل ارادی لازم نیست و فقط در استحقاق مدح و ذم دخیل است. </w:t>
      </w:r>
      <w:r>
        <w:rPr>
          <w:rFonts w:hint="cs"/>
          <w:rtl/>
        </w:rPr>
        <w:t>و لذا وقتی شخص</w:t>
      </w:r>
      <w:r w:rsidR="00113C3C">
        <w:rPr>
          <w:rFonts w:hint="cs"/>
          <w:rtl/>
        </w:rPr>
        <w:t>ی می‌داند روشن ک</w:t>
      </w:r>
      <w:r w:rsidR="00261225">
        <w:rPr>
          <w:rFonts w:hint="cs"/>
          <w:rtl/>
        </w:rPr>
        <w:t>ردن برق سبب قتل یک انسان می‌شود</w:t>
      </w:r>
      <w:r w:rsidR="00113C3C">
        <w:rPr>
          <w:rFonts w:hint="cs"/>
          <w:rtl/>
        </w:rPr>
        <w:t xml:space="preserve"> در صورت روشن کردن</w:t>
      </w:r>
      <w:r>
        <w:rPr>
          <w:rFonts w:hint="cs"/>
          <w:rtl/>
        </w:rPr>
        <w:t xml:space="preserve"> برق </w:t>
      </w:r>
      <w:r w:rsidR="00113C3C">
        <w:rPr>
          <w:rFonts w:hint="cs"/>
          <w:rtl/>
        </w:rPr>
        <w:t xml:space="preserve">ولو به داعی دیدن تلویزیون آن را روشن می‌کند، قتل آن انسان ناشی از اراده‌ی این شخص است با این که شوق اکید به قتل او ندارد بلکه شوق اکید به دیدن تلویزیون و به تبع </w:t>
      </w:r>
      <w:r w:rsidR="00261225">
        <w:rPr>
          <w:rFonts w:hint="cs"/>
          <w:rtl/>
        </w:rPr>
        <w:t xml:space="preserve">آن </w:t>
      </w:r>
      <w:r w:rsidR="00113C3C">
        <w:rPr>
          <w:rFonts w:hint="cs"/>
          <w:rtl/>
        </w:rPr>
        <w:t>به روشن کردن برق دارد اما به ملازمات فعل خود شوق ندارد. و این مطلب را خود صاحب کفایه رحمه الله نیز قبول دارند و تصریح کردند به این که «شوق اکید به یک شیء مستلزم شوق اکید به ملازمات آن شیء نیست.»</w:t>
      </w:r>
      <w:r w:rsidR="00113C3C">
        <w:rPr>
          <w:rStyle w:val="FootnoteReference"/>
          <w:rtl/>
        </w:rPr>
        <w:footnoteReference w:id="4"/>
      </w:r>
      <w:r w:rsidR="00113C3C">
        <w:rPr>
          <w:rFonts w:hint="cs"/>
          <w:rtl/>
        </w:rPr>
        <w:t xml:space="preserve"> در مقام</w:t>
      </w:r>
      <w:r w:rsidR="00EB2583">
        <w:rPr>
          <w:rFonts w:hint="cs"/>
          <w:rtl/>
        </w:rPr>
        <w:t>،</w:t>
      </w:r>
      <w:r w:rsidR="00113C3C">
        <w:rPr>
          <w:rFonts w:hint="cs"/>
          <w:rtl/>
        </w:rPr>
        <w:t xml:space="preserve"> </w:t>
      </w:r>
      <w:r w:rsidR="00113C3C">
        <w:rPr>
          <w:rFonts w:ascii="NoorLotus" w:hAnsi="NoorLotus" w:hint="cs"/>
          <w:sz w:val="28"/>
          <w:rtl/>
        </w:rPr>
        <w:t xml:space="preserve">متجری </w:t>
      </w:r>
      <w:r w:rsidR="00113C3C" w:rsidRPr="00E66EE4">
        <w:rPr>
          <w:rFonts w:ascii="NoorLotus" w:hAnsi="NoorLotus"/>
          <w:sz w:val="28"/>
          <w:rtl/>
        </w:rPr>
        <w:t>نسبت به عنوان شرب مقطوع الخمریة التفات دارد</w:t>
      </w:r>
      <w:r w:rsidR="00113C3C">
        <w:rPr>
          <w:rFonts w:ascii="NoorLotus" w:hAnsi="NoorLotus" w:hint="cs"/>
          <w:sz w:val="28"/>
          <w:rtl/>
        </w:rPr>
        <w:t>،</w:t>
      </w:r>
      <w:r w:rsidR="00113C3C" w:rsidRPr="00E66EE4">
        <w:rPr>
          <w:rFonts w:ascii="NoorLotus" w:hAnsi="NoorLotus"/>
          <w:sz w:val="28"/>
          <w:rtl/>
        </w:rPr>
        <w:t xml:space="preserve"> و این منشأ قبح می‌‌</w:t>
      </w:r>
      <w:r w:rsidR="00113C3C">
        <w:rPr>
          <w:rFonts w:ascii="NoorLotus" w:hAnsi="NoorLotus"/>
          <w:sz w:val="28"/>
          <w:rtl/>
        </w:rPr>
        <w:t xml:space="preserve">شود و فعلش </w:t>
      </w:r>
      <w:r w:rsidR="00113C3C">
        <w:rPr>
          <w:rFonts w:ascii="NoorLotus" w:hAnsi="NoorLotus" w:hint="cs"/>
          <w:sz w:val="28"/>
          <w:rtl/>
        </w:rPr>
        <w:t>نیز</w:t>
      </w:r>
      <w:r w:rsidR="00113C3C" w:rsidRPr="00E66EE4">
        <w:rPr>
          <w:rFonts w:ascii="NoorLotus" w:hAnsi="NoorLotus"/>
          <w:sz w:val="28"/>
          <w:rtl/>
        </w:rPr>
        <w:t xml:space="preserve"> اختیاری است.</w:t>
      </w:r>
    </w:p>
    <w:p w:rsidR="009D53DC" w:rsidRDefault="00B6230F" w:rsidP="00EB2583">
      <w:pPr>
        <w:jc w:val="both"/>
        <w:rPr>
          <w:rFonts w:ascii="NoorLotus" w:hAnsi="NoorLotus"/>
          <w:sz w:val="28"/>
          <w:rtl/>
        </w:rPr>
      </w:pPr>
      <w:r>
        <w:rPr>
          <w:rFonts w:hint="cs"/>
          <w:rtl/>
        </w:rPr>
        <w:t>و الا اگر صاحب کفایه رحمه الله بخواهد این مطالب را در فقه نیز بیان کند فقه او یک فقه عجیب و غریب خواهد بود. مثلا صائم یک مایع را به نیت این</w:t>
      </w:r>
      <w:r w:rsidR="00113C3C">
        <w:rPr>
          <w:rFonts w:hint="cs"/>
          <w:rtl/>
        </w:rPr>
        <w:t xml:space="preserve"> که</w:t>
      </w:r>
      <w:r>
        <w:rPr>
          <w:rFonts w:hint="cs"/>
          <w:rtl/>
        </w:rPr>
        <w:t xml:space="preserve"> شرب ماء است می‌خورد و بعد مع</w:t>
      </w:r>
      <w:r w:rsidR="00113C3C">
        <w:rPr>
          <w:rFonts w:hint="cs"/>
          <w:rtl/>
        </w:rPr>
        <w:t>لوم می‌شود که شرب شربت است</w:t>
      </w:r>
      <w:r>
        <w:rPr>
          <w:rFonts w:hint="cs"/>
          <w:rtl/>
        </w:rPr>
        <w:t xml:space="preserve"> بناء بر این ک</w:t>
      </w:r>
      <w:r w:rsidR="00113C3C">
        <w:rPr>
          <w:rFonts w:hint="cs"/>
          <w:rtl/>
        </w:rPr>
        <w:t xml:space="preserve">ه عزم بر مفطر مبطل صوم نباشد </w:t>
      </w:r>
      <w:r w:rsidR="009D53DC">
        <w:rPr>
          <w:rFonts w:hint="cs"/>
          <w:rtl/>
        </w:rPr>
        <w:t xml:space="preserve">باید گفت روزه‌اش صحیح است زیرا </w:t>
      </w:r>
      <w:r w:rsidR="009D53DC">
        <w:rPr>
          <w:rFonts w:ascii="NoorLotus" w:hAnsi="NoorLotus" w:hint="cs"/>
          <w:sz w:val="28"/>
          <w:rtl/>
        </w:rPr>
        <w:t>این شخص</w:t>
      </w:r>
      <w:r w:rsidR="009D53DC" w:rsidRPr="00E66EE4">
        <w:rPr>
          <w:rFonts w:ascii="NoorLotus" w:hAnsi="NoorLotus"/>
          <w:sz w:val="28"/>
          <w:rtl/>
        </w:rPr>
        <w:t xml:space="preserve"> مرتکب مفطرات نشده است </w:t>
      </w:r>
      <w:r w:rsidR="009D53DC">
        <w:rPr>
          <w:rFonts w:ascii="NoorLotus" w:hAnsi="NoorLotus" w:hint="cs"/>
          <w:sz w:val="28"/>
          <w:rtl/>
        </w:rPr>
        <w:t xml:space="preserve">بلکه </w:t>
      </w:r>
      <w:r w:rsidR="009D53DC" w:rsidRPr="00E66EE4">
        <w:rPr>
          <w:rFonts w:ascii="NoorLotus" w:hAnsi="NoorLotus"/>
          <w:sz w:val="28"/>
          <w:rtl/>
        </w:rPr>
        <w:t xml:space="preserve">صرفا عزم </w:t>
      </w:r>
      <w:r w:rsidR="009D53DC">
        <w:rPr>
          <w:rFonts w:ascii="NoorLotus" w:hAnsi="NoorLotus" w:hint="cs"/>
          <w:sz w:val="28"/>
          <w:rtl/>
        </w:rPr>
        <w:t xml:space="preserve">بر شرب الماء کرد ولی </w:t>
      </w:r>
      <w:r w:rsidR="009D53DC" w:rsidRPr="00E66EE4">
        <w:rPr>
          <w:rFonts w:ascii="NoorLotus" w:hAnsi="NoorLotus"/>
          <w:sz w:val="28"/>
          <w:rtl/>
        </w:rPr>
        <w:t>واقعا فعل اختیاری از او صادر نشد</w:t>
      </w:r>
      <w:r w:rsidR="009D53DC">
        <w:rPr>
          <w:rFonts w:ascii="NoorLotus" w:hAnsi="NoorLotus" w:hint="cs"/>
          <w:sz w:val="28"/>
          <w:rtl/>
        </w:rPr>
        <w:t>ه است</w:t>
      </w:r>
      <w:r w:rsidR="009D53DC" w:rsidRPr="00E66EE4">
        <w:rPr>
          <w:rFonts w:ascii="NoorLotus" w:hAnsi="NoorLotus"/>
          <w:sz w:val="28"/>
          <w:rtl/>
        </w:rPr>
        <w:t xml:space="preserve"> </w:t>
      </w:r>
      <w:r w:rsidR="009D53DC">
        <w:rPr>
          <w:rFonts w:ascii="NoorLotus" w:hAnsi="NoorLotus" w:hint="cs"/>
          <w:sz w:val="28"/>
          <w:rtl/>
        </w:rPr>
        <w:t>زیرا آن چ</w:t>
      </w:r>
      <w:r w:rsidR="00EB2583">
        <w:rPr>
          <w:rFonts w:ascii="NoorLotus" w:hAnsi="NoorLotus" w:hint="cs"/>
          <w:sz w:val="28"/>
          <w:rtl/>
        </w:rPr>
        <w:t>ی</w:t>
      </w:r>
      <w:r w:rsidR="009D53DC">
        <w:rPr>
          <w:rFonts w:ascii="NoorLotus" w:hAnsi="NoorLotus" w:hint="cs"/>
          <w:sz w:val="28"/>
          <w:rtl/>
        </w:rPr>
        <w:t xml:space="preserve">زی که او اراده کرده است یعنی شرب الماء واقع نشده است و آن چیزی که واقع شده است یعنی شرب شربت آن را اراده نکرده است. و </w:t>
      </w:r>
      <w:r w:rsidR="009D53DC">
        <w:rPr>
          <w:rFonts w:ascii="NoorLotus" w:hAnsi="NoorLotus"/>
          <w:sz w:val="28"/>
          <w:rtl/>
        </w:rPr>
        <w:t xml:space="preserve">حداقل این است که </w:t>
      </w:r>
      <w:r w:rsidR="009D53DC">
        <w:rPr>
          <w:rFonts w:ascii="NoorLotus" w:hAnsi="NoorLotus" w:hint="cs"/>
          <w:sz w:val="28"/>
          <w:rtl/>
        </w:rPr>
        <w:t xml:space="preserve">گفته شود </w:t>
      </w:r>
      <w:r w:rsidR="009D53DC" w:rsidRPr="00E66EE4">
        <w:rPr>
          <w:rFonts w:ascii="NoorLotus" w:hAnsi="NoorLotus"/>
          <w:sz w:val="28"/>
          <w:rtl/>
        </w:rPr>
        <w:t xml:space="preserve">کفاره ندارد </w:t>
      </w:r>
      <w:r w:rsidR="009D53DC">
        <w:rPr>
          <w:rFonts w:ascii="NoorLotus" w:hAnsi="NoorLotus" w:hint="cs"/>
          <w:sz w:val="28"/>
          <w:rtl/>
        </w:rPr>
        <w:t>زیرا</w:t>
      </w:r>
      <w:r w:rsidR="009D53DC" w:rsidRPr="00E66EE4">
        <w:rPr>
          <w:rFonts w:ascii="NoorLotus" w:hAnsi="NoorLotus"/>
          <w:sz w:val="28"/>
          <w:rtl/>
        </w:rPr>
        <w:t xml:space="preserve"> موضوع کفاره </w:t>
      </w:r>
      <w:r w:rsidR="009D53DC">
        <w:rPr>
          <w:rFonts w:ascii="NoorLotus" w:hAnsi="NoorLotus"/>
          <w:sz w:val="28"/>
          <w:rtl/>
        </w:rPr>
        <w:t>ارتکاب مفطر</w:t>
      </w:r>
      <w:r w:rsidR="009D53DC" w:rsidRPr="00E66EE4">
        <w:rPr>
          <w:rFonts w:ascii="NoorLotus" w:hAnsi="NoorLotus"/>
          <w:sz w:val="28"/>
          <w:rtl/>
        </w:rPr>
        <w:t xml:space="preserve"> </w:t>
      </w:r>
      <w:r w:rsidR="00EB2583">
        <w:rPr>
          <w:rFonts w:ascii="NoorLotus" w:hAnsi="NoorLotus" w:hint="cs"/>
          <w:sz w:val="28"/>
          <w:rtl/>
        </w:rPr>
        <w:t xml:space="preserve">در </w:t>
      </w:r>
      <w:r w:rsidR="009D53DC" w:rsidRPr="00E66EE4">
        <w:rPr>
          <w:rFonts w:ascii="NoorLotus" w:hAnsi="NoorLotus"/>
          <w:sz w:val="28"/>
          <w:rtl/>
        </w:rPr>
        <w:t>خارج</w:t>
      </w:r>
      <w:r w:rsidR="00EB2583">
        <w:rPr>
          <w:rFonts w:ascii="NoorLotus" w:hAnsi="NoorLotus" w:hint="cs"/>
          <w:sz w:val="28"/>
          <w:rtl/>
        </w:rPr>
        <w:t xml:space="preserve"> است </w:t>
      </w:r>
      <w:r w:rsidR="009D53DC">
        <w:rPr>
          <w:rFonts w:ascii="NoorLotus" w:hAnsi="NoorLotus" w:hint="cs"/>
          <w:sz w:val="28"/>
          <w:rtl/>
        </w:rPr>
        <w:t>و فرض</w:t>
      </w:r>
      <w:r w:rsidR="009D53DC" w:rsidRPr="00E66EE4">
        <w:rPr>
          <w:rFonts w:ascii="NoorLotus" w:hAnsi="NoorLotus"/>
          <w:sz w:val="28"/>
          <w:rtl/>
        </w:rPr>
        <w:t xml:space="preserve"> این است که صاحب کفایه می‌‌گوید</w:t>
      </w:r>
      <w:r w:rsidR="009D53DC">
        <w:rPr>
          <w:rFonts w:ascii="NoorLotus" w:hAnsi="NoorLotus" w:hint="cs"/>
          <w:sz w:val="28"/>
          <w:rtl/>
        </w:rPr>
        <w:t xml:space="preserve"> متجری جامع را </w:t>
      </w:r>
      <w:r w:rsidR="009D53DC" w:rsidRPr="00E66EE4">
        <w:rPr>
          <w:rFonts w:ascii="NoorLotus" w:hAnsi="NoorLotus"/>
          <w:sz w:val="28"/>
          <w:rtl/>
        </w:rPr>
        <w:t>اراده</w:t>
      </w:r>
      <w:r w:rsidR="009D53DC">
        <w:rPr>
          <w:rFonts w:ascii="NoorLotus" w:hAnsi="NoorLotus" w:hint="cs"/>
          <w:sz w:val="28"/>
          <w:rtl/>
        </w:rPr>
        <w:t xml:space="preserve"> نداشت بلکه </w:t>
      </w:r>
      <w:r w:rsidR="009D53DC">
        <w:rPr>
          <w:rFonts w:ascii="NoorLotus" w:hAnsi="NoorLotus"/>
          <w:sz w:val="28"/>
          <w:rtl/>
        </w:rPr>
        <w:t xml:space="preserve">شرب مایع در ضمن ماء را اراده </w:t>
      </w:r>
      <w:r w:rsidR="009D53DC">
        <w:rPr>
          <w:rFonts w:ascii="NoorLotus" w:hAnsi="NoorLotus" w:hint="cs"/>
          <w:sz w:val="28"/>
          <w:rtl/>
        </w:rPr>
        <w:t>داشت ولی</w:t>
      </w:r>
      <w:r w:rsidR="009D53DC">
        <w:rPr>
          <w:rFonts w:ascii="NoorLotus" w:hAnsi="NoorLotus"/>
          <w:sz w:val="28"/>
          <w:rtl/>
        </w:rPr>
        <w:t xml:space="preserve"> شرب مایع در ضمن شربت را</w:t>
      </w:r>
      <w:r w:rsidR="009D53DC">
        <w:rPr>
          <w:rFonts w:ascii="NoorLotus" w:hAnsi="NoorLotus" w:hint="cs"/>
          <w:sz w:val="28"/>
          <w:rtl/>
        </w:rPr>
        <w:t xml:space="preserve"> اراده نداشت.</w:t>
      </w:r>
    </w:p>
    <w:p w:rsidR="00B6230F" w:rsidRDefault="00B6230F" w:rsidP="00A948A9">
      <w:pPr>
        <w:jc w:val="both"/>
        <w:rPr>
          <w:rtl/>
        </w:rPr>
      </w:pPr>
      <w:r>
        <w:rPr>
          <w:rFonts w:hint="cs"/>
          <w:rtl/>
        </w:rPr>
        <w:t xml:space="preserve">و همچنین </w:t>
      </w:r>
      <w:r w:rsidR="009D53DC">
        <w:rPr>
          <w:rFonts w:hint="cs"/>
          <w:rtl/>
        </w:rPr>
        <w:t>در صورتی که قصد کشتن زید را داشت و بعد معلوم شد که او عم</w:t>
      </w:r>
      <w:r w:rsidR="00EB2583">
        <w:rPr>
          <w:rFonts w:hint="cs"/>
          <w:rtl/>
        </w:rPr>
        <w:t>رو بود باید گفته شود اصلا قتل مؤ</w:t>
      </w:r>
      <w:r w:rsidR="009D53DC">
        <w:rPr>
          <w:rFonts w:hint="cs"/>
          <w:rtl/>
        </w:rPr>
        <w:t xml:space="preserve">من اختیارا از او صادر نشده است، و یا این که </w:t>
      </w:r>
      <w:r>
        <w:rPr>
          <w:rFonts w:hint="cs"/>
          <w:rtl/>
        </w:rPr>
        <w:t>قصد خوردن خمر خاصی</w:t>
      </w:r>
      <w:r w:rsidR="009D53DC">
        <w:rPr>
          <w:rFonts w:hint="cs"/>
          <w:rtl/>
        </w:rPr>
        <w:t xml:space="preserve"> مثل خمر تمری</w:t>
      </w:r>
      <w:r>
        <w:rPr>
          <w:rFonts w:hint="cs"/>
          <w:rtl/>
        </w:rPr>
        <w:t xml:space="preserve"> را دارد و بعد معلوم شود که خمر دیگری </w:t>
      </w:r>
      <w:r w:rsidR="009D53DC">
        <w:rPr>
          <w:rFonts w:hint="cs"/>
          <w:rtl/>
        </w:rPr>
        <w:t xml:space="preserve">مثل خمر عنبی بود و قصد جامع شرب الخمر را نیز نداشت. </w:t>
      </w:r>
      <w:r>
        <w:rPr>
          <w:rFonts w:hint="cs"/>
          <w:rtl/>
        </w:rPr>
        <w:t>این که گفته شود در این مثال‌ها فعل این شخص قبیح نیست و مرتکب گناه نشد و مستحق عقاب و حد نیست و صرفا بر عزم بر عصیان عقاب می‌شود، قابل التزام نیست.</w:t>
      </w:r>
    </w:p>
    <w:p w:rsidR="00B6230F" w:rsidRDefault="00B6230F" w:rsidP="00512C42">
      <w:pPr>
        <w:jc w:val="both"/>
        <w:rPr>
          <w:rtl/>
        </w:rPr>
      </w:pPr>
      <w:r>
        <w:rPr>
          <w:rFonts w:hint="cs"/>
          <w:rtl/>
        </w:rPr>
        <w:t xml:space="preserve">اما این که فرموده‌اند: </w:t>
      </w:r>
      <w:r w:rsidR="009D53DC">
        <w:rPr>
          <w:rFonts w:hint="cs"/>
          <w:rtl/>
        </w:rPr>
        <w:t>«</w:t>
      </w:r>
      <w:r>
        <w:rPr>
          <w:rFonts w:hint="cs"/>
          <w:rtl/>
        </w:rPr>
        <w:t xml:space="preserve">عنوان شرب مقطوع الخمریة مورد التفات نیست» </w:t>
      </w:r>
      <w:r w:rsidR="009D53DC">
        <w:rPr>
          <w:rFonts w:hint="cs"/>
          <w:rtl/>
        </w:rPr>
        <w:t xml:space="preserve">نیز </w:t>
      </w:r>
      <w:r>
        <w:rPr>
          <w:rFonts w:hint="cs"/>
          <w:rtl/>
        </w:rPr>
        <w:t>صحیح نیست زیرا اولا: التفات ارتکازی به علم خود دارد ثانی</w:t>
      </w:r>
      <w:r w:rsidR="009D53DC">
        <w:rPr>
          <w:rFonts w:hint="cs"/>
          <w:rtl/>
        </w:rPr>
        <w:t xml:space="preserve">ا: گاهی اصلا شوق او تعلق می‌گیرد به شرب مقطوع الخمریة و می‌خواهد </w:t>
      </w:r>
      <w:r w:rsidR="009D53DC" w:rsidRPr="00E66EE4">
        <w:rPr>
          <w:rFonts w:ascii="NoorLotus" w:hAnsi="NoorLotus"/>
          <w:sz w:val="28"/>
          <w:rtl/>
        </w:rPr>
        <w:t>چیزی را بخورد که یقین دارد خمر است</w:t>
      </w:r>
      <w:r w:rsidR="009D53DC">
        <w:rPr>
          <w:rFonts w:hint="cs"/>
          <w:rtl/>
        </w:rPr>
        <w:t>.</w:t>
      </w:r>
      <w:r w:rsidR="009D53DC" w:rsidRPr="00E66EE4">
        <w:rPr>
          <w:rFonts w:ascii="NoorLotus" w:hAnsi="NoorLotus"/>
          <w:sz w:val="28"/>
          <w:rtl/>
        </w:rPr>
        <w:t xml:space="preserve"> مثل این‌که به شخصی</w:t>
      </w:r>
      <w:r w:rsidR="009D53DC">
        <w:rPr>
          <w:rFonts w:ascii="NoorLotus" w:hAnsi="NoorLotus" w:hint="cs"/>
          <w:sz w:val="28"/>
          <w:rtl/>
        </w:rPr>
        <w:t xml:space="preserve"> گفته شود «</w:t>
      </w:r>
      <w:r w:rsidR="009D53DC">
        <w:rPr>
          <w:rFonts w:ascii="NoorLotus" w:hAnsi="NoorLotus"/>
          <w:sz w:val="28"/>
          <w:rtl/>
        </w:rPr>
        <w:t>اگر</w:t>
      </w:r>
      <w:r w:rsidR="009D53DC" w:rsidRPr="00E66EE4">
        <w:rPr>
          <w:rFonts w:ascii="NoorLotus" w:hAnsi="NoorLotus"/>
          <w:sz w:val="28"/>
          <w:rtl/>
        </w:rPr>
        <w:t xml:space="preserve"> شرب مقطوع الخمریة </w:t>
      </w:r>
      <w:r w:rsidR="009D53DC">
        <w:rPr>
          <w:rFonts w:ascii="NoorLotus" w:hAnsi="NoorLotus"/>
          <w:sz w:val="28"/>
          <w:rtl/>
        </w:rPr>
        <w:t xml:space="preserve">‌کنید </w:t>
      </w:r>
      <w:r w:rsidR="009D53DC" w:rsidRPr="00E66EE4">
        <w:rPr>
          <w:rFonts w:ascii="NoorLotus" w:hAnsi="NoorLotus"/>
          <w:sz w:val="28"/>
          <w:rtl/>
        </w:rPr>
        <w:t>به شما جایزه می‌‌دهیم</w:t>
      </w:r>
      <w:r w:rsidR="009D53DC">
        <w:rPr>
          <w:rFonts w:ascii="NoorLotus" w:hAnsi="NoorLotus" w:hint="cs"/>
          <w:sz w:val="28"/>
          <w:rtl/>
        </w:rPr>
        <w:t>»</w:t>
      </w:r>
      <w:r w:rsidR="009D53DC">
        <w:rPr>
          <w:rFonts w:ascii="NoorLotus" w:hAnsi="NoorLotus"/>
          <w:sz w:val="28"/>
          <w:rtl/>
        </w:rPr>
        <w:t xml:space="preserve"> او </w:t>
      </w:r>
      <w:r w:rsidR="009D53DC">
        <w:rPr>
          <w:rFonts w:ascii="NoorLotus" w:hAnsi="NoorLotus" w:hint="cs"/>
          <w:sz w:val="28"/>
          <w:rtl/>
        </w:rPr>
        <w:t>نیز</w:t>
      </w:r>
      <w:r w:rsidR="009D53DC" w:rsidRPr="00E66EE4">
        <w:rPr>
          <w:rFonts w:ascii="NoorLotus" w:hAnsi="NoorLotus"/>
          <w:sz w:val="28"/>
          <w:rtl/>
        </w:rPr>
        <w:t xml:space="preserve"> ب</w:t>
      </w:r>
      <w:r w:rsidR="009D53DC">
        <w:rPr>
          <w:rFonts w:ascii="NoorLotus" w:hAnsi="NoorLotus" w:hint="cs"/>
          <w:sz w:val="28"/>
          <w:rtl/>
        </w:rPr>
        <w:t>ه‌</w:t>
      </w:r>
      <w:r w:rsidR="009D53DC" w:rsidRPr="00E66EE4">
        <w:rPr>
          <w:rFonts w:ascii="NoorLotus" w:hAnsi="NoorLotus"/>
          <w:sz w:val="28"/>
          <w:rtl/>
        </w:rPr>
        <w:t>خاطر جایزه به شرب مقطوع الخمریة شوق پیدا می‌‌کند</w:t>
      </w:r>
      <w:r w:rsidR="009D53DC">
        <w:rPr>
          <w:rFonts w:ascii="NoorLotus" w:hAnsi="NoorLotus" w:hint="cs"/>
          <w:sz w:val="28"/>
          <w:rtl/>
        </w:rPr>
        <w:t xml:space="preserve">. </w:t>
      </w:r>
      <w:r w:rsidR="009D53DC" w:rsidRPr="00E66EE4">
        <w:rPr>
          <w:rFonts w:ascii="NoorLotus" w:hAnsi="NoorLotus"/>
          <w:sz w:val="28"/>
          <w:rtl/>
        </w:rPr>
        <w:t xml:space="preserve">ولی این </w:t>
      </w:r>
      <w:r w:rsidR="009D53DC">
        <w:rPr>
          <w:rFonts w:ascii="NoorLotus" w:hAnsi="NoorLotus" w:hint="cs"/>
          <w:sz w:val="28"/>
          <w:rtl/>
        </w:rPr>
        <w:t xml:space="preserve">فرض نادری است و </w:t>
      </w:r>
      <w:r w:rsidR="009D53DC" w:rsidRPr="00E66EE4">
        <w:rPr>
          <w:rFonts w:ascii="NoorLotus" w:hAnsi="NoorLotus"/>
          <w:sz w:val="28"/>
          <w:rtl/>
        </w:rPr>
        <w:t>متعارف</w:t>
      </w:r>
      <w:r w:rsidR="009D53DC">
        <w:rPr>
          <w:rFonts w:ascii="NoorLotus" w:hAnsi="NoorLotus"/>
          <w:sz w:val="28"/>
          <w:rtl/>
        </w:rPr>
        <w:t xml:space="preserve"> نیست</w:t>
      </w:r>
      <w:r w:rsidR="009D53DC">
        <w:rPr>
          <w:rFonts w:ascii="NoorLotus" w:hAnsi="NoorLotus" w:hint="cs"/>
          <w:sz w:val="28"/>
          <w:rtl/>
        </w:rPr>
        <w:t>.</w:t>
      </w:r>
    </w:p>
    <w:p w:rsidR="00B6230F" w:rsidRDefault="005770D9" w:rsidP="00A948A9">
      <w:pPr>
        <w:pStyle w:val="Heading3"/>
        <w:jc w:val="both"/>
        <w:rPr>
          <w:rtl/>
        </w:rPr>
      </w:pPr>
      <w:bookmarkStart w:id="5" w:name="_Toc134265038"/>
      <w:bookmarkStart w:id="6" w:name="_Toc134362518"/>
      <w:r>
        <w:rPr>
          <w:rFonts w:hint="cs"/>
          <w:rtl/>
        </w:rPr>
        <w:t xml:space="preserve">بررسی اشکال </w:t>
      </w:r>
      <w:r w:rsidR="00457469">
        <w:rPr>
          <w:rFonts w:hint="cs"/>
          <w:rtl/>
        </w:rPr>
        <w:t>محقق نایینی رحمه الله به صاحب کفایه رحمه الله</w:t>
      </w:r>
      <w:r>
        <w:rPr>
          <w:rFonts w:hint="cs"/>
          <w:rtl/>
        </w:rPr>
        <w:t>: محال بودن اخذ علم در موضوع حکم</w:t>
      </w:r>
      <w:bookmarkEnd w:id="5"/>
      <w:bookmarkEnd w:id="6"/>
    </w:p>
    <w:p w:rsidR="005770D9" w:rsidRDefault="005E07F1" w:rsidP="00A948A9">
      <w:pPr>
        <w:jc w:val="both"/>
        <w:rPr>
          <w:rtl/>
        </w:rPr>
      </w:pPr>
      <w:r>
        <w:rPr>
          <w:rFonts w:hint="cs"/>
          <w:rtl/>
        </w:rPr>
        <w:t xml:space="preserve">محقق نایینی رحمه الله فرموده‌اند: لازمه‌ی کلام صاحب کفایه رحمه الله محال بودن اخذ علم به عنوان موضوع حکم تکلیفی است </w:t>
      </w:r>
      <w:r w:rsidR="00457469">
        <w:rPr>
          <w:rFonts w:hint="cs"/>
          <w:rtl/>
        </w:rPr>
        <w:t>زیرا</w:t>
      </w:r>
      <w:r w:rsidR="005770D9">
        <w:rPr>
          <w:rFonts w:hint="cs"/>
          <w:rtl/>
        </w:rPr>
        <w:t xml:space="preserve"> باعثیت و زاجریت حکم متوقف بر التفات به موضوع آن است و وقتی شخص </w:t>
      </w:r>
      <w:r>
        <w:rPr>
          <w:rFonts w:hint="cs"/>
          <w:rtl/>
        </w:rPr>
        <w:t>ملتفت به قطع خودش نیست یعنی</w:t>
      </w:r>
      <w:r w:rsidR="005770D9">
        <w:rPr>
          <w:rFonts w:hint="cs"/>
          <w:rtl/>
        </w:rPr>
        <w:t xml:space="preserve"> متلفت به موضوع حکم نیست و در این صورت حکم نمی‌تواند باعث و زاجر او باشد</w:t>
      </w:r>
      <w:r w:rsidR="005770D9">
        <w:rPr>
          <w:rStyle w:val="FootnoteReference"/>
          <w:rtl/>
        </w:rPr>
        <w:footnoteReference w:id="5"/>
      </w:r>
      <w:r w:rsidR="005770D9">
        <w:rPr>
          <w:rFonts w:hint="cs"/>
          <w:rtl/>
        </w:rPr>
        <w:t xml:space="preserve">. </w:t>
      </w:r>
    </w:p>
    <w:p w:rsidR="00457469" w:rsidRDefault="00457469" w:rsidP="00A948A9">
      <w:pPr>
        <w:jc w:val="both"/>
        <w:rPr>
          <w:rtl/>
        </w:rPr>
      </w:pPr>
      <w:r>
        <w:rPr>
          <w:rFonts w:hint="cs"/>
          <w:rtl/>
        </w:rPr>
        <w:t xml:space="preserve">این کلام تمام نیست زیرا </w:t>
      </w:r>
      <w:r w:rsidR="005770D9">
        <w:rPr>
          <w:rFonts w:hint="cs"/>
          <w:rtl/>
        </w:rPr>
        <w:t>صاحب کفایه رحمه الله</w:t>
      </w:r>
      <w:r>
        <w:rPr>
          <w:rFonts w:hint="cs"/>
          <w:rtl/>
        </w:rPr>
        <w:t xml:space="preserve"> فرموده‌اند: «</w:t>
      </w:r>
      <w:r w:rsidR="00D74ECE" w:rsidRPr="00E66EE4">
        <w:rPr>
          <w:rFonts w:ascii="NoorLotus" w:hAnsi="NoorLotus"/>
          <w:sz w:val="28"/>
          <w:rtl/>
        </w:rPr>
        <w:t>بل لایلتفت الی القطع غالبا</w:t>
      </w:r>
      <w:r w:rsidR="00D74ECE">
        <w:rPr>
          <w:rFonts w:hint="cs"/>
          <w:rtl/>
        </w:rPr>
        <w:t>» و</w:t>
      </w:r>
      <w:r>
        <w:rPr>
          <w:rFonts w:hint="cs"/>
          <w:rtl/>
        </w:rPr>
        <w:t xml:space="preserve"> نگفت</w:t>
      </w:r>
      <w:r w:rsidR="00D74ECE">
        <w:rPr>
          <w:rFonts w:hint="cs"/>
          <w:rtl/>
        </w:rPr>
        <w:t xml:space="preserve">ند دائما ملتفت به قطع خود نیست. و قطعی که قاطع ملتفت به آن نیست </w:t>
      </w:r>
      <w:r>
        <w:rPr>
          <w:rFonts w:hint="cs"/>
          <w:rtl/>
        </w:rPr>
        <w:t>قطع طریقی</w:t>
      </w:r>
      <w:r w:rsidR="00D74ECE">
        <w:rPr>
          <w:rFonts w:hint="cs"/>
          <w:rtl/>
        </w:rPr>
        <w:t xml:space="preserve"> است </w:t>
      </w:r>
      <w:r>
        <w:rPr>
          <w:rFonts w:hint="cs"/>
          <w:rtl/>
        </w:rPr>
        <w:t xml:space="preserve">ولی در قطع موضوعی چون قطع موضوع حکم است به آن ملتفت می‌شود. </w:t>
      </w:r>
    </w:p>
    <w:p w:rsidR="00D74ECE" w:rsidRDefault="003B63DA" w:rsidP="00A948A9">
      <w:pPr>
        <w:pStyle w:val="Heading3"/>
        <w:jc w:val="both"/>
      </w:pPr>
      <w:bookmarkStart w:id="7" w:name="_Toc134265039"/>
      <w:bookmarkStart w:id="8" w:name="_Toc134362519"/>
      <w:r>
        <w:rPr>
          <w:rFonts w:hint="cs"/>
          <w:rtl/>
        </w:rPr>
        <w:t xml:space="preserve">بررسی </w:t>
      </w:r>
      <w:r w:rsidR="00D74ECE">
        <w:rPr>
          <w:rFonts w:hint="cs"/>
          <w:rtl/>
        </w:rPr>
        <w:t>کلام محقق اصفهانی رحمه الله</w:t>
      </w:r>
      <w:bookmarkEnd w:id="7"/>
      <w:r w:rsidR="00D74ECE">
        <w:rPr>
          <w:rFonts w:hint="cs"/>
          <w:rtl/>
        </w:rPr>
        <w:t xml:space="preserve"> </w:t>
      </w:r>
      <w:r w:rsidR="00FC3E77">
        <w:rPr>
          <w:rFonts w:hint="cs"/>
          <w:rtl/>
        </w:rPr>
        <w:t>(در رد کلام محقق نایینی)</w:t>
      </w:r>
      <w:bookmarkEnd w:id="8"/>
    </w:p>
    <w:p w:rsidR="00D74ECE" w:rsidRPr="00D74ECE" w:rsidRDefault="00D74ECE" w:rsidP="00A948A9">
      <w:pPr>
        <w:jc w:val="both"/>
        <w:rPr>
          <w:rtl/>
        </w:rPr>
      </w:pPr>
      <w:r>
        <w:rPr>
          <w:rFonts w:hint="cs"/>
          <w:rtl/>
        </w:rPr>
        <w:t>اشکال نقضی دیگری که به صاحب کفایه کردند این است که « لازمه‌ی اختیاری نبودن عنوان شرب مقطوع الخمریة این است که نهی در «لاتشرب مقطوع الخمریة» نهی از فعل غیر اختیاری باشد.»</w:t>
      </w:r>
    </w:p>
    <w:p w:rsidR="00457469" w:rsidRDefault="00457469" w:rsidP="00146830">
      <w:pPr>
        <w:jc w:val="both"/>
        <w:rPr>
          <w:rtl/>
        </w:rPr>
      </w:pPr>
      <w:r>
        <w:rPr>
          <w:rFonts w:hint="cs"/>
          <w:rtl/>
        </w:rPr>
        <w:t>محقق اصفهانی رحمه الله در جواب از این اشکال فرموده‌اند: «مقطوع الخمریة</w:t>
      </w:r>
      <w:r w:rsidR="00D74ECE">
        <w:rPr>
          <w:rFonts w:hint="cs"/>
          <w:rtl/>
        </w:rPr>
        <w:t xml:space="preserve"> در خطاب «</w:t>
      </w:r>
      <w:r w:rsidR="00D74ECE" w:rsidRPr="00E66EE4">
        <w:rPr>
          <w:rFonts w:ascii="NoorLotus" w:hAnsi="NoorLotus"/>
          <w:sz w:val="28"/>
          <w:rtl/>
        </w:rPr>
        <w:t>ما کان مقطوع الخمریة فیحرم شربه</w:t>
      </w:r>
      <w:r w:rsidR="00D74ECE">
        <w:rPr>
          <w:rFonts w:hint="cs"/>
          <w:rtl/>
        </w:rPr>
        <w:t>»</w:t>
      </w:r>
      <w:r>
        <w:rPr>
          <w:rFonts w:hint="cs"/>
          <w:rtl/>
        </w:rPr>
        <w:t xml:space="preserve"> موضوع تکلیف است نه متعلق تکلیف</w:t>
      </w:r>
      <w:r w:rsidR="00D74ECE">
        <w:rPr>
          <w:rFonts w:hint="cs"/>
          <w:rtl/>
        </w:rPr>
        <w:t xml:space="preserve"> و متعلق تکلیف </w:t>
      </w:r>
      <w:r w:rsidR="00D74ECE" w:rsidRPr="00D74ECE">
        <w:rPr>
          <w:rFonts w:hint="cs"/>
          <w:rtl/>
        </w:rPr>
        <w:t>شرب</w:t>
      </w:r>
      <w:r w:rsidR="00D74ECE">
        <w:rPr>
          <w:rFonts w:hint="cs"/>
          <w:rtl/>
        </w:rPr>
        <w:t xml:space="preserve"> است و موضوع تکلیف لازم نیست اختیاری باشد مثل «</w:t>
      </w:r>
      <w:r w:rsidR="00146830">
        <w:rPr>
          <w:rFonts w:ascii="NoorLotus" w:hAnsi="NoorLotus"/>
          <w:sz w:val="28"/>
          <w:rtl/>
        </w:rPr>
        <w:t xml:space="preserve">ما کان </w:t>
      </w:r>
      <w:r w:rsidR="00146830">
        <w:rPr>
          <w:rFonts w:ascii="NoorLotus" w:hAnsi="NoorLotus" w:hint="cs"/>
          <w:sz w:val="28"/>
          <w:rtl/>
        </w:rPr>
        <w:t>خمرا</w:t>
      </w:r>
      <w:r w:rsidR="00D74ECE" w:rsidRPr="00E66EE4">
        <w:rPr>
          <w:rFonts w:ascii="NoorLotus" w:hAnsi="NoorLotus"/>
          <w:sz w:val="28"/>
          <w:rtl/>
        </w:rPr>
        <w:t xml:space="preserve"> فیحرم شربه</w:t>
      </w:r>
      <w:r w:rsidR="00D74ECE">
        <w:rPr>
          <w:rFonts w:hint="cs"/>
          <w:rtl/>
        </w:rPr>
        <w:t xml:space="preserve">» که خمر بودن لازم نیست در اختیار مکلف باشد. پس نقض </w:t>
      </w:r>
      <w:r w:rsidR="00146830">
        <w:rPr>
          <w:rFonts w:hint="cs"/>
          <w:rtl/>
        </w:rPr>
        <w:t>مرحوم</w:t>
      </w:r>
      <w:r w:rsidR="00D74ECE">
        <w:rPr>
          <w:rFonts w:hint="cs"/>
          <w:rtl/>
        </w:rPr>
        <w:t xml:space="preserve"> نایینی رحمه الله که فرموده‌اند: «شما می‌گویید: عنوان مقطوع الخمریة اختیاری نیست در حالی که در خطاب «</w:t>
      </w:r>
      <w:r w:rsidR="00D74ECE" w:rsidRPr="00E66EE4">
        <w:rPr>
          <w:rFonts w:ascii="NoorLotus" w:hAnsi="NoorLotus"/>
          <w:sz w:val="28"/>
          <w:rtl/>
        </w:rPr>
        <w:t>مقطوع الخمریة‌ یحرم شربه</w:t>
      </w:r>
      <w:r w:rsidR="00D74ECE">
        <w:rPr>
          <w:rFonts w:hint="cs"/>
          <w:rtl/>
        </w:rPr>
        <w:t xml:space="preserve">» قطع موضوعی به خمریت را در حرمت شرب اخذ کرده است.» وارد نیست </w:t>
      </w:r>
      <w:r>
        <w:rPr>
          <w:rFonts w:hint="cs"/>
          <w:rtl/>
        </w:rPr>
        <w:t>زیرا عنوان مقطوع الخمریة موضوع تکلیف قرار گرفته است و موضوع تکلیف لازم نیست اختیاری باشد</w:t>
      </w:r>
      <w:r w:rsidR="003B63DA">
        <w:rPr>
          <w:rStyle w:val="FootnoteReference"/>
          <w:rtl/>
        </w:rPr>
        <w:footnoteReference w:id="6"/>
      </w:r>
      <w:r>
        <w:rPr>
          <w:rFonts w:hint="cs"/>
          <w:rtl/>
        </w:rPr>
        <w:t xml:space="preserve">. </w:t>
      </w:r>
    </w:p>
    <w:p w:rsidR="00457469" w:rsidRDefault="00457469" w:rsidP="00A948A9">
      <w:pPr>
        <w:jc w:val="both"/>
        <w:rPr>
          <w:rtl/>
        </w:rPr>
      </w:pPr>
      <w:r>
        <w:rPr>
          <w:rFonts w:hint="cs"/>
          <w:rtl/>
        </w:rPr>
        <w:t>این دفاع</w:t>
      </w:r>
      <w:r w:rsidR="00D74ECE">
        <w:rPr>
          <w:rFonts w:hint="cs"/>
          <w:rtl/>
        </w:rPr>
        <w:t xml:space="preserve"> ایشان از صاحب کفایه رحمه الله</w:t>
      </w:r>
      <w:r>
        <w:rPr>
          <w:rFonts w:hint="cs"/>
          <w:rtl/>
        </w:rPr>
        <w:t xml:space="preserve"> درست نیست زیرا اولا: در قطع موضوعی </w:t>
      </w:r>
      <w:r w:rsidR="001D2317">
        <w:rPr>
          <w:rFonts w:hint="cs"/>
          <w:rtl/>
        </w:rPr>
        <w:t>شرط</w:t>
      </w:r>
      <w:r>
        <w:rPr>
          <w:rFonts w:hint="cs"/>
          <w:rtl/>
        </w:rPr>
        <w:t xml:space="preserve"> نیست </w:t>
      </w:r>
      <w:r w:rsidR="001D2317">
        <w:rPr>
          <w:rFonts w:hint="cs"/>
          <w:rtl/>
        </w:rPr>
        <w:t xml:space="preserve">که حتما </w:t>
      </w:r>
      <w:r w:rsidR="00146830">
        <w:rPr>
          <w:rFonts w:hint="cs"/>
          <w:rtl/>
        </w:rPr>
        <w:t>قطع</w:t>
      </w:r>
      <w:r w:rsidR="00A374C0">
        <w:rPr>
          <w:rFonts w:hint="cs"/>
          <w:rtl/>
        </w:rPr>
        <w:t>،</w:t>
      </w:r>
      <w:r w:rsidR="00146830">
        <w:rPr>
          <w:rFonts w:hint="cs"/>
          <w:rtl/>
        </w:rPr>
        <w:t xml:space="preserve"> </w:t>
      </w:r>
      <w:r>
        <w:rPr>
          <w:rFonts w:hint="cs"/>
          <w:rtl/>
        </w:rPr>
        <w:t>عنوان موضوع تکلیف باشد بلکه می‌تواند عنوان متعلق تکلیف</w:t>
      </w:r>
      <w:r w:rsidR="001D2317">
        <w:rPr>
          <w:rFonts w:hint="cs"/>
          <w:rtl/>
        </w:rPr>
        <w:t xml:space="preserve"> نیز</w:t>
      </w:r>
      <w:r>
        <w:rPr>
          <w:rFonts w:hint="cs"/>
          <w:rtl/>
        </w:rPr>
        <w:t xml:space="preserve"> باشد</w:t>
      </w:r>
      <w:r w:rsidR="001D2317">
        <w:rPr>
          <w:rFonts w:hint="cs"/>
          <w:rtl/>
        </w:rPr>
        <w:t>.</w:t>
      </w:r>
      <w:r>
        <w:rPr>
          <w:rFonts w:hint="cs"/>
          <w:rtl/>
        </w:rPr>
        <w:t xml:space="preserve"> مثل: «</w:t>
      </w:r>
      <w:r w:rsidR="001D2317" w:rsidRPr="00E66EE4">
        <w:rPr>
          <w:rFonts w:ascii="NoorLotus" w:hAnsi="NoorLotus"/>
          <w:sz w:val="28"/>
          <w:rtl/>
        </w:rPr>
        <w:t>لاترتکب ما تعلم انه اکرام للفاسق</w:t>
      </w:r>
      <w:r>
        <w:rPr>
          <w:rFonts w:hint="cs"/>
          <w:rtl/>
        </w:rPr>
        <w:t xml:space="preserve">» که عنوان قطع عنوان متعلق تکلیف قرار گرفته است. </w:t>
      </w:r>
    </w:p>
    <w:p w:rsidR="001D2317" w:rsidRDefault="00457469" w:rsidP="00A948A9">
      <w:pPr>
        <w:jc w:val="both"/>
        <w:rPr>
          <w:rtl/>
        </w:rPr>
      </w:pPr>
      <w:r w:rsidRPr="001D2317">
        <w:rPr>
          <w:rFonts w:hint="cs"/>
          <w:rtl/>
        </w:rPr>
        <w:t xml:space="preserve">ثانیا: </w:t>
      </w:r>
      <w:r w:rsidR="001D2317">
        <w:rPr>
          <w:rFonts w:hint="cs"/>
          <w:rtl/>
        </w:rPr>
        <w:t xml:space="preserve">متعلق نهی در </w:t>
      </w:r>
      <w:r w:rsidRPr="001D2317">
        <w:rPr>
          <w:rFonts w:hint="cs"/>
          <w:rtl/>
        </w:rPr>
        <w:t>«لاتشرب مقطوع الخمریة» حصه‌ای از شرب است نه طبیعی شرب</w:t>
      </w:r>
      <w:r w:rsidR="001D2317">
        <w:rPr>
          <w:rFonts w:hint="cs"/>
          <w:rtl/>
        </w:rPr>
        <w:t xml:space="preserve"> و آن </w:t>
      </w:r>
      <w:r w:rsidRPr="001D2317">
        <w:rPr>
          <w:rFonts w:hint="cs"/>
          <w:rtl/>
        </w:rPr>
        <w:t>شرب</w:t>
      </w:r>
      <w:r w:rsidR="00A374C0">
        <w:rPr>
          <w:rFonts w:hint="cs"/>
          <w:rtl/>
        </w:rPr>
        <w:t xml:space="preserve">ی است که </w:t>
      </w:r>
      <w:r w:rsidRPr="001D2317">
        <w:rPr>
          <w:rFonts w:hint="cs"/>
          <w:rtl/>
        </w:rPr>
        <w:t>مضاف به مقطوع الخمریة است</w:t>
      </w:r>
      <w:r w:rsidR="001D2317">
        <w:rPr>
          <w:rFonts w:hint="cs"/>
          <w:rtl/>
        </w:rPr>
        <w:t>. در این صورت ولو عنوان «مقطوع الخمریة» موضوع تکلیف باشد ولی این حصه از فعل مورد نهی و حرام است و صاحب کفایه رحمه الله فرموده‌اند: این حصه غیر اختیاری است.</w:t>
      </w:r>
    </w:p>
    <w:p w:rsidR="00457469" w:rsidRDefault="00457469" w:rsidP="00A948A9">
      <w:pPr>
        <w:jc w:val="both"/>
        <w:rPr>
          <w:rtl/>
        </w:rPr>
      </w:pPr>
      <w:r>
        <w:rPr>
          <w:rFonts w:hint="cs"/>
          <w:rtl/>
        </w:rPr>
        <w:t xml:space="preserve">و </w:t>
      </w:r>
      <w:r w:rsidR="001D2317">
        <w:rPr>
          <w:rFonts w:hint="cs"/>
          <w:rtl/>
        </w:rPr>
        <w:t>در دفاع از صاحب کفایه رحمه الله باید گفت:</w:t>
      </w:r>
      <w:r>
        <w:rPr>
          <w:rFonts w:hint="cs"/>
          <w:rtl/>
        </w:rPr>
        <w:t xml:space="preserve"> مواردی که غرض مکلف به واقع تعلق </w:t>
      </w:r>
      <w:r w:rsidR="001D2317">
        <w:rPr>
          <w:rFonts w:hint="cs"/>
          <w:rtl/>
        </w:rPr>
        <w:t>گرفته باشد</w:t>
      </w:r>
      <w:r>
        <w:rPr>
          <w:rFonts w:hint="cs"/>
          <w:rtl/>
        </w:rPr>
        <w:t xml:space="preserve"> اراده </w:t>
      </w:r>
      <w:r w:rsidR="001D2317">
        <w:rPr>
          <w:rFonts w:hint="cs"/>
          <w:rtl/>
        </w:rPr>
        <w:t xml:space="preserve">نیز </w:t>
      </w:r>
      <w:r>
        <w:rPr>
          <w:rFonts w:hint="cs"/>
          <w:rtl/>
        </w:rPr>
        <w:t>به واقع تعلق گرفته است</w:t>
      </w:r>
      <w:r w:rsidR="001D2317">
        <w:rPr>
          <w:rFonts w:hint="cs"/>
          <w:rtl/>
        </w:rPr>
        <w:t xml:space="preserve"> نه به قطع او ولی در مواردی ممکن است اراده و قصد مکلف به عنوان شرب مقطوع الخمریة تعلق گیرد </w:t>
      </w:r>
      <w:r>
        <w:rPr>
          <w:rFonts w:hint="cs"/>
          <w:rtl/>
        </w:rPr>
        <w:t>و صاحب کفایه رحمه الله این را انکار نکرده است</w:t>
      </w:r>
      <w:r w:rsidR="001D2317">
        <w:rPr>
          <w:rFonts w:hint="cs"/>
          <w:rtl/>
        </w:rPr>
        <w:t>.</w:t>
      </w:r>
      <w:r>
        <w:rPr>
          <w:rFonts w:hint="cs"/>
          <w:rtl/>
        </w:rPr>
        <w:t xml:space="preserve"> زیر</w:t>
      </w:r>
      <w:r w:rsidR="001D2317">
        <w:rPr>
          <w:rFonts w:hint="cs"/>
          <w:rtl/>
        </w:rPr>
        <w:t xml:space="preserve">ا ایشان فقط فرموده‌اند: </w:t>
      </w:r>
      <w:r w:rsidR="001D2317">
        <w:rPr>
          <w:rFonts w:ascii="NoorLotus" w:hAnsi="NoorLotus" w:hint="cs"/>
          <w:sz w:val="28"/>
          <w:rtl/>
        </w:rPr>
        <w:t xml:space="preserve">شخص متجری </w:t>
      </w:r>
      <w:r w:rsidR="001D2317" w:rsidRPr="00E66EE4">
        <w:rPr>
          <w:rFonts w:ascii="NoorLotus" w:hAnsi="NoorLotus"/>
          <w:sz w:val="28"/>
          <w:rtl/>
        </w:rPr>
        <w:t xml:space="preserve">قاصد واقع شرب خمر است قصدش </w:t>
      </w:r>
      <w:r w:rsidR="001D2317">
        <w:rPr>
          <w:rFonts w:ascii="NoorLotus" w:hAnsi="NoorLotus" w:hint="cs"/>
          <w:sz w:val="28"/>
          <w:rtl/>
        </w:rPr>
        <w:t xml:space="preserve">به شرب مقطوع الخمریة </w:t>
      </w:r>
      <w:r w:rsidR="001D2317" w:rsidRPr="00E66EE4">
        <w:rPr>
          <w:rFonts w:ascii="NoorLotus" w:hAnsi="NoorLotus"/>
          <w:sz w:val="28"/>
          <w:rtl/>
        </w:rPr>
        <w:t>تعلق نمی‌گیرد</w:t>
      </w:r>
      <w:r w:rsidR="001D2317">
        <w:rPr>
          <w:rFonts w:hint="cs"/>
          <w:rtl/>
        </w:rPr>
        <w:t xml:space="preserve"> </w:t>
      </w:r>
      <w:r>
        <w:rPr>
          <w:rFonts w:hint="cs"/>
          <w:rtl/>
        </w:rPr>
        <w:t>نه این که محال است که قصد</w:t>
      </w:r>
      <w:r w:rsidR="001D2317">
        <w:rPr>
          <w:rFonts w:hint="cs"/>
          <w:rtl/>
        </w:rPr>
        <w:t xml:space="preserve"> او</w:t>
      </w:r>
      <w:r>
        <w:rPr>
          <w:rFonts w:hint="cs"/>
          <w:rtl/>
        </w:rPr>
        <w:t xml:space="preserve"> به شرب مقطوع الخمریة تعلق گیرد</w:t>
      </w:r>
      <w:r w:rsidR="001D2317">
        <w:rPr>
          <w:rFonts w:hint="cs"/>
          <w:rtl/>
        </w:rPr>
        <w:t>.</w:t>
      </w:r>
      <w:r>
        <w:rPr>
          <w:rFonts w:hint="cs"/>
          <w:rtl/>
        </w:rPr>
        <w:t xml:space="preserve"> </w:t>
      </w:r>
    </w:p>
    <w:p w:rsidR="00457469" w:rsidRDefault="001D2317" w:rsidP="00A948A9">
      <w:pPr>
        <w:jc w:val="both"/>
        <w:rPr>
          <w:rtl/>
        </w:rPr>
      </w:pPr>
      <w:r>
        <w:rPr>
          <w:rFonts w:hint="cs"/>
          <w:rtl/>
        </w:rPr>
        <w:t xml:space="preserve">البته لازمه‌ی این کلام ایشان این است که نسبت به شخصی که به داعی شرب الخمر، شرب الخمر می‌کند، باید گفته شود </w:t>
      </w:r>
      <w:r w:rsidR="00457469">
        <w:rPr>
          <w:rFonts w:hint="cs"/>
          <w:rtl/>
        </w:rPr>
        <w:t xml:space="preserve">مرتکب حرام نشده است </w:t>
      </w:r>
      <w:r>
        <w:rPr>
          <w:rFonts w:hint="cs"/>
          <w:rtl/>
        </w:rPr>
        <w:t>ول</w:t>
      </w:r>
      <w:r w:rsidR="00457469">
        <w:rPr>
          <w:rFonts w:hint="cs"/>
          <w:rtl/>
        </w:rPr>
        <w:t>و</w:t>
      </w:r>
      <w:r>
        <w:rPr>
          <w:rFonts w:hint="cs"/>
          <w:rtl/>
        </w:rPr>
        <w:t xml:space="preserve"> شارع گفته باشد «لاتشرب مقطوع الخمریة»</w:t>
      </w:r>
      <w:r w:rsidR="00FC3E77">
        <w:rPr>
          <w:rFonts w:hint="cs"/>
          <w:rtl/>
        </w:rPr>
        <w:t xml:space="preserve"> این یک نقض فقهی به ایشان است.</w:t>
      </w:r>
    </w:p>
    <w:p w:rsidR="00FC3E77" w:rsidRDefault="00FC3E77" w:rsidP="00FC3E77">
      <w:pPr>
        <w:pStyle w:val="Heading3"/>
        <w:rPr>
          <w:rtl/>
        </w:rPr>
      </w:pPr>
      <w:bookmarkStart w:id="9" w:name="_Toc134362520"/>
      <w:r>
        <w:rPr>
          <w:rFonts w:hint="cs"/>
          <w:rtl/>
        </w:rPr>
        <w:t>بررسی اشکال محقق اصفهانی به صاحب کفایه</w:t>
      </w:r>
      <w:bookmarkEnd w:id="9"/>
    </w:p>
    <w:p w:rsidR="00457469" w:rsidRDefault="00457469" w:rsidP="00CC1573">
      <w:pPr>
        <w:jc w:val="both"/>
        <w:rPr>
          <w:rtl/>
        </w:rPr>
      </w:pPr>
      <w:r>
        <w:rPr>
          <w:rFonts w:hint="cs"/>
          <w:rtl/>
        </w:rPr>
        <w:t xml:space="preserve">محقق اصفهانی رحمه الله </w:t>
      </w:r>
      <w:r w:rsidR="0025769C">
        <w:rPr>
          <w:rFonts w:hint="cs"/>
          <w:rtl/>
        </w:rPr>
        <w:t xml:space="preserve">در اشکال به صاحب کفایه رحمه الله </w:t>
      </w:r>
      <w:r>
        <w:rPr>
          <w:rFonts w:hint="cs"/>
          <w:rtl/>
        </w:rPr>
        <w:t xml:space="preserve">فرموده‌اند: </w:t>
      </w:r>
      <w:r w:rsidR="0025769C">
        <w:rPr>
          <w:rFonts w:hint="cs"/>
          <w:rtl/>
        </w:rPr>
        <w:t>ما نیز</w:t>
      </w:r>
      <w:r w:rsidR="00152207">
        <w:rPr>
          <w:rFonts w:hint="cs"/>
          <w:rtl/>
        </w:rPr>
        <w:t xml:space="preserve"> (مانند فلاسفه)</w:t>
      </w:r>
      <w:r w:rsidR="0025769C">
        <w:rPr>
          <w:rFonts w:hint="cs"/>
          <w:rtl/>
        </w:rPr>
        <w:t xml:space="preserve"> قبول داریم که</w:t>
      </w:r>
      <w:r>
        <w:rPr>
          <w:rFonts w:hint="cs"/>
          <w:rtl/>
        </w:rPr>
        <w:t xml:space="preserve"> فعل ارادی </w:t>
      </w:r>
      <w:r w:rsidR="0025769C">
        <w:rPr>
          <w:rFonts w:hint="cs"/>
          <w:rtl/>
        </w:rPr>
        <w:t>فعلی است که ناشی از شوق اکید باشد</w:t>
      </w:r>
      <w:r>
        <w:rPr>
          <w:rFonts w:hint="cs"/>
          <w:rtl/>
        </w:rPr>
        <w:t xml:space="preserve"> نه فعلی که ناشی از قدرت و التفات باشد اما شخص متجری که اراده‌ی شرب الخمر را دارد</w:t>
      </w:r>
      <w:r w:rsidR="0025769C">
        <w:rPr>
          <w:rFonts w:hint="cs"/>
          <w:rtl/>
        </w:rPr>
        <w:t>،</w:t>
      </w:r>
      <w:r>
        <w:rPr>
          <w:rFonts w:hint="cs"/>
          <w:rtl/>
        </w:rPr>
        <w:t xml:space="preserve"> شرب این مایع شخصی نیز ناشی از اراده‌ی </w:t>
      </w:r>
      <w:r w:rsidR="0025769C">
        <w:rPr>
          <w:rFonts w:hint="cs"/>
          <w:rtl/>
        </w:rPr>
        <w:t xml:space="preserve">شخصی او </w:t>
      </w:r>
      <w:r w:rsidR="00CC1573">
        <w:rPr>
          <w:rFonts w:hint="cs"/>
          <w:rtl/>
        </w:rPr>
        <w:t>است زیرا هر حرکتی یا ناشی از قس</w:t>
      </w:r>
      <w:r>
        <w:rPr>
          <w:rFonts w:hint="cs"/>
          <w:rtl/>
        </w:rPr>
        <w:t xml:space="preserve">ر است </w:t>
      </w:r>
      <w:r w:rsidR="00CC1573">
        <w:rPr>
          <w:rFonts w:hint="cs"/>
          <w:rtl/>
        </w:rPr>
        <w:t>که به آن حرکت قس</w:t>
      </w:r>
      <w:r w:rsidR="0025769C">
        <w:rPr>
          <w:rFonts w:hint="cs"/>
          <w:rtl/>
        </w:rPr>
        <w:t xml:space="preserve">ریه می‌گویند مثل این که شخصی دیگری را به جلو هل دهد، </w:t>
      </w:r>
      <w:r>
        <w:rPr>
          <w:rFonts w:hint="cs"/>
          <w:rtl/>
        </w:rPr>
        <w:t>یا حرکت طبعیه</w:t>
      </w:r>
      <w:r w:rsidR="0025769C">
        <w:t xml:space="preserve"> </w:t>
      </w:r>
      <w:r w:rsidR="00152207">
        <w:rPr>
          <w:rFonts w:hint="cs"/>
          <w:rtl/>
        </w:rPr>
        <w:t xml:space="preserve"> است مثل ضربان</w:t>
      </w:r>
      <w:r w:rsidR="0025769C">
        <w:rPr>
          <w:rFonts w:hint="cs"/>
          <w:rtl/>
        </w:rPr>
        <w:t xml:space="preserve"> قلب</w:t>
      </w:r>
      <w:r>
        <w:rPr>
          <w:rFonts w:hint="cs"/>
          <w:rtl/>
        </w:rPr>
        <w:t xml:space="preserve"> و یا حرکت ارادیه است</w:t>
      </w:r>
      <w:r w:rsidR="0025769C">
        <w:rPr>
          <w:rFonts w:hint="cs"/>
          <w:rtl/>
        </w:rPr>
        <w:t xml:space="preserve"> و شق چهارمی وجود ندارد</w:t>
      </w:r>
      <w:r>
        <w:rPr>
          <w:rFonts w:hint="cs"/>
          <w:rtl/>
        </w:rPr>
        <w:t xml:space="preserve"> و این شخص که </w:t>
      </w:r>
      <w:r w:rsidR="00CC1573">
        <w:rPr>
          <w:rFonts w:hint="cs"/>
          <w:rtl/>
        </w:rPr>
        <w:t xml:space="preserve">این </w:t>
      </w:r>
      <w:r>
        <w:rPr>
          <w:rFonts w:hint="cs"/>
          <w:rtl/>
        </w:rPr>
        <w:t>مایع را می‌خورد حرکت ق</w:t>
      </w:r>
      <w:r w:rsidR="00CC1573">
        <w:rPr>
          <w:rFonts w:hint="cs"/>
          <w:rtl/>
        </w:rPr>
        <w:t>س</w:t>
      </w:r>
      <w:r>
        <w:rPr>
          <w:rFonts w:hint="cs"/>
          <w:rtl/>
        </w:rPr>
        <w:t xml:space="preserve">ریه و طبعیه به آن </w:t>
      </w:r>
      <w:r w:rsidR="00CC1573">
        <w:rPr>
          <w:rFonts w:hint="cs"/>
          <w:rtl/>
        </w:rPr>
        <w:t>ندارد پس حرکت ارادی به آن دارد یعنی</w:t>
      </w:r>
      <w:r>
        <w:rPr>
          <w:rFonts w:hint="cs"/>
          <w:rtl/>
        </w:rPr>
        <w:t xml:space="preserve"> شوق</w:t>
      </w:r>
      <w:r w:rsidR="0025769C">
        <w:rPr>
          <w:rFonts w:hint="cs"/>
          <w:rtl/>
        </w:rPr>
        <w:t xml:space="preserve"> اکید به آن دارد منتهی این شوق او</w:t>
      </w:r>
      <w:r>
        <w:rPr>
          <w:rFonts w:hint="cs"/>
          <w:rtl/>
        </w:rPr>
        <w:t xml:space="preserve"> تبعی</w:t>
      </w:r>
      <w:r w:rsidR="0025769C">
        <w:rPr>
          <w:rFonts w:hint="cs"/>
          <w:rtl/>
        </w:rPr>
        <w:t xml:space="preserve"> است یعنی</w:t>
      </w:r>
      <w:r>
        <w:rPr>
          <w:rFonts w:hint="cs"/>
          <w:rtl/>
        </w:rPr>
        <w:t xml:space="preserve"> </w:t>
      </w:r>
      <w:r w:rsidR="0025769C" w:rsidRPr="00E66EE4">
        <w:rPr>
          <w:rFonts w:ascii="NoorLotus" w:hAnsi="NoorLotus"/>
          <w:sz w:val="28"/>
          <w:rtl/>
        </w:rPr>
        <w:t>شوق به شرب الخمر منشأ شد که این شخص تبعا شوق به شرب این مایع شخصی</w:t>
      </w:r>
      <w:r w:rsidR="0025769C">
        <w:rPr>
          <w:rFonts w:ascii="NoorLotus" w:hAnsi="NoorLotus" w:hint="cs"/>
          <w:sz w:val="28"/>
          <w:rtl/>
        </w:rPr>
        <w:t xml:space="preserve"> </w:t>
      </w:r>
      <w:r w:rsidR="0025769C" w:rsidRPr="00E66EE4">
        <w:rPr>
          <w:rFonts w:ascii="NoorLotus" w:hAnsi="NoorLotus"/>
          <w:sz w:val="28"/>
          <w:rtl/>
        </w:rPr>
        <w:t>پیدا کند لاعتقاده انه خمر</w:t>
      </w:r>
      <w:r w:rsidR="0025769C">
        <w:rPr>
          <w:rFonts w:ascii="NoorLotus" w:hAnsi="NoorLotus" w:hint="cs"/>
          <w:sz w:val="28"/>
          <w:rtl/>
        </w:rPr>
        <w:t>.</w:t>
      </w:r>
    </w:p>
    <w:p w:rsidR="009A68F5" w:rsidRDefault="00826A04" w:rsidP="00CC1573">
      <w:pPr>
        <w:jc w:val="both"/>
        <w:rPr>
          <w:rtl/>
        </w:rPr>
      </w:pPr>
      <w:r>
        <w:rPr>
          <w:rFonts w:hint="cs"/>
          <w:rtl/>
        </w:rPr>
        <w:t>ایشان در ادامه فرموده‌اند: در آن مثالی که شخص به سبب شوق به شرب مایع بارد شرب خمر می‌کند با این که شوق به شرب خمر ندارد و فقط به سبب منحصر بودن شرب مایع در آن یا به سبب این که یکی از مصادیق شرب مایع است، آن را اختیار کرده است، در این جا</w:t>
      </w:r>
      <w:r w:rsidR="009A68F5">
        <w:rPr>
          <w:rFonts w:hint="cs"/>
          <w:rtl/>
        </w:rPr>
        <w:t xml:space="preserve"> نمی توان گفت</w:t>
      </w:r>
      <w:r>
        <w:rPr>
          <w:rFonts w:hint="cs"/>
          <w:rtl/>
        </w:rPr>
        <w:t xml:space="preserve"> چون شوق به شرب الخمر ندارد پس این شرب الخمر ارادی نیست </w:t>
      </w:r>
      <w:r w:rsidR="009A68F5">
        <w:rPr>
          <w:rFonts w:hint="cs"/>
          <w:rtl/>
        </w:rPr>
        <w:t xml:space="preserve">چون </w:t>
      </w:r>
      <w:r>
        <w:rPr>
          <w:rFonts w:hint="cs"/>
          <w:rtl/>
        </w:rPr>
        <w:t xml:space="preserve">محال است که </w:t>
      </w:r>
      <w:r w:rsidR="009A68F5">
        <w:rPr>
          <w:rFonts w:hint="cs"/>
          <w:rtl/>
        </w:rPr>
        <w:t>شوق به جا</w:t>
      </w:r>
      <w:r>
        <w:rPr>
          <w:rFonts w:hint="cs"/>
          <w:rtl/>
        </w:rPr>
        <w:t>مع منشأ وجود این شرب الخمر شود زیرا نسبت</w:t>
      </w:r>
      <w:r w:rsidR="009A68F5">
        <w:rPr>
          <w:rFonts w:hint="cs"/>
          <w:rtl/>
        </w:rPr>
        <w:t xml:space="preserve"> شوق به جامع به </w:t>
      </w:r>
      <w:r>
        <w:rPr>
          <w:rFonts w:hint="cs"/>
          <w:rtl/>
        </w:rPr>
        <w:t xml:space="preserve">تمام مصادیق آن </w:t>
      </w:r>
      <w:r w:rsidR="009A68F5">
        <w:rPr>
          <w:rFonts w:hint="cs"/>
          <w:rtl/>
        </w:rPr>
        <w:t xml:space="preserve">مساوی است </w:t>
      </w:r>
      <w:r>
        <w:rPr>
          <w:rFonts w:hint="cs"/>
          <w:rtl/>
        </w:rPr>
        <w:t xml:space="preserve">لذا شوق به جامع نمی‌تواند سبب اختیار شرب الخمر شود </w:t>
      </w:r>
      <w:r w:rsidR="009A68F5">
        <w:rPr>
          <w:rFonts w:hint="cs"/>
          <w:rtl/>
        </w:rPr>
        <w:t>بلکه باید به سببی از اسباب</w:t>
      </w:r>
      <w:r>
        <w:rPr>
          <w:rFonts w:hint="cs"/>
          <w:rtl/>
        </w:rPr>
        <w:t xml:space="preserve"> مثل منحصر شدن شرب مایع در آن</w:t>
      </w:r>
      <w:r w:rsidR="009A68F5">
        <w:rPr>
          <w:rFonts w:hint="cs"/>
          <w:rtl/>
        </w:rPr>
        <w:t xml:space="preserve"> به شرب الخمر شوق پیدا </w:t>
      </w:r>
      <w:r>
        <w:rPr>
          <w:rFonts w:hint="cs"/>
          <w:rtl/>
        </w:rPr>
        <w:t>کنید، پس شرب الخمر در این مثال اختیاری است</w:t>
      </w:r>
      <w:r w:rsidR="003B63DA">
        <w:rPr>
          <w:rStyle w:val="FootnoteReference"/>
          <w:rtl/>
        </w:rPr>
        <w:footnoteReference w:id="7"/>
      </w:r>
      <w:r>
        <w:rPr>
          <w:rFonts w:hint="cs"/>
          <w:rtl/>
        </w:rPr>
        <w:t>.</w:t>
      </w:r>
      <w:r w:rsidR="009A68F5">
        <w:rPr>
          <w:rFonts w:hint="cs"/>
          <w:rtl/>
        </w:rPr>
        <w:t xml:space="preserve"> </w:t>
      </w:r>
    </w:p>
    <w:p w:rsidR="00AF6762" w:rsidRDefault="00826A04" w:rsidP="00A948A9">
      <w:pPr>
        <w:jc w:val="both"/>
        <w:rPr>
          <w:rFonts w:ascii="NoorLotus" w:hAnsi="NoorLotus"/>
          <w:sz w:val="28"/>
          <w:rtl/>
        </w:rPr>
      </w:pPr>
      <w:r>
        <w:rPr>
          <w:rFonts w:hint="cs"/>
          <w:rtl/>
        </w:rPr>
        <w:t>این بیان همان کلام فلاسفه است که حتی</w:t>
      </w:r>
      <w:r w:rsidR="009A68F5">
        <w:rPr>
          <w:rFonts w:hint="cs"/>
          <w:rtl/>
        </w:rPr>
        <w:t xml:space="preserve"> در فرضی که شخص دو نان دارد</w:t>
      </w:r>
      <w:r>
        <w:rPr>
          <w:rFonts w:hint="cs"/>
          <w:rtl/>
        </w:rPr>
        <w:t xml:space="preserve"> </w:t>
      </w:r>
      <w:r w:rsidR="00AF6762">
        <w:rPr>
          <w:rFonts w:hint="cs"/>
          <w:rtl/>
        </w:rPr>
        <w:t xml:space="preserve">و شوق به خوردن نان دارد اگر یکی از این دو مرجح نداشته باشد </w:t>
      </w:r>
      <w:r w:rsidR="00BA6A78">
        <w:rPr>
          <w:rFonts w:hint="cs"/>
          <w:rtl/>
        </w:rPr>
        <w:t>در صورتی که بمیرد نیز نمی‌تواند</w:t>
      </w:r>
      <w:r w:rsidR="00AF6762">
        <w:rPr>
          <w:rFonts w:hint="cs"/>
          <w:rtl/>
        </w:rPr>
        <w:t xml:space="preserve"> یکی از این دو را اختیار کند زیرا محال است که </w:t>
      </w:r>
      <w:r w:rsidR="00AF6762" w:rsidRPr="00E66EE4">
        <w:rPr>
          <w:rFonts w:ascii="NoorLotus" w:hAnsi="NoorLotus"/>
          <w:sz w:val="28"/>
          <w:rtl/>
        </w:rPr>
        <w:t xml:space="preserve">شوق به خوردن نان موجب </w:t>
      </w:r>
      <w:r w:rsidR="00AF6762">
        <w:rPr>
          <w:rFonts w:ascii="NoorLotus" w:hAnsi="NoorLotus" w:hint="cs"/>
          <w:sz w:val="28"/>
          <w:rtl/>
        </w:rPr>
        <w:t>ترجح</w:t>
      </w:r>
      <w:r w:rsidR="00AF6762" w:rsidRPr="00E66EE4">
        <w:rPr>
          <w:rFonts w:ascii="NoorLotus" w:hAnsi="NoorLotus"/>
          <w:sz w:val="28"/>
          <w:rtl/>
        </w:rPr>
        <w:t xml:space="preserve"> </w:t>
      </w:r>
      <w:r w:rsidR="00BA6A78">
        <w:rPr>
          <w:rFonts w:ascii="NoorLotus" w:hAnsi="NoorLotus" w:hint="cs"/>
          <w:sz w:val="28"/>
          <w:rtl/>
        </w:rPr>
        <w:t xml:space="preserve">بلا مرجح </w:t>
      </w:r>
      <w:r w:rsidR="00AF6762" w:rsidRPr="00E66EE4">
        <w:rPr>
          <w:rFonts w:ascii="NoorLotus" w:hAnsi="NoorLotus"/>
          <w:sz w:val="28"/>
          <w:rtl/>
        </w:rPr>
        <w:t>خوردن</w:t>
      </w:r>
      <w:r w:rsidR="00AF6762">
        <w:rPr>
          <w:rFonts w:ascii="NoorLotus" w:hAnsi="NoorLotus"/>
          <w:sz w:val="28"/>
          <w:rtl/>
        </w:rPr>
        <w:t xml:space="preserve"> این نان الف </w:t>
      </w:r>
      <w:r w:rsidR="00AF6762" w:rsidRPr="00E66EE4">
        <w:rPr>
          <w:rFonts w:ascii="NoorLotus" w:hAnsi="NoorLotus"/>
          <w:sz w:val="28"/>
          <w:rtl/>
        </w:rPr>
        <w:t xml:space="preserve">شود </w:t>
      </w:r>
      <w:r w:rsidR="00AF6762">
        <w:rPr>
          <w:rFonts w:ascii="NoorLotus" w:hAnsi="NoorLotus" w:hint="cs"/>
          <w:sz w:val="28"/>
          <w:rtl/>
        </w:rPr>
        <w:t xml:space="preserve">بلکه </w:t>
      </w:r>
      <w:r w:rsidR="00AF6762">
        <w:rPr>
          <w:rFonts w:ascii="NoorLotus" w:hAnsi="NoorLotus"/>
          <w:sz w:val="28"/>
          <w:rtl/>
        </w:rPr>
        <w:t xml:space="preserve">حتما یک مرجح نفسانی </w:t>
      </w:r>
      <w:r w:rsidR="00AF6762">
        <w:rPr>
          <w:rFonts w:ascii="NoorLotus" w:hAnsi="NoorLotus" w:hint="cs"/>
          <w:sz w:val="28"/>
          <w:rtl/>
        </w:rPr>
        <w:t xml:space="preserve">باید باشد که آن مرجح </w:t>
      </w:r>
      <w:r w:rsidR="00AF6762" w:rsidRPr="00E66EE4">
        <w:rPr>
          <w:rFonts w:ascii="NoorLotus" w:hAnsi="NoorLotus"/>
          <w:sz w:val="28"/>
          <w:rtl/>
        </w:rPr>
        <w:t>منشأ شوق به خوردن این نان الف</w:t>
      </w:r>
      <w:r w:rsidR="00AF6762">
        <w:rPr>
          <w:rFonts w:ascii="NoorLotus" w:hAnsi="NoorLotus" w:hint="cs"/>
          <w:sz w:val="28"/>
          <w:rtl/>
        </w:rPr>
        <w:t xml:space="preserve"> </w:t>
      </w:r>
      <w:r w:rsidR="00AF6762" w:rsidRPr="00E66EE4">
        <w:rPr>
          <w:rFonts w:ascii="NoorLotus" w:hAnsi="NoorLotus"/>
          <w:sz w:val="28"/>
          <w:rtl/>
        </w:rPr>
        <w:t>‌‌شود</w:t>
      </w:r>
      <w:r w:rsidR="00AF6762">
        <w:rPr>
          <w:rFonts w:ascii="NoorLotus" w:hAnsi="NoorLotus" w:hint="cs"/>
          <w:sz w:val="28"/>
          <w:rtl/>
        </w:rPr>
        <w:t>.</w:t>
      </w:r>
      <w:r w:rsidR="00AF6762" w:rsidRPr="00AF6762">
        <w:rPr>
          <w:rFonts w:ascii="NoorLotus" w:hAnsi="NoorLotus"/>
          <w:sz w:val="28"/>
          <w:rtl/>
        </w:rPr>
        <w:t xml:space="preserve"> </w:t>
      </w:r>
      <w:r w:rsidR="00AF6762">
        <w:rPr>
          <w:rFonts w:ascii="NoorLotus" w:hAnsi="NoorLotus" w:hint="cs"/>
          <w:sz w:val="28"/>
          <w:rtl/>
        </w:rPr>
        <w:t>زیرا</w:t>
      </w:r>
      <w:r w:rsidR="00AF6762" w:rsidRPr="00E66EE4">
        <w:rPr>
          <w:rFonts w:ascii="NoorLotus" w:hAnsi="NoorLotus"/>
          <w:sz w:val="28"/>
          <w:rtl/>
        </w:rPr>
        <w:t xml:space="preserve"> محال است م</w:t>
      </w:r>
      <w:r w:rsidR="00AF6762">
        <w:rPr>
          <w:rFonts w:ascii="NoorLotus" w:hAnsi="NoorLotus"/>
          <w:sz w:val="28"/>
          <w:rtl/>
        </w:rPr>
        <w:t xml:space="preserve">مکن الوجود بدون علت تامه موجود </w:t>
      </w:r>
      <w:r w:rsidR="00AF6762" w:rsidRPr="00E66EE4">
        <w:rPr>
          <w:rFonts w:ascii="NoorLotus" w:hAnsi="NoorLotus"/>
          <w:sz w:val="28"/>
          <w:rtl/>
        </w:rPr>
        <w:t xml:space="preserve">شود، یک ممکن الوجود انتخاب </w:t>
      </w:r>
      <w:r w:rsidR="00AF6762">
        <w:rPr>
          <w:rFonts w:ascii="NoorLotus" w:hAnsi="NoorLotus" w:hint="cs"/>
          <w:sz w:val="28"/>
          <w:rtl/>
        </w:rPr>
        <w:t>یکی از این دو نا</w:t>
      </w:r>
      <w:r w:rsidR="00BA6A78">
        <w:rPr>
          <w:rFonts w:ascii="NoorLotus" w:hAnsi="NoorLotus" w:hint="cs"/>
          <w:sz w:val="28"/>
          <w:rtl/>
        </w:rPr>
        <w:t>ن است که</w:t>
      </w:r>
      <w:r w:rsidR="00AF6762">
        <w:rPr>
          <w:rFonts w:ascii="NoorLotus" w:hAnsi="NoorLotus" w:hint="cs"/>
          <w:sz w:val="28"/>
          <w:rtl/>
        </w:rPr>
        <w:t xml:space="preserve"> نیاز به</w:t>
      </w:r>
      <w:r w:rsidR="00AF6762" w:rsidRPr="00E66EE4">
        <w:rPr>
          <w:rFonts w:ascii="NoorLotus" w:hAnsi="NoorLotus"/>
          <w:sz w:val="28"/>
          <w:rtl/>
        </w:rPr>
        <w:t xml:space="preserve"> علت تامه </w:t>
      </w:r>
      <w:r w:rsidR="00AF6762">
        <w:rPr>
          <w:rFonts w:ascii="NoorLotus" w:hAnsi="NoorLotus" w:hint="cs"/>
          <w:sz w:val="28"/>
          <w:rtl/>
        </w:rPr>
        <w:t>دارد و</w:t>
      </w:r>
      <w:r w:rsidR="00AF6762" w:rsidRPr="00E66EE4">
        <w:rPr>
          <w:rFonts w:ascii="NoorLotus" w:hAnsi="NoorLotus"/>
          <w:sz w:val="28"/>
          <w:rtl/>
        </w:rPr>
        <w:t xml:space="preserve"> شوق به جامع </w:t>
      </w:r>
      <w:r w:rsidR="00AF6762">
        <w:rPr>
          <w:rFonts w:ascii="NoorLotus" w:hAnsi="NoorLotus" w:hint="cs"/>
          <w:sz w:val="28"/>
          <w:rtl/>
        </w:rPr>
        <w:t xml:space="preserve">خوردن نان </w:t>
      </w:r>
      <w:r w:rsidR="00AF6762" w:rsidRPr="00E66EE4">
        <w:rPr>
          <w:rFonts w:ascii="NoorLotus" w:hAnsi="NoorLotus"/>
          <w:sz w:val="28"/>
          <w:rtl/>
        </w:rPr>
        <w:t xml:space="preserve">علت تامه انتخاب </w:t>
      </w:r>
      <w:r w:rsidR="00AF6762">
        <w:rPr>
          <w:rFonts w:ascii="NoorLotus" w:hAnsi="NoorLotus" w:hint="cs"/>
          <w:sz w:val="28"/>
          <w:rtl/>
        </w:rPr>
        <w:t>نان الف</w:t>
      </w:r>
      <w:r w:rsidR="00AF6762" w:rsidRPr="00E66EE4">
        <w:rPr>
          <w:rFonts w:ascii="NoorLotus" w:hAnsi="NoorLotus"/>
          <w:sz w:val="28"/>
          <w:rtl/>
        </w:rPr>
        <w:t xml:space="preserve"> نمی‌تواند باشد.</w:t>
      </w:r>
    </w:p>
    <w:p w:rsidR="007C0EBF" w:rsidRDefault="009A68F5" w:rsidP="00A948A9">
      <w:pPr>
        <w:jc w:val="both"/>
        <w:rPr>
          <w:rFonts w:ascii="NoorLotus" w:hAnsi="NoorLotus"/>
          <w:sz w:val="28"/>
        </w:rPr>
      </w:pPr>
      <w:r w:rsidRPr="00EF7135">
        <w:rPr>
          <w:rFonts w:hint="cs"/>
          <w:rtl/>
        </w:rPr>
        <w:t>این کلام نیز تمام نیست</w:t>
      </w:r>
      <w:r>
        <w:rPr>
          <w:rFonts w:hint="cs"/>
          <w:rtl/>
        </w:rPr>
        <w:t xml:space="preserve"> زیرا</w:t>
      </w:r>
      <w:r w:rsidR="007C0EBF">
        <w:rPr>
          <w:rFonts w:ascii="NoorLotus" w:hAnsi="NoorLotus"/>
          <w:sz w:val="28"/>
          <w:rtl/>
        </w:rPr>
        <w:t>در نقض کلام ایشان همان مثال برق‌گرفتگی کارگر ساختمان را بیان می‌کنیم که در آن مثال شخص شوق اکید به دیدن تلویزیون دارد که این شوق مستتبع شوق به روشن کردن برق است ولی موجب شوق به ملازمات که یکی از آن‌ها کشته شدن کارگر است نمی‌شود با این که ملتفت به وجود این ملازمات است و خود شما نیز این مطلب را قبول دارید و تصریح کردید که «الشوق الی شیء لایستتبع الشوق الی ملازماته بل یستتبع الشوق الی مق</w:t>
      </w:r>
      <w:r w:rsidR="00BA6A78">
        <w:rPr>
          <w:rFonts w:ascii="NoorLotus" w:hAnsi="NoorLotus"/>
          <w:sz w:val="28"/>
          <w:rtl/>
        </w:rPr>
        <w:t>دماته» و طبق بیان شما چون قتل م</w:t>
      </w:r>
      <w:r w:rsidR="00BA6A78">
        <w:rPr>
          <w:rFonts w:ascii="NoorLotus" w:hAnsi="NoorLotus" w:hint="cs"/>
          <w:sz w:val="28"/>
          <w:rtl/>
        </w:rPr>
        <w:t>ؤ</w:t>
      </w:r>
      <w:r w:rsidR="007C0EBF">
        <w:rPr>
          <w:rFonts w:ascii="NoorLotus" w:hAnsi="NoorLotus"/>
          <w:sz w:val="28"/>
          <w:rtl/>
        </w:rPr>
        <w:t>من ناشی از شوق اکید نیست فعل ارادی شخص نیست بلکه فعل غیر ارادی و جبری او است و لذا نباید کسی متعرض او شود چون طبق این بیان این مثال مثل صورتی است که شخص به سبب طوفان روی کودک</w:t>
      </w:r>
      <w:r w:rsidR="00BA6A78">
        <w:rPr>
          <w:rFonts w:ascii="NoorLotus" w:hAnsi="NoorLotus" w:hint="cs"/>
          <w:sz w:val="28"/>
          <w:rtl/>
        </w:rPr>
        <w:t>ی</w:t>
      </w:r>
      <w:r w:rsidR="007C0EBF">
        <w:rPr>
          <w:rFonts w:ascii="NoorLotus" w:hAnsi="NoorLotus"/>
          <w:sz w:val="28"/>
          <w:rtl/>
        </w:rPr>
        <w:t xml:space="preserve"> بیفتد و باعث مردن او شود که این فعل غیر ارادی او است و هیچ‌کجا این شخص را مؤاخذه نمی‌کنند.</w:t>
      </w:r>
    </w:p>
    <w:p w:rsidR="007C0EBF" w:rsidRDefault="0032362C" w:rsidP="0032362C">
      <w:pPr>
        <w:jc w:val="both"/>
        <w:rPr>
          <w:rFonts w:ascii="NoorLotus" w:hAnsi="NoorLotus"/>
          <w:sz w:val="28"/>
          <w:rtl/>
        </w:rPr>
      </w:pPr>
      <w:r>
        <w:rPr>
          <w:rFonts w:ascii="NoorLotus" w:hAnsi="NoorLotus"/>
          <w:sz w:val="28"/>
          <w:rtl/>
        </w:rPr>
        <w:t>و در صورتی ک</w:t>
      </w:r>
      <w:r>
        <w:rPr>
          <w:rFonts w:ascii="NoorLotus" w:hAnsi="NoorLotus" w:hint="cs"/>
          <w:sz w:val="28"/>
          <w:rtl/>
        </w:rPr>
        <w:t>ه التفات به فعل</w:t>
      </w:r>
      <w:r w:rsidR="007C0EBF">
        <w:rPr>
          <w:rFonts w:ascii="NoorLotus" w:hAnsi="NoorLotus"/>
          <w:sz w:val="28"/>
          <w:rtl/>
        </w:rPr>
        <w:t xml:space="preserve"> </w:t>
      </w:r>
      <w:r>
        <w:rPr>
          <w:rFonts w:ascii="NoorLotus" w:hAnsi="NoorLotus" w:hint="cs"/>
          <w:sz w:val="28"/>
          <w:rtl/>
        </w:rPr>
        <w:t xml:space="preserve">ملازمات </w:t>
      </w:r>
      <w:r w:rsidR="007C0EBF">
        <w:rPr>
          <w:rFonts w:ascii="NoorLotus" w:hAnsi="NoorLotus"/>
          <w:sz w:val="28"/>
          <w:rtl/>
        </w:rPr>
        <w:t>را برای ارادی شدن فعل کافی بدانید در مانحن فیه که به همین نحو است نیز باید فعل را ارادی بدانید زیرا مکلف ملتفت است که  عزم بر شرب خمر ملازم عزم بر شرب مقطوع الخمریة‌ است و وقتی همین التفات به ملازم بودن کافی است که فعل ارادی باشد مانحن‌فیه هم از همین قبیل است.</w:t>
      </w:r>
    </w:p>
    <w:p w:rsidR="009A68F5" w:rsidRPr="00E56582" w:rsidRDefault="009A68F5" w:rsidP="00A948A9">
      <w:pPr>
        <w:jc w:val="both"/>
        <w:rPr>
          <w:rFonts w:ascii="NoorLotus" w:hAnsi="NoorLotus"/>
          <w:sz w:val="28"/>
          <w:rtl/>
        </w:rPr>
      </w:pPr>
      <w:r>
        <w:rPr>
          <w:rFonts w:hint="cs"/>
          <w:rtl/>
        </w:rPr>
        <w:t xml:space="preserve">و اما </w:t>
      </w:r>
      <w:r w:rsidR="007C0EBF">
        <w:rPr>
          <w:rFonts w:hint="cs"/>
          <w:rtl/>
        </w:rPr>
        <w:t xml:space="preserve">نسبت به </w:t>
      </w:r>
      <w:r>
        <w:rPr>
          <w:rFonts w:hint="cs"/>
          <w:rtl/>
        </w:rPr>
        <w:t>مثال شوق به شرب مایع بارد</w:t>
      </w:r>
      <w:r w:rsidR="007C0EBF">
        <w:rPr>
          <w:rFonts w:hint="cs"/>
          <w:rtl/>
        </w:rPr>
        <w:t xml:space="preserve"> که موجب اختیار شرب خمر شده است، این که گفته شود «شخص حتما شوق به شرب الخمر دارد که آن را اختیار می‌کند و الا در صورت عدم شوق به آن نمی‌تواند آن را اختیار کند.» نیز تمام نیست </w:t>
      </w:r>
      <w:r>
        <w:rPr>
          <w:rFonts w:hint="cs"/>
          <w:rtl/>
        </w:rPr>
        <w:t>و این</w:t>
      </w:r>
      <w:r w:rsidR="007C0EBF">
        <w:rPr>
          <w:rFonts w:hint="cs"/>
          <w:rtl/>
        </w:rPr>
        <w:t xml:space="preserve"> بیان</w:t>
      </w:r>
      <w:r>
        <w:rPr>
          <w:rFonts w:hint="cs"/>
          <w:rtl/>
        </w:rPr>
        <w:t xml:space="preserve"> مستلزم جبر است</w:t>
      </w:r>
      <w:r w:rsidR="007C0EBF">
        <w:rPr>
          <w:rFonts w:hint="cs"/>
          <w:rtl/>
        </w:rPr>
        <w:t xml:space="preserve"> و حل آن به این است که انسان فاعل بالسلطنة</w:t>
      </w:r>
      <w:r>
        <w:rPr>
          <w:rFonts w:hint="cs"/>
          <w:rtl/>
        </w:rPr>
        <w:t xml:space="preserve"> است و ترج</w:t>
      </w:r>
      <w:r w:rsidR="0032362C">
        <w:rPr>
          <w:rFonts w:hint="cs"/>
          <w:rtl/>
        </w:rPr>
        <w:t>ی</w:t>
      </w:r>
      <w:r>
        <w:rPr>
          <w:rFonts w:hint="cs"/>
          <w:rtl/>
        </w:rPr>
        <w:t>ح بلامرجح در فاعل بالسلطنة محال نیست.</w:t>
      </w:r>
      <w:r w:rsidR="00BA75F5">
        <w:rPr>
          <w:rFonts w:hint="cs"/>
          <w:rtl/>
        </w:rPr>
        <w:t xml:space="preserve"> </w:t>
      </w:r>
      <w:r w:rsidR="00BA75F5">
        <w:rPr>
          <w:rFonts w:ascii="NoorLotus" w:hAnsi="NoorLotus"/>
          <w:sz w:val="28"/>
          <w:rtl/>
        </w:rPr>
        <w:t xml:space="preserve">و الا </w:t>
      </w:r>
      <w:r w:rsidR="00E56582">
        <w:rPr>
          <w:rFonts w:ascii="NoorLotus" w:hAnsi="NoorLotus" w:hint="cs"/>
          <w:sz w:val="28"/>
          <w:rtl/>
        </w:rPr>
        <w:t xml:space="preserve">وقتی </w:t>
      </w:r>
      <w:r w:rsidR="00E56582">
        <w:rPr>
          <w:rFonts w:ascii="NoorLotus" w:hAnsi="NoorLotus"/>
          <w:sz w:val="28"/>
          <w:rtl/>
        </w:rPr>
        <w:t xml:space="preserve">شخص برای </w:t>
      </w:r>
      <w:r w:rsidR="00E56582">
        <w:rPr>
          <w:rFonts w:ascii="NoorLotus" w:hAnsi="NoorLotus" w:hint="cs"/>
          <w:sz w:val="28"/>
          <w:rtl/>
        </w:rPr>
        <w:t>اختیار</w:t>
      </w:r>
      <w:r w:rsidR="00BA75F5">
        <w:rPr>
          <w:rFonts w:ascii="NoorLotus" w:hAnsi="NoorLotus"/>
          <w:sz w:val="28"/>
          <w:rtl/>
        </w:rPr>
        <w:t xml:space="preserve"> نان الف باید شوق به آن پیدا کند یعنی </w:t>
      </w:r>
      <w:r w:rsidR="00E56582">
        <w:rPr>
          <w:rFonts w:ascii="NoorLotus" w:hAnsi="NoorLotus" w:hint="cs"/>
          <w:sz w:val="28"/>
          <w:rtl/>
        </w:rPr>
        <w:t xml:space="preserve">اختیار آن </w:t>
      </w:r>
      <w:r w:rsidR="00BA75F5">
        <w:rPr>
          <w:rFonts w:ascii="NoorLotus" w:hAnsi="NoorLotus"/>
          <w:sz w:val="28"/>
          <w:rtl/>
        </w:rPr>
        <w:t xml:space="preserve">مرجح باید داشته باشد و آن مرجح باید مرجح لزومی باشد و الا مرجح رجحانی کافی نیست و خود فلاسفه می‌گویند: «الاولویة باطلة» چون اولویت یعنی مرجح هفتاد درصدی و آن فایده ندارد بلکه  اختیار نان الف باید علت تامه پیدا کند و اگر علت تامه‌ آن موجود است محال است این معلول موجود نشود و واجب بالغیر خواهد بود و ‌اگر علت تامه‌ آن موجود نیست وجود این معلول  ممتنع </w:t>
      </w:r>
      <w:r w:rsidR="00BD136D">
        <w:rPr>
          <w:rFonts w:ascii="NoorLotus" w:hAnsi="NoorLotus"/>
          <w:sz w:val="28"/>
          <w:rtl/>
        </w:rPr>
        <w:t>بالغیر می‌‌شود در این صورت مکلف</w:t>
      </w:r>
      <w:r w:rsidR="00BA75F5">
        <w:rPr>
          <w:rFonts w:ascii="NoorLotus" w:hAnsi="NoorLotus"/>
          <w:sz w:val="28"/>
          <w:rtl/>
        </w:rPr>
        <w:t xml:space="preserve"> نقشی </w:t>
      </w:r>
      <w:r w:rsidR="00E56582">
        <w:rPr>
          <w:rFonts w:ascii="NoorLotus" w:hAnsi="NoorLotus" w:hint="cs"/>
          <w:sz w:val="28"/>
          <w:rtl/>
        </w:rPr>
        <w:t xml:space="preserve">در این امر </w:t>
      </w:r>
      <w:r w:rsidR="00E56582">
        <w:rPr>
          <w:rFonts w:ascii="NoorLotus" w:hAnsi="NoorLotus"/>
          <w:sz w:val="28"/>
          <w:rtl/>
        </w:rPr>
        <w:t>نخواهد داشت</w:t>
      </w:r>
      <w:r w:rsidR="00E56582">
        <w:rPr>
          <w:rFonts w:ascii="NoorLotus" w:hAnsi="NoorLotus" w:hint="cs"/>
          <w:sz w:val="28"/>
          <w:rtl/>
        </w:rPr>
        <w:t xml:space="preserve"> و این جبر است. </w:t>
      </w:r>
    </w:p>
    <w:sectPr w:rsidR="009A68F5" w:rsidRPr="00E56582" w:rsidSect="00F7601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01" w:rsidRDefault="000D6901" w:rsidP="009542FB">
      <w:pPr>
        <w:spacing w:after="0"/>
      </w:pPr>
      <w:r>
        <w:separator/>
      </w:r>
    </w:p>
  </w:endnote>
  <w:endnote w:type="continuationSeparator" w:id="0">
    <w:p w:rsidR="000D6901" w:rsidRDefault="000D6901" w:rsidP="00954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F7601D" w:rsidRDefault="00795718">
        <w:pPr>
          <w:pStyle w:val="Footer"/>
          <w:jc w:val="center"/>
        </w:pPr>
        <w:r>
          <w:fldChar w:fldCharType="begin"/>
        </w:r>
        <w:r>
          <w:instrText xml:space="preserve"> PAGE   \* MERGEFORMAT </w:instrText>
        </w:r>
        <w:r>
          <w:fldChar w:fldCharType="separate"/>
        </w:r>
        <w:r w:rsidR="003A0F0E">
          <w:rPr>
            <w:noProof/>
          </w:rPr>
          <w:t>1</w:t>
        </w:r>
        <w:r>
          <w:rPr>
            <w:noProof/>
          </w:rPr>
          <w:fldChar w:fldCharType="end"/>
        </w:r>
      </w:p>
    </w:sdtContent>
  </w:sdt>
  <w:p w:rsidR="00F7601D" w:rsidRDefault="003A0F0E">
    <w:pPr>
      <w:pStyle w:val="Footer"/>
    </w:pPr>
  </w:p>
  <w:p w:rsidR="00F7601D" w:rsidRDefault="003A0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01" w:rsidRDefault="000D6901" w:rsidP="009542FB">
      <w:pPr>
        <w:spacing w:after="0"/>
      </w:pPr>
      <w:r>
        <w:separator/>
      </w:r>
    </w:p>
  </w:footnote>
  <w:footnote w:type="continuationSeparator" w:id="0">
    <w:p w:rsidR="000D6901" w:rsidRDefault="000D6901" w:rsidP="009542FB">
      <w:pPr>
        <w:spacing w:after="0"/>
      </w:pPr>
      <w:r>
        <w:continuationSeparator/>
      </w:r>
    </w:p>
  </w:footnote>
  <w:footnote w:id="1">
    <w:p w:rsidR="00375669" w:rsidRDefault="00375669">
      <w:pPr>
        <w:pStyle w:val="FootnoteText"/>
        <w:rPr>
          <w:rtl/>
          <w:lang w:bidi="fa-IR"/>
        </w:rPr>
      </w:pPr>
      <w:r>
        <w:rPr>
          <w:rStyle w:val="FootnoteReference"/>
        </w:rPr>
        <w:footnoteRef/>
      </w:r>
      <w:r>
        <w:rPr>
          <w:rtl/>
        </w:rPr>
        <w:t xml:space="preserve"> </w:t>
      </w:r>
      <w:r>
        <w:rPr>
          <w:rFonts w:hint="cs"/>
          <w:rtl/>
          <w:lang w:bidi="fa-IR"/>
        </w:rPr>
        <w:t xml:space="preserve">بحوث فی علم الاصول، </w:t>
      </w:r>
      <w:r w:rsidRPr="00E56582">
        <w:rPr>
          <w:rFonts w:hint="cs"/>
          <w:rtl/>
          <w:lang w:bidi="fa-IR"/>
        </w:rPr>
        <w:t>صدر، محمد باقر، ج4، ص</w:t>
      </w:r>
      <w:r w:rsidR="000D5F51">
        <w:rPr>
          <w:rFonts w:hint="cs"/>
          <w:rtl/>
          <w:lang w:bidi="fa-IR"/>
        </w:rPr>
        <w:t xml:space="preserve"> 50</w:t>
      </w:r>
      <w:r w:rsidR="00E56582">
        <w:rPr>
          <w:rFonts w:hint="cs"/>
          <w:rtl/>
          <w:lang w:bidi="fa-IR"/>
        </w:rPr>
        <w:t>.</w:t>
      </w:r>
    </w:p>
  </w:footnote>
  <w:footnote w:id="2">
    <w:p w:rsidR="00A95791" w:rsidRDefault="00A95791">
      <w:pPr>
        <w:pStyle w:val="FootnoteText"/>
        <w:rPr>
          <w:rtl/>
          <w:lang w:bidi="fa-IR"/>
        </w:rPr>
      </w:pPr>
      <w:r>
        <w:rPr>
          <w:rStyle w:val="FootnoteReference"/>
        </w:rPr>
        <w:footnoteRef/>
      </w:r>
      <w:r>
        <w:rPr>
          <w:rtl/>
        </w:rPr>
        <w:t xml:space="preserve"> </w:t>
      </w:r>
      <w:r>
        <w:rPr>
          <w:rFonts w:hint="cs"/>
          <w:rtl/>
          <w:lang w:bidi="fa-IR"/>
        </w:rPr>
        <w:t xml:space="preserve">کفایة الاصول (طبع آل البیت)، آخوند خراسانی، محمد کاظم </w:t>
      </w:r>
      <w:r w:rsidRPr="00E56582">
        <w:rPr>
          <w:rFonts w:hint="cs"/>
          <w:rtl/>
          <w:lang w:bidi="fa-IR"/>
        </w:rPr>
        <w:t>بن حسین، ص</w:t>
      </w:r>
      <w:r w:rsidR="00E56582">
        <w:rPr>
          <w:lang w:bidi="fa-IR"/>
        </w:rPr>
        <w:t>2</w:t>
      </w:r>
      <w:r w:rsidR="00E56582">
        <w:rPr>
          <w:rFonts w:hint="cs"/>
          <w:rtl/>
          <w:lang w:bidi="fa-IR"/>
        </w:rPr>
        <w:t>59-260.</w:t>
      </w:r>
      <w:r w:rsidR="00E56582" w:rsidRPr="00E56582">
        <w:rPr>
          <w:rFonts w:hint="cs"/>
          <w:rtl/>
          <w:lang w:bidi="fa-IR"/>
        </w:rPr>
        <w:t>.</w:t>
      </w:r>
    </w:p>
  </w:footnote>
  <w:footnote w:id="3">
    <w:p w:rsidR="00E56582" w:rsidRDefault="00E56582">
      <w:pPr>
        <w:pStyle w:val="FootnoteText"/>
        <w:rPr>
          <w:lang w:bidi="fa-IR"/>
        </w:rPr>
      </w:pPr>
      <w:r>
        <w:rPr>
          <w:rStyle w:val="FootnoteReference"/>
        </w:rPr>
        <w:footnoteRef/>
      </w:r>
      <w:r>
        <w:rPr>
          <w:rtl/>
        </w:rPr>
        <w:t xml:space="preserve"> </w:t>
      </w:r>
      <w:r>
        <w:rPr>
          <w:rFonts w:hint="cs"/>
          <w:rtl/>
          <w:lang w:bidi="fa-IR"/>
        </w:rPr>
        <w:t>مصباح الاصول (طبع موسسة احیاء آثار السید الخویی)، ج1، ص24.</w:t>
      </w:r>
    </w:p>
  </w:footnote>
  <w:footnote w:id="4">
    <w:p w:rsidR="00113C3C" w:rsidRDefault="00113C3C" w:rsidP="00113C3C">
      <w:pPr>
        <w:pStyle w:val="FootnoteText"/>
        <w:rPr>
          <w:lang w:bidi="fa-IR"/>
        </w:rPr>
      </w:pPr>
      <w:r>
        <w:rPr>
          <w:rStyle w:val="FootnoteReference"/>
        </w:rPr>
        <w:footnoteRef/>
      </w:r>
      <w:r>
        <w:rPr>
          <w:rtl/>
        </w:rPr>
        <w:t xml:space="preserve"> </w:t>
      </w:r>
      <w:r>
        <w:rPr>
          <w:rFonts w:hint="cs"/>
          <w:rtl/>
          <w:lang w:bidi="fa-IR"/>
        </w:rPr>
        <w:t xml:space="preserve">کفایة الاصول (طبع آل البیت)، آخوند خراسانی، محمد کاظم </w:t>
      </w:r>
      <w:r w:rsidRPr="00E56582">
        <w:rPr>
          <w:rFonts w:hint="cs"/>
          <w:rtl/>
          <w:lang w:bidi="fa-IR"/>
        </w:rPr>
        <w:t>بن حسین، ص</w:t>
      </w:r>
      <w:r>
        <w:rPr>
          <w:rFonts w:hint="cs"/>
          <w:rtl/>
          <w:lang w:bidi="fa-IR"/>
        </w:rPr>
        <w:t>210.</w:t>
      </w:r>
    </w:p>
  </w:footnote>
  <w:footnote w:id="5">
    <w:p w:rsidR="005770D9" w:rsidRDefault="005770D9">
      <w:pPr>
        <w:pStyle w:val="FootnoteText"/>
        <w:rPr>
          <w:lang w:bidi="fa-IR"/>
        </w:rPr>
      </w:pPr>
      <w:r>
        <w:rPr>
          <w:rStyle w:val="FootnoteReference"/>
        </w:rPr>
        <w:footnoteRef/>
      </w:r>
      <w:r>
        <w:rPr>
          <w:rtl/>
        </w:rPr>
        <w:t xml:space="preserve"> </w:t>
      </w:r>
      <w:r w:rsidR="00E56582">
        <w:rPr>
          <w:rFonts w:hint="cs"/>
          <w:rtl/>
        </w:rPr>
        <w:t>فوائد الاصول، نائینی، محمد حسین، ج3 ،ص45.</w:t>
      </w:r>
    </w:p>
  </w:footnote>
  <w:footnote w:id="6">
    <w:p w:rsidR="003B63DA" w:rsidRDefault="003B63DA">
      <w:pPr>
        <w:pStyle w:val="FootnoteText"/>
        <w:rPr>
          <w:rtl/>
          <w:lang w:bidi="fa-IR"/>
        </w:rPr>
      </w:pPr>
      <w:r>
        <w:rPr>
          <w:rStyle w:val="FootnoteReference"/>
        </w:rPr>
        <w:footnoteRef/>
      </w:r>
      <w:r>
        <w:rPr>
          <w:rtl/>
        </w:rPr>
        <w:t xml:space="preserve"> </w:t>
      </w:r>
      <w:r>
        <w:rPr>
          <w:rFonts w:hint="cs"/>
          <w:rtl/>
          <w:lang w:bidi="fa-IR"/>
        </w:rPr>
        <w:t>نهایة الدرایة (طبع جدید)، اصفهانی، محمد حسین، ج3، ص40.</w:t>
      </w:r>
    </w:p>
  </w:footnote>
  <w:footnote w:id="7">
    <w:p w:rsidR="003B63DA" w:rsidRDefault="003B63DA" w:rsidP="003B63DA">
      <w:pPr>
        <w:pStyle w:val="FootnoteText"/>
        <w:rPr>
          <w:rtl/>
          <w:lang w:bidi="fa-IR"/>
        </w:rPr>
      </w:pPr>
      <w:r>
        <w:rPr>
          <w:rStyle w:val="FootnoteReference"/>
        </w:rPr>
        <w:footnoteRef/>
      </w:r>
      <w:r>
        <w:rPr>
          <w:rtl/>
        </w:rPr>
        <w:t xml:space="preserve"> </w:t>
      </w:r>
      <w:r>
        <w:rPr>
          <w:rFonts w:hint="cs"/>
          <w:rtl/>
          <w:lang w:bidi="fa-IR"/>
        </w:rPr>
        <w:t>نهایة الدرایة (طبع جدید)، اصفهانی، محمد حسین، ج3، ص40.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1D" w:rsidRDefault="00795718" w:rsidP="00F7601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rsidR="00F7601D" w:rsidRPr="00C40253" w:rsidRDefault="00795718" w:rsidP="00A948A9">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9542FB">
      <w:rPr>
        <w:rFonts w:ascii="NoorLotus" w:hAnsi="NoorLotus"/>
        <w:sz w:val="18"/>
        <w:szCs w:val="18"/>
      </w:rPr>
      <w:t xml:space="preserve"> </w:t>
    </w:r>
    <w:r w:rsidR="00A948A9">
      <w:rPr>
        <w:rFonts w:ascii="NoorLotus" w:hAnsi="NoorLotus" w:hint="cs"/>
        <w:sz w:val="18"/>
        <w:szCs w:val="18"/>
        <w:rtl/>
      </w:rPr>
      <w:t>120</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A948A9">
      <w:rPr>
        <w:rFonts w:ascii="NoorLotus" w:hAnsi="NoorLotus" w:hint="cs"/>
        <w:sz w:val="18"/>
        <w:szCs w:val="18"/>
        <w:rtl/>
      </w:rPr>
      <w:t>16</w:t>
    </w:r>
    <w:r>
      <w:rPr>
        <w:rFonts w:ascii="NoorLotus" w:hAnsi="NoorLotus" w:hint="cs"/>
        <w:sz w:val="18"/>
        <w:szCs w:val="18"/>
        <w:rtl/>
      </w:rPr>
      <w:t>/</w:t>
    </w:r>
    <w:r w:rsidR="00A948A9">
      <w:rPr>
        <w:rFonts w:ascii="NoorLotus" w:hAnsi="NoorLotus" w:hint="cs"/>
        <w:sz w:val="18"/>
        <w:szCs w:val="18"/>
        <w:rtl/>
      </w:rPr>
      <w:t>2</w:t>
    </w:r>
    <w:r>
      <w:rPr>
        <w:rFonts w:ascii="NoorLotus" w:hAnsi="NoorLotus"/>
        <w:sz w:val="18"/>
        <w:szCs w:val="18"/>
        <w:rtl/>
      </w:rPr>
      <w:t>/</w:t>
    </w:r>
    <w:r w:rsidR="00A948A9">
      <w:rPr>
        <w:rFonts w:ascii="NoorLotus" w:hAnsi="NoorLotus" w:hint="cs"/>
        <w:sz w:val="18"/>
        <w:szCs w:val="18"/>
        <w:rtl/>
      </w:rPr>
      <w:t>1402</w:t>
    </w:r>
    <w:r>
      <w:rPr>
        <w:rFonts w:ascii="NoorLotus" w:hAnsi="NoorLotus"/>
        <w:sz w:val="18"/>
        <w:szCs w:val="18"/>
        <w:rtl/>
      </w:rPr>
      <w:t>)</w:t>
    </w:r>
  </w:p>
  <w:p w:rsidR="00F7601D" w:rsidRPr="00DA16A6" w:rsidRDefault="003A0F0E" w:rsidP="00F7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FB"/>
    <w:rsid w:val="000D5F51"/>
    <w:rsid w:val="000D6901"/>
    <w:rsid w:val="00113C3C"/>
    <w:rsid w:val="00146830"/>
    <w:rsid w:val="00152207"/>
    <w:rsid w:val="001B7CFF"/>
    <w:rsid w:val="001D2317"/>
    <w:rsid w:val="00245986"/>
    <w:rsid w:val="0025769C"/>
    <w:rsid w:val="00261225"/>
    <w:rsid w:val="002D4631"/>
    <w:rsid w:val="002E30F8"/>
    <w:rsid w:val="0032362C"/>
    <w:rsid w:val="00375669"/>
    <w:rsid w:val="003A0F0E"/>
    <w:rsid w:val="003B1781"/>
    <w:rsid w:val="003B63DA"/>
    <w:rsid w:val="00457469"/>
    <w:rsid w:val="004943D7"/>
    <w:rsid w:val="00512C42"/>
    <w:rsid w:val="005770D9"/>
    <w:rsid w:val="005E07F1"/>
    <w:rsid w:val="0063455D"/>
    <w:rsid w:val="006937CE"/>
    <w:rsid w:val="00795718"/>
    <w:rsid w:val="007C0EBF"/>
    <w:rsid w:val="007D37A8"/>
    <w:rsid w:val="00826A04"/>
    <w:rsid w:val="008F6B07"/>
    <w:rsid w:val="009542FB"/>
    <w:rsid w:val="009A68F5"/>
    <w:rsid w:val="009D53DC"/>
    <w:rsid w:val="00A276F5"/>
    <w:rsid w:val="00A374C0"/>
    <w:rsid w:val="00A948A9"/>
    <w:rsid w:val="00A95791"/>
    <w:rsid w:val="00AD1D0C"/>
    <w:rsid w:val="00AF6762"/>
    <w:rsid w:val="00B6230F"/>
    <w:rsid w:val="00BA6A78"/>
    <w:rsid w:val="00BA75F5"/>
    <w:rsid w:val="00BD136D"/>
    <w:rsid w:val="00CC1573"/>
    <w:rsid w:val="00D74ECE"/>
    <w:rsid w:val="00D8645D"/>
    <w:rsid w:val="00E10A64"/>
    <w:rsid w:val="00E56582"/>
    <w:rsid w:val="00EB2583"/>
    <w:rsid w:val="00EF7135"/>
    <w:rsid w:val="00FC3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FB"/>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9542FB"/>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9542FB"/>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9542FB"/>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2FB"/>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9542FB"/>
    <w:rPr>
      <w:rFonts w:asciiTheme="majorHAnsi" w:eastAsiaTheme="majorEastAsia" w:hAnsiTheme="majorHAnsi" w:cstheme="majorBidi"/>
      <w:b/>
      <w:bCs/>
      <w:color w:val="00B0F0"/>
      <w:sz w:val="26"/>
      <w:szCs w:val="26"/>
      <w:lang w:bidi="fa-IR"/>
    </w:rPr>
  </w:style>
  <w:style w:type="character" w:customStyle="1" w:styleId="Heading3Char">
    <w:name w:val="Heading 3 Char"/>
    <w:basedOn w:val="DefaultParagraphFont"/>
    <w:link w:val="Heading3"/>
    <w:uiPriority w:val="9"/>
    <w:rsid w:val="009542FB"/>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9542F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9542FB"/>
  </w:style>
  <w:style w:type="paragraph" w:styleId="Footer">
    <w:name w:val="footer"/>
    <w:basedOn w:val="Normal"/>
    <w:link w:val="FooterChar"/>
    <w:uiPriority w:val="99"/>
    <w:unhideWhenUsed/>
    <w:rsid w:val="009542F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9542FB"/>
  </w:style>
  <w:style w:type="paragraph" w:styleId="FootnoteText">
    <w:name w:val="footnote text"/>
    <w:basedOn w:val="Normal"/>
    <w:link w:val="FootnoteTextChar"/>
    <w:autoRedefine/>
    <w:rsid w:val="009542FB"/>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9542FB"/>
    <w:rPr>
      <w:rFonts w:ascii="NoorLotus" w:eastAsia="Times New Roman" w:hAnsi="NoorLotus" w:cs="NoorLotus"/>
      <w:noProof/>
      <w:sz w:val="20"/>
      <w:szCs w:val="20"/>
    </w:rPr>
  </w:style>
  <w:style w:type="character" w:styleId="FootnoteReference">
    <w:name w:val="footnote reference"/>
    <w:rsid w:val="009542FB"/>
    <w:rPr>
      <w:vertAlign w:val="superscript"/>
    </w:rPr>
  </w:style>
  <w:style w:type="paragraph" w:styleId="TOCHeading">
    <w:name w:val="TOC Heading"/>
    <w:basedOn w:val="Heading1"/>
    <w:next w:val="Normal"/>
    <w:uiPriority w:val="39"/>
    <w:unhideWhenUsed/>
    <w:qFormat/>
    <w:rsid w:val="009542FB"/>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9542FB"/>
    <w:pPr>
      <w:spacing w:after="100"/>
    </w:pPr>
  </w:style>
  <w:style w:type="paragraph" w:styleId="TOC3">
    <w:name w:val="toc 3"/>
    <w:basedOn w:val="Normal"/>
    <w:next w:val="Normal"/>
    <w:autoRedefine/>
    <w:uiPriority w:val="39"/>
    <w:unhideWhenUsed/>
    <w:rsid w:val="009542FB"/>
    <w:pPr>
      <w:spacing w:after="100"/>
      <w:ind w:left="440"/>
    </w:pPr>
  </w:style>
  <w:style w:type="character" w:styleId="Hyperlink">
    <w:name w:val="Hyperlink"/>
    <w:basedOn w:val="DefaultParagraphFont"/>
    <w:uiPriority w:val="99"/>
    <w:unhideWhenUsed/>
    <w:rsid w:val="009542FB"/>
    <w:rPr>
      <w:color w:val="0000FF" w:themeColor="hyperlink"/>
      <w:u w:val="single"/>
    </w:rPr>
  </w:style>
  <w:style w:type="paragraph" w:styleId="TOC2">
    <w:name w:val="toc 2"/>
    <w:basedOn w:val="Normal"/>
    <w:next w:val="Normal"/>
    <w:autoRedefine/>
    <w:uiPriority w:val="39"/>
    <w:unhideWhenUsed/>
    <w:rsid w:val="009542FB"/>
    <w:pPr>
      <w:spacing w:after="100"/>
      <w:ind w:left="220"/>
    </w:pPr>
  </w:style>
  <w:style w:type="paragraph" w:styleId="BalloonText">
    <w:name w:val="Balloon Text"/>
    <w:basedOn w:val="Normal"/>
    <w:link w:val="BalloonTextChar"/>
    <w:uiPriority w:val="99"/>
    <w:semiHidden/>
    <w:unhideWhenUsed/>
    <w:rsid w:val="009542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FB"/>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FB"/>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9542FB"/>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9542FB"/>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9542FB"/>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2FB"/>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9542FB"/>
    <w:rPr>
      <w:rFonts w:asciiTheme="majorHAnsi" w:eastAsiaTheme="majorEastAsia" w:hAnsiTheme="majorHAnsi" w:cstheme="majorBidi"/>
      <w:b/>
      <w:bCs/>
      <w:color w:val="00B0F0"/>
      <w:sz w:val="26"/>
      <w:szCs w:val="26"/>
      <w:lang w:bidi="fa-IR"/>
    </w:rPr>
  </w:style>
  <w:style w:type="character" w:customStyle="1" w:styleId="Heading3Char">
    <w:name w:val="Heading 3 Char"/>
    <w:basedOn w:val="DefaultParagraphFont"/>
    <w:link w:val="Heading3"/>
    <w:uiPriority w:val="9"/>
    <w:rsid w:val="009542FB"/>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9542F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9542FB"/>
  </w:style>
  <w:style w:type="paragraph" w:styleId="Footer">
    <w:name w:val="footer"/>
    <w:basedOn w:val="Normal"/>
    <w:link w:val="FooterChar"/>
    <w:uiPriority w:val="99"/>
    <w:unhideWhenUsed/>
    <w:rsid w:val="009542F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9542FB"/>
  </w:style>
  <w:style w:type="paragraph" w:styleId="FootnoteText">
    <w:name w:val="footnote text"/>
    <w:basedOn w:val="Normal"/>
    <w:link w:val="FootnoteTextChar"/>
    <w:autoRedefine/>
    <w:rsid w:val="009542FB"/>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9542FB"/>
    <w:rPr>
      <w:rFonts w:ascii="NoorLotus" w:eastAsia="Times New Roman" w:hAnsi="NoorLotus" w:cs="NoorLotus"/>
      <w:noProof/>
      <w:sz w:val="20"/>
      <w:szCs w:val="20"/>
    </w:rPr>
  </w:style>
  <w:style w:type="character" w:styleId="FootnoteReference">
    <w:name w:val="footnote reference"/>
    <w:rsid w:val="009542FB"/>
    <w:rPr>
      <w:vertAlign w:val="superscript"/>
    </w:rPr>
  </w:style>
  <w:style w:type="paragraph" w:styleId="TOCHeading">
    <w:name w:val="TOC Heading"/>
    <w:basedOn w:val="Heading1"/>
    <w:next w:val="Normal"/>
    <w:uiPriority w:val="39"/>
    <w:unhideWhenUsed/>
    <w:qFormat/>
    <w:rsid w:val="009542FB"/>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9542FB"/>
    <w:pPr>
      <w:spacing w:after="100"/>
    </w:pPr>
  </w:style>
  <w:style w:type="paragraph" w:styleId="TOC3">
    <w:name w:val="toc 3"/>
    <w:basedOn w:val="Normal"/>
    <w:next w:val="Normal"/>
    <w:autoRedefine/>
    <w:uiPriority w:val="39"/>
    <w:unhideWhenUsed/>
    <w:rsid w:val="009542FB"/>
    <w:pPr>
      <w:spacing w:after="100"/>
      <w:ind w:left="440"/>
    </w:pPr>
  </w:style>
  <w:style w:type="character" w:styleId="Hyperlink">
    <w:name w:val="Hyperlink"/>
    <w:basedOn w:val="DefaultParagraphFont"/>
    <w:uiPriority w:val="99"/>
    <w:unhideWhenUsed/>
    <w:rsid w:val="009542FB"/>
    <w:rPr>
      <w:color w:val="0000FF" w:themeColor="hyperlink"/>
      <w:u w:val="single"/>
    </w:rPr>
  </w:style>
  <w:style w:type="paragraph" w:styleId="TOC2">
    <w:name w:val="toc 2"/>
    <w:basedOn w:val="Normal"/>
    <w:next w:val="Normal"/>
    <w:autoRedefine/>
    <w:uiPriority w:val="39"/>
    <w:unhideWhenUsed/>
    <w:rsid w:val="009542FB"/>
    <w:pPr>
      <w:spacing w:after="100"/>
      <w:ind w:left="220"/>
    </w:pPr>
  </w:style>
  <w:style w:type="paragraph" w:styleId="BalloonText">
    <w:name w:val="Balloon Text"/>
    <w:basedOn w:val="Normal"/>
    <w:link w:val="BalloonTextChar"/>
    <w:uiPriority w:val="99"/>
    <w:semiHidden/>
    <w:unhideWhenUsed/>
    <w:rsid w:val="009542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FB"/>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7544">
      <w:bodyDiv w:val="1"/>
      <w:marLeft w:val="0"/>
      <w:marRight w:val="0"/>
      <w:marTop w:val="0"/>
      <w:marBottom w:val="0"/>
      <w:divBdr>
        <w:top w:val="none" w:sz="0" w:space="0" w:color="auto"/>
        <w:left w:val="none" w:sz="0" w:space="0" w:color="auto"/>
        <w:bottom w:val="none" w:sz="0" w:space="0" w:color="auto"/>
        <w:right w:val="none" w:sz="0" w:space="0" w:color="auto"/>
      </w:divBdr>
    </w:div>
    <w:div w:id="1135179138">
      <w:bodyDiv w:val="1"/>
      <w:marLeft w:val="0"/>
      <w:marRight w:val="0"/>
      <w:marTop w:val="0"/>
      <w:marBottom w:val="0"/>
      <w:divBdr>
        <w:top w:val="none" w:sz="0" w:space="0" w:color="auto"/>
        <w:left w:val="none" w:sz="0" w:space="0" w:color="auto"/>
        <w:bottom w:val="none" w:sz="0" w:space="0" w:color="auto"/>
        <w:right w:val="none" w:sz="0" w:space="0" w:color="auto"/>
      </w:divBdr>
    </w:div>
    <w:div w:id="13030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8906-4E73-45D1-A3E0-9960EC0A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11</cp:revision>
  <cp:lastPrinted>2023-05-05T18:54:00Z</cp:lastPrinted>
  <dcterms:created xsi:type="dcterms:W3CDTF">2023-05-06T04:51:00Z</dcterms:created>
  <dcterms:modified xsi:type="dcterms:W3CDTF">2023-05-07T11:05:00Z</dcterms:modified>
</cp:coreProperties>
</file>