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553A3B">
      <w:pPr>
        <w:jc w:val="lowKashida"/>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53A3B" w:rsidRPr="00553A3B" w:rsidRDefault="00553A3B" w:rsidP="00553A3B">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2277691" w:history="1">
        <w:r w:rsidRPr="00553A3B">
          <w:rPr>
            <w:rStyle w:val="Hyperlink"/>
            <w:noProof/>
            <w:u w:val="none"/>
            <w:rtl/>
          </w:rPr>
          <w:t>شروط تزاحم</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512277691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1</w:t>
        </w:r>
        <w:r w:rsidRPr="00553A3B">
          <w:rPr>
            <w:noProof/>
            <w:webHidden/>
            <w:rtl/>
          </w:rPr>
          <w:fldChar w:fldCharType="end"/>
        </w:r>
      </w:hyperlink>
    </w:p>
    <w:p w:rsidR="00553A3B" w:rsidRPr="00553A3B" w:rsidRDefault="00553A3B" w:rsidP="00553A3B">
      <w:pPr>
        <w:pStyle w:val="TOC2"/>
        <w:tabs>
          <w:tab w:val="right" w:leader="dot" w:pos="10194"/>
        </w:tabs>
        <w:rPr>
          <w:rFonts w:asciiTheme="minorHAnsi" w:eastAsiaTheme="minorEastAsia" w:hAnsiTheme="minorHAnsi" w:cstheme="minorBidi"/>
          <w:bCs w:val="0"/>
          <w:noProof/>
          <w:color w:val="auto"/>
          <w:szCs w:val="22"/>
          <w:rtl/>
          <w:lang w:bidi="ar-SA"/>
        </w:rPr>
      </w:pPr>
      <w:hyperlink w:anchor="_Toc512277692" w:history="1">
        <w:r w:rsidRPr="00553A3B">
          <w:rPr>
            <w:rStyle w:val="Hyperlink"/>
            <w:noProof/>
            <w:u w:val="none"/>
            <w:rtl/>
          </w:rPr>
          <w:t>ح: تزاحم ب</w:t>
        </w:r>
        <w:r w:rsidRPr="00553A3B">
          <w:rPr>
            <w:rStyle w:val="Hyperlink"/>
            <w:rFonts w:hint="cs"/>
            <w:noProof/>
            <w:u w:val="none"/>
            <w:rtl/>
          </w:rPr>
          <w:t>ی</w:t>
        </w:r>
        <w:r w:rsidRPr="00553A3B">
          <w:rPr>
            <w:rStyle w:val="Hyperlink"/>
            <w:noProof/>
            <w:u w:val="none"/>
            <w:rtl/>
          </w:rPr>
          <w:t>ن دو تکل</w:t>
        </w:r>
        <w:r w:rsidRPr="00553A3B">
          <w:rPr>
            <w:rStyle w:val="Hyperlink"/>
            <w:rFonts w:hint="cs"/>
            <w:noProof/>
            <w:u w:val="none"/>
            <w:rtl/>
          </w:rPr>
          <w:t>ی</w:t>
        </w:r>
        <w:r w:rsidRPr="00553A3B">
          <w:rPr>
            <w:rStyle w:val="Hyperlink"/>
            <w:noProof/>
            <w:u w:val="none"/>
            <w:rtl/>
          </w:rPr>
          <w:t>ف مستقل</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512277692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1</w:t>
        </w:r>
        <w:r w:rsidRPr="00553A3B">
          <w:rPr>
            <w:noProof/>
            <w:webHidden/>
            <w:rtl/>
          </w:rPr>
          <w:fldChar w:fldCharType="end"/>
        </w:r>
      </w:hyperlink>
    </w:p>
    <w:p w:rsidR="00553A3B" w:rsidRPr="00553A3B" w:rsidRDefault="00553A3B" w:rsidP="00553A3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2277693" w:history="1">
        <w:r w:rsidRPr="00553A3B">
          <w:rPr>
            <w:rStyle w:val="Hyperlink"/>
            <w:iCs w:val="0"/>
            <w:noProof/>
            <w:u w:val="none"/>
            <w:rtl/>
          </w:rPr>
          <w:t>کلام آقا</w:t>
        </w:r>
        <w:r w:rsidRPr="00553A3B">
          <w:rPr>
            <w:rStyle w:val="Hyperlink"/>
            <w:rFonts w:hint="cs"/>
            <w:iCs w:val="0"/>
            <w:noProof/>
            <w:u w:val="none"/>
            <w:rtl/>
          </w:rPr>
          <w:t>ی</w:t>
        </w:r>
        <w:r w:rsidRPr="00553A3B">
          <w:rPr>
            <w:rStyle w:val="Hyperlink"/>
            <w:iCs w:val="0"/>
            <w:noProof/>
            <w:u w:val="none"/>
            <w:rtl/>
          </w:rPr>
          <w:t xml:space="preserve"> س</w:t>
        </w:r>
        <w:r w:rsidRPr="00553A3B">
          <w:rPr>
            <w:rStyle w:val="Hyperlink"/>
            <w:rFonts w:hint="cs"/>
            <w:iCs w:val="0"/>
            <w:noProof/>
            <w:u w:val="none"/>
            <w:rtl/>
          </w:rPr>
          <w:t>ی</w:t>
        </w:r>
        <w:r w:rsidRPr="00553A3B">
          <w:rPr>
            <w:rStyle w:val="Hyperlink"/>
            <w:rFonts w:hint="eastAsia"/>
            <w:iCs w:val="0"/>
            <w:noProof/>
            <w:u w:val="none"/>
            <w:rtl/>
          </w:rPr>
          <w:t>ستان</w:t>
        </w:r>
        <w:r w:rsidRPr="00553A3B">
          <w:rPr>
            <w:rStyle w:val="Hyperlink"/>
            <w:rFonts w:hint="cs"/>
            <w:iCs w:val="0"/>
            <w:noProof/>
            <w:u w:val="none"/>
            <w:rtl/>
          </w:rPr>
          <w:t>ی</w:t>
        </w:r>
        <w:r w:rsidRPr="00553A3B">
          <w:rPr>
            <w:iCs w:val="0"/>
            <w:noProof/>
            <w:webHidden/>
            <w:rtl/>
          </w:rPr>
          <w:tab/>
        </w:r>
        <w:r w:rsidRPr="00553A3B">
          <w:rPr>
            <w:iCs w:val="0"/>
            <w:noProof/>
            <w:webHidden/>
            <w:rtl/>
          </w:rPr>
          <w:fldChar w:fldCharType="begin"/>
        </w:r>
        <w:r w:rsidRPr="00553A3B">
          <w:rPr>
            <w:iCs w:val="0"/>
            <w:noProof/>
            <w:webHidden/>
            <w:rtl/>
          </w:rPr>
          <w:instrText xml:space="preserve"> </w:instrText>
        </w:r>
        <w:r w:rsidRPr="00553A3B">
          <w:rPr>
            <w:iCs w:val="0"/>
            <w:noProof/>
            <w:webHidden/>
          </w:rPr>
          <w:instrText xml:space="preserve">PAGEREF </w:instrText>
        </w:r>
        <w:r w:rsidRPr="00553A3B">
          <w:rPr>
            <w:iCs w:val="0"/>
            <w:noProof/>
            <w:webHidden/>
            <w:rtl/>
          </w:rPr>
          <w:instrText>_</w:instrText>
        </w:r>
        <w:r w:rsidRPr="00553A3B">
          <w:rPr>
            <w:iCs w:val="0"/>
            <w:noProof/>
            <w:webHidden/>
          </w:rPr>
          <w:instrText>Toc</w:instrText>
        </w:r>
        <w:r w:rsidRPr="00553A3B">
          <w:rPr>
            <w:iCs w:val="0"/>
            <w:noProof/>
            <w:webHidden/>
            <w:rtl/>
          </w:rPr>
          <w:instrText xml:space="preserve">512277693 </w:instrText>
        </w:r>
        <w:r w:rsidRPr="00553A3B">
          <w:rPr>
            <w:iCs w:val="0"/>
            <w:noProof/>
            <w:webHidden/>
          </w:rPr>
          <w:instrText>\h</w:instrText>
        </w:r>
        <w:r w:rsidRPr="00553A3B">
          <w:rPr>
            <w:iCs w:val="0"/>
            <w:noProof/>
            <w:webHidden/>
            <w:rtl/>
          </w:rPr>
          <w:instrText xml:space="preserve"> </w:instrText>
        </w:r>
        <w:r w:rsidRPr="00553A3B">
          <w:rPr>
            <w:iCs w:val="0"/>
            <w:noProof/>
            <w:webHidden/>
            <w:rtl/>
          </w:rPr>
        </w:r>
        <w:r w:rsidRPr="00553A3B">
          <w:rPr>
            <w:iCs w:val="0"/>
            <w:noProof/>
            <w:webHidden/>
            <w:rtl/>
          </w:rPr>
          <w:fldChar w:fldCharType="separate"/>
        </w:r>
        <w:r w:rsidRPr="00553A3B">
          <w:rPr>
            <w:iCs w:val="0"/>
            <w:noProof/>
            <w:webHidden/>
            <w:rtl/>
          </w:rPr>
          <w:t>1</w:t>
        </w:r>
        <w:r w:rsidRPr="00553A3B">
          <w:rPr>
            <w:iCs w:val="0"/>
            <w:noProof/>
            <w:webHidden/>
            <w:rtl/>
          </w:rPr>
          <w:fldChar w:fldCharType="end"/>
        </w:r>
      </w:hyperlink>
    </w:p>
    <w:p w:rsidR="00553A3B" w:rsidRPr="00553A3B" w:rsidRDefault="00553A3B" w:rsidP="00553A3B">
      <w:pPr>
        <w:pStyle w:val="TOC4"/>
        <w:tabs>
          <w:tab w:val="right" w:leader="dot" w:pos="10194"/>
        </w:tabs>
        <w:rPr>
          <w:rFonts w:asciiTheme="minorHAnsi" w:eastAsiaTheme="minorEastAsia" w:hAnsiTheme="minorHAnsi" w:cstheme="minorBidi"/>
          <w:bCs w:val="0"/>
          <w:noProof/>
          <w:color w:val="auto"/>
          <w:szCs w:val="22"/>
          <w:rtl/>
          <w:lang w:bidi="ar-SA"/>
        </w:rPr>
      </w:pPr>
      <w:hyperlink w:anchor="_Toc512277694" w:history="1">
        <w:r w:rsidRPr="00553A3B">
          <w:rPr>
            <w:rStyle w:val="Hyperlink"/>
            <w:noProof/>
            <w:u w:val="none"/>
            <w:rtl/>
          </w:rPr>
          <w:t>مناقشه در کلام آقا</w:t>
        </w:r>
        <w:r w:rsidRPr="00553A3B">
          <w:rPr>
            <w:rStyle w:val="Hyperlink"/>
            <w:rFonts w:hint="cs"/>
            <w:noProof/>
            <w:u w:val="none"/>
            <w:rtl/>
          </w:rPr>
          <w:t>ی</w:t>
        </w:r>
        <w:r w:rsidRPr="00553A3B">
          <w:rPr>
            <w:rStyle w:val="Hyperlink"/>
            <w:noProof/>
            <w:u w:val="none"/>
            <w:rtl/>
          </w:rPr>
          <w:t xml:space="preserve"> س</w:t>
        </w:r>
        <w:r w:rsidRPr="00553A3B">
          <w:rPr>
            <w:rStyle w:val="Hyperlink"/>
            <w:rFonts w:hint="cs"/>
            <w:noProof/>
            <w:u w:val="none"/>
            <w:rtl/>
          </w:rPr>
          <w:t>ی</w:t>
        </w:r>
        <w:r w:rsidRPr="00553A3B">
          <w:rPr>
            <w:rStyle w:val="Hyperlink"/>
            <w:rFonts w:hint="eastAsia"/>
            <w:noProof/>
            <w:u w:val="none"/>
            <w:rtl/>
          </w:rPr>
          <w:t>ستان</w:t>
        </w:r>
        <w:r w:rsidRPr="00553A3B">
          <w:rPr>
            <w:rStyle w:val="Hyperlink"/>
            <w:rFonts w:hint="cs"/>
            <w:noProof/>
            <w:u w:val="none"/>
            <w:rtl/>
          </w:rPr>
          <w:t>ی</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512277694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3</w:t>
        </w:r>
        <w:r w:rsidRPr="00553A3B">
          <w:rPr>
            <w:noProof/>
            <w:webHidden/>
            <w:rtl/>
          </w:rPr>
          <w:fldChar w:fldCharType="end"/>
        </w:r>
      </w:hyperlink>
    </w:p>
    <w:p w:rsidR="00553A3B" w:rsidRPr="00553A3B" w:rsidRDefault="00553A3B" w:rsidP="00553A3B">
      <w:pPr>
        <w:pStyle w:val="TOC5"/>
        <w:tabs>
          <w:tab w:val="right" w:leader="dot" w:pos="10194"/>
        </w:tabs>
        <w:rPr>
          <w:rFonts w:asciiTheme="minorHAnsi" w:eastAsiaTheme="minorEastAsia" w:hAnsiTheme="minorHAnsi" w:cstheme="minorBidi"/>
          <w:bCs w:val="0"/>
          <w:noProof/>
          <w:color w:val="auto"/>
          <w:szCs w:val="22"/>
          <w:rtl/>
          <w:lang w:bidi="ar-SA"/>
        </w:rPr>
      </w:pPr>
      <w:hyperlink w:anchor="_Toc512277695" w:history="1">
        <w:r w:rsidRPr="00553A3B">
          <w:rPr>
            <w:rStyle w:val="Hyperlink"/>
            <w:noProof/>
            <w:u w:val="none"/>
            <w:rtl/>
          </w:rPr>
          <w:t>الف: عدم صحت تقد</w:t>
        </w:r>
        <w:r w:rsidRPr="00553A3B">
          <w:rPr>
            <w:rStyle w:val="Hyperlink"/>
            <w:rFonts w:hint="cs"/>
            <w:noProof/>
            <w:u w:val="none"/>
            <w:rtl/>
          </w:rPr>
          <w:t>ی</w:t>
        </w:r>
        <w:r w:rsidRPr="00553A3B">
          <w:rPr>
            <w:rStyle w:val="Hyperlink"/>
            <w:rFonts w:hint="eastAsia"/>
            <w:noProof/>
            <w:u w:val="none"/>
            <w:rtl/>
          </w:rPr>
          <w:t>م</w:t>
        </w:r>
        <w:r w:rsidRPr="00553A3B">
          <w:rPr>
            <w:rStyle w:val="Hyperlink"/>
            <w:noProof/>
            <w:u w:val="none"/>
            <w:rtl/>
          </w:rPr>
          <w:t xml:space="preserve"> واجب مطلق بر واجب مشروط به قدرت</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512277695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3</w:t>
        </w:r>
        <w:r w:rsidRPr="00553A3B">
          <w:rPr>
            <w:noProof/>
            <w:webHidden/>
            <w:rtl/>
          </w:rPr>
          <w:fldChar w:fldCharType="end"/>
        </w:r>
      </w:hyperlink>
    </w:p>
    <w:p w:rsidR="00553A3B" w:rsidRPr="00553A3B" w:rsidRDefault="00553A3B" w:rsidP="00553A3B">
      <w:pPr>
        <w:pStyle w:val="TOC5"/>
        <w:tabs>
          <w:tab w:val="right" w:leader="dot" w:pos="10194"/>
        </w:tabs>
        <w:rPr>
          <w:rFonts w:asciiTheme="minorHAnsi" w:eastAsiaTheme="minorEastAsia" w:hAnsiTheme="minorHAnsi" w:cstheme="minorBidi"/>
          <w:bCs w:val="0"/>
          <w:noProof/>
          <w:color w:val="auto"/>
          <w:szCs w:val="22"/>
          <w:rtl/>
          <w:lang w:bidi="ar-SA"/>
        </w:rPr>
      </w:pPr>
      <w:hyperlink w:anchor="_Toc512277696" w:history="1">
        <w:r w:rsidRPr="00553A3B">
          <w:rPr>
            <w:rStyle w:val="Hyperlink"/>
            <w:noProof/>
            <w:u w:val="none"/>
            <w:rtl/>
          </w:rPr>
          <w:t>ب: تحقق عجز از واجب مشروط در واجبات استقلال</w:t>
        </w:r>
        <w:r w:rsidRPr="00553A3B">
          <w:rPr>
            <w:rStyle w:val="Hyperlink"/>
            <w:rFonts w:hint="cs"/>
            <w:noProof/>
            <w:u w:val="none"/>
            <w:rtl/>
          </w:rPr>
          <w:t>ی</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512277696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4</w:t>
        </w:r>
        <w:r w:rsidRPr="00553A3B">
          <w:rPr>
            <w:noProof/>
            <w:webHidden/>
            <w:rtl/>
          </w:rPr>
          <w:fldChar w:fldCharType="end"/>
        </w:r>
      </w:hyperlink>
    </w:p>
    <w:p w:rsidR="00553A3B" w:rsidRPr="00553A3B" w:rsidRDefault="00553A3B" w:rsidP="00553A3B">
      <w:pPr>
        <w:pStyle w:val="TOC5"/>
        <w:tabs>
          <w:tab w:val="right" w:leader="dot" w:pos="10194"/>
        </w:tabs>
        <w:rPr>
          <w:rFonts w:asciiTheme="minorHAnsi" w:eastAsiaTheme="minorEastAsia" w:hAnsiTheme="minorHAnsi" w:cstheme="minorBidi"/>
          <w:bCs w:val="0"/>
          <w:noProof/>
          <w:color w:val="auto"/>
          <w:szCs w:val="22"/>
          <w:rtl/>
          <w:lang w:bidi="ar-SA"/>
        </w:rPr>
      </w:pPr>
      <w:hyperlink w:anchor="_Toc512277697" w:history="1">
        <w:r w:rsidRPr="00553A3B">
          <w:rPr>
            <w:rStyle w:val="Hyperlink"/>
            <w:noProof/>
            <w:u w:val="none"/>
            <w:rtl/>
          </w:rPr>
          <w:t>ج: عدم ن</w:t>
        </w:r>
        <w:r w:rsidRPr="00553A3B">
          <w:rPr>
            <w:rStyle w:val="Hyperlink"/>
            <w:rFonts w:hint="cs"/>
            <w:noProof/>
            <w:u w:val="none"/>
            <w:rtl/>
          </w:rPr>
          <w:t>ی</w:t>
        </w:r>
        <w:r w:rsidRPr="00553A3B">
          <w:rPr>
            <w:rStyle w:val="Hyperlink"/>
            <w:rFonts w:hint="eastAsia"/>
            <w:noProof/>
            <w:u w:val="none"/>
            <w:rtl/>
          </w:rPr>
          <w:t>از</w:t>
        </w:r>
        <w:r w:rsidRPr="00553A3B">
          <w:rPr>
            <w:rStyle w:val="Hyperlink"/>
            <w:noProof/>
            <w:u w:val="none"/>
            <w:rtl/>
          </w:rPr>
          <w:t xml:space="preserve"> برا</w:t>
        </w:r>
        <w:r w:rsidRPr="00553A3B">
          <w:rPr>
            <w:rStyle w:val="Hyperlink"/>
            <w:rFonts w:hint="cs"/>
            <w:noProof/>
            <w:u w:val="none"/>
            <w:rtl/>
          </w:rPr>
          <w:t>ی</w:t>
        </w:r>
        <w:r w:rsidRPr="00553A3B">
          <w:rPr>
            <w:rStyle w:val="Hyperlink"/>
            <w:noProof/>
            <w:u w:val="none"/>
            <w:rtl/>
          </w:rPr>
          <w:t xml:space="preserve"> استناد به مبنا</w:t>
        </w:r>
        <w:r w:rsidRPr="00553A3B">
          <w:rPr>
            <w:rStyle w:val="Hyperlink"/>
            <w:rFonts w:hint="cs"/>
            <w:noProof/>
            <w:u w:val="none"/>
            <w:rtl/>
          </w:rPr>
          <w:t>ی</w:t>
        </w:r>
        <w:r w:rsidRPr="00553A3B">
          <w:rPr>
            <w:rStyle w:val="Hyperlink"/>
            <w:noProof/>
            <w:u w:val="none"/>
            <w:rtl/>
          </w:rPr>
          <w:t xml:space="preserve"> مورد اختلاف</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512277697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5</w:t>
        </w:r>
        <w:r w:rsidRPr="00553A3B">
          <w:rPr>
            <w:noProof/>
            <w:webHidden/>
            <w:rtl/>
          </w:rPr>
          <w:fldChar w:fldCharType="end"/>
        </w:r>
      </w:hyperlink>
    </w:p>
    <w:p w:rsidR="00553A3B" w:rsidRPr="00553A3B" w:rsidRDefault="00553A3B" w:rsidP="00553A3B">
      <w:pPr>
        <w:pStyle w:val="TOC5"/>
        <w:tabs>
          <w:tab w:val="right" w:leader="dot" w:pos="10194"/>
        </w:tabs>
        <w:rPr>
          <w:rFonts w:asciiTheme="minorHAnsi" w:eastAsiaTheme="minorEastAsia" w:hAnsiTheme="minorHAnsi" w:cstheme="minorBidi"/>
          <w:bCs w:val="0"/>
          <w:noProof/>
          <w:color w:val="auto"/>
          <w:szCs w:val="22"/>
          <w:rtl/>
          <w:lang w:bidi="ar-SA"/>
        </w:rPr>
      </w:pPr>
      <w:hyperlink w:anchor="_Toc512277698" w:history="1">
        <w:r w:rsidRPr="00553A3B">
          <w:rPr>
            <w:rStyle w:val="Hyperlink"/>
            <w:noProof/>
            <w:u w:val="none"/>
            <w:rtl/>
          </w:rPr>
          <w:t>د: عدم ن</w:t>
        </w:r>
        <w:r w:rsidRPr="00553A3B">
          <w:rPr>
            <w:rStyle w:val="Hyperlink"/>
            <w:rFonts w:hint="cs"/>
            <w:noProof/>
            <w:u w:val="none"/>
            <w:rtl/>
          </w:rPr>
          <w:t>ی</w:t>
        </w:r>
        <w:r w:rsidRPr="00553A3B">
          <w:rPr>
            <w:rStyle w:val="Hyperlink"/>
            <w:rFonts w:hint="eastAsia"/>
            <w:noProof/>
            <w:u w:val="none"/>
            <w:rtl/>
          </w:rPr>
          <w:t>از</w:t>
        </w:r>
        <w:r w:rsidRPr="00553A3B">
          <w:rPr>
            <w:rStyle w:val="Hyperlink"/>
            <w:noProof/>
            <w:u w:val="none"/>
            <w:rtl/>
          </w:rPr>
          <w:t xml:space="preserve"> به ب</w:t>
        </w:r>
        <w:r w:rsidRPr="00553A3B">
          <w:rPr>
            <w:rStyle w:val="Hyperlink"/>
            <w:rFonts w:hint="cs"/>
            <w:noProof/>
            <w:u w:val="none"/>
            <w:rtl/>
          </w:rPr>
          <w:t>ی</w:t>
        </w:r>
        <w:r w:rsidRPr="00553A3B">
          <w:rPr>
            <w:rStyle w:val="Hyperlink"/>
            <w:rFonts w:hint="eastAsia"/>
            <w:noProof/>
            <w:u w:val="none"/>
            <w:rtl/>
          </w:rPr>
          <w:t>ان</w:t>
        </w:r>
        <w:r w:rsidRPr="00553A3B">
          <w:rPr>
            <w:rStyle w:val="Hyperlink"/>
            <w:noProof/>
            <w:u w:val="none"/>
            <w:rtl/>
          </w:rPr>
          <w:t xml:space="preserve"> قدرت بر اهم</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512277698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5</w:t>
        </w:r>
        <w:r w:rsidRPr="00553A3B">
          <w:rPr>
            <w:noProof/>
            <w:webHidden/>
            <w:rtl/>
          </w:rPr>
          <w:fldChar w:fldCharType="end"/>
        </w:r>
      </w:hyperlink>
    </w:p>
    <w:p w:rsidR="00553A3B" w:rsidRPr="00553A3B" w:rsidRDefault="00553A3B" w:rsidP="00553A3B">
      <w:pPr>
        <w:pStyle w:val="TOC5"/>
        <w:tabs>
          <w:tab w:val="right" w:leader="dot" w:pos="10194"/>
        </w:tabs>
        <w:rPr>
          <w:rFonts w:asciiTheme="minorHAnsi" w:eastAsiaTheme="minorEastAsia" w:hAnsiTheme="minorHAnsi" w:cstheme="minorBidi"/>
          <w:bCs w:val="0"/>
          <w:noProof/>
          <w:color w:val="auto"/>
          <w:szCs w:val="22"/>
          <w:rtl/>
          <w:lang w:bidi="ar-SA"/>
        </w:rPr>
      </w:pPr>
      <w:hyperlink w:anchor="_Toc512277699" w:history="1">
        <w:r w:rsidRPr="00553A3B">
          <w:rPr>
            <w:rStyle w:val="Hyperlink"/>
            <w:noProof/>
            <w:u w:val="none"/>
            <w:rtl/>
          </w:rPr>
          <w:t>ه: عدم صحت اهم</w:t>
        </w:r>
        <w:r w:rsidRPr="00553A3B">
          <w:rPr>
            <w:rStyle w:val="Hyperlink"/>
            <w:rFonts w:hint="cs"/>
            <w:noProof/>
            <w:u w:val="none"/>
            <w:rtl/>
          </w:rPr>
          <w:t>ی</w:t>
        </w:r>
        <w:r w:rsidRPr="00553A3B">
          <w:rPr>
            <w:rStyle w:val="Hyperlink"/>
            <w:rFonts w:hint="eastAsia"/>
            <w:noProof/>
            <w:u w:val="none"/>
            <w:rtl/>
          </w:rPr>
          <w:t>ت</w:t>
        </w:r>
        <w:r w:rsidRPr="00553A3B">
          <w:rPr>
            <w:rStyle w:val="Hyperlink"/>
            <w:noProof/>
            <w:u w:val="none"/>
            <w:rtl/>
          </w:rPr>
          <w:t xml:space="preserve"> فر</w:t>
        </w:r>
        <w:r w:rsidRPr="00553A3B">
          <w:rPr>
            <w:rStyle w:val="Hyperlink"/>
            <w:rFonts w:hint="cs"/>
            <w:noProof/>
            <w:u w:val="none"/>
            <w:rtl/>
          </w:rPr>
          <w:t>ی</w:t>
        </w:r>
        <w:r w:rsidRPr="00553A3B">
          <w:rPr>
            <w:rStyle w:val="Hyperlink"/>
            <w:rFonts w:hint="eastAsia"/>
            <w:noProof/>
            <w:u w:val="none"/>
            <w:rtl/>
          </w:rPr>
          <w:t>ضه</w:t>
        </w:r>
        <w:r w:rsidRPr="00553A3B">
          <w:rPr>
            <w:rStyle w:val="Hyperlink"/>
            <w:noProof/>
            <w:u w:val="none"/>
            <w:rtl/>
          </w:rPr>
          <w:t xml:space="preserve"> نسبت به سنت</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512277699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6</w:t>
        </w:r>
        <w:r w:rsidRPr="00553A3B">
          <w:rPr>
            <w:noProof/>
            <w:webHidden/>
            <w:rtl/>
          </w:rPr>
          <w:fldChar w:fldCharType="end"/>
        </w:r>
      </w:hyperlink>
    </w:p>
    <w:p w:rsidR="00553A3B" w:rsidRPr="00553A3B" w:rsidRDefault="00553A3B" w:rsidP="00553A3B">
      <w:pPr>
        <w:pStyle w:val="TOC5"/>
        <w:tabs>
          <w:tab w:val="right" w:leader="dot" w:pos="10194"/>
        </w:tabs>
        <w:rPr>
          <w:rFonts w:asciiTheme="minorHAnsi" w:eastAsiaTheme="minorEastAsia" w:hAnsiTheme="minorHAnsi" w:cstheme="minorBidi"/>
          <w:bCs w:val="0"/>
          <w:noProof/>
          <w:color w:val="auto"/>
          <w:szCs w:val="22"/>
          <w:rtl/>
          <w:lang w:bidi="ar-SA"/>
        </w:rPr>
      </w:pPr>
      <w:hyperlink w:anchor="_Toc512277700" w:history="1">
        <w:r w:rsidRPr="00553A3B">
          <w:rPr>
            <w:rStyle w:val="Hyperlink"/>
            <w:noProof/>
            <w:u w:val="none"/>
            <w:rtl/>
          </w:rPr>
          <w:t>و: عدم صحت قدرت بر «احدهما» در فرض تساو</w:t>
        </w:r>
        <w:r w:rsidRPr="00553A3B">
          <w:rPr>
            <w:rStyle w:val="Hyperlink"/>
            <w:rFonts w:hint="cs"/>
            <w:noProof/>
            <w:u w:val="none"/>
            <w:rtl/>
          </w:rPr>
          <w:t>ی</w:t>
        </w:r>
        <w:r w:rsidRPr="00553A3B">
          <w:rPr>
            <w:rStyle w:val="Hyperlink"/>
            <w:noProof/>
            <w:u w:val="none"/>
            <w:rtl/>
          </w:rPr>
          <w:t xml:space="preserve"> دو تکل</w:t>
        </w:r>
        <w:r w:rsidRPr="00553A3B">
          <w:rPr>
            <w:rStyle w:val="Hyperlink"/>
            <w:rFonts w:hint="cs"/>
            <w:noProof/>
            <w:u w:val="none"/>
            <w:rtl/>
          </w:rPr>
          <w:t>ی</w:t>
        </w:r>
        <w:r w:rsidRPr="00553A3B">
          <w:rPr>
            <w:rStyle w:val="Hyperlink"/>
            <w:rFonts w:hint="eastAsia"/>
            <w:noProof/>
            <w:u w:val="none"/>
            <w:rtl/>
          </w:rPr>
          <w:t>ف</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512277700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7</w:t>
        </w:r>
        <w:r w:rsidRPr="00553A3B">
          <w:rPr>
            <w:noProof/>
            <w:webHidden/>
            <w:rtl/>
          </w:rPr>
          <w:fldChar w:fldCharType="end"/>
        </w:r>
      </w:hyperlink>
    </w:p>
    <w:p w:rsidR="00553A3B" w:rsidRPr="00553A3B" w:rsidRDefault="00553A3B" w:rsidP="00553A3B">
      <w:pPr>
        <w:pStyle w:val="TOC5"/>
        <w:tabs>
          <w:tab w:val="right" w:leader="dot" w:pos="10194"/>
        </w:tabs>
        <w:rPr>
          <w:rFonts w:asciiTheme="minorHAnsi" w:eastAsiaTheme="minorEastAsia" w:hAnsiTheme="minorHAnsi" w:cstheme="minorBidi"/>
          <w:bCs w:val="0"/>
          <w:noProof/>
          <w:color w:val="auto"/>
          <w:szCs w:val="22"/>
          <w:rtl/>
          <w:lang w:bidi="ar-SA"/>
        </w:rPr>
      </w:pPr>
      <w:hyperlink w:anchor="_Toc512277701" w:history="1">
        <w:r w:rsidRPr="00553A3B">
          <w:rPr>
            <w:rStyle w:val="Hyperlink"/>
            <w:noProof/>
            <w:u w:val="none"/>
            <w:rtl/>
          </w:rPr>
          <w:t>اشکال در کلام آقا</w:t>
        </w:r>
        <w:r w:rsidRPr="00553A3B">
          <w:rPr>
            <w:rStyle w:val="Hyperlink"/>
            <w:rFonts w:hint="cs"/>
            <w:noProof/>
            <w:u w:val="none"/>
            <w:rtl/>
          </w:rPr>
          <w:t>ی</w:t>
        </w:r>
        <w:r w:rsidRPr="00553A3B">
          <w:rPr>
            <w:rStyle w:val="Hyperlink"/>
            <w:noProof/>
            <w:u w:val="none"/>
            <w:rtl/>
          </w:rPr>
          <w:t xml:space="preserve"> س</w:t>
        </w:r>
        <w:r w:rsidRPr="00553A3B">
          <w:rPr>
            <w:rStyle w:val="Hyperlink"/>
            <w:rFonts w:hint="cs"/>
            <w:noProof/>
            <w:u w:val="none"/>
            <w:rtl/>
          </w:rPr>
          <w:t>ی</w:t>
        </w:r>
        <w:r w:rsidRPr="00553A3B">
          <w:rPr>
            <w:rStyle w:val="Hyperlink"/>
            <w:rFonts w:hint="eastAsia"/>
            <w:noProof/>
            <w:u w:val="none"/>
            <w:rtl/>
          </w:rPr>
          <w:t>ستان</w:t>
        </w:r>
        <w:r w:rsidRPr="00553A3B">
          <w:rPr>
            <w:rStyle w:val="Hyperlink"/>
            <w:rFonts w:hint="cs"/>
            <w:noProof/>
            <w:u w:val="none"/>
            <w:rtl/>
          </w:rPr>
          <w:t>ی</w:t>
        </w:r>
        <w:r w:rsidRPr="00553A3B">
          <w:rPr>
            <w:rStyle w:val="Hyperlink"/>
            <w:noProof/>
            <w:u w:val="none"/>
            <w:rtl/>
          </w:rPr>
          <w:t xml:space="preserve"> مبن</w:t>
        </w:r>
        <w:r w:rsidRPr="00553A3B">
          <w:rPr>
            <w:rStyle w:val="Hyperlink"/>
            <w:rFonts w:hint="cs"/>
            <w:noProof/>
            <w:u w:val="none"/>
            <w:rtl/>
          </w:rPr>
          <w:t>ی</w:t>
        </w:r>
        <w:r w:rsidRPr="00553A3B">
          <w:rPr>
            <w:rStyle w:val="Hyperlink"/>
            <w:noProof/>
            <w:u w:val="none"/>
            <w:rtl/>
          </w:rPr>
          <w:t xml:space="preserve"> بر وجود اوامر استقلال</w:t>
        </w:r>
        <w:r w:rsidRPr="00553A3B">
          <w:rPr>
            <w:rStyle w:val="Hyperlink"/>
            <w:rFonts w:hint="cs"/>
            <w:noProof/>
            <w:u w:val="none"/>
            <w:rtl/>
          </w:rPr>
          <w:t>ی</w:t>
        </w:r>
        <w:r w:rsidRPr="00553A3B">
          <w:rPr>
            <w:rStyle w:val="Hyperlink"/>
            <w:noProof/>
            <w:u w:val="none"/>
            <w:rtl/>
          </w:rPr>
          <w:t xml:space="preserve"> به سنن</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512277701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8</w:t>
        </w:r>
        <w:r w:rsidRPr="00553A3B">
          <w:rPr>
            <w:noProof/>
            <w:webHidden/>
            <w:rtl/>
          </w:rPr>
          <w:fldChar w:fldCharType="end"/>
        </w:r>
      </w:hyperlink>
    </w:p>
    <w:p w:rsidR="00553A3B" w:rsidRPr="00553A3B" w:rsidRDefault="00553A3B" w:rsidP="00553A3B">
      <w:pPr>
        <w:pStyle w:val="TOC5"/>
        <w:tabs>
          <w:tab w:val="right" w:leader="dot" w:pos="10194"/>
        </w:tabs>
        <w:rPr>
          <w:rFonts w:asciiTheme="minorHAnsi" w:eastAsiaTheme="minorEastAsia" w:hAnsiTheme="minorHAnsi" w:cstheme="minorBidi"/>
          <w:bCs w:val="0"/>
          <w:noProof/>
          <w:color w:val="auto"/>
          <w:szCs w:val="22"/>
          <w:rtl/>
          <w:lang w:bidi="ar-SA"/>
        </w:rPr>
      </w:pPr>
      <w:hyperlink w:anchor="_Toc512277702" w:history="1">
        <w:r w:rsidRPr="00553A3B">
          <w:rPr>
            <w:rStyle w:val="Hyperlink"/>
            <w:noProof/>
            <w:u w:val="none"/>
            <w:rtl/>
          </w:rPr>
          <w:t>مناقشه در وجه تقد</w:t>
        </w:r>
        <w:r w:rsidRPr="00553A3B">
          <w:rPr>
            <w:rStyle w:val="Hyperlink"/>
            <w:rFonts w:hint="cs"/>
            <w:noProof/>
            <w:u w:val="none"/>
            <w:rtl/>
          </w:rPr>
          <w:t>ی</w:t>
        </w:r>
        <w:r w:rsidRPr="00553A3B">
          <w:rPr>
            <w:rStyle w:val="Hyperlink"/>
            <w:rFonts w:hint="eastAsia"/>
            <w:noProof/>
            <w:u w:val="none"/>
            <w:rtl/>
          </w:rPr>
          <w:t>م</w:t>
        </w:r>
        <w:r w:rsidRPr="00553A3B">
          <w:rPr>
            <w:rStyle w:val="Hyperlink"/>
            <w:noProof/>
            <w:u w:val="none"/>
            <w:rtl/>
          </w:rPr>
          <w:t xml:space="preserve"> طهارت از خبث بر وضوء در کلام آقا</w:t>
        </w:r>
        <w:r w:rsidRPr="00553A3B">
          <w:rPr>
            <w:rStyle w:val="Hyperlink"/>
            <w:rFonts w:hint="cs"/>
            <w:noProof/>
            <w:u w:val="none"/>
            <w:rtl/>
          </w:rPr>
          <w:t>ی</w:t>
        </w:r>
        <w:r w:rsidRPr="00553A3B">
          <w:rPr>
            <w:rStyle w:val="Hyperlink"/>
            <w:noProof/>
            <w:u w:val="none"/>
            <w:rtl/>
          </w:rPr>
          <w:t xml:space="preserve"> س</w:t>
        </w:r>
        <w:r w:rsidRPr="00553A3B">
          <w:rPr>
            <w:rStyle w:val="Hyperlink"/>
            <w:rFonts w:hint="cs"/>
            <w:noProof/>
            <w:u w:val="none"/>
            <w:rtl/>
          </w:rPr>
          <w:t>ی</w:t>
        </w:r>
        <w:r w:rsidRPr="00553A3B">
          <w:rPr>
            <w:rStyle w:val="Hyperlink"/>
            <w:rFonts w:hint="eastAsia"/>
            <w:noProof/>
            <w:u w:val="none"/>
            <w:rtl/>
          </w:rPr>
          <w:t>ستان</w:t>
        </w:r>
        <w:r w:rsidRPr="00553A3B">
          <w:rPr>
            <w:rStyle w:val="Hyperlink"/>
            <w:rFonts w:hint="cs"/>
            <w:noProof/>
            <w:u w:val="none"/>
            <w:rtl/>
          </w:rPr>
          <w:t>ی</w:t>
        </w:r>
        <w:r w:rsidRPr="00553A3B">
          <w:rPr>
            <w:noProof/>
            <w:webHidden/>
            <w:rtl/>
          </w:rPr>
          <w:tab/>
        </w:r>
        <w:r w:rsidRPr="00553A3B">
          <w:rPr>
            <w:noProof/>
            <w:webHidden/>
            <w:rtl/>
          </w:rPr>
          <w:fldChar w:fldCharType="begin"/>
        </w:r>
        <w:r w:rsidRPr="00553A3B">
          <w:rPr>
            <w:noProof/>
            <w:webHidden/>
            <w:rtl/>
          </w:rPr>
          <w:instrText xml:space="preserve"> </w:instrText>
        </w:r>
        <w:r w:rsidRPr="00553A3B">
          <w:rPr>
            <w:noProof/>
            <w:webHidden/>
          </w:rPr>
          <w:instrText xml:space="preserve">PAGEREF </w:instrText>
        </w:r>
        <w:r w:rsidRPr="00553A3B">
          <w:rPr>
            <w:noProof/>
            <w:webHidden/>
            <w:rtl/>
          </w:rPr>
          <w:instrText>_</w:instrText>
        </w:r>
        <w:r w:rsidRPr="00553A3B">
          <w:rPr>
            <w:noProof/>
            <w:webHidden/>
          </w:rPr>
          <w:instrText>Toc</w:instrText>
        </w:r>
        <w:r w:rsidRPr="00553A3B">
          <w:rPr>
            <w:noProof/>
            <w:webHidden/>
            <w:rtl/>
          </w:rPr>
          <w:instrText xml:space="preserve">512277702 </w:instrText>
        </w:r>
        <w:r w:rsidRPr="00553A3B">
          <w:rPr>
            <w:noProof/>
            <w:webHidden/>
          </w:rPr>
          <w:instrText>\h</w:instrText>
        </w:r>
        <w:r w:rsidRPr="00553A3B">
          <w:rPr>
            <w:noProof/>
            <w:webHidden/>
            <w:rtl/>
          </w:rPr>
          <w:instrText xml:space="preserve"> </w:instrText>
        </w:r>
        <w:r w:rsidRPr="00553A3B">
          <w:rPr>
            <w:noProof/>
            <w:webHidden/>
            <w:rtl/>
          </w:rPr>
        </w:r>
        <w:r w:rsidRPr="00553A3B">
          <w:rPr>
            <w:noProof/>
            <w:webHidden/>
            <w:rtl/>
          </w:rPr>
          <w:fldChar w:fldCharType="separate"/>
        </w:r>
        <w:r w:rsidRPr="00553A3B">
          <w:rPr>
            <w:noProof/>
            <w:webHidden/>
            <w:rtl/>
          </w:rPr>
          <w:t>8</w:t>
        </w:r>
        <w:r w:rsidRPr="00553A3B">
          <w:rPr>
            <w:noProof/>
            <w:webHidden/>
            <w:rtl/>
          </w:rPr>
          <w:fldChar w:fldCharType="end"/>
        </w:r>
      </w:hyperlink>
    </w:p>
    <w:p w:rsidR="00C91EB6" w:rsidRPr="00C91EB6" w:rsidRDefault="00553A3B" w:rsidP="00553A3B">
      <w:pPr>
        <w:jc w:val="lowKashida"/>
      </w:pPr>
      <w:r>
        <w:rPr>
          <w:rFonts w:cs="B Titr"/>
          <w:noProof/>
          <w:webHidden/>
          <w:color w:val="632423" w:themeColor="accent2" w:themeShade="80"/>
          <w:szCs w:val="24"/>
          <w:rtl/>
        </w:rPr>
        <w:fldChar w:fldCharType="end"/>
      </w:r>
    </w:p>
    <w:p w:rsidR="00F343FB" w:rsidRPr="00A6366F" w:rsidRDefault="00F842AD" w:rsidP="00553A3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817F7">
        <w:rPr>
          <w:rtl/>
        </w:rPr>
        <w:t>تزاحم ب</w:t>
      </w:r>
      <w:r w:rsidR="00B817F7">
        <w:rPr>
          <w:rFonts w:hint="cs"/>
          <w:rtl/>
        </w:rPr>
        <w:t>ی</w:t>
      </w:r>
      <w:r w:rsidR="00B817F7">
        <w:rPr>
          <w:rFonts w:hint="eastAsia"/>
          <w:rtl/>
        </w:rPr>
        <w:t>ن</w:t>
      </w:r>
      <w:r w:rsidR="005D6299">
        <w:rPr>
          <w:rtl/>
        </w:rPr>
        <w:t xml:space="preserve"> </w:t>
      </w:r>
      <w:r w:rsidR="005D6299">
        <w:rPr>
          <w:rFonts w:hint="cs"/>
          <w:rtl/>
        </w:rPr>
        <w:t>دو تکلیف</w:t>
      </w:r>
      <w:r w:rsidR="00B817F7">
        <w:rPr>
          <w:rtl/>
        </w:rPr>
        <w:t xml:space="preserve"> مستقل</w:t>
      </w:r>
      <w:r w:rsidR="00386C11" w:rsidRPr="00A6366F">
        <w:rPr>
          <w:rFonts w:hint="cs"/>
          <w:rtl/>
        </w:rPr>
        <w:t>/</w:t>
      </w:r>
      <w:bookmarkStart w:id="1" w:name="BokSabj_d"/>
      <w:bookmarkEnd w:id="1"/>
      <w:r w:rsidR="005D6299">
        <w:rPr>
          <w:rFonts w:hint="cs"/>
          <w:rtl/>
        </w:rPr>
        <w:t xml:space="preserve"> </w:t>
      </w:r>
      <w:r w:rsidR="005D6299">
        <w:rPr>
          <w:rtl/>
        </w:rPr>
        <w:t>شروط تزاحم</w:t>
      </w:r>
      <w:r w:rsidR="00B817F7">
        <w:rPr>
          <w:rtl/>
        </w:rPr>
        <w:t>/</w:t>
      </w:r>
      <w:r w:rsidR="005D6299">
        <w:rPr>
          <w:rFonts w:hint="cs"/>
          <w:rtl/>
        </w:rPr>
        <w:t xml:space="preserve"> </w:t>
      </w:r>
      <w:r w:rsidR="00B817F7">
        <w:rPr>
          <w:rtl/>
        </w:rPr>
        <w:t>تنب</w:t>
      </w:r>
      <w:r w:rsidR="00B817F7">
        <w:rPr>
          <w:rFonts w:hint="cs"/>
          <w:rtl/>
        </w:rPr>
        <w:t>ی</w:t>
      </w:r>
      <w:r w:rsidR="00B817F7">
        <w:rPr>
          <w:rFonts w:hint="eastAsia"/>
          <w:rtl/>
        </w:rPr>
        <w:t>هات</w:t>
      </w:r>
      <w:r w:rsidR="00B817F7">
        <w:rPr>
          <w:rtl/>
        </w:rPr>
        <w:t xml:space="preserve"> تزاحم</w:t>
      </w:r>
      <w:r w:rsidR="00386C11" w:rsidRPr="00A6366F">
        <w:rPr>
          <w:rFonts w:hint="cs"/>
          <w:rtl/>
        </w:rPr>
        <w:t>/</w:t>
      </w:r>
      <w:bookmarkStart w:id="2" w:name="Bokkolli"/>
      <w:bookmarkEnd w:id="2"/>
      <w:r w:rsidR="005D6299">
        <w:rPr>
          <w:rFonts w:hint="cs"/>
          <w:rtl/>
        </w:rPr>
        <w:t xml:space="preserve"> </w:t>
      </w:r>
      <w:r w:rsidR="00B817F7">
        <w:rPr>
          <w:rtl/>
        </w:rPr>
        <w:t xml:space="preserve">تعارض ادله </w:t>
      </w:r>
      <w:r w:rsidR="001B6799" w:rsidRPr="00A6366F">
        <w:rPr>
          <w:rFonts w:hint="cs"/>
          <w:rtl/>
        </w:rPr>
        <w:t xml:space="preserve"> </w:t>
      </w:r>
    </w:p>
    <w:p w:rsidR="008F5B4D" w:rsidRPr="009C66D5" w:rsidRDefault="008F5B4D" w:rsidP="00553A3B">
      <w:pPr>
        <w:jc w:val="lowKashida"/>
        <w:rPr>
          <w:rStyle w:val="Emphasis"/>
          <w:b/>
          <w:bCs w:val="0"/>
          <w:rtl/>
        </w:rPr>
      </w:pPr>
      <w:r w:rsidRPr="009C66D5">
        <w:rPr>
          <w:rStyle w:val="Emphasis"/>
          <w:rFonts w:hint="cs"/>
          <w:b/>
          <w:bCs w:val="0"/>
          <w:rtl/>
        </w:rPr>
        <w:t>خلاصه مباحث گذشته:</w:t>
      </w:r>
    </w:p>
    <w:p w:rsidR="00247D2F" w:rsidRPr="00553A3B" w:rsidRDefault="005D6299" w:rsidP="00553A3B">
      <w:pPr>
        <w:pBdr>
          <w:bottom w:val="double" w:sz="6" w:space="1" w:color="auto"/>
        </w:pBdr>
        <w:jc w:val="lowKashida"/>
      </w:pPr>
      <w:r w:rsidRPr="00553A3B">
        <w:rPr>
          <w:rtl/>
        </w:rPr>
        <w:t>بحث در شروط تزاحم قرار دارد که هشتم</w:t>
      </w:r>
      <w:r w:rsidRPr="00553A3B">
        <w:rPr>
          <w:rFonts w:hint="cs"/>
          <w:rtl/>
        </w:rPr>
        <w:t>ی</w:t>
      </w:r>
      <w:r w:rsidRPr="00553A3B">
        <w:rPr>
          <w:rFonts w:hint="eastAsia"/>
          <w:rtl/>
        </w:rPr>
        <w:t>ن</w:t>
      </w:r>
      <w:r w:rsidRPr="00553A3B">
        <w:rPr>
          <w:rtl/>
        </w:rPr>
        <w:t xml:space="preserve"> شرط ا</w:t>
      </w:r>
      <w:r w:rsidRPr="00553A3B">
        <w:rPr>
          <w:rFonts w:hint="cs"/>
          <w:rtl/>
        </w:rPr>
        <w:t>ی</w:t>
      </w:r>
      <w:r w:rsidRPr="00553A3B">
        <w:rPr>
          <w:rFonts w:hint="eastAsia"/>
          <w:rtl/>
        </w:rPr>
        <w:t>ن</w:t>
      </w:r>
      <w:r w:rsidRPr="00553A3B">
        <w:rPr>
          <w:rtl/>
        </w:rPr>
        <w:t xml:space="preserve"> است که برا</w:t>
      </w:r>
      <w:r w:rsidRPr="00553A3B">
        <w:rPr>
          <w:rFonts w:hint="cs"/>
          <w:rtl/>
        </w:rPr>
        <w:t>ی</w:t>
      </w:r>
      <w:r w:rsidRPr="00553A3B">
        <w:rPr>
          <w:rtl/>
        </w:rPr>
        <w:t xml:space="preserve"> تزاحم لازم است که تزاحم ب</w:t>
      </w:r>
      <w:r w:rsidRPr="00553A3B">
        <w:rPr>
          <w:rFonts w:hint="cs"/>
          <w:rtl/>
        </w:rPr>
        <w:t>ی</w:t>
      </w:r>
      <w:r w:rsidRPr="00553A3B">
        <w:rPr>
          <w:rFonts w:hint="eastAsia"/>
          <w:rtl/>
        </w:rPr>
        <w:t>ن</w:t>
      </w:r>
      <w:r w:rsidRPr="00553A3B">
        <w:rPr>
          <w:rtl/>
        </w:rPr>
        <w:t xml:space="preserve"> دو تکل</w:t>
      </w:r>
      <w:r w:rsidRPr="00553A3B">
        <w:rPr>
          <w:rFonts w:hint="cs"/>
          <w:rtl/>
        </w:rPr>
        <w:t>ی</w:t>
      </w:r>
      <w:r w:rsidRPr="00553A3B">
        <w:rPr>
          <w:rFonts w:hint="eastAsia"/>
          <w:rtl/>
        </w:rPr>
        <w:t>ف</w:t>
      </w:r>
      <w:r w:rsidRPr="00553A3B">
        <w:rPr>
          <w:rtl/>
        </w:rPr>
        <w:t xml:space="preserve"> استقلال</w:t>
      </w:r>
      <w:r w:rsidRPr="00553A3B">
        <w:rPr>
          <w:rFonts w:hint="cs"/>
          <w:rtl/>
        </w:rPr>
        <w:t>ی</w:t>
      </w:r>
      <w:r w:rsidRPr="00553A3B">
        <w:rPr>
          <w:rtl/>
        </w:rPr>
        <w:t xml:space="preserve"> باشد و ب</w:t>
      </w:r>
      <w:r w:rsidRPr="00553A3B">
        <w:rPr>
          <w:rFonts w:hint="cs"/>
          <w:rtl/>
        </w:rPr>
        <w:t>ی</w:t>
      </w:r>
      <w:r w:rsidRPr="00553A3B">
        <w:rPr>
          <w:rFonts w:hint="eastAsia"/>
          <w:rtl/>
        </w:rPr>
        <w:t>ن</w:t>
      </w:r>
      <w:r w:rsidRPr="00553A3B">
        <w:rPr>
          <w:rtl/>
        </w:rPr>
        <w:t xml:space="preserve"> تکال</w:t>
      </w:r>
      <w:r w:rsidRPr="00553A3B">
        <w:rPr>
          <w:rFonts w:hint="cs"/>
          <w:rtl/>
        </w:rPr>
        <w:t>ی</w:t>
      </w:r>
      <w:r w:rsidRPr="00553A3B">
        <w:rPr>
          <w:rFonts w:hint="eastAsia"/>
          <w:rtl/>
        </w:rPr>
        <w:t>ف</w:t>
      </w:r>
      <w:r w:rsidRPr="00553A3B">
        <w:rPr>
          <w:rtl/>
        </w:rPr>
        <w:t xml:space="preserve"> ضمن</w:t>
      </w:r>
      <w:r w:rsidRPr="00553A3B">
        <w:rPr>
          <w:rFonts w:hint="cs"/>
          <w:rtl/>
        </w:rPr>
        <w:t>ی</w:t>
      </w:r>
      <w:r w:rsidRPr="00553A3B">
        <w:rPr>
          <w:rFonts w:hint="eastAsia"/>
          <w:rtl/>
        </w:rPr>
        <w:t>نه</w:t>
      </w:r>
      <w:r w:rsidRPr="00553A3B">
        <w:rPr>
          <w:rtl/>
        </w:rPr>
        <w:t xml:space="preserve"> تزاحم محقق نخواهد شد.</w:t>
      </w:r>
    </w:p>
    <w:p w:rsidR="008F5B4D" w:rsidRDefault="008F5B4D" w:rsidP="00553A3B">
      <w:pPr>
        <w:jc w:val="lowKashida"/>
      </w:pPr>
    </w:p>
    <w:p w:rsidR="003E6650" w:rsidRDefault="005D6299" w:rsidP="00553A3B">
      <w:pPr>
        <w:pStyle w:val="Heading1"/>
        <w:jc w:val="lowKashida"/>
        <w:rPr>
          <w:rtl/>
        </w:rPr>
      </w:pPr>
      <w:bookmarkStart w:id="3" w:name="_Toc512277691"/>
      <w:r>
        <w:rPr>
          <w:rFonts w:hint="cs"/>
          <w:rtl/>
        </w:rPr>
        <w:t>شروط تزاحم</w:t>
      </w:r>
      <w:bookmarkEnd w:id="3"/>
    </w:p>
    <w:p w:rsidR="005D6299" w:rsidRPr="000878CD" w:rsidRDefault="005D6299" w:rsidP="00553A3B">
      <w:pPr>
        <w:pStyle w:val="Heading2"/>
        <w:jc w:val="lowKashida"/>
        <w:rPr>
          <w:rtl/>
        </w:rPr>
      </w:pPr>
      <w:bookmarkStart w:id="4" w:name="_Toc512175652"/>
      <w:bookmarkStart w:id="5" w:name="_Toc512277692"/>
      <w:r w:rsidRPr="000878CD">
        <w:rPr>
          <w:rtl/>
        </w:rPr>
        <w:t>ح: تزاحم ب</w:t>
      </w:r>
      <w:r w:rsidRPr="000878CD">
        <w:rPr>
          <w:rFonts w:hint="cs"/>
          <w:rtl/>
        </w:rPr>
        <w:t>ی</w:t>
      </w:r>
      <w:r w:rsidRPr="000878CD">
        <w:rPr>
          <w:rFonts w:hint="eastAsia"/>
          <w:rtl/>
        </w:rPr>
        <w:t>ن</w:t>
      </w:r>
      <w:r w:rsidRPr="000878CD">
        <w:rPr>
          <w:rtl/>
        </w:rPr>
        <w:t xml:space="preserve"> دو تکل</w:t>
      </w:r>
      <w:r w:rsidRPr="000878CD">
        <w:rPr>
          <w:rFonts w:hint="cs"/>
          <w:rtl/>
        </w:rPr>
        <w:t>ی</w:t>
      </w:r>
      <w:r w:rsidRPr="000878CD">
        <w:rPr>
          <w:rFonts w:hint="eastAsia"/>
          <w:rtl/>
        </w:rPr>
        <w:t>ف</w:t>
      </w:r>
      <w:r w:rsidRPr="000878CD">
        <w:rPr>
          <w:rtl/>
        </w:rPr>
        <w:t xml:space="preserve"> مستقل</w:t>
      </w:r>
      <w:bookmarkEnd w:id="4"/>
      <w:bookmarkEnd w:id="5"/>
    </w:p>
    <w:p w:rsidR="00F05C40" w:rsidRDefault="00F05C40" w:rsidP="00553A3B">
      <w:pPr>
        <w:jc w:val="lowKashida"/>
        <w:rPr>
          <w:rtl/>
        </w:rPr>
      </w:pPr>
      <w:r>
        <w:rPr>
          <w:rFonts w:hint="cs"/>
          <w:rtl/>
        </w:rPr>
        <w:t>بحث در وجوه تطبیق مرجحات باب تزاحم در مورد تزاحم در واجبات ضمنیه است که دو وجه مورد بررسی قرار گرفت و در ادامه به وجه سوم که از سوی آقای سیستانی مطرح شده است، اشاره می کنیم.</w:t>
      </w:r>
    </w:p>
    <w:p w:rsidR="00F05C40" w:rsidRDefault="00B04D9A" w:rsidP="00553A3B">
      <w:pPr>
        <w:pStyle w:val="Heading3"/>
        <w:jc w:val="lowKashida"/>
        <w:rPr>
          <w:rtl/>
        </w:rPr>
      </w:pPr>
      <w:bookmarkStart w:id="6" w:name="_Toc512277693"/>
      <w:r>
        <w:rPr>
          <w:rFonts w:hint="cs"/>
          <w:rtl/>
        </w:rPr>
        <w:t>کلام آقای سیستانی</w:t>
      </w:r>
      <w:bookmarkEnd w:id="6"/>
    </w:p>
    <w:p w:rsidR="00824FA8" w:rsidRDefault="00824FA8" w:rsidP="00553A3B">
      <w:pPr>
        <w:jc w:val="lowKashida"/>
        <w:rPr>
          <w:rtl/>
        </w:rPr>
      </w:pPr>
      <w:r>
        <w:rPr>
          <w:rFonts w:hint="cs"/>
          <w:rtl/>
        </w:rPr>
        <w:t>آقای سیستانی فر</w:t>
      </w:r>
      <w:r w:rsidR="005D0158">
        <w:rPr>
          <w:rFonts w:hint="cs"/>
          <w:rtl/>
        </w:rPr>
        <w:t xml:space="preserve">موده اند: در نماز رکن اختیاری وجود دارد که از ادله استفاده شده است که مشروط به قدرت است. </w:t>
      </w:r>
      <w:r w:rsidR="001B19D4">
        <w:rPr>
          <w:rFonts w:hint="cs"/>
          <w:rtl/>
        </w:rPr>
        <w:t xml:space="preserve">در نماز رکن اضطراری هم وجود دارد که به تعبیر دیگر جامع رکن مثل اصل طهارت از حدث است که مشروط به قدرت </w:t>
      </w:r>
      <w:r w:rsidR="001B19D4">
        <w:rPr>
          <w:rFonts w:hint="cs"/>
          <w:rtl/>
        </w:rPr>
        <w:lastRenderedPageBreak/>
        <w:t>نیست و به گونه ای است که اگر مکل</w:t>
      </w:r>
      <w:r w:rsidR="00275B15">
        <w:rPr>
          <w:rFonts w:hint="cs"/>
          <w:rtl/>
        </w:rPr>
        <w:t>ّ</w:t>
      </w:r>
      <w:r w:rsidR="001B19D4">
        <w:rPr>
          <w:rFonts w:hint="cs"/>
          <w:rtl/>
        </w:rPr>
        <w:t xml:space="preserve">ف عاجز از آن شود، </w:t>
      </w:r>
      <w:r w:rsidR="00594D19">
        <w:rPr>
          <w:rFonts w:hint="cs"/>
          <w:rtl/>
        </w:rPr>
        <w:t>نماز ساقط خواهد شد. در نماز واجب غیررکنی هم وجود دارد که به ملاحظه ادله ونصوص مشروط به قدرت است.</w:t>
      </w:r>
    </w:p>
    <w:p w:rsidR="00594D19" w:rsidRDefault="002A0A20" w:rsidP="00553A3B">
      <w:pPr>
        <w:jc w:val="lowKashida"/>
        <w:rPr>
          <w:rtl/>
        </w:rPr>
      </w:pPr>
      <w:r>
        <w:rPr>
          <w:rFonts w:hint="cs"/>
          <w:rtl/>
        </w:rPr>
        <w:t xml:space="preserve">اگر در نماز بین رکن اختیاری و رکن اضطراری تزاحم شود، با توجه به اینکه رکن اضطراری واجب مطلق است، بر رکن اختیاری </w:t>
      </w:r>
      <w:r w:rsidR="002E3F70">
        <w:rPr>
          <w:rFonts w:hint="cs"/>
          <w:rtl/>
        </w:rPr>
        <w:t xml:space="preserve">که واجب مشروط به قدرت است، مقدم خواهد شد. به عنوان مثال اگر امر </w:t>
      </w:r>
      <w:r w:rsidR="009108CC">
        <w:rPr>
          <w:rFonts w:hint="cs"/>
          <w:rtl/>
        </w:rPr>
        <w:t xml:space="preserve">دایر </w:t>
      </w:r>
      <w:r w:rsidR="002E3F70">
        <w:rPr>
          <w:rFonts w:hint="cs"/>
          <w:rtl/>
        </w:rPr>
        <w:t xml:space="preserve">بین حفظ اصل طهارت از حدث و بین رکوع اختیاری باشد، لازم </w:t>
      </w:r>
      <w:r w:rsidR="00AE79A7">
        <w:rPr>
          <w:rFonts w:hint="cs"/>
          <w:rtl/>
        </w:rPr>
        <w:t>است که اصل طهارت از حدث حفظ شود؛ چون رکوع</w:t>
      </w:r>
      <w:r w:rsidR="009108CC">
        <w:rPr>
          <w:rFonts w:hint="cs"/>
          <w:rtl/>
        </w:rPr>
        <w:t>ِ</w:t>
      </w:r>
      <w:r w:rsidR="00AE79A7">
        <w:rPr>
          <w:rFonts w:hint="cs"/>
          <w:rtl/>
        </w:rPr>
        <w:t xml:space="preserve"> اختیاری مشروط به قدرت است که با عجز از انجام آن، </w:t>
      </w:r>
      <w:r w:rsidR="009108CC">
        <w:rPr>
          <w:rFonts w:hint="cs"/>
          <w:rtl/>
        </w:rPr>
        <w:t xml:space="preserve">وظیفه </w:t>
      </w:r>
      <w:r w:rsidR="00AE79A7">
        <w:rPr>
          <w:rFonts w:hint="cs"/>
          <w:rtl/>
        </w:rPr>
        <w:t>منتق</w:t>
      </w:r>
      <w:r w:rsidR="009108CC">
        <w:rPr>
          <w:rFonts w:hint="cs"/>
          <w:rtl/>
        </w:rPr>
        <w:t xml:space="preserve">ل </w:t>
      </w:r>
      <w:r w:rsidR="00AE79A7">
        <w:rPr>
          <w:rFonts w:hint="cs"/>
          <w:rtl/>
        </w:rPr>
        <w:t xml:space="preserve">به رکوع اضطراری خواهد شد. اگر هم </w:t>
      </w:r>
      <w:r w:rsidR="000F69BC">
        <w:rPr>
          <w:rFonts w:hint="cs"/>
          <w:rtl/>
        </w:rPr>
        <w:t>تزاحم بین واجب غیر رکنی و رکن اضطراری باشد، همانند تزاحم بین رکن اضطراری و رکن اختیاری خواهد بود.</w:t>
      </w:r>
    </w:p>
    <w:p w:rsidR="000F69BC" w:rsidRDefault="000F69BC" w:rsidP="00553A3B">
      <w:pPr>
        <w:jc w:val="lowKashida"/>
        <w:rPr>
          <w:rtl/>
        </w:rPr>
      </w:pPr>
      <w:r>
        <w:rPr>
          <w:rFonts w:hint="cs"/>
          <w:rtl/>
        </w:rPr>
        <w:t>اما اگر تزاحم بین دو رکن اختیاری باشد که هر دو مشروط به قدرت هستند یا تزاحم بین دو واجب غیر</w:t>
      </w:r>
      <w:r w:rsidR="00227D0E">
        <w:rPr>
          <w:rFonts w:hint="cs"/>
          <w:rtl/>
        </w:rPr>
        <w:t xml:space="preserve"> رکنی باشد و یا بین یک رکن اختیاری و یک واجب غیر رکنی تزاحم رخ دهد، باید ملاحظه شود که اگر یکی از دو واجب اهم باشد، عرف مکل</w:t>
      </w:r>
      <w:r w:rsidR="00066E56">
        <w:rPr>
          <w:rFonts w:hint="cs"/>
          <w:rtl/>
        </w:rPr>
        <w:t>ّ</w:t>
      </w:r>
      <w:r w:rsidR="00227D0E">
        <w:rPr>
          <w:rFonts w:hint="cs"/>
          <w:rtl/>
        </w:rPr>
        <w:t>ف را قادر بر اهم می داند، اما نسبت به غیر اهم عاجز خواهد بود. در صورتی هم که هر دو واجب مس</w:t>
      </w:r>
      <w:r w:rsidR="00066E56">
        <w:rPr>
          <w:rFonts w:hint="cs"/>
          <w:rtl/>
        </w:rPr>
        <w:t>اوی باشند، عرف مکلف را قادر بر أ</w:t>
      </w:r>
      <w:r w:rsidR="00227D0E">
        <w:rPr>
          <w:rFonts w:hint="cs"/>
          <w:rtl/>
        </w:rPr>
        <w:t>حد الامرین می داند و لذا یکی از دو امر بر او واجب خواهد بود.</w:t>
      </w:r>
    </w:p>
    <w:p w:rsidR="0023409B" w:rsidRDefault="0023409B" w:rsidP="00553A3B">
      <w:pPr>
        <w:jc w:val="lowKashida"/>
        <w:rPr>
          <w:rtl/>
        </w:rPr>
      </w:pPr>
      <w:r>
        <w:rPr>
          <w:rFonts w:hint="cs"/>
          <w:rtl/>
        </w:rPr>
        <w:t>آقای سیستانی در ادامه فرموده اند: البته در تزاحم بین رکن اختیاری مثل رکوع اختیاری و واجب غیر رکنی، دلیل وجود دارد که رکن اختیاری به جهت فریضه بودن</w:t>
      </w:r>
      <w:r w:rsidR="00066E56">
        <w:rPr>
          <w:rFonts w:hint="cs"/>
          <w:rtl/>
        </w:rPr>
        <w:t>، أ</w:t>
      </w:r>
      <w:r>
        <w:rPr>
          <w:rFonts w:hint="cs"/>
          <w:rtl/>
        </w:rPr>
        <w:t xml:space="preserve">هم است. در روایات وارد شده است که </w:t>
      </w:r>
      <w:r w:rsidR="00102C2F">
        <w:rPr>
          <w:rFonts w:hint="cs"/>
          <w:rtl/>
        </w:rPr>
        <w:t>«انّ الطواف لیس کرمی الجمار ان</w:t>
      </w:r>
      <w:r w:rsidR="00066E56">
        <w:rPr>
          <w:rFonts w:hint="cs"/>
          <w:rtl/>
        </w:rPr>
        <w:t>ّ</w:t>
      </w:r>
      <w:r w:rsidR="00102C2F">
        <w:rPr>
          <w:rFonts w:hint="cs"/>
          <w:rtl/>
        </w:rPr>
        <w:t xml:space="preserve"> الطواف فریضه و رمی الجمار سن</w:t>
      </w:r>
      <w:r w:rsidR="00066E56">
        <w:rPr>
          <w:rFonts w:hint="cs"/>
          <w:rtl/>
        </w:rPr>
        <w:t>ّة</w:t>
      </w:r>
      <w:r w:rsidR="00102C2F">
        <w:rPr>
          <w:rFonts w:hint="cs"/>
          <w:rtl/>
        </w:rPr>
        <w:t>» و وقتی طواف فریضه باشد، نسبت به سنت اهم خواهد بود.</w:t>
      </w:r>
    </w:p>
    <w:p w:rsidR="000173EE" w:rsidRDefault="000173EE" w:rsidP="00553A3B">
      <w:pPr>
        <w:jc w:val="lowKashida"/>
        <w:rPr>
          <w:rtl/>
        </w:rPr>
      </w:pPr>
      <w:r>
        <w:rPr>
          <w:rFonts w:hint="cs"/>
          <w:rtl/>
        </w:rPr>
        <w:t xml:space="preserve">بعد از طرح مطالب مطرح شده از سوی آقای سیستانی ممکن است در اشکال به ایشان گفته شود که ایشان </w:t>
      </w:r>
      <w:r w:rsidR="00CC106A">
        <w:rPr>
          <w:rFonts w:hint="cs"/>
          <w:rtl/>
        </w:rPr>
        <w:t xml:space="preserve">همانند مشهور </w:t>
      </w:r>
      <w:r>
        <w:rPr>
          <w:rFonts w:hint="cs"/>
          <w:rtl/>
        </w:rPr>
        <w:t xml:space="preserve">در صورت تزاحم بین تطهیر از خبث با وضوء، </w:t>
      </w:r>
      <w:r w:rsidR="00CC106A">
        <w:rPr>
          <w:rFonts w:hint="cs"/>
          <w:rtl/>
        </w:rPr>
        <w:t>تطهیر از خبث را مقدم کرده اند، در حالی که وضوء فریضه است. آقای سیستانی د</w:t>
      </w:r>
      <w:r w:rsidR="008F4B4A">
        <w:rPr>
          <w:rFonts w:hint="cs"/>
          <w:rtl/>
        </w:rPr>
        <w:t>ر پاسخ به این اشکال فرموده اند: در مورد این اشکال پاسخ هایی وجود دارد که دو پاسخ از سوی صاحب عروه مطرح شده است. اما ما پاسخ های صاحب عروه را صحیح نمی دانیم. دو پاسخ صاحب عروه از این اشکال عبارتند از:</w:t>
      </w:r>
    </w:p>
    <w:p w:rsidR="008F4B4A" w:rsidRDefault="00CE1636" w:rsidP="00553A3B">
      <w:pPr>
        <w:pStyle w:val="ListParagraph"/>
        <w:numPr>
          <w:ilvl w:val="0"/>
          <w:numId w:val="16"/>
        </w:numPr>
        <w:jc w:val="lowKashida"/>
      </w:pPr>
      <w:r>
        <w:rPr>
          <w:rFonts w:hint="cs"/>
          <w:rtl/>
        </w:rPr>
        <w:t>تقدیم تطهیر از خبث بر وضوء به این جهت است که تطهیر از خبث بدل ندارد، در حالی که وضوء بدل دارد و لذا از باب تقدیم ما لابدل له بر ماله بدل، تطهیر از خبث مقدم خواهد شد.</w:t>
      </w:r>
    </w:p>
    <w:p w:rsidR="00CE1636" w:rsidRDefault="00CE1636" w:rsidP="00553A3B">
      <w:pPr>
        <w:pStyle w:val="ListParagraph"/>
        <w:jc w:val="lowKashida"/>
        <w:rPr>
          <w:rtl/>
        </w:rPr>
      </w:pPr>
      <w:r>
        <w:rPr>
          <w:rFonts w:hint="cs"/>
          <w:rtl/>
        </w:rPr>
        <w:t>آقای سیستانی در اشکال به این پاسخ صاحب عروه فرموده اند: این پاسخ صاحب عروه صحیح نیست؛ چون نماز با طهارت از خبث هم دارای بدل است و بدل</w:t>
      </w:r>
      <w:r w:rsidR="00541ACE">
        <w:rPr>
          <w:rFonts w:hint="cs"/>
          <w:rtl/>
        </w:rPr>
        <w:t xml:space="preserve"> آن، نماز در ثوب یا بدن نجس است.</w:t>
      </w:r>
    </w:p>
    <w:p w:rsidR="00541ACE" w:rsidRDefault="00541ACE" w:rsidP="00553A3B">
      <w:pPr>
        <w:pStyle w:val="ListParagraph"/>
        <w:numPr>
          <w:ilvl w:val="0"/>
          <w:numId w:val="16"/>
        </w:numPr>
        <w:jc w:val="lowKashida"/>
      </w:pPr>
      <w:r>
        <w:rPr>
          <w:rFonts w:hint="cs"/>
          <w:rtl/>
        </w:rPr>
        <w:t xml:space="preserve">دومین پاسخ مشهور از اشکال مطرح شده که در عروه بیان شده است، </w:t>
      </w:r>
      <w:r w:rsidR="0046553A">
        <w:rPr>
          <w:rFonts w:hint="cs"/>
          <w:rtl/>
        </w:rPr>
        <w:t>به این صورت است که وضوء مشروط به قدرت است ولی طهارت از خبث واجب مطلق است و در تزاحم بین واجب مطلق و واجب مشروط به قدرت، واجب مطلق مقدم خواهد شد.</w:t>
      </w:r>
    </w:p>
    <w:p w:rsidR="0046553A" w:rsidRDefault="0046553A" w:rsidP="00553A3B">
      <w:pPr>
        <w:pStyle w:val="ListParagraph"/>
        <w:jc w:val="lowKashida"/>
        <w:rPr>
          <w:rtl/>
        </w:rPr>
      </w:pPr>
      <w:r>
        <w:rPr>
          <w:rFonts w:hint="cs"/>
          <w:rtl/>
        </w:rPr>
        <w:lastRenderedPageBreak/>
        <w:t>آقای سیستانی در اشکال به پاسخ دوم مشهور گفته اند: طهارت از خبث هم مشروط به قدرت است</w:t>
      </w:r>
      <w:r w:rsidR="00775671">
        <w:rPr>
          <w:rFonts w:hint="cs"/>
          <w:rtl/>
        </w:rPr>
        <w:t>؛ چون در روایت تعبیری همچون</w:t>
      </w:r>
      <w:r w:rsidR="00775671" w:rsidRPr="00775671">
        <w:rPr>
          <w:rFonts w:hint="cs"/>
          <w:color w:val="008000"/>
          <w:rtl/>
        </w:rPr>
        <w:t xml:space="preserve"> «</w:t>
      </w:r>
      <w:r w:rsidR="00775671" w:rsidRPr="00775671">
        <w:rPr>
          <w:color w:val="008000"/>
          <w:rtl/>
        </w:rPr>
        <w:t>إِنْ وَجَدَ مَاءً غَسَلَهُ وَ إِنْ لَمْ يَجِدْ مَاءً صَلَّى فِيهِ وَ لَمْ يُصَلِّ عُرْيَاناً</w:t>
      </w:r>
      <w:r w:rsidR="00775671" w:rsidRPr="00775671">
        <w:rPr>
          <w:rFonts w:hint="cs"/>
          <w:color w:val="008000"/>
          <w:rtl/>
        </w:rPr>
        <w:t>»</w:t>
      </w:r>
      <w:r w:rsidR="00AE45F7">
        <w:rPr>
          <w:rStyle w:val="FootnoteReference"/>
          <w:color w:val="008000"/>
          <w:rtl/>
        </w:rPr>
        <w:footnoteReference w:id="1"/>
      </w:r>
      <w:r w:rsidR="00AE45F7">
        <w:rPr>
          <w:rFonts w:hint="cs"/>
          <w:color w:val="008000"/>
          <w:rtl/>
        </w:rPr>
        <w:t xml:space="preserve"> </w:t>
      </w:r>
      <w:r w:rsidR="00AE45F7">
        <w:rPr>
          <w:rFonts w:hint="cs"/>
          <w:rtl/>
        </w:rPr>
        <w:t>بنابراین تطهیر از خبث هم مشروط به قدرت خواهد بود.</w:t>
      </w:r>
    </w:p>
    <w:p w:rsidR="00205C29" w:rsidRDefault="006A5EF0" w:rsidP="00553A3B">
      <w:pPr>
        <w:jc w:val="lowKashida"/>
        <w:rPr>
          <w:rtl/>
        </w:rPr>
      </w:pPr>
      <w:r>
        <w:rPr>
          <w:rFonts w:hint="cs"/>
          <w:rtl/>
        </w:rPr>
        <w:t>آقای سیستانی برای تقدیم طهارت از خبث بر وضوء، وجه دیگری بیان کرده اند. ایشان فرموده اند</w:t>
      </w:r>
      <w:r w:rsidR="00CA1731">
        <w:rPr>
          <w:rStyle w:val="FootnoteReference"/>
          <w:rtl/>
        </w:rPr>
        <w:footnoteReference w:id="2"/>
      </w:r>
      <w:r>
        <w:rPr>
          <w:rFonts w:hint="cs"/>
          <w:rtl/>
        </w:rPr>
        <w:t xml:space="preserve">: اگرچه طهارت از خبث سنت است و وضوء به جهت بیان شدن در قرآن کریم، فریضه است، </w:t>
      </w:r>
      <w:r w:rsidR="008B165D">
        <w:rPr>
          <w:rFonts w:hint="cs"/>
          <w:rtl/>
        </w:rPr>
        <w:t>اما از مجموع أ</w:t>
      </w:r>
      <w:r w:rsidR="00CA1731">
        <w:rPr>
          <w:rFonts w:hint="cs"/>
          <w:rtl/>
        </w:rPr>
        <w:t xml:space="preserve">دله استفاده می شود که </w:t>
      </w:r>
      <w:r w:rsidR="00205C29">
        <w:rPr>
          <w:rFonts w:hint="cs"/>
          <w:rtl/>
        </w:rPr>
        <w:t>وضوء واجب ضعیف</w:t>
      </w:r>
      <w:r w:rsidR="00BE2CB3">
        <w:rPr>
          <w:rFonts w:hint="cs"/>
          <w:rtl/>
        </w:rPr>
        <w:t>ی</w:t>
      </w:r>
      <w:r w:rsidR="00205C29">
        <w:rPr>
          <w:rFonts w:hint="cs"/>
          <w:rtl/>
        </w:rPr>
        <w:t xml:space="preserve"> است که هر واجبی بر آن مقدم خواهد شد و لذا در مورد مائین مشتبهین، امام علیه السلام نفرمودند که شخص ابتداءا با آب «الف» وضوء بگیرد و بعد با آب «ب» اعضای خود را بشوید و بعد با آب «ب» وضوء بگیرد، بلکه امام علیه السلام فرموده اند: </w:t>
      </w:r>
      <w:r w:rsidR="000A6E8E" w:rsidRPr="000A6E8E">
        <w:rPr>
          <w:rFonts w:hint="cs"/>
          <w:color w:val="008000"/>
          <w:rtl/>
        </w:rPr>
        <w:t>«</w:t>
      </w:r>
      <w:r w:rsidR="000A6E8E" w:rsidRPr="000A6E8E">
        <w:rPr>
          <w:color w:val="008000"/>
          <w:rtl/>
        </w:rPr>
        <w:t>يُهَرِيقُهُمَا جَمِيعاً وَ يَتَيَمَّم</w:t>
      </w:r>
      <w:r w:rsidR="000A6E8E" w:rsidRPr="000A6E8E">
        <w:rPr>
          <w:rFonts w:hint="cs"/>
          <w:color w:val="008000"/>
          <w:rtl/>
        </w:rPr>
        <w:t>»</w:t>
      </w:r>
      <w:r w:rsidR="000A6E8E" w:rsidRPr="000A6E8E">
        <w:rPr>
          <w:rtl/>
        </w:rPr>
        <w:t>‏</w:t>
      </w:r>
      <w:r w:rsidR="000A6E8E">
        <w:rPr>
          <w:rStyle w:val="FootnoteReference"/>
          <w:rtl/>
        </w:rPr>
        <w:footnoteReference w:id="3"/>
      </w:r>
      <w:r w:rsidR="000A6E8E">
        <w:rPr>
          <w:rFonts w:hint="cs"/>
          <w:rtl/>
        </w:rPr>
        <w:t xml:space="preserve"> و لذا تطهیر از خبث مقدم خواهد بود و این مورد استثنائی از اقوی بودن فریضه از سنت است </w:t>
      </w:r>
      <w:r w:rsidR="00FA33E9">
        <w:rPr>
          <w:rFonts w:hint="cs"/>
          <w:rtl/>
        </w:rPr>
        <w:t>که سنت از وضوء که فریضه بوده است، اقوی شده است.</w:t>
      </w:r>
      <w:r w:rsidR="001B6766">
        <w:rPr>
          <w:rStyle w:val="FootnoteReference"/>
          <w:rtl/>
        </w:rPr>
        <w:footnoteReference w:id="4"/>
      </w:r>
    </w:p>
    <w:p w:rsidR="00367BDB" w:rsidRDefault="00367BDB" w:rsidP="00553A3B">
      <w:pPr>
        <w:pStyle w:val="Heading4"/>
        <w:jc w:val="lowKashida"/>
        <w:rPr>
          <w:rtl/>
        </w:rPr>
      </w:pPr>
      <w:bookmarkStart w:id="7" w:name="_Toc512277694"/>
      <w:r>
        <w:rPr>
          <w:rFonts w:hint="cs"/>
          <w:rtl/>
        </w:rPr>
        <w:t>مناقشه در کلام آقای سیستانی</w:t>
      </w:r>
      <w:bookmarkEnd w:id="7"/>
    </w:p>
    <w:p w:rsidR="00367BDB" w:rsidRDefault="00DA75B2" w:rsidP="00553A3B">
      <w:pPr>
        <w:jc w:val="lowKashida"/>
        <w:rPr>
          <w:rtl/>
        </w:rPr>
      </w:pPr>
      <w:r>
        <w:rPr>
          <w:rFonts w:hint="cs"/>
          <w:rtl/>
        </w:rPr>
        <w:t>به نظر ما اشکالاتی بر کلام آقای سیستانی وارد است:</w:t>
      </w:r>
    </w:p>
    <w:p w:rsidR="00DA75B2" w:rsidRDefault="00DA75B2" w:rsidP="00CF563E">
      <w:pPr>
        <w:pStyle w:val="Heading5"/>
        <w:rPr>
          <w:rtl/>
        </w:rPr>
      </w:pPr>
      <w:bookmarkStart w:id="8" w:name="_Toc512277695"/>
      <w:r>
        <w:rPr>
          <w:rFonts w:hint="cs"/>
          <w:rtl/>
        </w:rPr>
        <w:t>الف: عدم صحت تقدیم واجب مطلق بر واجب مشروط به قدرت</w:t>
      </w:r>
      <w:bookmarkEnd w:id="8"/>
    </w:p>
    <w:p w:rsidR="00DA75B2" w:rsidRDefault="00DA75B2" w:rsidP="00553A3B">
      <w:pPr>
        <w:jc w:val="lowKashida"/>
        <w:rPr>
          <w:rtl/>
        </w:rPr>
      </w:pPr>
      <w:r>
        <w:rPr>
          <w:rFonts w:hint="cs"/>
          <w:rtl/>
        </w:rPr>
        <w:t>در مطالب سابق بیان کردیم که اگرچه منسوب به مشهور است که واجب مطلق بر واجب مشروط به قدرت مقدم است، اما ما این مطلب را نپذیرفته ایم مگر اینکه ثابت شود که واجب مطلق، اهم است</w:t>
      </w:r>
      <w:r w:rsidR="00373ACC">
        <w:rPr>
          <w:rFonts w:hint="cs"/>
          <w:rtl/>
        </w:rPr>
        <w:t xml:space="preserve">. </w:t>
      </w:r>
    </w:p>
    <w:p w:rsidR="00BE2CB3" w:rsidRDefault="00373ACC" w:rsidP="00553A3B">
      <w:pPr>
        <w:jc w:val="lowKashida"/>
        <w:rPr>
          <w:rtl/>
        </w:rPr>
      </w:pPr>
      <w:r>
        <w:rPr>
          <w:rFonts w:hint="cs"/>
          <w:rtl/>
        </w:rPr>
        <w:t>تقدیم واجب مطلق بر واجب مشروط به قدرت صحیح نیست؛ مخصوصا در مواردی که خطاب مشروط به قدرت، مشروط به عنوان قدرت نباشد، بلکه به عنوان دیگر</w:t>
      </w:r>
      <w:r w:rsidR="00C7327A">
        <w:rPr>
          <w:rFonts w:hint="cs"/>
          <w:rtl/>
        </w:rPr>
        <w:t xml:space="preserve">ی مثل «اذا وجدت الماء فتوضأ» یا «اذا قویت فقم» که واضح است این عناوین ظاهر در قدرت تکوینیه بر ذات فعل است. اگر این عناوین هم در ادله مطرح نشده باشد، تعبیر «اذا قدرت فتوضأ» هم به نظر ما ظهور در قدرت بر ذات فعل دارد. </w:t>
      </w:r>
    </w:p>
    <w:p w:rsidR="00373ACC" w:rsidRDefault="00C7327A" w:rsidP="00553A3B">
      <w:pPr>
        <w:jc w:val="lowKashida"/>
        <w:rPr>
          <w:rtl/>
        </w:rPr>
      </w:pPr>
      <w:r>
        <w:rPr>
          <w:rFonts w:hint="cs"/>
          <w:rtl/>
        </w:rPr>
        <w:lastRenderedPageBreak/>
        <w:t>البته اگر واجب اهم وجود داشته باشد، عرف حکم می کند که مکلف دیگر قادر بر خطاب مشروط به قدرت نیست، اما صرف اینکه یک خطاب مطلق باشد ولی اهم بودن آن احراز نشده باشد، عرفا موجب صدق عجز از واجب مشروط نخواهد بود.</w:t>
      </w:r>
    </w:p>
    <w:p w:rsidR="00F403EB" w:rsidRDefault="00F403EB" w:rsidP="00CF563E">
      <w:pPr>
        <w:pStyle w:val="Heading5"/>
        <w:rPr>
          <w:rtl/>
        </w:rPr>
      </w:pPr>
      <w:bookmarkStart w:id="9" w:name="_Toc512277696"/>
      <w:r>
        <w:rPr>
          <w:rFonts w:hint="cs"/>
          <w:rtl/>
        </w:rPr>
        <w:t>ب:</w:t>
      </w:r>
      <w:r w:rsidR="00892A0A">
        <w:rPr>
          <w:rFonts w:hint="cs"/>
          <w:rtl/>
        </w:rPr>
        <w:t xml:space="preserve"> </w:t>
      </w:r>
      <w:r w:rsidR="00A74943">
        <w:rPr>
          <w:rFonts w:hint="cs"/>
          <w:rtl/>
        </w:rPr>
        <w:t>تحقق عجز از واجب مشروط در واجبات استقلالی</w:t>
      </w:r>
      <w:bookmarkEnd w:id="9"/>
    </w:p>
    <w:p w:rsidR="00A74943" w:rsidRDefault="00A74943" w:rsidP="00553A3B">
      <w:pPr>
        <w:jc w:val="lowKashida"/>
        <w:rPr>
          <w:rtl/>
        </w:rPr>
      </w:pPr>
      <w:r>
        <w:rPr>
          <w:rFonts w:hint="cs"/>
          <w:rtl/>
        </w:rPr>
        <w:t>دومین اشکال در کلام آقای سیستانی این است که فرضا اگر پذیرفته شود که در نظر عرف، واجب مطلق سبب انتفاء ق</w:t>
      </w:r>
      <w:r w:rsidR="00EA62D3">
        <w:rPr>
          <w:rFonts w:hint="cs"/>
          <w:rtl/>
        </w:rPr>
        <w:t>درت بر واجب مشروط به قدرت است، این مطلب در صورتی است که دو غرض استقلالی نسبت به دو واجب استقلالی وجود داشته باشد و لذا مرحوم آقای خویی قائل شده اند که خطاب مطلق بر خطاب مشروط به قدرت در واجبات استقلالی مقدم است، اما ایشان در موارد تزاحم واجبات ضمنی، بین خطاب «اذا قدرت فتوضأ» و «طهّر جسدک للصلاه»</w:t>
      </w:r>
      <w:r w:rsidR="006736A6">
        <w:rPr>
          <w:rFonts w:hint="cs"/>
          <w:rtl/>
        </w:rPr>
        <w:t xml:space="preserve"> حتی در صورتی که خطاب «طهّر جسدک للصلاه» مشروط به قدرت نباشد، قائل به تعارض شده اند؛ چون وقتی غرض مولی به یک واجب ارتباطی تعلق گرفته باشد</w:t>
      </w:r>
      <w:r w:rsidR="00906318">
        <w:rPr>
          <w:rFonts w:hint="cs"/>
          <w:rtl/>
        </w:rPr>
        <w:t xml:space="preserve">، با عجز مکلف از جمع بین وضوء و طهارت از خبث، دلیل بیان کرده است که «الصلاه لاتسقط بحال» و لذا کشف می شود که </w:t>
      </w:r>
      <w:r w:rsidR="00D7514F">
        <w:rPr>
          <w:rFonts w:hint="cs"/>
          <w:rtl/>
        </w:rPr>
        <w:t>تکلیف به واجب ارتباطی</w:t>
      </w:r>
      <w:r w:rsidR="003E37E0">
        <w:rPr>
          <w:rFonts w:hint="cs"/>
          <w:rtl/>
        </w:rPr>
        <w:t>ِ</w:t>
      </w:r>
      <w:r w:rsidR="00D7514F">
        <w:rPr>
          <w:rFonts w:hint="cs"/>
          <w:rtl/>
        </w:rPr>
        <w:t xml:space="preserve"> ناقص وجود خواهد داش</w:t>
      </w:r>
      <w:r w:rsidR="0066373A">
        <w:rPr>
          <w:rFonts w:hint="cs"/>
          <w:rtl/>
        </w:rPr>
        <w:t>ت که بین دلیل وضوء و طهارت از خبث در مورد تکلیف ناقص تعارض خواهد شد.</w:t>
      </w:r>
    </w:p>
    <w:p w:rsidR="003E37E0" w:rsidRDefault="000F7458" w:rsidP="00553A3B">
      <w:pPr>
        <w:jc w:val="lowKashida"/>
        <w:rPr>
          <w:rtl/>
        </w:rPr>
      </w:pPr>
      <w:r>
        <w:rPr>
          <w:rFonts w:hint="cs"/>
          <w:rtl/>
        </w:rPr>
        <w:t>بنابراین در مورد وضوء و طهارت از خبث که خطاب «طهّر جسدک فی الصلاه» ارشاد به شرطیت است و خطاب «اذا قدرت فتوضأ» هم ارشاد به شرطیت وضوء است، تقدم خطاب «طهّر جسدک»</w:t>
      </w:r>
      <w:r w:rsidR="00B4740A">
        <w:rPr>
          <w:rFonts w:hint="cs"/>
          <w:rtl/>
        </w:rPr>
        <w:t xml:space="preserve"> عرفی نیست</w:t>
      </w:r>
      <w:r w:rsidR="00250A97">
        <w:rPr>
          <w:rFonts w:hint="cs"/>
          <w:rtl/>
        </w:rPr>
        <w:t xml:space="preserve"> و </w:t>
      </w:r>
      <w:r w:rsidR="00EB1D50">
        <w:rPr>
          <w:rFonts w:hint="cs"/>
          <w:rtl/>
        </w:rPr>
        <w:t>در موارد تکلیف به واجب ارتباطی،</w:t>
      </w:r>
      <w:r w:rsidR="00250A97">
        <w:rPr>
          <w:rFonts w:hint="cs"/>
          <w:rtl/>
        </w:rPr>
        <w:t xml:space="preserve"> برای ما واضح نیست که</w:t>
      </w:r>
      <w:r w:rsidR="00B4740A">
        <w:rPr>
          <w:rFonts w:hint="cs"/>
          <w:rtl/>
        </w:rPr>
        <w:t xml:space="preserve"> </w:t>
      </w:r>
      <w:r w:rsidR="00AD0854">
        <w:rPr>
          <w:rFonts w:hint="cs"/>
          <w:rtl/>
        </w:rPr>
        <w:t>خطاب مطلق مقدم بر خطاب مشروط به قدرت باشد؛ چون متضمن تکلیف نیست بلکه ارشاد به این است که تکلیف به مرکب ناقص متض</w:t>
      </w:r>
      <w:r w:rsidR="00714470">
        <w:rPr>
          <w:rFonts w:hint="cs"/>
          <w:rtl/>
        </w:rPr>
        <w:t>من این شرط است</w:t>
      </w:r>
      <w:r w:rsidR="00E33C2C">
        <w:rPr>
          <w:rFonts w:hint="cs"/>
          <w:rtl/>
        </w:rPr>
        <w:t xml:space="preserve"> ولذا </w:t>
      </w:r>
      <w:r w:rsidR="007255FD">
        <w:rPr>
          <w:rFonts w:hint="cs"/>
          <w:rtl/>
        </w:rPr>
        <w:t>اینکه تطهیر جسد در نظر عرف معجز مولوی از وضوء باشد، اول الکلام است.</w:t>
      </w:r>
      <w:r w:rsidR="00714470">
        <w:rPr>
          <w:rFonts w:hint="cs"/>
          <w:rtl/>
        </w:rPr>
        <w:t xml:space="preserve"> </w:t>
      </w:r>
    </w:p>
    <w:p w:rsidR="000F7458" w:rsidRDefault="00714470" w:rsidP="00553A3B">
      <w:pPr>
        <w:jc w:val="lowKashida"/>
        <w:rPr>
          <w:rtl/>
        </w:rPr>
      </w:pPr>
      <w:r>
        <w:rPr>
          <w:rFonts w:hint="cs"/>
          <w:rtl/>
        </w:rPr>
        <w:t>البته</w:t>
      </w:r>
      <w:r w:rsidR="00B4740A">
        <w:rPr>
          <w:rFonts w:hint="cs"/>
          <w:rtl/>
        </w:rPr>
        <w:t xml:space="preserve"> در مورد تکالیف استقلالی، </w:t>
      </w:r>
      <w:r>
        <w:rPr>
          <w:rFonts w:hint="cs"/>
          <w:rtl/>
        </w:rPr>
        <w:t xml:space="preserve">هر چند </w:t>
      </w:r>
      <w:r w:rsidR="007255FD">
        <w:rPr>
          <w:rFonts w:hint="cs"/>
          <w:rtl/>
        </w:rPr>
        <w:t xml:space="preserve">معجز مولوی بودن خطاب مطلق و تقدیم آن </w:t>
      </w:r>
      <w:r w:rsidR="00B4740A">
        <w:rPr>
          <w:rFonts w:hint="cs"/>
          <w:rtl/>
        </w:rPr>
        <w:t>بر واجب مشروط مجا</w:t>
      </w:r>
      <w:r>
        <w:rPr>
          <w:rFonts w:hint="cs"/>
          <w:rtl/>
        </w:rPr>
        <w:t xml:space="preserve">لی برای طرح دارد که مرحوم آقای خویی هم در واجبات استقلالی </w:t>
      </w:r>
      <w:r w:rsidR="00E80D75">
        <w:rPr>
          <w:rFonts w:hint="cs"/>
          <w:rtl/>
        </w:rPr>
        <w:t>تقدیم واجب مطلق را پذیرفتند ولی ما در واجبات استقلالی هم تقدیم خطاب مطلق را نپذیرفتیم.</w:t>
      </w:r>
    </w:p>
    <w:p w:rsidR="00792ED0" w:rsidRDefault="00792ED0" w:rsidP="00CF563E">
      <w:pPr>
        <w:pStyle w:val="Heading5"/>
        <w:rPr>
          <w:rtl/>
        </w:rPr>
      </w:pPr>
      <w:bookmarkStart w:id="10" w:name="_Toc512277697"/>
      <w:r>
        <w:rPr>
          <w:rFonts w:hint="cs"/>
          <w:rtl/>
        </w:rPr>
        <w:t xml:space="preserve">ج: </w:t>
      </w:r>
      <w:r w:rsidR="00433D26">
        <w:rPr>
          <w:rFonts w:hint="cs"/>
          <w:rtl/>
        </w:rPr>
        <w:t>عدم نیاز برای استناد به مبنای مورد اختلاف</w:t>
      </w:r>
      <w:bookmarkEnd w:id="10"/>
    </w:p>
    <w:p w:rsidR="00433D26" w:rsidRDefault="00CB40C3" w:rsidP="00CF563E">
      <w:pPr>
        <w:widowControl w:val="0"/>
        <w:jc w:val="lowKashida"/>
        <w:rPr>
          <w:rFonts w:ascii="Sakkal Majalla" w:hAnsi="Sakkal Majalla"/>
          <w:rtl/>
        </w:rPr>
      </w:pPr>
      <w:bookmarkStart w:id="11" w:name="_GoBack"/>
      <w:bookmarkEnd w:id="11"/>
      <w:r>
        <w:rPr>
          <w:rFonts w:hint="cs"/>
          <w:rtl/>
        </w:rPr>
        <w:t xml:space="preserve">اشکال سوم در کلام آقای سیستانی این است که ایشان فرمودند: خطاب رکن اضطراری به لحاظ اینکه ارشاد به شرطیت مطلقه جامع رکن است، </w:t>
      </w:r>
      <w:r w:rsidR="00D4769C">
        <w:rPr>
          <w:rFonts w:hint="cs"/>
          <w:rtl/>
        </w:rPr>
        <w:t>مشروط به قدرت نیست</w:t>
      </w:r>
      <w:r w:rsidR="0050112D">
        <w:rPr>
          <w:rFonts w:hint="cs"/>
          <w:rtl/>
        </w:rPr>
        <w:t>،</w:t>
      </w:r>
      <w:r w:rsidR="00370177">
        <w:rPr>
          <w:rFonts w:hint="cs"/>
          <w:rtl/>
        </w:rPr>
        <w:t xml:space="preserve"> اما خطاب رکن اختیاری، مشروط به قدرت است که خود خط</w:t>
      </w:r>
      <w:r w:rsidR="006472FC">
        <w:rPr>
          <w:rFonts w:hint="cs"/>
          <w:rtl/>
        </w:rPr>
        <w:t xml:space="preserve">اب </w:t>
      </w:r>
      <w:r w:rsidR="006472FC">
        <w:rPr>
          <w:rFonts w:ascii="Sakkal Majalla" w:hAnsi="Sakkal Majalla" w:cs="Sakkal Majalla" w:hint="cs"/>
          <w:rtl/>
        </w:rPr>
        <w:lastRenderedPageBreak/>
        <w:t>﴿</w:t>
      </w:r>
      <w:r w:rsidR="006472FC" w:rsidRPr="006472FC">
        <w:rPr>
          <w:rFonts w:hint="cs"/>
          <w:color w:val="008000"/>
          <w:rtl/>
        </w:rPr>
        <w:t>لایکلف الله نفسا الا وسعها</w:t>
      </w:r>
      <w:r w:rsidR="006472FC" w:rsidRPr="006472FC">
        <w:rPr>
          <w:rFonts w:ascii="Sakkal Majalla" w:hAnsi="Sakkal Majalla" w:cs="Sakkal Majalla" w:hint="cs"/>
          <w:color w:val="008000"/>
          <w:rtl/>
        </w:rPr>
        <w:t>﴾</w:t>
      </w:r>
      <w:r w:rsidR="006472FC">
        <w:rPr>
          <w:rStyle w:val="FootnoteReference"/>
          <w:rFonts w:ascii="Sakkal Majalla" w:hAnsi="Sakkal Majalla" w:cs="Sakkal Majalla"/>
          <w:color w:val="008000"/>
          <w:rtl/>
        </w:rPr>
        <w:footnoteReference w:id="5"/>
      </w:r>
      <w:r w:rsidR="006472FC">
        <w:rPr>
          <w:rFonts w:ascii="Sakkal Majalla" w:hAnsi="Sakkal Majalla" w:cs="Sakkal Majalla" w:hint="cs"/>
          <w:color w:val="008000"/>
          <w:rtl/>
        </w:rPr>
        <w:t xml:space="preserve"> </w:t>
      </w:r>
      <w:r w:rsidR="006472FC">
        <w:rPr>
          <w:rFonts w:ascii="Sakkal Majalla" w:hAnsi="Sakkal Majalla" w:hint="cs"/>
          <w:rtl/>
        </w:rPr>
        <w:t>تکلیف به نماز ناقص را مشروط به قدرت می کند</w:t>
      </w:r>
      <w:r w:rsidR="00771585">
        <w:rPr>
          <w:rFonts w:ascii="Sakkal Majalla" w:hAnsi="Sakkal Majalla" w:hint="cs"/>
          <w:rtl/>
        </w:rPr>
        <w:t xml:space="preserve">. </w:t>
      </w:r>
    </w:p>
    <w:p w:rsidR="00771585" w:rsidRDefault="00771585" w:rsidP="00553A3B">
      <w:pPr>
        <w:jc w:val="lowKashida"/>
        <w:rPr>
          <w:rFonts w:ascii="Sakkal Majalla" w:hAnsi="Sakkal Majalla"/>
        </w:rPr>
      </w:pPr>
      <w:r>
        <w:rPr>
          <w:rFonts w:ascii="Sakkal Majalla" w:hAnsi="Sakkal Majalla" w:hint="cs"/>
          <w:rtl/>
        </w:rPr>
        <w:t xml:space="preserve">در اشکال سوم به ایشان می گوئیم: فرضا اگر خطاب شرطیت رکن اضطراری مطلق باشد و </w:t>
      </w:r>
      <w:r w:rsidR="00181702">
        <w:rPr>
          <w:rFonts w:ascii="Sakkal Majalla" w:hAnsi="Sakkal Majalla" w:hint="cs"/>
          <w:rtl/>
        </w:rPr>
        <w:t xml:space="preserve">تکلیف دیگر مشروط باشد و همین نکته برای تقدیم رکن اضطراری کافی باشد، لازم نیست از مبنای تقدیم خطاب مطلق بر خطاب مشروط استفاده شود که این مبنا مورد اختلاف است؛ چون از روایات استفاده می شود که بلااشکال </w:t>
      </w:r>
      <w:r w:rsidR="00014298">
        <w:rPr>
          <w:rFonts w:ascii="Sakkal Majalla" w:hAnsi="Sakkal Majalla" w:hint="cs"/>
          <w:rtl/>
        </w:rPr>
        <w:t>جامع رکن، بر رکن اختیاری مقدم است و لذا وجهی ندارد که تقدم جامع رکن منوط بر مبنایی باشد که خود ما وفاقا للبحوث و استاد قبول نکردیم</w:t>
      </w:r>
      <w:r w:rsidR="00AA7D81">
        <w:rPr>
          <w:rFonts w:ascii="Sakkal Majalla" w:hAnsi="Sakkal Majalla" w:hint="cs"/>
          <w:rtl/>
        </w:rPr>
        <w:t xml:space="preserve"> و آقای خویی هم در واجبات ضمنیه تقدیم واجب مطلق بر واجب مشروط قبول نکردند.</w:t>
      </w:r>
      <w:r w:rsidR="00190BB9">
        <w:rPr>
          <w:rFonts w:ascii="Sakkal Majalla" w:hAnsi="Sakkal Majalla" w:hint="cs"/>
          <w:rtl/>
        </w:rPr>
        <w:t xml:space="preserve"> اما جامع رکن اعم از اختیاری و اضطراری مثل اصل طهارت از حدث بلااشکال مقدم خواهد بود؛ چون در صحیحه عبدالله بن سنان وارد شده است</w:t>
      </w:r>
      <w:r w:rsidR="00190BB9" w:rsidRPr="00472A30">
        <w:rPr>
          <w:rFonts w:ascii="Sakkal Majalla" w:hAnsi="Sakkal Majalla" w:hint="cs"/>
          <w:color w:val="008000"/>
          <w:rtl/>
        </w:rPr>
        <w:t>: «</w:t>
      </w:r>
      <w:r w:rsidR="00472A30" w:rsidRPr="00472A30">
        <w:rPr>
          <w:rFonts w:ascii="Sakkal Majalla" w:hAnsi="Sakkal Majalla" w:hint="cs"/>
          <w:color w:val="008000"/>
          <w:rtl/>
        </w:rPr>
        <w:t>إِنَّ</w:t>
      </w:r>
      <w:r w:rsidR="00472A30" w:rsidRPr="00472A30">
        <w:rPr>
          <w:rFonts w:ascii="Sakkal Majalla" w:hAnsi="Sakkal Majalla"/>
          <w:color w:val="008000"/>
          <w:rtl/>
        </w:rPr>
        <w:t xml:space="preserve"> </w:t>
      </w:r>
      <w:r w:rsidR="00472A30" w:rsidRPr="00472A30">
        <w:rPr>
          <w:rFonts w:ascii="Sakkal Majalla" w:hAnsi="Sakkal Majalla" w:hint="cs"/>
          <w:color w:val="008000"/>
          <w:rtl/>
        </w:rPr>
        <w:t>اللَّهَ</w:t>
      </w:r>
      <w:r w:rsidR="00472A30" w:rsidRPr="00472A30">
        <w:rPr>
          <w:rFonts w:ascii="Sakkal Majalla" w:hAnsi="Sakkal Majalla"/>
          <w:color w:val="008000"/>
          <w:rtl/>
        </w:rPr>
        <w:t xml:space="preserve"> </w:t>
      </w:r>
      <w:r w:rsidR="00472A30" w:rsidRPr="00472A30">
        <w:rPr>
          <w:rFonts w:ascii="Sakkal Majalla" w:hAnsi="Sakkal Majalla" w:hint="cs"/>
          <w:color w:val="008000"/>
          <w:rtl/>
        </w:rPr>
        <w:t>فَرَضَ</w:t>
      </w:r>
      <w:r w:rsidR="00472A30" w:rsidRPr="00472A30">
        <w:rPr>
          <w:rFonts w:ascii="Sakkal Majalla" w:hAnsi="Sakkal Majalla"/>
          <w:color w:val="008000"/>
          <w:rtl/>
        </w:rPr>
        <w:t xml:space="preserve"> </w:t>
      </w:r>
      <w:r w:rsidR="00472A30" w:rsidRPr="00472A30">
        <w:rPr>
          <w:rFonts w:ascii="Sakkal Majalla" w:hAnsi="Sakkal Majalla" w:hint="cs"/>
          <w:color w:val="008000"/>
          <w:rtl/>
        </w:rPr>
        <w:t>مِنَ</w:t>
      </w:r>
      <w:r w:rsidR="00472A30" w:rsidRPr="00472A30">
        <w:rPr>
          <w:rFonts w:ascii="Sakkal Majalla" w:hAnsi="Sakkal Majalla"/>
          <w:color w:val="008000"/>
          <w:rtl/>
        </w:rPr>
        <w:t xml:space="preserve"> </w:t>
      </w:r>
      <w:r w:rsidR="00472A30" w:rsidRPr="00472A30">
        <w:rPr>
          <w:rFonts w:ascii="Sakkal Majalla" w:hAnsi="Sakkal Majalla" w:hint="cs"/>
          <w:color w:val="008000"/>
          <w:rtl/>
        </w:rPr>
        <w:t>الصَّلَاةِ</w:t>
      </w:r>
      <w:r w:rsidR="00472A30" w:rsidRPr="00472A30">
        <w:rPr>
          <w:rFonts w:ascii="Sakkal Majalla" w:hAnsi="Sakkal Majalla"/>
          <w:color w:val="008000"/>
          <w:rtl/>
        </w:rPr>
        <w:t xml:space="preserve"> </w:t>
      </w:r>
      <w:r w:rsidR="00472A30" w:rsidRPr="00472A30">
        <w:rPr>
          <w:rFonts w:ascii="Sakkal Majalla" w:hAnsi="Sakkal Majalla" w:hint="cs"/>
          <w:color w:val="008000"/>
          <w:rtl/>
        </w:rPr>
        <w:t>الرُّكُوعَ</w:t>
      </w:r>
      <w:r w:rsidR="00472A30" w:rsidRPr="00472A30">
        <w:rPr>
          <w:rFonts w:ascii="Sakkal Majalla" w:hAnsi="Sakkal Majalla"/>
          <w:color w:val="008000"/>
          <w:rtl/>
        </w:rPr>
        <w:t xml:space="preserve"> </w:t>
      </w:r>
      <w:r w:rsidR="00472A30" w:rsidRPr="00472A30">
        <w:rPr>
          <w:rFonts w:ascii="Sakkal Majalla" w:hAnsi="Sakkal Majalla" w:hint="cs"/>
          <w:color w:val="008000"/>
          <w:rtl/>
        </w:rPr>
        <w:t>وَ</w:t>
      </w:r>
      <w:r w:rsidR="00472A30" w:rsidRPr="00472A30">
        <w:rPr>
          <w:rFonts w:ascii="Sakkal Majalla" w:hAnsi="Sakkal Majalla"/>
          <w:color w:val="008000"/>
          <w:rtl/>
        </w:rPr>
        <w:t xml:space="preserve"> </w:t>
      </w:r>
      <w:r w:rsidR="00472A30" w:rsidRPr="00472A30">
        <w:rPr>
          <w:rFonts w:ascii="Sakkal Majalla" w:hAnsi="Sakkal Majalla" w:hint="cs"/>
          <w:color w:val="008000"/>
          <w:rtl/>
        </w:rPr>
        <w:t>السُّجُودَ</w:t>
      </w:r>
      <w:r w:rsidR="00472A30" w:rsidRPr="00472A30">
        <w:rPr>
          <w:rFonts w:ascii="Sakkal Majalla" w:hAnsi="Sakkal Majalla"/>
          <w:color w:val="008000"/>
          <w:rtl/>
        </w:rPr>
        <w:t xml:space="preserve"> </w:t>
      </w:r>
      <w:r w:rsidR="00472A30" w:rsidRPr="00472A30">
        <w:rPr>
          <w:rFonts w:ascii="Sakkal Majalla" w:hAnsi="Sakkal Majalla" w:hint="cs"/>
          <w:color w:val="008000"/>
          <w:rtl/>
        </w:rPr>
        <w:t>أَ</w:t>
      </w:r>
      <w:r w:rsidR="00472A30" w:rsidRPr="00472A30">
        <w:rPr>
          <w:rFonts w:ascii="Sakkal Majalla" w:hAnsi="Sakkal Majalla"/>
          <w:color w:val="008000"/>
          <w:rtl/>
        </w:rPr>
        <w:t xml:space="preserve"> </w:t>
      </w:r>
      <w:r w:rsidR="00472A30" w:rsidRPr="00472A30">
        <w:rPr>
          <w:rFonts w:ascii="Sakkal Majalla" w:hAnsi="Sakkal Majalla" w:hint="cs"/>
          <w:color w:val="008000"/>
          <w:rtl/>
        </w:rPr>
        <w:t>لَا</w:t>
      </w:r>
      <w:r w:rsidR="00472A30" w:rsidRPr="00472A30">
        <w:rPr>
          <w:rFonts w:ascii="Sakkal Majalla" w:hAnsi="Sakkal Majalla"/>
          <w:color w:val="008000"/>
          <w:rtl/>
        </w:rPr>
        <w:t xml:space="preserve"> </w:t>
      </w:r>
      <w:r w:rsidR="00472A30" w:rsidRPr="00472A30">
        <w:rPr>
          <w:rFonts w:ascii="Sakkal Majalla" w:hAnsi="Sakkal Majalla" w:hint="cs"/>
          <w:color w:val="008000"/>
          <w:rtl/>
        </w:rPr>
        <w:t>تَرَى</w:t>
      </w:r>
      <w:r w:rsidR="00472A30" w:rsidRPr="00472A30">
        <w:rPr>
          <w:rFonts w:ascii="Sakkal Majalla" w:hAnsi="Sakkal Majalla"/>
          <w:color w:val="008000"/>
          <w:rtl/>
        </w:rPr>
        <w:t xml:space="preserve"> </w:t>
      </w:r>
      <w:r w:rsidR="00472A30" w:rsidRPr="00472A30">
        <w:rPr>
          <w:rFonts w:ascii="Sakkal Majalla" w:hAnsi="Sakkal Majalla" w:hint="cs"/>
          <w:color w:val="008000"/>
          <w:rtl/>
        </w:rPr>
        <w:t>لَوْ</w:t>
      </w:r>
      <w:r w:rsidR="00472A30" w:rsidRPr="00472A30">
        <w:rPr>
          <w:rFonts w:ascii="Sakkal Majalla" w:hAnsi="Sakkal Majalla"/>
          <w:color w:val="008000"/>
          <w:rtl/>
        </w:rPr>
        <w:t xml:space="preserve"> </w:t>
      </w:r>
      <w:r w:rsidR="00472A30" w:rsidRPr="00472A30">
        <w:rPr>
          <w:rFonts w:ascii="Sakkal Majalla" w:hAnsi="Sakkal Majalla" w:hint="cs"/>
          <w:color w:val="008000"/>
          <w:rtl/>
        </w:rPr>
        <w:t>أَنَّ</w:t>
      </w:r>
      <w:r w:rsidR="00472A30" w:rsidRPr="00472A30">
        <w:rPr>
          <w:rFonts w:ascii="Sakkal Majalla" w:hAnsi="Sakkal Majalla"/>
          <w:color w:val="008000"/>
          <w:rtl/>
        </w:rPr>
        <w:t xml:space="preserve"> </w:t>
      </w:r>
      <w:r w:rsidR="00472A30" w:rsidRPr="00472A30">
        <w:rPr>
          <w:rFonts w:ascii="Sakkal Majalla" w:hAnsi="Sakkal Majalla" w:hint="cs"/>
          <w:color w:val="008000"/>
          <w:rtl/>
        </w:rPr>
        <w:t>رَجُلًا</w:t>
      </w:r>
      <w:r w:rsidR="00472A30" w:rsidRPr="00472A30">
        <w:rPr>
          <w:rFonts w:ascii="Sakkal Majalla" w:hAnsi="Sakkal Majalla"/>
          <w:color w:val="008000"/>
          <w:rtl/>
        </w:rPr>
        <w:t xml:space="preserve"> </w:t>
      </w:r>
      <w:r w:rsidR="00472A30" w:rsidRPr="00472A30">
        <w:rPr>
          <w:rFonts w:ascii="Sakkal Majalla" w:hAnsi="Sakkal Majalla" w:hint="cs"/>
          <w:color w:val="008000"/>
          <w:rtl/>
        </w:rPr>
        <w:t>دَخَلَ</w:t>
      </w:r>
      <w:r w:rsidR="00472A30" w:rsidRPr="00472A30">
        <w:rPr>
          <w:rFonts w:ascii="Sakkal Majalla" w:hAnsi="Sakkal Majalla"/>
          <w:color w:val="008000"/>
          <w:rtl/>
        </w:rPr>
        <w:t xml:space="preserve"> </w:t>
      </w:r>
      <w:r w:rsidR="00472A30" w:rsidRPr="00472A30">
        <w:rPr>
          <w:rFonts w:ascii="Sakkal Majalla" w:hAnsi="Sakkal Majalla" w:hint="cs"/>
          <w:color w:val="008000"/>
          <w:rtl/>
        </w:rPr>
        <w:t>فِي</w:t>
      </w:r>
      <w:r w:rsidR="00472A30" w:rsidRPr="00472A30">
        <w:rPr>
          <w:rFonts w:ascii="Sakkal Majalla" w:hAnsi="Sakkal Majalla"/>
          <w:color w:val="008000"/>
          <w:rtl/>
        </w:rPr>
        <w:t xml:space="preserve"> </w:t>
      </w:r>
      <w:r w:rsidR="00472A30" w:rsidRPr="00472A30">
        <w:rPr>
          <w:rFonts w:ascii="Sakkal Majalla" w:hAnsi="Sakkal Majalla" w:hint="cs"/>
          <w:color w:val="008000"/>
          <w:rtl/>
        </w:rPr>
        <w:t>الْإِسْلَامِ</w:t>
      </w:r>
      <w:r w:rsidR="00472A30" w:rsidRPr="00472A30">
        <w:rPr>
          <w:rFonts w:ascii="Sakkal Majalla" w:hAnsi="Sakkal Majalla"/>
          <w:color w:val="008000"/>
          <w:rtl/>
        </w:rPr>
        <w:t xml:space="preserve"> </w:t>
      </w:r>
      <w:r w:rsidR="00472A30" w:rsidRPr="00472A30">
        <w:rPr>
          <w:rFonts w:ascii="Sakkal Majalla" w:hAnsi="Sakkal Majalla" w:hint="cs"/>
          <w:color w:val="008000"/>
          <w:rtl/>
        </w:rPr>
        <w:t>لَا</w:t>
      </w:r>
      <w:r w:rsidR="00472A30" w:rsidRPr="00472A30">
        <w:rPr>
          <w:rFonts w:ascii="Sakkal Majalla" w:hAnsi="Sakkal Majalla"/>
          <w:color w:val="008000"/>
          <w:rtl/>
        </w:rPr>
        <w:t xml:space="preserve"> </w:t>
      </w:r>
      <w:r w:rsidR="00472A30" w:rsidRPr="00472A30">
        <w:rPr>
          <w:rFonts w:ascii="Sakkal Majalla" w:hAnsi="Sakkal Majalla" w:hint="cs"/>
          <w:color w:val="008000"/>
          <w:rtl/>
        </w:rPr>
        <w:t>يُحْسِنُ</w:t>
      </w:r>
      <w:r w:rsidR="00472A30" w:rsidRPr="00472A30">
        <w:rPr>
          <w:rFonts w:ascii="Sakkal Majalla" w:hAnsi="Sakkal Majalla"/>
          <w:color w:val="008000"/>
          <w:rtl/>
        </w:rPr>
        <w:t xml:space="preserve"> </w:t>
      </w:r>
      <w:r w:rsidR="00472A30" w:rsidRPr="00472A30">
        <w:rPr>
          <w:rFonts w:ascii="Sakkal Majalla" w:hAnsi="Sakkal Majalla" w:hint="cs"/>
          <w:color w:val="008000"/>
          <w:rtl/>
        </w:rPr>
        <w:t>أَنْ</w:t>
      </w:r>
      <w:r w:rsidR="00472A30" w:rsidRPr="00472A30">
        <w:rPr>
          <w:rFonts w:ascii="Sakkal Majalla" w:hAnsi="Sakkal Majalla"/>
          <w:color w:val="008000"/>
          <w:rtl/>
        </w:rPr>
        <w:t xml:space="preserve"> </w:t>
      </w:r>
      <w:r w:rsidR="00472A30" w:rsidRPr="00472A30">
        <w:rPr>
          <w:rFonts w:ascii="Sakkal Majalla" w:hAnsi="Sakkal Majalla" w:hint="cs"/>
          <w:color w:val="008000"/>
          <w:rtl/>
        </w:rPr>
        <w:t>يَقْرَأَ</w:t>
      </w:r>
      <w:r w:rsidR="00472A30" w:rsidRPr="00472A30">
        <w:rPr>
          <w:rFonts w:ascii="Sakkal Majalla" w:hAnsi="Sakkal Majalla"/>
          <w:color w:val="008000"/>
          <w:rtl/>
        </w:rPr>
        <w:t xml:space="preserve"> </w:t>
      </w:r>
      <w:r w:rsidR="00472A30" w:rsidRPr="00472A30">
        <w:rPr>
          <w:rFonts w:ascii="Sakkal Majalla" w:hAnsi="Sakkal Majalla" w:hint="cs"/>
          <w:color w:val="008000"/>
          <w:rtl/>
        </w:rPr>
        <w:t>الْقُرْآنَ</w:t>
      </w:r>
      <w:r w:rsidR="00472A30" w:rsidRPr="00472A30">
        <w:rPr>
          <w:rFonts w:ascii="Sakkal Majalla" w:hAnsi="Sakkal Majalla"/>
          <w:color w:val="008000"/>
          <w:rtl/>
        </w:rPr>
        <w:t xml:space="preserve"> </w:t>
      </w:r>
      <w:r w:rsidR="00472A30" w:rsidRPr="00472A30">
        <w:rPr>
          <w:rFonts w:ascii="Sakkal Majalla" w:hAnsi="Sakkal Majalla" w:hint="cs"/>
          <w:color w:val="008000"/>
          <w:rtl/>
        </w:rPr>
        <w:t>أَجْزَأَهُ</w:t>
      </w:r>
      <w:r w:rsidR="00472A30" w:rsidRPr="00472A30">
        <w:rPr>
          <w:rFonts w:ascii="Sakkal Majalla" w:hAnsi="Sakkal Majalla"/>
          <w:color w:val="008000"/>
          <w:rtl/>
        </w:rPr>
        <w:t xml:space="preserve"> </w:t>
      </w:r>
      <w:r w:rsidR="00472A30" w:rsidRPr="00472A30">
        <w:rPr>
          <w:rFonts w:ascii="Sakkal Majalla" w:hAnsi="Sakkal Majalla" w:hint="cs"/>
          <w:color w:val="008000"/>
          <w:rtl/>
        </w:rPr>
        <w:t>أَنْ</w:t>
      </w:r>
      <w:r w:rsidR="00472A30" w:rsidRPr="00472A30">
        <w:rPr>
          <w:rFonts w:ascii="Sakkal Majalla" w:hAnsi="Sakkal Majalla"/>
          <w:color w:val="008000"/>
          <w:rtl/>
        </w:rPr>
        <w:t xml:space="preserve"> </w:t>
      </w:r>
      <w:r w:rsidR="00472A30" w:rsidRPr="00472A30">
        <w:rPr>
          <w:rFonts w:ascii="Sakkal Majalla" w:hAnsi="Sakkal Majalla" w:hint="cs"/>
          <w:color w:val="008000"/>
          <w:rtl/>
        </w:rPr>
        <w:t>يُكَبِّرَ</w:t>
      </w:r>
      <w:r w:rsidR="00472A30" w:rsidRPr="00472A30">
        <w:rPr>
          <w:rFonts w:ascii="Sakkal Majalla" w:hAnsi="Sakkal Majalla"/>
          <w:color w:val="008000"/>
          <w:rtl/>
        </w:rPr>
        <w:t xml:space="preserve"> </w:t>
      </w:r>
      <w:r w:rsidR="00472A30" w:rsidRPr="00472A30">
        <w:rPr>
          <w:rFonts w:ascii="Sakkal Majalla" w:hAnsi="Sakkal Majalla" w:hint="cs"/>
          <w:color w:val="008000"/>
          <w:rtl/>
        </w:rPr>
        <w:t>وَ</w:t>
      </w:r>
      <w:r w:rsidR="00472A30" w:rsidRPr="00472A30">
        <w:rPr>
          <w:rFonts w:ascii="Sakkal Majalla" w:hAnsi="Sakkal Majalla"/>
          <w:color w:val="008000"/>
          <w:rtl/>
        </w:rPr>
        <w:t xml:space="preserve"> </w:t>
      </w:r>
      <w:r w:rsidR="00472A30" w:rsidRPr="00472A30">
        <w:rPr>
          <w:rFonts w:ascii="Sakkal Majalla" w:hAnsi="Sakkal Majalla" w:hint="cs"/>
          <w:color w:val="008000"/>
          <w:rtl/>
        </w:rPr>
        <w:t>يُسَبِّحَ</w:t>
      </w:r>
      <w:r w:rsidR="00472A30" w:rsidRPr="00472A30">
        <w:rPr>
          <w:rFonts w:ascii="Sakkal Majalla" w:hAnsi="Sakkal Majalla"/>
          <w:color w:val="008000"/>
          <w:rtl/>
        </w:rPr>
        <w:t xml:space="preserve"> </w:t>
      </w:r>
      <w:r w:rsidR="00472A30" w:rsidRPr="00472A30">
        <w:rPr>
          <w:rFonts w:ascii="Sakkal Majalla" w:hAnsi="Sakkal Majalla" w:hint="cs"/>
          <w:color w:val="008000"/>
          <w:rtl/>
        </w:rPr>
        <w:t>وَ</w:t>
      </w:r>
      <w:r w:rsidR="00472A30" w:rsidRPr="00472A30">
        <w:rPr>
          <w:rFonts w:ascii="Sakkal Majalla" w:hAnsi="Sakkal Majalla"/>
          <w:color w:val="008000"/>
          <w:rtl/>
        </w:rPr>
        <w:t xml:space="preserve"> </w:t>
      </w:r>
      <w:r w:rsidR="00472A30" w:rsidRPr="00472A30">
        <w:rPr>
          <w:rFonts w:ascii="Sakkal Majalla" w:hAnsi="Sakkal Majalla" w:hint="cs"/>
          <w:color w:val="008000"/>
          <w:rtl/>
        </w:rPr>
        <w:t>يُصَلِّيَ</w:t>
      </w:r>
      <w:r w:rsidR="00472A30" w:rsidRPr="00472A30">
        <w:rPr>
          <w:rFonts w:ascii="Sakkal Majalla" w:hAnsi="Sakkal Majalla"/>
          <w:color w:val="008000"/>
          <w:rtl/>
        </w:rPr>
        <w:t>.</w:t>
      </w:r>
      <w:r w:rsidR="00472A30">
        <w:rPr>
          <w:rFonts w:ascii="Sakkal Majalla" w:hAnsi="Sakkal Majalla" w:hint="cs"/>
          <w:color w:val="008000"/>
          <w:rtl/>
        </w:rPr>
        <w:t>»</w:t>
      </w:r>
      <w:r w:rsidR="00472A30">
        <w:rPr>
          <w:rStyle w:val="FootnoteReference"/>
          <w:rFonts w:ascii="Sakkal Majalla" w:hAnsi="Sakkal Majalla"/>
          <w:color w:val="008000"/>
          <w:rtl/>
        </w:rPr>
        <w:footnoteReference w:id="6"/>
      </w:r>
      <w:r w:rsidR="00FE7390">
        <w:rPr>
          <w:rFonts w:ascii="Sakkal Majalla" w:hAnsi="Sakkal Majalla" w:hint="cs"/>
          <w:color w:val="008000"/>
          <w:rtl/>
        </w:rPr>
        <w:t xml:space="preserve"> </w:t>
      </w:r>
      <w:r w:rsidR="00FE7390">
        <w:rPr>
          <w:rFonts w:ascii="Sakkal Majalla" w:hAnsi="Sakkal Majalla" w:hint="cs"/>
          <w:rtl/>
        </w:rPr>
        <w:t xml:space="preserve">که طبق این روایت اگر شخص عاجز از قرائت باشد، به جای قرائت تسبیح خواهد گفت، اما در مورد رکوع و سجود این گونه نیست و با قرائت تفاوت دارد و لذا با عجز از قرائت، نماز ساقط نخواهد شد، اما </w:t>
      </w:r>
      <w:r w:rsidR="004C633B">
        <w:rPr>
          <w:rFonts w:ascii="Sakkal Majalla" w:hAnsi="Sakkal Majalla" w:hint="cs"/>
          <w:rtl/>
        </w:rPr>
        <w:t xml:space="preserve">با عجز از رکوع و سجود ولو به نحو ایمائی و اضطراری باشد، تکلیف به نماز ساقط خواهد شد. </w:t>
      </w:r>
      <w:r w:rsidR="00274131">
        <w:rPr>
          <w:rFonts w:ascii="Sakkal Majalla" w:hAnsi="Sakkal Majalla" w:hint="cs"/>
          <w:rtl/>
        </w:rPr>
        <w:t xml:space="preserve">بنابراین مفاد روایت این است که نماز بدون جامع رکن، نماز نخواهد بود و لذا روشن خواهد شد که جامع رکن مقدم بوده و در این جهت نیازی به استناد به تقدیم خطاب مطلق بر خطاب مشروط به قدرت که </w:t>
      </w:r>
      <w:r w:rsidR="00050C40">
        <w:rPr>
          <w:rFonts w:ascii="Sakkal Majalla" w:hAnsi="Sakkal Majalla" w:hint="cs"/>
          <w:rtl/>
        </w:rPr>
        <w:t>مبنای مورد اختلاف است، نخواهد بود.</w:t>
      </w:r>
    </w:p>
    <w:p w:rsidR="00824067" w:rsidRDefault="00824067" w:rsidP="00CF563E">
      <w:pPr>
        <w:pStyle w:val="Heading5"/>
        <w:rPr>
          <w:rtl/>
        </w:rPr>
      </w:pPr>
      <w:bookmarkStart w:id="12" w:name="_Toc512277698"/>
      <w:r>
        <w:rPr>
          <w:rFonts w:hint="cs"/>
          <w:rtl/>
        </w:rPr>
        <w:t>د: عدم نیاز به بیان قدرت بر اهم</w:t>
      </w:r>
      <w:bookmarkEnd w:id="12"/>
    </w:p>
    <w:p w:rsidR="00824067" w:rsidRDefault="00824067" w:rsidP="00553A3B">
      <w:pPr>
        <w:jc w:val="lowKashida"/>
        <w:rPr>
          <w:rtl/>
        </w:rPr>
      </w:pPr>
      <w:r>
        <w:rPr>
          <w:rFonts w:hint="cs"/>
          <w:rtl/>
        </w:rPr>
        <w:t>در کل</w:t>
      </w:r>
      <w:r w:rsidR="00E82686">
        <w:rPr>
          <w:rFonts w:hint="cs"/>
          <w:rtl/>
        </w:rPr>
        <w:t>ام آقای سیستانی مطرح شد که</w:t>
      </w:r>
      <w:r>
        <w:rPr>
          <w:rFonts w:hint="cs"/>
          <w:rtl/>
        </w:rPr>
        <w:t xml:space="preserve"> فرمودند: به عنوان مثال در موارد تزاحم بین دو رکن اختیاری، هر کدام که اهم باشد، </w:t>
      </w:r>
      <w:r w:rsidR="00E82686">
        <w:rPr>
          <w:rFonts w:hint="cs"/>
          <w:rtl/>
        </w:rPr>
        <w:t>عرفا مکلف قادر بر همان است.</w:t>
      </w:r>
    </w:p>
    <w:p w:rsidR="00E82686" w:rsidRDefault="00E82686" w:rsidP="00553A3B">
      <w:pPr>
        <w:jc w:val="lowKashida"/>
        <w:rPr>
          <w:rtl/>
        </w:rPr>
      </w:pPr>
      <w:r>
        <w:rPr>
          <w:rFonts w:hint="cs"/>
          <w:rtl/>
        </w:rPr>
        <w:t xml:space="preserve">اگر مراد ایشان اهم مطلق باشد، نیازی به این بیان ایشان وجود ندارد؛ چون اگر از خارج احراز شود که به عنوان مثال وضوء اهم از رکوع اختیاری است و یا بالعکس، به </w:t>
      </w:r>
      <w:r w:rsidR="00D427BF">
        <w:rPr>
          <w:rFonts w:hint="cs"/>
          <w:rtl/>
        </w:rPr>
        <w:t xml:space="preserve">برهان </w:t>
      </w:r>
      <w:r>
        <w:rPr>
          <w:rFonts w:hint="cs"/>
          <w:rtl/>
        </w:rPr>
        <w:t xml:space="preserve">انّی کشف حکم شرعی خواهد شد؛ چون </w:t>
      </w:r>
      <w:r w:rsidR="00116E6A">
        <w:rPr>
          <w:rFonts w:hint="cs"/>
          <w:rtl/>
        </w:rPr>
        <w:t xml:space="preserve">احراز خواهد شد که ملاک وضوء اهم از رکوع اختیاری است یا بالعکس. </w:t>
      </w:r>
    </w:p>
    <w:p w:rsidR="00116E6A" w:rsidRDefault="00116E6A" w:rsidP="00553A3B">
      <w:pPr>
        <w:jc w:val="lowKashida"/>
        <w:rPr>
          <w:rtl/>
        </w:rPr>
      </w:pPr>
      <w:r>
        <w:rPr>
          <w:rFonts w:hint="cs"/>
          <w:rtl/>
        </w:rPr>
        <w:t xml:space="preserve">در مورد تزاحم </w:t>
      </w:r>
      <w:r w:rsidR="004D02BC">
        <w:rPr>
          <w:rFonts w:hint="cs"/>
          <w:rtl/>
        </w:rPr>
        <w:t>وضوء و وقت اختیاری هم اگر خوف وجود داشته باشد که نماز خارج از وقت باشد، وقت اختیاری بر وضوء مقدم خواهد بود؛ چون اگر وضوء بگیرد، بعض ا</w:t>
      </w:r>
      <w:r w:rsidR="00760007">
        <w:rPr>
          <w:rFonts w:hint="cs"/>
          <w:rtl/>
        </w:rPr>
        <w:t>ز نماز ا</w:t>
      </w:r>
      <w:r w:rsidR="00F449B6">
        <w:rPr>
          <w:rFonts w:hint="cs"/>
          <w:rtl/>
        </w:rPr>
        <w:t>و خارج از وقت خواهد بود و لذا اگ</w:t>
      </w:r>
      <w:r w:rsidR="00760007">
        <w:rPr>
          <w:rFonts w:hint="cs"/>
          <w:rtl/>
        </w:rPr>
        <w:t xml:space="preserve">ر از خارج احراز شده باشد که یکی از دو رکن اهم است، نیازی به بیان ایشان نیست و </w:t>
      </w:r>
      <w:r w:rsidR="00C57BA3">
        <w:rPr>
          <w:rFonts w:hint="cs"/>
          <w:rtl/>
        </w:rPr>
        <w:t xml:space="preserve">به برهان انّی </w:t>
      </w:r>
      <w:r w:rsidR="00760007">
        <w:rPr>
          <w:rFonts w:hint="cs"/>
          <w:rtl/>
        </w:rPr>
        <w:t>کشف می شود که اهم در نماز ناقص شرط است.</w:t>
      </w:r>
    </w:p>
    <w:p w:rsidR="00760007" w:rsidRDefault="00760007" w:rsidP="00553A3B">
      <w:pPr>
        <w:jc w:val="lowKashida"/>
        <w:rPr>
          <w:rtl/>
        </w:rPr>
      </w:pPr>
      <w:r>
        <w:rPr>
          <w:rFonts w:hint="cs"/>
          <w:rtl/>
        </w:rPr>
        <w:lastRenderedPageBreak/>
        <w:t xml:space="preserve">نکته </w:t>
      </w:r>
      <w:r w:rsidR="00C57BA3">
        <w:rPr>
          <w:rFonts w:hint="cs"/>
          <w:rtl/>
        </w:rPr>
        <w:t xml:space="preserve">قابل ذکر هم این است که ایشان در موارد دیگر که اهم و مهم بوده اند، </w:t>
      </w:r>
      <w:r w:rsidR="006B141E">
        <w:rPr>
          <w:rFonts w:hint="cs"/>
          <w:rtl/>
        </w:rPr>
        <w:t>مکل</w:t>
      </w:r>
      <w:r w:rsidR="00F449B6">
        <w:rPr>
          <w:rFonts w:hint="cs"/>
          <w:rtl/>
        </w:rPr>
        <w:t>ّ</w:t>
      </w:r>
      <w:r w:rsidR="006B141E">
        <w:rPr>
          <w:rFonts w:hint="cs"/>
          <w:rtl/>
        </w:rPr>
        <w:t>ف را در فرض ترک اهم، قادر بر مهم دانسته اند، در حالی که در اینجا این کلام را مطرح نکرده اند که این امر بیانگر این است که در اینجا بحث دیگری است و وقتی احراز شود که وقت اختیاری اهم از وضوء است، کشف می شود که تکلیف به نماز در وقت اختیاری با تیمم است و نیازی به ایشان نیست.</w:t>
      </w:r>
    </w:p>
    <w:p w:rsidR="00875EA0" w:rsidRDefault="006B141E" w:rsidP="00553A3B">
      <w:pPr>
        <w:jc w:val="lowKashida"/>
        <w:rPr>
          <w:rtl/>
        </w:rPr>
      </w:pPr>
      <w:r>
        <w:rPr>
          <w:rFonts w:hint="cs"/>
          <w:rtl/>
        </w:rPr>
        <w:t xml:space="preserve">اگر </w:t>
      </w:r>
      <w:r w:rsidR="005F600C">
        <w:rPr>
          <w:rFonts w:hint="cs"/>
          <w:rtl/>
        </w:rPr>
        <w:t>هم مقصود ایشان، احراز اهم بودن مطلق نباشد</w:t>
      </w:r>
      <w:r w:rsidR="00F449B6">
        <w:rPr>
          <w:rFonts w:hint="cs"/>
          <w:rtl/>
        </w:rPr>
        <w:t>،</w:t>
      </w:r>
      <w:r w:rsidR="005F600C">
        <w:rPr>
          <w:rFonts w:hint="cs"/>
          <w:rtl/>
        </w:rPr>
        <w:t xml:space="preserve"> بلکه اهم حیثی بود</w:t>
      </w:r>
      <w:r w:rsidR="00A06321">
        <w:rPr>
          <w:rFonts w:hint="cs"/>
          <w:rtl/>
        </w:rPr>
        <w:t>ن احراز شده باشد، یعنی در تزاحم بین رکن اختیاری و واجب غیر رکنی، با ترک رکن اختیاری به جهت نسیان یا جهل، نماز باطل خواهد شد</w:t>
      </w:r>
      <w:r w:rsidR="00013F93">
        <w:rPr>
          <w:rFonts w:hint="cs"/>
          <w:rtl/>
        </w:rPr>
        <w:t>، اما در مورد واجب غیر رکنی این گونه نیست که اشکال ما این است که اهم حیثی در مقام تزاحم مقدم نخواهد شد.</w:t>
      </w:r>
    </w:p>
    <w:p w:rsidR="00013F93" w:rsidRDefault="008228AF" w:rsidP="00CF563E">
      <w:pPr>
        <w:pStyle w:val="Heading5"/>
        <w:rPr>
          <w:rtl/>
        </w:rPr>
      </w:pPr>
      <w:bookmarkStart w:id="13" w:name="_Toc512277699"/>
      <w:r>
        <w:rPr>
          <w:rFonts w:hint="cs"/>
          <w:rtl/>
        </w:rPr>
        <w:t>ه: عدم صحت اهمیت فریضه نسبت به سنت</w:t>
      </w:r>
      <w:bookmarkEnd w:id="13"/>
    </w:p>
    <w:p w:rsidR="008228AF" w:rsidRDefault="008228AF" w:rsidP="00553A3B">
      <w:pPr>
        <w:jc w:val="lowKashida"/>
        <w:rPr>
          <w:rtl/>
        </w:rPr>
      </w:pPr>
      <w:r>
        <w:rPr>
          <w:rFonts w:hint="cs"/>
          <w:rtl/>
        </w:rPr>
        <w:t>اشکال دیگر در کلام آقای سیستانی این است که ایشان فرمودند: از ادله استفاده می شود که فریضه</w:t>
      </w:r>
      <w:r w:rsidR="009A4E50">
        <w:rPr>
          <w:rFonts w:hint="cs"/>
          <w:rtl/>
        </w:rPr>
        <w:t>،</w:t>
      </w:r>
      <w:r>
        <w:rPr>
          <w:rFonts w:hint="cs"/>
          <w:rtl/>
        </w:rPr>
        <w:t xml:space="preserve"> اهم از سنت است، در حالی که به ایشان می گوئیم: </w:t>
      </w:r>
      <w:r w:rsidR="008612D5">
        <w:rPr>
          <w:rFonts w:hint="cs"/>
          <w:rtl/>
        </w:rPr>
        <w:t>در مواردی مثل مقام که هر دو نمی توانند واجب باشد، اهمیت فریضه نسبت سنت</w:t>
      </w:r>
      <w:r w:rsidR="002B21C7">
        <w:rPr>
          <w:rFonts w:hint="cs"/>
          <w:rtl/>
        </w:rPr>
        <w:t xml:space="preserve"> قابل احراز نیست؛ چون اینکه در روایات مطرح شده است که فریضه اهم از سنت است، ناظر به فرضی است که فریضه فعلیه </w:t>
      </w:r>
      <w:r w:rsidR="00BC13E8">
        <w:rPr>
          <w:rFonts w:hint="cs"/>
          <w:rtl/>
        </w:rPr>
        <w:t xml:space="preserve">با سنت فعلیه ملاحظه شود که فریضه فعلیه اهم از سنت خواهد بود. </w:t>
      </w:r>
      <w:r w:rsidR="00401096">
        <w:rPr>
          <w:rFonts w:hint="cs"/>
          <w:rtl/>
        </w:rPr>
        <w:t xml:space="preserve">روایات این فرض را مطرح کرده است که مکلف قادر </w:t>
      </w:r>
      <w:r w:rsidR="005A6DFB">
        <w:rPr>
          <w:rFonts w:hint="cs"/>
          <w:rtl/>
        </w:rPr>
        <w:t xml:space="preserve">بوده است، لذا </w:t>
      </w:r>
      <w:r w:rsidR="001C1B09">
        <w:rPr>
          <w:rFonts w:hint="cs"/>
          <w:rtl/>
        </w:rPr>
        <w:t xml:space="preserve">با توجه به تعبدی بودن ملاکات، </w:t>
      </w:r>
      <w:r w:rsidR="005A6DFB">
        <w:rPr>
          <w:rFonts w:hint="cs"/>
          <w:rtl/>
        </w:rPr>
        <w:t>این روایات دلیل نخواهد بود که در فرض عجز مکلف از جمع بین فریضه و سنت، شارع فریضه را اهم از سنت بداند و مقدم باشد.</w:t>
      </w:r>
      <w:r w:rsidR="004D1183">
        <w:rPr>
          <w:rFonts w:hint="cs"/>
          <w:rtl/>
        </w:rPr>
        <w:t xml:space="preserve"> خود آقای سیستانی هم در مورد تطهیر از خبث و </w:t>
      </w:r>
      <w:r w:rsidR="001B26B9">
        <w:rPr>
          <w:rFonts w:hint="cs"/>
          <w:rtl/>
        </w:rPr>
        <w:t>وضوء، تطهیر از خبث را مقدم کردند.</w:t>
      </w:r>
    </w:p>
    <w:p w:rsidR="001B26B9" w:rsidRDefault="001B26B9" w:rsidP="00553A3B">
      <w:pPr>
        <w:jc w:val="lowKashida"/>
      </w:pPr>
      <w:r>
        <w:rPr>
          <w:rFonts w:hint="cs"/>
          <w:rtl/>
        </w:rPr>
        <w:t xml:space="preserve">بنابراین در هر موردی </w:t>
      </w:r>
      <w:r w:rsidR="00895D72">
        <w:rPr>
          <w:rFonts w:hint="cs"/>
          <w:rtl/>
        </w:rPr>
        <w:t xml:space="preserve">فریضه فعلیه و سنت فعلیه باشد، فریضه فعلیه اهم از سنت فعلیه خواهد بود، اما در محل بحث، دلیل شرطیت وضوء با دلیل شرطیت طهارت از خبث تعارض خواهند کرد که بعد تعارض کاشف نخواهد بود که وضوء فریضه است </w:t>
      </w:r>
      <w:r w:rsidR="00FA37AC">
        <w:rPr>
          <w:rFonts w:hint="cs"/>
          <w:rtl/>
        </w:rPr>
        <w:t xml:space="preserve">و وقتی کاشف وجود نداشته باشد، مقدم بودن فریضه </w:t>
      </w:r>
      <w:r w:rsidR="00E154A8">
        <w:rPr>
          <w:rFonts w:hint="cs"/>
          <w:rtl/>
        </w:rPr>
        <w:t>شامل این فرض نخواهد شد.</w:t>
      </w:r>
    </w:p>
    <w:p w:rsidR="002521AC" w:rsidRDefault="002521AC" w:rsidP="00553A3B">
      <w:pPr>
        <w:jc w:val="lowKashida"/>
        <w:rPr>
          <w:rtl/>
        </w:rPr>
      </w:pPr>
      <w:r>
        <w:rPr>
          <w:rFonts w:hint="cs"/>
          <w:rtl/>
        </w:rPr>
        <w:t xml:space="preserve">اما استدلال به «السنه لاتنقص الفریضه» هم صحیح نیست؛ چون این تعبیر در صورتی است که سنت و فریضه </w:t>
      </w:r>
      <w:r w:rsidR="002D7A61">
        <w:rPr>
          <w:rFonts w:hint="cs"/>
          <w:rtl/>
        </w:rPr>
        <w:t xml:space="preserve">فعلیه وجود داشته باشد که اخلال به سنت فعلیه، موجب بطلان فریضه فعلیه نخواهد بود که فریضه جزء رکنی نیست بلکه نماز است. بنابراین «السنه لاتنقض الفریضه» به این معنا </w:t>
      </w:r>
      <w:r w:rsidR="00891265">
        <w:rPr>
          <w:rFonts w:hint="cs"/>
          <w:rtl/>
        </w:rPr>
        <w:t xml:space="preserve">است که اگر واجبات غیررکنی نماز بدون عذر ترک شود، ناقض نماز مفروض که مرکب ارتباط است، نخواهد بود و ربطی به بین جزء رکنی و غیر رکنی نخواهد داشت که دلیل آنها تعارض </w:t>
      </w:r>
      <w:r w:rsidR="00003EFA">
        <w:rPr>
          <w:rFonts w:hint="cs"/>
          <w:rtl/>
        </w:rPr>
        <w:t xml:space="preserve">و تساقط </w:t>
      </w:r>
      <w:r w:rsidR="00891265">
        <w:rPr>
          <w:rFonts w:hint="cs"/>
          <w:rtl/>
        </w:rPr>
        <w:t>می کنند و فریضه یا سنت فعلیه بودن آنها ثابت شده نیست تا تعبیر «السنه لاتنقض الفریضه» به کار برده شود.</w:t>
      </w:r>
    </w:p>
    <w:p w:rsidR="00003EFA" w:rsidRDefault="00003EFA" w:rsidP="00CF563E">
      <w:pPr>
        <w:pStyle w:val="Heading5"/>
        <w:rPr>
          <w:rtl/>
        </w:rPr>
      </w:pPr>
      <w:bookmarkStart w:id="14" w:name="_Toc512277700"/>
      <w:r>
        <w:rPr>
          <w:rFonts w:hint="cs"/>
          <w:rtl/>
        </w:rPr>
        <w:t xml:space="preserve">و: </w:t>
      </w:r>
      <w:r w:rsidR="00EA1E27">
        <w:rPr>
          <w:rFonts w:hint="cs"/>
          <w:rtl/>
        </w:rPr>
        <w:t>عدم صحت قدرت بر «احدهما» در فرض تساوی دو تکلیف</w:t>
      </w:r>
      <w:bookmarkEnd w:id="14"/>
    </w:p>
    <w:p w:rsidR="008F7B01" w:rsidRDefault="008F7B01" w:rsidP="00553A3B">
      <w:pPr>
        <w:jc w:val="lowKashida"/>
        <w:rPr>
          <w:rtl/>
        </w:rPr>
      </w:pPr>
      <w:r>
        <w:rPr>
          <w:rFonts w:hint="cs"/>
          <w:rtl/>
        </w:rPr>
        <w:lastRenderedPageBreak/>
        <w:t xml:space="preserve">اشکال ششم در کلام آقای سیستانی این است که ایشان فرمودند: در فرض تساوی دو رکن اختیاری یا دو واجب غیر رکنی یا یک رکن اختیاری و یک واجب غیر رکنی، مکلف قادر بر </w:t>
      </w:r>
      <w:r w:rsidR="007D0D42">
        <w:rPr>
          <w:rFonts w:hint="cs"/>
          <w:rtl/>
        </w:rPr>
        <w:t>«</w:t>
      </w:r>
      <w:r>
        <w:rPr>
          <w:rFonts w:hint="cs"/>
          <w:rtl/>
        </w:rPr>
        <w:t>احدهما</w:t>
      </w:r>
      <w:r w:rsidR="007D0D42">
        <w:rPr>
          <w:rFonts w:hint="cs"/>
          <w:rtl/>
        </w:rPr>
        <w:t>»</w:t>
      </w:r>
      <w:r>
        <w:rPr>
          <w:rFonts w:hint="cs"/>
          <w:rtl/>
        </w:rPr>
        <w:t xml:space="preserve"> خواهد بود و «احدهما» شرط به نحو تخییر شرط است. </w:t>
      </w:r>
    </w:p>
    <w:p w:rsidR="007D0D42" w:rsidRDefault="007D0D42" w:rsidP="00553A3B">
      <w:pPr>
        <w:jc w:val="lowKashida"/>
        <w:rPr>
          <w:rtl/>
        </w:rPr>
      </w:pPr>
      <w:r>
        <w:rPr>
          <w:rFonts w:hint="cs"/>
          <w:rtl/>
        </w:rPr>
        <w:t>اشکال ما در این کلام ایشان این است که اولاً: مکلف نسبت به هر کدام بعینه قادر است و صرفا قادر بر جمع بین این دو نیست</w:t>
      </w:r>
      <w:r w:rsidR="0041553B">
        <w:rPr>
          <w:rFonts w:hint="cs"/>
          <w:rtl/>
        </w:rPr>
        <w:t xml:space="preserve"> که دلیل «اذا قدرت فتوضأ»، با خطاب «اذا</w:t>
      </w:r>
      <w:r w:rsidR="00EE2B44">
        <w:rPr>
          <w:rFonts w:hint="cs"/>
          <w:rtl/>
        </w:rPr>
        <w:t xml:space="preserve"> قدرت فطهّر جسدک» تعارض می کنند؛ چون حتی به نظر عرف، هر کدام محاسبه شود، قادر بر آن است. </w:t>
      </w:r>
    </w:p>
    <w:p w:rsidR="00C84896" w:rsidRDefault="00EE2B44" w:rsidP="00553A3B">
      <w:pPr>
        <w:jc w:val="lowKashida"/>
        <w:rPr>
          <w:rtl/>
        </w:rPr>
      </w:pPr>
      <w:r>
        <w:rPr>
          <w:rFonts w:hint="cs"/>
          <w:rtl/>
        </w:rPr>
        <w:t>برای روشن شدن این مطلب می توان گفت: مکلف در مورد قیام و قعود که ضدان هستند، قادر بر قیام و قادر بر قعود است</w:t>
      </w:r>
      <w:r w:rsidR="00C84896">
        <w:rPr>
          <w:rFonts w:hint="cs"/>
          <w:rtl/>
        </w:rPr>
        <w:t xml:space="preserve"> و لذا عرف شخص را قادر بر احدهما لابعینه نمی داند بلکه قادر قیام و قعود است و صرفا قادر بر جمع بین این دو نیست. </w:t>
      </w:r>
    </w:p>
    <w:p w:rsidR="00C11C9E" w:rsidRDefault="00C84896" w:rsidP="00553A3B">
      <w:pPr>
        <w:jc w:val="lowKashida"/>
        <w:rPr>
          <w:rtl/>
        </w:rPr>
      </w:pPr>
      <w:r>
        <w:rPr>
          <w:rFonts w:hint="cs"/>
          <w:rtl/>
        </w:rPr>
        <w:t xml:space="preserve">ثانیاً: اگر فرضا عرف شخص را قادر بر مساوی نداند و خطاب «اذا قدرت فتوضأ» </w:t>
      </w:r>
      <w:r w:rsidR="00866094">
        <w:rPr>
          <w:rFonts w:hint="cs"/>
          <w:rtl/>
        </w:rPr>
        <w:t xml:space="preserve">و «اذا قدرت فطهّر جسدک» </w:t>
      </w:r>
      <w:r>
        <w:rPr>
          <w:rFonts w:hint="cs"/>
          <w:rtl/>
        </w:rPr>
        <w:t xml:space="preserve">شامل او نشود، </w:t>
      </w:r>
      <w:r w:rsidR="00866094">
        <w:rPr>
          <w:rFonts w:hint="cs"/>
          <w:rtl/>
        </w:rPr>
        <w:t>از چه دلیلی استفاده می شود که با توجه به قادر بر «احدهما»، همان «احدهما» شرط خواهد بود</w:t>
      </w:r>
      <w:r w:rsidR="007D4709">
        <w:rPr>
          <w:rFonts w:hint="cs"/>
          <w:rtl/>
        </w:rPr>
        <w:t>؟ این مطلب از چه خطابی استفاده می شود؟ در مورد دو واجب مستقل، ارتکاز عقلاء وجود دارد که به جهت قدرت بر یکی از دو واجب، احدهما تخییرا واجب است، اما در دو واجب ضمنی متساوی که اصل اولی در صورت عجز از جمع بین ای</w:t>
      </w:r>
      <w:r w:rsidR="00007E00">
        <w:rPr>
          <w:rFonts w:hint="cs"/>
          <w:rtl/>
        </w:rPr>
        <w:t xml:space="preserve">ن دو سقوط تکلیف است کما اینکه در صوم ساقط می شود، چه دلیلی مورد استناد است واقع شده است که «احدهما» شرط است؟ در واجبات تعبدی مثل نماز هم ارتکازی وجود ندارد بلکه شاید خصوص طهارت از خبث واجب باشد که تکلیف به غیر مقدور نیست. </w:t>
      </w:r>
    </w:p>
    <w:p w:rsidR="00C84896" w:rsidRDefault="00007E00" w:rsidP="00553A3B">
      <w:pPr>
        <w:jc w:val="lowKashida"/>
        <w:rPr>
          <w:rtl/>
        </w:rPr>
      </w:pPr>
      <w:r>
        <w:rPr>
          <w:rFonts w:hint="cs"/>
          <w:rtl/>
        </w:rPr>
        <w:t>وقتی دو خطاب مساوی وجود دارد که «اذا قدرت فتوضأ» و «اذا قدرت طهّر جسدک»</w:t>
      </w:r>
      <w:r w:rsidR="00C11C9E">
        <w:rPr>
          <w:rFonts w:hint="cs"/>
          <w:rtl/>
        </w:rPr>
        <w:t xml:space="preserve"> کلام </w:t>
      </w:r>
      <w:r w:rsidR="00CC54F7">
        <w:rPr>
          <w:rFonts w:hint="cs"/>
          <w:rtl/>
        </w:rPr>
        <w:t xml:space="preserve">آقای سیستانی این است که </w:t>
      </w:r>
      <w:r w:rsidR="00C11C9E">
        <w:rPr>
          <w:rFonts w:hint="cs"/>
          <w:rtl/>
        </w:rPr>
        <w:t>عرف با لحاظ هر دو خطاب ح</w:t>
      </w:r>
      <w:r w:rsidR="00CC54F7">
        <w:rPr>
          <w:rFonts w:hint="cs"/>
          <w:rtl/>
        </w:rPr>
        <w:t>کم می کند که قادر بر هر کدام از دو تکلیف نیست؛ چون خطاب دیگر وجود دارد و لذا قادر بر احدهما است. کلام ما این است که وقتی این دو دلیل شامل نشود، دلیلی وجود نخواهد داشت تا</w:t>
      </w:r>
      <w:r w:rsidR="00156990">
        <w:rPr>
          <w:rFonts w:hint="cs"/>
          <w:rtl/>
        </w:rPr>
        <w:t xml:space="preserve"> حکم کند که «احدهما» شرط است و </w:t>
      </w:r>
      <w:r w:rsidR="00CC54F7">
        <w:rPr>
          <w:rFonts w:hint="cs"/>
          <w:rtl/>
        </w:rPr>
        <w:t>خود این دلیل مورد استناد قرار گیرد</w:t>
      </w:r>
      <w:r w:rsidR="0027226B">
        <w:rPr>
          <w:rFonts w:hint="cs"/>
          <w:rtl/>
        </w:rPr>
        <w:t xml:space="preserve"> و اصل برائت از شرطیت تعیینه وضوء و طهارت جسد از خبث مورد استناد قرار نگیرد.</w:t>
      </w:r>
      <w:r w:rsidR="00156990">
        <w:rPr>
          <w:rFonts w:hint="cs"/>
          <w:rtl/>
        </w:rPr>
        <w:t xml:space="preserve"> به عبارت دیگر آقای سیستانی با توجه به اینکه در دوران امر بین تعیین و تخییر قائل به برائت از وجوب تعیینی نیستند، در اینجا </w:t>
      </w:r>
      <w:r w:rsidR="008C60E7">
        <w:rPr>
          <w:rFonts w:hint="cs"/>
          <w:rtl/>
        </w:rPr>
        <w:t>برای تخییر، این ادعا را مطرح کرده اند که ظاهر دلیل این است که «احدهما» شرط است ولی ما به ایشان می گوئیم: در تکالیف استقلالیه این ارتکاز وجود دارد</w:t>
      </w:r>
      <w:r w:rsidR="001216AC">
        <w:rPr>
          <w:rFonts w:hint="cs"/>
          <w:rtl/>
        </w:rPr>
        <w:t xml:space="preserve"> و لذا در صورتی که هزار غریق در حال غرق شدن باشند و مکلف قادر بر نجات یکی از آنها باشد، به لحاظ اراده ارتکازیه مولی گفته می شود که اگر از مولی پرسیده شود، مولی </w:t>
      </w:r>
      <w:r w:rsidR="009C6230">
        <w:rPr>
          <w:rFonts w:hint="cs"/>
          <w:rtl/>
        </w:rPr>
        <w:t xml:space="preserve">می فرمایند: «انقذ احدهم» که آقای سیستانی فرموده اند: از نظر عرف قانون هم همین است که ما </w:t>
      </w:r>
      <w:r w:rsidR="009C6230">
        <w:rPr>
          <w:rFonts w:hint="cs"/>
          <w:rtl/>
        </w:rPr>
        <w:lastRenderedPageBreak/>
        <w:t>در واجبات استقلالیه اشکال نداریم</w:t>
      </w:r>
      <w:r w:rsidR="008C60E7">
        <w:rPr>
          <w:rFonts w:hint="cs"/>
          <w:rtl/>
        </w:rPr>
        <w:t xml:space="preserve">، اما در مورد واجبات ضمنیه </w:t>
      </w:r>
      <w:r w:rsidR="009C6230">
        <w:rPr>
          <w:rFonts w:hint="cs"/>
          <w:rtl/>
        </w:rPr>
        <w:t xml:space="preserve">مرکب ارتباطی واحد که اصل اولی سقوط تکلیف مرکب در صورت عجز از جمع بین دو تکلیف است، </w:t>
      </w:r>
      <w:r w:rsidR="008C60E7">
        <w:rPr>
          <w:rFonts w:hint="cs"/>
          <w:rtl/>
        </w:rPr>
        <w:t>چنین ظهوری وجود ندارد</w:t>
      </w:r>
      <w:r w:rsidR="009C6230">
        <w:rPr>
          <w:rFonts w:hint="cs"/>
          <w:rtl/>
        </w:rPr>
        <w:t xml:space="preserve"> و ارتکاز بر شرطیت «احدهما» وجود ندارد.</w:t>
      </w:r>
    </w:p>
    <w:p w:rsidR="007C3F32" w:rsidRDefault="001B7ACD" w:rsidP="00CF563E">
      <w:pPr>
        <w:pStyle w:val="Heading5"/>
        <w:rPr>
          <w:rtl/>
        </w:rPr>
      </w:pPr>
      <w:bookmarkStart w:id="15" w:name="_Toc512277701"/>
      <w:r>
        <w:rPr>
          <w:rFonts w:hint="cs"/>
          <w:rtl/>
        </w:rPr>
        <w:t>اشکال در کلام آقای سیستانی مبنی بر وجود اوامر استقلالی به سنن</w:t>
      </w:r>
      <w:bookmarkEnd w:id="15"/>
    </w:p>
    <w:p w:rsidR="00AC2544" w:rsidRDefault="007C3F32" w:rsidP="00553A3B">
      <w:pPr>
        <w:jc w:val="lowKashida"/>
        <w:rPr>
          <w:rtl/>
        </w:rPr>
      </w:pPr>
      <w:r>
        <w:rPr>
          <w:rFonts w:hint="cs"/>
          <w:rtl/>
        </w:rPr>
        <w:t xml:space="preserve">آقای سیستانی در مورد تزاحم در سنن </w:t>
      </w:r>
      <w:r w:rsidR="00AC2544">
        <w:rPr>
          <w:rFonts w:hint="cs"/>
          <w:rtl/>
        </w:rPr>
        <w:t xml:space="preserve">فرموده اند: هر سنتی دارای یک امر نبوی مستقل است که پیامبر اکرم </w:t>
      </w:r>
      <w:r w:rsidR="001B7ACD">
        <w:rPr>
          <w:rFonts w:hint="cs"/>
          <w:rtl/>
        </w:rPr>
        <w:t xml:space="preserve">صلّی الله علیه وآله </w:t>
      </w:r>
      <w:r w:rsidR="00AC2544">
        <w:rPr>
          <w:rFonts w:hint="cs"/>
          <w:rtl/>
        </w:rPr>
        <w:t>به صورت استقلالی فرموده اند: «اقرأ فی صلاتک»، «طهّر جسدک فی الصلاه»، «تشهّد فی الصلاه»</w:t>
      </w:r>
      <w:r w:rsidR="00C31F51">
        <w:rPr>
          <w:rFonts w:hint="cs"/>
          <w:rtl/>
        </w:rPr>
        <w:t>.</w:t>
      </w:r>
    </w:p>
    <w:p w:rsidR="00C31F51" w:rsidRDefault="00C31F51" w:rsidP="00553A3B">
      <w:pPr>
        <w:tabs>
          <w:tab w:val="left" w:pos="3780"/>
        </w:tabs>
        <w:jc w:val="lowKashida"/>
        <w:rPr>
          <w:rtl/>
        </w:rPr>
      </w:pPr>
      <w:r>
        <w:rPr>
          <w:rFonts w:hint="cs"/>
          <w:rtl/>
        </w:rPr>
        <w:t xml:space="preserve">اما ایشان در آخرین دوره اصولی خود در بحث ترتب فرموده اند: این مطلب خلاف ظاهر است </w:t>
      </w:r>
      <w:r w:rsidR="00417347">
        <w:rPr>
          <w:rFonts w:hint="cs"/>
          <w:rtl/>
        </w:rPr>
        <w:t>که به نظر ما هم این مطلب خلاف ظاهر است؛ چون ظاهر اوامر روایات به «اقرأ الفاتحه فی صلاتک» «لاصلاه الا بفاتحه الکتاب»</w:t>
      </w:r>
      <w:r w:rsidR="00413E85">
        <w:rPr>
          <w:rFonts w:hint="cs"/>
          <w:rtl/>
        </w:rPr>
        <w:t xml:space="preserve">، «تشهّد فی صلاتک» ارشاد به جزئیت است و «طهّر جسدک» ارشاد به شرطیت است. </w:t>
      </w:r>
    </w:p>
    <w:p w:rsidR="00413E85" w:rsidRDefault="00413E85" w:rsidP="00553A3B">
      <w:pPr>
        <w:tabs>
          <w:tab w:val="left" w:pos="3780"/>
        </w:tabs>
        <w:jc w:val="lowKashida"/>
        <w:rPr>
          <w:rtl/>
        </w:rPr>
      </w:pPr>
      <w:r>
        <w:rPr>
          <w:rFonts w:hint="cs"/>
          <w:rtl/>
        </w:rPr>
        <w:t xml:space="preserve">علاوه بر خلاف ظاهر بودن، نقضی هم به کلام ایشان وارد است؛ چون لازمه </w:t>
      </w:r>
      <w:r w:rsidR="00B51396">
        <w:rPr>
          <w:rFonts w:hint="cs"/>
          <w:rtl/>
        </w:rPr>
        <w:t>اوامر استقلالیه این است که اگر شخص نماز بخواند و این اوامر استقلالیه را ترک کند، به تعداد این اوامر</w:t>
      </w:r>
      <w:r w:rsidR="00093F8B">
        <w:rPr>
          <w:rFonts w:hint="cs"/>
          <w:rtl/>
        </w:rPr>
        <w:t>،</w:t>
      </w:r>
      <w:r w:rsidR="00B51396">
        <w:rPr>
          <w:rFonts w:hint="cs"/>
          <w:rtl/>
        </w:rPr>
        <w:t xml:space="preserve"> عقاب خواهد شد که خداوند به </w:t>
      </w:r>
      <w:r w:rsidR="00225DD7">
        <w:rPr>
          <w:rFonts w:hint="cs"/>
          <w:rtl/>
        </w:rPr>
        <w:t xml:space="preserve">جهت اخلال به این موارد، عقاب خواهد کرد و پیامبر اکرم صلّی الله علیه وآله  هم از او ناراضی خواهند بود؛ چون پیامبر اکرم صلّی الله علیه وآله  به موارد متعددی از قبیل قرائت، تشهد، ذکر رکوع و ذکر سجود </w:t>
      </w:r>
      <w:r w:rsidR="00835C33">
        <w:rPr>
          <w:rFonts w:hint="cs"/>
          <w:rtl/>
        </w:rPr>
        <w:t>امر کرده است</w:t>
      </w:r>
      <w:r w:rsidR="00093F8B">
        <w:rPr>
          <w:rFonts w:hint="cs"/>
          <w:rtl/>
        </w:rPr>
        <w:t>،</w:t>
      </w:r>
      <w:r w:rsidR="00835C33">
        <w:rPr>
          <w:rFonts w:hint="cs"/>
          <w:rtl/>
        </w:rPr>
        <w:t xml:space="preserve"> ولی شخص به این اوامر توجه نکرده است و لذا باید به صورت متعدد عقاب شود. در حالی که این مطلب خلاف ظاهر است؛ چون ظاهر این است که یک مرکب ارتباطی واحد است که مشتمل بر اجزاء و شرائطی است که واجبات ضمنیه هستند و لذا فرمایش ایشان تمام نیست.</w:t>
      </w:r>
    </w:p>
    <w:p w:rsidR="00093F8B" w:rsidRDefault="00093F8B" w:rsidP="00CF563E">
      <w:pPr>
        <w:pStyle w:val="Heading5"/>
        <w:rPr>
          <w:rtl/>
        </w:rPr>
      </w:pPr>
      <w:bookmarkStart w:id="16" w:name="_Toc512277702"/>
      <w:r>
        <w:rPr>
          <w:rFonts w:hint="cs"/>
          <w:rtl/>
        </w:rPr>
        <w:t>مناقشه در وجه تقدیم طهارت از خبث بر وضوء در کلام آقای سیستانی</w:t>
      </w:r>
      <w:bookmarkEnd w:id="16"/>
    </w:p>
    <w:p w:rsidR="00CA6103" w:rsidRDefault="00835C33" w:rsidP="00553A3B">
      <w:pPr>
        <w:tabs>
          <w:tab w:val="left" w:pos="3780"/>
        </w:tabs>
        <w:jc w:val="lowKashida"/>
        <w:rPr>
          <w:rtl/>
        </w:rPr>
      </w:pPr>
      <w:r>
        <w:rPr>
          <w:rFonts w:hint="cs"/>
          <w:rtl/>
        </w:rPr>
        <w:t xml:space="preserve">مطلب </w:t>
      </w:r>
      <w:r w:rsidR="00193063">
        <w:rPr>
          <w:rFonts w:hint="cs"/>
          <w:rtl/>
        </w:rPr>
        <w:t xml:space="preserve">دیگری از تعلیقه </w:t>
      </w:r>
      <w:r>
        <w:rPr>
          <w:rFonts w:hint="cs"/>
          <w:rtl/>
        </w:rPr>
        <w:t xml:space="preserve">عروه </w:t>
      </w:r>
      <w:r w:rsidR="00193063">
        <w:rPr>
          <w:rFonts w:hint="cs"/>
          <w:rtl/>
        </w:rPr>
        <w:t xml:space="preserve">آقای سیستانی در مورد تقدیم طهارت جسد یا ثوب بر وضوء </w:t>
      </w:r>
      <w:r>
        <w:rPr>
          <w:rFonts w:hint="cs"/>
          <w:rtl/>
        </w:rPr>
        <w:t xml:space="preserve">نقل کردیم </w:t>
      </w:r>
      <w:r w:rsidR="009C7EA2">
        <w:rPr>
          <w:rFonts w:hint="cs"/>
          <w:rtl/>
        </w:rPr>
        <w:t xml:space="preserve">که این تقدیم به جهت هیچ از وجوه ذکر شده توسط صاحب عروه نیست بلکه وجه تقدیم این است که از روایات استفاده می شود که وضوء اضعف واجبات است که این مطلب هم برای ما واضح نیست؛ چون </w:t>
      </w:r>
      <w:r w:rsidR="003E1F72">
        <w:rPr>
          <w:rFonts w:hint="cs"/>
          <w:rtl/>
        </w:rPr>
        <w:t xml:space="preserve">روایتی که دال بر این مطلب باشد، وجود ندارد. </w:t>
      </w:r>
    </w:p>
    <w:p w:rsidR="00835C33" w:rsidRDefault="003E1F72" w:rsidP="00553A3B">
      <w:pPr>
        <w:tabs>
          <w:tab w:val="left" w:pos="3780"/>
        </w:tabs>
        <w:jc w:val="lowKashida"/>
        <w:rPr>
          <w:rtl/>
        </w:rPr>
      </w:pPr>
      <w:r>
        <w:rPr>
          <w:rFonts w:hint="cs"/>
          <w:rtl/>
        </w:rPr>
        <w:t>البته در فتوای برخی از فقهاء وجود دارد که اگر حیوان تشنه ای وجود داشته باشد، شخص باید آب را به حیوان بنوشاند و برای نم</w:t>
      </w:r>
      <w:r w:rsidR="004322B3">
        <w:rPr>
          <w:rFonts w:hint="cs"/>
          <w:rtl/>
        </w:rPr>
        <w:t xml:space="preserve">از تیمم کند که صرفا فتوای فقهاء است و لازم است دلیل آن مورد بررسی قرار گیرد؛ چون گاهی حیوان همانند گربه است که حفظ جان آن لازم نیست و مرگ آن از تشنگی با توجه به اینکه مالیت ندارد، موجب </w:t>
      </w:r>
      <w:r w:rsidR="005F5B15">
        <w:rPr>
          <w:rFonts w:hint="cs"/>
          <w:rtl/>
        </w:rPr>
        <w:t xml:space="preserve">اسراف و تبذیر نخواهد شد. حتی اگر حیوان تشنه همانند مرغ هم باشد، مرگ آن به جهت عدم آب دادن، اسراف و تبذیر نیست؛ چون در روایات مطرح شده است که هزار درهم برای خرید آب برای وضوء پرداخت کند که این </w:t>
      </w:r>
      <w:r w:rsidR="00E84294">
        <w:rPr>
          <w:rFonts w:hint="cs"/>
          <w:rtl/>
        </w:rPr>
        <w:t>روایت روشن می کند که مرگ مرغی به جهت وضوء گرفتن</w:t>
      </w:r>
      <w:r w:rsidR="00CA6103">
        <w:rPr>
          <w:rFonts w:hint="cs"/>
          <w:rtl/>
        </w:rPr>
        <w:t>،</w:t>
      </w:r>
      <w:r w:rsidR="00E84294">
        <w:rPr>
          <w:rFonts w:hint="cs"/>
          <w:rtl/>
        </w:rPr>
        <w:t xml:space="preserve"> مصداق اسراف و تبذیر نخواهد بود.</w:t>
      </w:r>
    </w:p>
    <w:p w:rsidR="001F11CA" w:rsidRDefault="00E84294" w:rsidP="00553A3B">
      <w:pPr>
        <w:tabs>
          <w:tab w:val="left" w:pos="3780"/>
        </w:tabs>
        <w:jc w:val="lowKashida"/>
        <w:rPr>
          <w:rtl/>
        </w:rPr>
      </w:pPr>
      <w:r>
        <w:rPr>
          <w:rFonts w:hint="cs"/>
          <w:rtl/>
        </w:rPr>
        <w:lastRenderedPageBreak/>
        <w:t xml:space="preserve">اما روایت </w:t>
      </w:r>
      <w:r w:rsidR="0006533C" w:rsidRPr="000A6E8E">
        <w:rPr>
          <w:rFonts w:hint="cs"/>
          <w:color w:val="008000"/>
          <w:rtl/>
        </w:rPr>
        <w:t>«</w:t>
      </w:r>
      <w:r w:rsidR="0006533C" w:rsidRPr="000A6E8E">
        <w:rPr>
          <w:color w:val="008000"/>
          <w:rtl/>
        </w:rPr>
        <w:t>يُهَرِيقُهُمَا جَمِيعاً وَ يَتَيَمَّم</w:t>
      </w:r>
      <w:r w:rsidR="0006533C" w:rsidRPr="000A6E8E">
        <w:rPr>
          <w:rFonts w:hint="cs"/>
          <w:color w:val="008000"/>
          <w:rtl/>
        </w:rPr>
        <w:t>»</w:t>
      </w:r>
      <w:r w:rsidR="0006533C" w:rsidRPr="000A6E8E">
        <w:rPr>
          <w:rtl/>
        </w:rPr>
        <w:t>‏</w:t>
      </w:r>
      <w:r w:rsidR="0006533C">
        <w:rPr>
          <w:rStyle w:val="FootnoteReference"/>
          <w:rtl/>
        </w:rPr>
        <w:footnoteReference w:id="7"/>
      </w:r>
      <w:r w:rsidR="0006533C">
        <w:rPr>
          <w:rFonts w:hint="cs"/>
          <w:rtl/>
        </w:rPr>
        <w:t xml:space="preserve"> </w:t>
      </w:r>
      <w:r>
        <w:rPr>
          <w:rFonts w:hint="cs"/>
          <w:rtl/>
        </w:rPr>
        <w:t>ظاهر در ترخیص است که در مقام توهم حظر بیان کرده است که مکلف مجاز به تیمم خواهد بود</w:t>
      </w:r>
      <w:r w:rsidR="0049148D">
        <w:rPr>
          <w:rFonts w:hint="cs"/>
          <w:rtl/>
        </w:rPr>
        <w:t>. در صورتی هم که شخص وضوء را تکرار کند، مخالفت ت</w:t>
      </w:r>
      <w:r w:rsidR="001F11CA">
        <w:rPr>
          <w:rFonts w:hint="cs"/>
          <w:rtl/>
        </w:rPr>
        <w:t>کلیف هم رخ نمی دهد ولی</w:t>
      </w:r>
      <w:r w:rsidR="0049148D">
        <w:rPr>
          <w:rFonts w:hint="cs"/>
          <w:rtl/>
        </w:rPr>
        <w:t xml:space="preserve"> شارع </w:t>
      </w:r>
      <w:r w:rsidR="00FC42EC">
        <w:rPr>
          <w:rFonts w:hint="cs"/>
          <w:rtl/>
        </w:rPr>
        <w:t xml:space="preserve">اراده کرده است که مکلف به سختی نیفتد و لذا امر به تیمم کرده است. </w:t>
      </w:r>
    </w:p>
    <w:p w:rsidR="00E84294" w:rsidRPr="00007E00" w:rsidRDefault="00FC42EC" w:rsidP="00553A3B">
      <w:pPr>
        <w:tabs>
          <w:tab w:val="left" w:pos="3780"/>
        </w:tabs>
        <w:jc w:val="lowKashida"/>
        <w:rPr>
          <w:rtl/>
        </w:rPr>
      </w:pPr>
      <w:r>
        <w:rPr>
          <w:rFonts w:hint="cs"/>
          <w:rtl/>
        </w:rPr>
        <w:t>بنابراین نصی وجود نخواهد داشت که هر تکلیفی ولو تکلیف ضعیف</w:t>
      </w:r>
      <w:r w:rsidR="001F11CA">
        <w:rPr>
          <w:rFonts w:hint="cs"/>
          <w:rtl/>
        </w:rPr>
        <w:t>،</w:t>
      </w:r>
      <w:r>
        <w:rPr>
          <w:rFonts w:hint="cs"/>
          <w:rtl/>
        </w:rPr>
        <w:t xml:space="preserve"> بر وضوء مقدم خواهد شد و در نتیجه وجه ایشان تمام نخواهد بود.</w:t>
      </w:r>
    </w:p>
    <w:sectPr w:rsidR="00E84294" w:rsidRPr="00007E0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C2" w:rsidRDefault="00985EC2" w:rsidP="008B750B">
      <w:pPr>
        <w:spacing w:line="240" w:lineRule="auto"/>
      </w:pPr>
      <w:r>
        <w:separator/>
      </w:r>
    </w:p>
  </w:endnote>
  <w:endnote w:type="continuationSeparator" w:id="0">
    <w:p w:rsidR="00985EC2" w:rsidRDefault="00985EC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7C3F32" w:rsidRPr="001F11CA" w:rsidTr="0020241A">
      <w:tc>
        <w:tcPr>
          <w:tcW w:w="3382" w:type="dxa"/>
          <w:tcBorders>
            <w:top w:val="nil"/>
            <w:left w:val="nil"/>
            <w:bottom w:val="nil"/>
            <w:right w:val="nil"/>
          </w:tcBorders>
        </w:tcPr>
        <w:p w:rsidR="007C3F32" w:rsidRPr="001F11CA" w:rsidRDefault="007C3F32" w:rsidP="006D44C1">
          <w:pPr>
            <w:pStyle w:val="Footer"/>
            <w:rPr>
              <w:rFonts w:cs="B Badr"/>
              <w:rtl/>
            </w:rPr>
          </w:pPr>
          <w:r w:rsidRPr="001F11CA">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C3F32" w:rsidRPr="001F11CA" w:rsidRDefault="007C3F32" w:rsidP="006D44C1">
          <w:pPr>
            <w:pStyle w:val="Footer"/>
            <w:jc w:val="right"/>
            <w:rPr>
              <w:rFonts w:cs="B Badr"/>
              <w:rtl/>
            </w:rPr>
          </w:pPr>
          <w:r w:rsidRPr="001F11CA">
            <w:rPr>
              <w:rFonts w:cs="B Badr" w:hint="cs"/>
              <w:rtl/>
            </w:rPr>
            <w:t xml:space="preserve">صفحه </w:t>
          </w:r>
          <w:r w:rsidRPr="001F11CA">
            <w:rPr>
              <w:rFonts w:cs="B Badr"/>
            </w:rPr>
            <w:fldChar w:fldCharType="begin"/>
          </w:r>
          <w:r w:rsidRPr="001F11CA">
            <w:rPr>
              <w:rFonts w:cs="B Badr"/>
            </w:rPr>
            <w:instrText>PAGE   \* MERGEFORMAT</w:instrText>
          </w:r>
          <w:r w:rsidRPr="001F11CA">
            <w:rPr>
              <w:rFonts w:cs="B Badr"/>
            </w:rPr>
            <w:fldChar w:fldCharType="separate"/>
          </w:r>
          <w:r w:rsidR="00CF563E" w:rsidRPr="00CF563E">
            <w:rPr>
              <w:rFonts w:cs="B Badr"/>
              <w:noProof/>
              <w:rtl/>
              <w:lang w:val="fa-IR"/>
            </w:rPr>
            <w:t>9</w:t>
          </w:r>
          <w:r w:rsidRPr="001F11CA">
            <w:rPr>
              <w:rFonts w:cs="B Badr"/>
              <w:noProof/>
            </w:rPr>
            <w:fldChar w:fldCharType="end"/>
          </w:r>
        </w:p>
      </w:tc>
      <w:tc>
        <w:tcPr>
          <w:tcW w:w="4786" w:type="dxa"/>
          <w:tcBorders>
            <w:top w:val="nil"/>
            <w:left w:val="nil"/>
            <w:bottom w:val="nil"/>
            <w:right w:val="nil"/>
          </w:tcBorders>
          <w:vAlign w:val="center"/>
        </w:tcPr>
        <w:p w:rsidR="007C3F32" w:rsidRPr="001F11CA" w:rsidRDefault="007C3F32" w:rsidP="001B6799">
          <w:pPr>
            <w:pStyle w:val="Footer"/>
            <w:bidi w:val="0"/>
            <w:rPr>
              <w:rFonts w:cs="B Badr"/>
              <w:color w:val="808080" w:themeColor="background1" w:themeShade="80"/>
              <w:rtl/>
            </w:rPr>
          </w:pPr>
          <w:bookmarkStart w:id="24" w:name="BokAdres"/>
          <w:bookmarkEnd w:id="24"/>
          <w:r w:rsidRPr="001F11CA">
            <w:rPr>
              <w:rFonts w:cs="B Badr"/>
              <w:color w:val="808080" w:themeColor="background1" w:themeShade="80"/>
            </w:rPr>
            <w:t>U1ms4_13970203-121_mm2_mfeb.ir</w:t>
          </w:r>
        </w:p>
      </w:tc>
    </w:tr>
  </w:tbl>
  <w:p w:rsidR="007C3F32" w:rsidRPr="001F11CA" w:rsidRDefault="007C3F32"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C2" w:rsidRDefault="00985EC2" w:rsidP="008B750B">
      <w:pPr>
        <w:spacing w:line="240" w:lineRule="auto"/>
      </w:pPr>
      <w:r>
        <w:separator/>
      </w:r>
    </w:p>
  </w:footnote>
  <w:footnote w:type="continuationSeparator" w:id="0">
    <w:p w:rsidR="00985EC2" w:rsidRDefault="00985EC2" w:rsidP="008B750B">
      <w:pPr>
        <w:spacing w:line="240" w:lineRule="auto"/>
      </w:pPr>
      <w:r>
        <w:continuationSeparator/>
      </w:r>
    </w:p>
  </w:footnote>
  <w:footnote w:id="1">
    <w:p w:rsidR="007C3F32" w:rsidRPr="00AE45F7" w:rsidRDefault="001F11CA" w:rsidP="00AE45F7">
      <w:pPr>
        <w:pStyle w:val="FootnoteText"/>
      </w:pPr>
      <w:r w:rsidRPr="001F11CA">
        <w:footnoteRef/>
      </w:r>
      <w:r>
        <w:t>.</w:t>
      </w:r>
      <w:r w:rsidR="007C3F32" w:rsidRPr="00AE45F7">
        <w:rPr>
          <w:rtl/>
        </w:rPr>
        <w:t xml:space="preserve"> </w:t>
      </w:r>
      <w:hyperlink r:id="rId1" w:history="1">
        <w:r w:rsidR="007C3F32" w:rsidRPr="00AE45F7">
          <w:rPr>
            <w:rStyle w:val="Hyperlink"/>
            <w:rtl/>
          </w:rPr>
          <w:t>تهذ</w:t>
        </w:r>
        <w:r w:rsidR="007C3F32" w:rsidRPr="00AE45F7">
          <w:rPr>
            <w:rStyle w:val="Hyperlink"/>
            <w:rFonts w:hint="cs"/>
            <w:rtl/>
          </w:rPr>
          <w:t>ی</w:t>
        </w:r>
        <w:r w:rsidR="007C3F32" w:rsidRPr="00AE45F7">
          <w:rPr>
            <w:rStyle w:val="Hyperlink"/>
            <w:rFonts w:hint="eastAsia"/>
            <w:rtl/>
          </w:rPr>
          <w:t>ب</w:t>
        </w:r>
        <w:r w:rsidR="007C3F32" w:rsidRPr="00AE45F7">
          <w:rPr>
            <w:rStyle w:val="Hyperlink"/>
            <w:rtl/>
          </w:rPr>
          <w:t xml:space="preserve"> الاحکام، ش</w:t>
        </w:r>
        <w:r w:rsidR="007C3F32" w:rsidRPr="00AE45F7">
          <w:rPr>
            <w:rStyle w:val="Hyperlink"/>
            <w:rFonts w:hint="cs"/>
            <w:rtl/>
          </w:rPr>
          <w:t>ی</w:t>
        </w:r>
        <w:r w:rsidR="007C3F32" w:rsidRPr="00AE45F7">
          <w:rPr>
            <w:rStyle w:val="Hyperlink"/>
            <w:rFonts w:hint="eastAsia"/>
            <w:rtl/>
          </w:rPr>
          <w:t>خ</w:t>
        </w:r>
        <w:r w:rsidR="007C3F32" w:rsidRPr="00AE45F7">
          <w:rPr>
            <w:rStyle w:val="Hyperlink"/>
            <w:rtl/>
          </w:rPr>
          <w:t xml:space="preserve"> طوس</w:t>
        </w:r>
        <w:r w:rsidR="007C3F32" w:rsidRPr="00AE45F7">
          <w:rPr>
            <w:rStyle w:val="Hyperlink"/>
            <w:rFonts w:hint="cs"/>
            <w:rtl/>
          </w:rPr>
          <w:t>ی</w:t>
        </w:r>
        <w:r w:rsidR="007C3F32" w:rsidRPr="00AE45F7">
          <w:rPr>
            <w:rStyle w:val="Hyperlink"/>
            <w:rFonts w:hint="eastAsia"/>
            <w:rtl/>
          </w:rPr>
          <w:t>،</w:t>
        </w:r>
        <w:r w:rsidR="007C3F32" w:rsidRPr="00AE45F7">
          <w:rPr>
            <w:rStyle w:val="Hyperlink"/>
            <w:rtl/>
          </w:rPr>
          <w:t xml:space="preserve"> ج2، ص224.</w:t>
        </w:r>
      </w:hyperlink>
    </w:p>
  </w:footnote>
  <w:footnote w:id="2">
    <w:p w:rsidR="007C3F32" w:rsidRDefault="001F11CA">
      <w:pPr>
        <w:pStyle w:val="FootnoteText"/>
      </w:pPr>
      <w:r w:rsidRPr="001F11CA">
        <w:rPr>
          <w:rStyle w:val="FootnoteReference"/>
          <w:vertAlign w:val="baseline"/>
        </w:rPr>
        <w:footnoteRef/>
      </w:r>
      <w:r>
        <w:rPr>
          <w:rStyle w:val="FootnoteReference"/>
          <w:vertAlign w:val="baseline"/>
        </w:rPr>
        <w:t>.</w:t>
      </w:r>
      <w:r w:rsidR="007C3F32">
        <w:rPr>
          <w:rtl/>
        </w:rPr>
        <w:t xml:space="preserve"> </w:t>
      </w:r>
      <w:r w:rsidR="007C3F32">
        <w:rPr>
          <w:rFonts w:hint="cs"/>
          <w:rtl/>
        </w:rPr>
        <w:t>حضرت استاد فرمودند: ما با سوال از ایشان به این مطلب رسیده ایم.</w:t>
      </w:r>
    </w:p>
  </w:footnote>
  <w:footnote w:id="3">
    <w:p w:rsidR="007C3F32" w:rsidRPr="000A6E8E" w:rsidRDefault="001F11CA" w:rsidP="000A6E8E">
      <w:pPr>
        <w:pStyle w:val="FootnoteText"/>
      </w:pPr>
      <w:r w:rsidRPr="001F11CA">
        <w:footnoteRef/>
      </w:r>
      <w:r>
        <w:t>.</w:t>
      </w:r>
      <w:r w:rsidR="007C3F32" w:rsidRPr="000A6E8E">
        <w:rPr>
          <w:rtl/>
        </w:rPr>
        <w:t xml:space="preserve"> </w:t>
      </w:r>
      <w:hyperlink r:id="rId2" w:history="1">
        <w:r w:rsidR="007C3F32" w:rsidRPr="000A6E8E">
          <w:rPr>
            <w:rStyle w:val="Hyperlink"/>
            <w:rFonts w:hint="eastAsia"/>
            <w:rtl/>
          </w:rPr>
          <w:t>الکاف</w:t>
        </w:r>
        <w:r w:rsidR="007C3F32" w:rsidRPr="000A6E8E">
          <w:rPr>
            <w:rStyle w:val="Hyperlink"/>
            <w:rFonts w:hint="cs"/>
            <w:rtl/>
          </w:rPr>
          <w:t>ی</w:t>
        </w:r>
        <w:r w:rsidR="007C3F32" w:rsidRPr="000A6E8E">
          <w:rPr>
            <w:rStyle w:val="Hyperlink"/>
            <w:rFonts w:hint="eastAsia"/>
            <w:rtl/>
          </w:rPr>
          <w:t>،</w:t>
        </w:r>
        <w:r w:rsidR="007C3F32" w:rsidRPr="000A6E8E">
          <w:rPr>
            <w:rStyle w:val="Hyperlink"/>
            <w:rtl/>
          </w:rPr>
          <w:t xml:space="preserve"> محمد بن </w:t>
        </w:r>
        <w:r w:rsidR="007C3F32" w:rsidRPr="000A6E8E">
          <w:rPr>
            <w:rStyle w:val="Hyperlink"/>
            <w:rFonts w:hint="cs"/>
            <w:rtl/>
          </w:rPr>
          <w:t>ی</w:t>
        </w:r>
        <w:r w:rsidR="007C3F32" w:rsidRPr="000A6E8E">
          <w:rPr>
            <w:rStyle w:val="Hyperlink"/>
            <w:rFonts w:hint="eastAsia"/>
            <w:rtl/>
          </w:rPr>
          <w:t>عقوب</w:t>
        </w:r>
        <w:r w:rsidR="007C3F32" w:rsidRPr="000A6E8E">
          <w:rPr>
            <w:rStyle w:val="Hyperlink"/>
            <w:rtl/>
          </w:rPr>
          <w:t xml:space="preserve"> کل</w:t>
        </w:r>
        <w:r w:rsidR="007C3F32" w:rsidRPr="000A6E8E">
          <w:rPr>
            <w:rStyle w:val="Hyperlink"/>
            <w:rFonts w:hint="cs"/>
            <w:rtl/>
          </w:rPr>
          <w:t>ی</w:t>
        </w:r>
        <w:r w:rsidR="007C3F32" w:rsidRPr="000A6E8E">
          <w:rPr>
            <w:rStyle w:val="Hyperlink"/>
            <w:rFonts w:hint="eastAsia"/>
            <w:rtl/>
          </w:rPr>
          <w:t>ن</w:t>
        </w:r>
        <w:r w:rsidR="007C3F32" w:rsidRPr="000A6E8E">
          <w:rPr>
            <w:rStyle w:val="Hyperlink"/>
            <w:rFonts w:hint="cs"/>
            <w:rtl/>
          </w:rPr>
          <w:t>ی</w:t>
        </w:r>
        <w:r w:rsidR="007C3F32" w:rsidRPr="000A6E8E">
          <w:rPr>
            <w:rStyle w:val="Hyperlink"/>
            <w:rFonts w:hint="eastAsia"/>
            <w:rtl/>
          </w:rPr>
          <w:t>،</w:t>
        </w:r>
        <w:r w:rsidR="007C3F32" w:rsidRPr="000A6E8E">
          <w:rPr>
            <w:rStyle w:val="Hyperlink"/>
            <w:rtl/>
          </w:rPr>
          <w:t xml:space="preserve"> ج3، ص10.</w:t>
        </w:r>
      </w:hyperlink>
    </w:p>
  </w:footnote>
  <w:footnote w:id="4">
    <w:p w:rsidR="007C3F32" w:rsidRDefault="001F11CA">
      <w:pPr>
        <w:pStyle w:val="FootnoteText"/>
      </w:pPr>
      <w:r w:rsidRPr="001F11CA">
        <w:rPr>
          <w:rStyle w:val="FootnoteReference"/>
          <w:vertAlign w:val="baseline"/>
        </w:rPr>
        <w:footnoteRef/>
      </w:r>
      <w:r>
        <w:rPr>
          <w:rStyle w:val="FootnoteReference"/>
          <w:vertAlign w:val="baseline"/>
        </w:rPr>
        <w:t>.</w:t>
      </w:r>
      <w:r w:rsidR="007C3F32">
        <w:rPr>
          <w:rtl/>
        </w:rPr>
        <w:t xml:space="preserve"> </w:t>
      </w:r>
      <w:r w:rsidR="007C3F32">
        <w:rPr>
          <w:rFonts w:hint="cs"/>
          <w:rtl/>
        </w:rPr>
        <w:t>حضرت استاد فرمودند: طبعا لازمه بیان آقای سیستانی این است که هر واجب آخری بر وضوء مقدم است؛ چون از ادله استفاده شده است که وضوء کمترین حظ از وجوب را دارد و هر واجب آخری در تزاحم بر آن مقدم خواهد شد.</w:t>
      </w:r>
    </w:p>
  </w:footnote>
  <w:footnote w:id="5">
    <w:p w:rsidR="007C3F32" w:rsidRPr="006472FC" w:rsidRDefault="001F11CA" w:rsidP="006472FC">
      <w:pPr>
        <w:pStyle w:val="FootnoteText"/>
      </w:pPr>
      <w:r w:rsidRPr="001F11CA">
        <w:footnoteRef/>
      </w:r>
      <w:r>
        <w:t>.</w:t>
      </w:r>
      <w:r w:rsidR="007C3F32" w:rsidRPr="006472FC">
        <w:rPr>
          <w:rtl/>
        </w:rPr>
        <w:t xml:space="preserve"> </w:t>
      </w:r>
      <w:r w:rsidR="007C3F32" w:rsidRPr="006472FC">
        <w:rPr>
          <w:rFonts w:hint="cs"/>
          <w:rtl/>
        </w:rPr>
        <w:t>سوره</w:t>
      </w:r>
      <w:r w:rsidR="007C3F32" w:rsidRPr="006472FC">
        <w:rPr>
          <w:rtl/>
        </w:rPr>
        <w:t xml:space="preserve"> </w:t>
      </w:r>
      <w:r w:rsidR="007C3F32" w:rsidRPr="006472FC">
        <w:rPr>
          <w:rFonts w:hint="cs"/>
          <w:rtl/>
        </w:rPr>
        <w:t>بقره،</w:t>
      </w:r>
      <w:r w:rsidR="007C3F32" w:rsidRPr="006472FC">
        <w:rPr>
          <w:rtl/>
        </w:rPr>
        <w:t xml:space="preserve"> </w:t>
      </w:r>
      <w:r w:rsidR="007C3F32" w:rsidRPr="006472FC">
        <w:rPr>
          <w:rFonts w:hint="cs"/>
          <w:rtl/>
        </w:rPr>
        <w:t>آيه</w:t>
      </w:r>
      <w:r w:rsidR="007C3F32" w:rsidRPr="006472FC">
        <w:rPr>
          <w:rtl/>
        </w:rPr>
        <w:t xml:space="preserve"> 286.</w:t>
      </w:r>
    </w:p>
  </w:footnote>
  <w:footnote w:id="6">
    <w:p w:rsidR="007C3F32" w:rsidRPr="00472A30" w:rsidRDefault="001F11CA" w:rsidP="00472A30">
      <w:pPr>
        <w:pStyle w:val="FootnoteText"/>
      </w:pPr>
      <w:r w:rsidRPr="001F11CA">
        <w:footnoteRef/>
      </w:r>
      <w:r>
        <w:t>.</w:t>
      </w:r>
      <w:r w:rsidR="007C3F32" w:rsidRPr="00472A30">
        <w:rPr>
          <w:rtl/>
        </w:rPr>
        <w:t xml:space="preserve"> </w:t>
      </w:r>
      <w:hyperlink r:id="rId3" w:history="1">
        <w:r w:rsidR="007C3F32" w:rsidRPr="00472A30">
          <w:rPr>
            <w:rStyle w:val="Hyperlink"/>
            <w:rFonts w:hint="cs"/>
            <w:rtl/>
          </w:rPr>
          <w:t>تهذیب</w:t>
        </w:r>
        <w:r w:rsidR="007C3F32" w:rsidRPr="00472A30">
          <w:rPr>
            <w:rStyle w:val="Hyperlink"/>
            <w:rtl/>
          </w:rPr>
          <w:t xml:space="preserve"> </w:t>
        </w:r>
        <w:r w:rsidR="007C3F32" w:rsidRPr="00472A30">
          <w:rPr>
            <w:rStyle w:val="Hyperlink"/>
            <w:rFonts w:hint="cs"/>
            <w:rtl/>
          </w:rPr>
          <w:t>الاحکام،</w:t>
        </w:r>
        <w:r w:rsidR="007C3F32" w:rsidRPr="00472A30">
          <w:rPr>
            <w:rStyle w:val="Hyperlink"/>
            <w:rtl/>
          </w:rPr>
          <w:t xml:space="preserve"> </w:t>
        </w:r>
        <w:r w:rsidR="007C3F32" w:rsidRPr="00472A30">
          <w:rPr>
            <w:rStyle w:val="Hyperlink"/>
            <w:rFonts w:hint="cs"/>
            <w:rtl/>
          </w:rPr>
          <w:t>شیخ</w:t>
        </w:r>
        <w:r w:rsidR="007C3F32" w:rsidRPr="00472A30">
          <w:rPr>
            <w:rStyle w:val="Hyperlink"/>
            <w:rtl/>
          </w:rPr>
          <w:t xml:space="preserve"> </w:t>
        </w:r>
        <w:r w:rsidR="007C3F32" w:rsidRPr="00472A30">
          <w:rPr>
            <w:rStyle w:val="Hyperlink"/>
            <w:rFonts w:hint="cs"/>
            <w:rtl/>
          </w:rPr>
          <w:t>طوسی،</w:t>
        </w:r>
        <w:r w:rsidR="007C3F32" w:rsidRPr="00472A30">
          <w:rPr>
            <w:rStyle w:val="Hyperlink"/>
            <w:rtl/>
          </w:rPr>
          <w:t xml:space="preserve"> </w:t>
        </w:r>
        <w:r w:rsidR="007C3F32" w:rsidRPr="00472A30">
          <w:rPr>
            <w:rStyle w:val="Hyperlink"/>
            <w:rFonts w:hint="cs"/>
            <w:rtl/>
          </w:rPr>
          <w:t>ج</w:t>
        </w:r>
        <w:r w:rsidR="007C3F32" w:rsidRPr="00472A30">
          <w:rPr>
            <w:rStyle w:val="Hyperlink"/>
            <w:rtl/>
          </w:rPr>
          <w:t>2</w:t>
        </w:r>
        <w:r w:rsidR="007C3F32" w:rsidRPr="00472A30">
          <w:rPr>
            <w:rStyle w:val="Hyperlink"/>
            <w:rFonts w:hint="cs"/>
            <w:rtl/>
          </w:rPr>
          <w:t>،</w:t>
        </w:r>
        <w:r w:rsidR="007C3F32" w:rsidRPr="00472A30">
          <w:rPr>
            <w:rStyle w:val="Hyperlink"/>
            <w:rtl/>
          </w:rPr>
          <w:t xml:space="preserve"> </w:t>
        </w:r>
        <w:r w:rsidR="007C3F32" w:rsidRPr="00472A30">
          <w:rPr>
            <w:rStyle w:val="Hyperlink"/>
            <w:rFonts w:hint="cs"/>
            <w:rtl/>
          </w:rPr>
          <w:t>ص</w:t>
        </w:r>
        <w:r w:rsidR="007C3F32" w:rsidRPr="00472A30">
          <w:rPr>
            <w:rStyle w:val="Hyperlink"/>
            <w:rtl/>
          </w:rPr>
          <w:t>147.</w:t>
        </w:r>
      </w:hyperlink>
    </w:p>
  </w:footnote>
  <w:footnote w:id="7">
    <w:p w:rsidR="0006533C" w:rsidRPr="000A6E8E" w:rsidRDefault="001F11CA" w:rsidP="0006533C">
      <w:pPr>
        <w:pStyle w:val="FootnoteText"/>
      </w:pPr>
      <w:r w:rsidRPr="001F11CA">
        <w:footnoteRef/>
      </w:r>
      <w:r>
        <w:t>.</w:t>
      </w:r>
      <w:r w:rsidR="0006533C" w:rsidRPr="000A6E8E">
        <w:rPr>
          <w:rtl/>
        </w:rPr>
        <w:t xml:space="preserve"> </w:t>
      </w:r>
      <w:hyperlink r:id="rId4" w:history="1">
        <w:r w:rsidR="0006533C" w:rsidRPr="000A6E8E">
          <w:rPr>
            <w:rStyle w:val="Hyperlink"/>
            <w:rFonts w:hint="eastAsia"/>
            <w:rtl/>
          </w:rPr>
          <w:t>الکاف</w:t>
        </w:r>
        <w:r w:rsidR="0006533C" w:rsidRPr="000A6E8E">
          <w:rPr>
            <w:rStyle w:val="Hyperlink"/>
            <w:rFonts w:hint="cs"/>
            <w:rtl/>
          </w:rPr>
          <w:t>ی</w:t>
        </w:r>
        <w:r w:rsidR="0006533C" w:rsidRPr="000A6E8E">
          <w:rPr>
            <w:rStyle w:val="Hyperlink"/>
            <w:rFonts w:hint="eastAsia"/>
            <w:rtl/>
          </w:rPr>
          <w:t>،</w:t>
        </w:r>
        <w:r w:rsidR="0006533C" w:rsidRPr="000A6E8E">
          <w:rPr>
            <w:rStyle w:val="Hyperlink"/>
            <w:rtl/>
          </w:rPr>
          <w:t xml:space="preserve"> محمد بن </w:t>
        </w:r>
        <w:r w:rsidR="0006533C" w:rsidRPr="000A6E8E">
          <w:rPr>
            <w:rStyle w:val="Hyperlink"/>
            <w:rFonts w:hint="cs"/>
            <w:rtl/>
          </w:rPr>
          <w:t>ی</w:t>
        </w:r>
        <w:r w:rsidR="0006533C" w:rsidRPr="000A6E8E">
          <w:rPr>
            <w:rStyle w:val="Hyperlink"/>
            <w:rFonts w:hint="eastAsia"/>
            <w:rtl/>
          </w:rPr>
          <w:t>عقوب</w:t>
        </w:r>
        <w:r w:rsidR="0006533C" w:rsidRPr="000A6E8E">
          <w:rPr>
            <w:rStyle w:val="Hyperlink"/>
            <w:rtl/>
          </w:rPr>
          <w:t xml:space="preserve"> کل</w:t>
        </w:r>
        <w:r w:rsidR="0006533C" w:rsidRPr="000A6E8E">
          <w:rPr>
            <w:rStyle w:val="Hyperlink"/>
            <w:rFonts w:hint="cs"/>
            <w:rtl/>
          </w:rPr>
          <w:t>ی</w:t>
        </w:r>
        <w:r w:rsidR="0006533C" w:rsidRPr="000A6E8E">
          <w:rPr>
            <w:rStyle w:val="Hyperlink"/>
            <w:rFonts w:hint="eastAsia"/>
            <w:rtl/>
          </w:rPr>
          <w:t>ن</w:t>
        </w:r>
        <w:r w:rsidR="0006533C" w:rsidRPr="000A6E8E">
          <w:rPr>
            <w:rStyle w:val="Hyperlink"/>
            <w:rFonts w:hint="cs"/>
            <w:rtl/>
          </w:rPr>
          <w:t>ی</w:t>
        </w:r>
        <w:r w:rsidR="0006533C" w:rsidRPr="000A6E8E">
          <w:rPr>
            <w:rStyle w:val="Hyperlink"/>
            <w:rFonts w:hint="eastAsia"/>
            <w:rtl/>
          </w:rPr>
          <w:t>،</w:t>
        </w:r>
        <w:r w:rsidR="0006533C" w:rsidRPr="000A6E8E">
          <w:rPr>
            <w:rStyle w:val="Hyperlink"/>
            <w:rtl/>
          </w:rPr>
          <w:t xml:space="preserve"> ج3، ص10.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32" w:rsidRPr="001D2E9A" w:rsidRDefault="007C3F3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7" w:name="BokNum"/>
    <w:bookmarkEnd w:id="17"/>
    <w:r>
      <w:rPr>
        <w:b/>
        <w:bCs/>
        <w:sz w:val="20"/>
        <w:szCs w:val="24"/>
        <w:rtl/>
      </w:rPr>
      <w:t>121</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9" w:name="Bokostad"/>
    <w:bookmarkEnd w:id="1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Pr>
        <w:sz w:val="24"/>
        <w:szCs w:val="24"/>
        <w:rtl/>
      </w:rPr>
      <w:t>3 /2 /1397</w:t>
    </w:r>
  </w:p>
  <w:p w:rsidR="007C3F32" w:rsidRPr="00F16B53" w:rsidRDefault="007C3F3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sidR="00553A3B">
      <w:rPr>
        <w:color w:val="000000" w:themeColor="text1"/>
        <w:sz w:val="24"/>
        <w:szCs w:val="24"/>
        <w:rtl/>
      </w:rPr>
      <w:t>شروط تزاحم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2" w:name="Bokmoqarer"/>
    <w:bookmarkEnd w:id="22"/>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3" w:name="BokSabj2"/>
    <w:bookmarkEnd w:id="23"/>
    <w:r>
      <w:rPr>
        <w:sz w:val="24"/>
        <w:szCs w:val="24"/>
        <w:rtl/>
      </w:rPr>
      <w:t>تزاحم ب</w:t>
    </w:r>
    <w:r>
      <w:rPr>
        <w:rFonts w:hint="cs"/>
        <w:sz w:val="24"/>
        <w:szCs w:val="24"/>
        <w:rtl/>
      </w:rPr>
      <w:t>ی</w:t>
    </w:r>
    <w:r>
      <w:rPr>
        <w:rFonts w:hint="eastAsia"/>
        <w:sz w:val="24"/>
        <w:szCs w:val="24"/>
        <w:rtl/>
      </w:rPr>
      <w:t>ن</w:t>
    </w:r>
    <w:r>
      <w:rPr>
        <w:rFonts w:hint="cs"/>
        <w:sz w:val="24"/>
        <w:szCs w:val="24"/>
        <w:rtl/>
      </w:rPr>
      <w:t xml:space="preserve"> دو تکلیف</w:t>
    </w:r>
    <w:r>
      <w:rPr>
        <w:sz w:val="24"/>
        <w:szCs w:val="24"/>
        <w:rtl/>
      </w:rPr>
      <w:t xml:space="preserve"> مستقل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267B0"/>
    <w:multiLevelType w:val="hybridMultilevel"/>
    <w:tmpl w:val="EB247FB4"/>
    <w:lvl w:ilvl="0" w:tplc="A2E0F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EFA"/>
    <w:rsid w:val="000072A3"/>
    <w:rsid w:val="00007E00"/>
    <w:rsid w:val="00013F93"/>
    <w:rsid w:val="00014298"/>
    <w:rsid w:val="000173EE"/>
    <w:rsid w:val="00025777"/>
    <w:rsid w:val="00025B70"/>
    <w:rsid w:val="000353D7"/>
    <w:rsid w:val="00050C40"/>
    <w:rsid w:val="00055496"/>
    <w:rsid w:val="0006533C"/>
    <w:rsid w:val="00066E56"/>
    <w:rsid w:val="00080A41"/>
    <w:rsid w:val="0008299B"/>
    <w:rsid w:val="000913AA"/>
    <w:rsid w:val="00093F8B"/>
    <w:rsid w:val="00094847"/>
    <w:rsid w:val="00096C63"/>
    <w:rsid w:val="000A6E8E"/>
    <w:rsid w:val="000B5DB5"/>
    <w:rsid w:val="000C3947"/>
    <w:rsid w:val="000D2A37"/>
    <w:rsid w:val="000D30E9"/>
    <w:rsid w:val="000D6818"/>
    <w:rsid w:val="000E335E"/>
    <w:rsid w:val="000F16CF"/>
    <w:rsid w:val="000F5BAC"/>
    <w:rsid w:val="000F69BC"/>
    <w:rsid w:val="000F7458"/>
    <w:rsid w:val="00102585"/>
    <w:rsid w:val="00102C2F"/>
    <w:rsid w:val="00114AB7"/>
    <w:rsid w:val="00116B2B"/>
    <w:rsid w:val="00116E6A"/>
    <w:rsid w:val="001216AC"/>
    <w:rsid w:val="00124E3D"/>
    <w:rsid w:val="00127E95"/>
    <w:rsid w:val="00130659"/>
    <w:rsid w:val="001347C7"/>
    <w:rsid w:val="001356B0"/>
    <w:rsid w:val="00151937"/>
    <w:rsid w:val="00156990"/>
    <w:rsid w:val="00181702"/>
    <w:rsid w:val="00181844"/>
    <w:rsid w:val="001837E9"/>
    <w:rsid w:val="00187DFA"/>
    <w:rsid w:val="00190BB9"/>
    <w:rsid w:val="00193063"/>
    <w:rsid w:val="001A1BC1"/>
    <w:rsid w:val="001A1EA5"/>
    <w:rsid w:val="001A2574"/>
    <w:rsid w:val="001A27D7"/>
    <w:rsid w:val="001A294E"/>
    <w:rsid w:val="001A4ED8"/>
    <w:rsid w:val="001B19D4"/>
    <w:rsid w:val="001B2488"/>
    <w:rsid w:val="001B26B9"/>
    <w:rsid w:val="001B6766"/>
    <w:rsid w:val="001B6799"/>
    <w:rsid w:val="001B7ACD"/>
    <w:rsid w:val="001C1362"/>
    <w:rsid w:val="001C1B09"/>
    <w:rsid w:val="001D2E9A"/>
    <w:rsid w:val="001D597F"/>
    <w:rsid w:val="001E3FD4"/>
    <w:rsid w:val="001F11CA"/>
    <w:rsid w:val="0020241A"/>
    <w:rsid w:val="00203821"/>
    <w:rsid w:val="00205C29"/>
    <w:rsid w:val="00211632"/>
    <w:rsid w:val="0021630D"/>
    <w:rsid w:val="00225DD7"/>
    <w:rsid w:val="00227D0E"/>
    <w:rsid w:val="00230AFD"/>
    <w:rsid w:val="0023409B"/>
    <w:rsid w:val="0024121B"/>
    <w:rsid w:val="00247D2F"/>
    <w:rsid w:val="00250A97"/>
    <w:rsid w:val="002521AC"/>
    <w:rsid w:val="00256560"/>
    <w:rsid w:val="0027226B"/>
    <w:rsid w:val="00274131"/>
    <w:rsid w:val="00275B15"/>
    <w:rsid w:val="0027605E"/>
    <w:rsid w:val="00281E00"/>
    <w:rsid w:val="00294A52"/>
    <w:rsid w:val="002A0A20"/>
    <w:rsid w:val="002B21C7"/>
    <w:rsid w:val="002B575F"/>
    <w:rsid w:val="002B729B"/>
    <w:rsid w:val="002C23B5"/>
    <w:rsid w:val="002C53A2"/>
    <w:rsid w:val="002D0040"/>
    <w:rsid w:val="002D2FA8"/>
    <w:rsid w:val="002D7A61"/>
    <w:rsid w:val="002E220F"/>
    <w:rsid w:val="002E3F70"/>
    <w:rsid w:val="00307311"/>
    <w:rsid w:val="0032100F"/>
    <w:rsid w:val="0033402C"/>
    <w:rsid w:val="00340521"/>
    <w:rsid w:val="00345C73"/>
    <w:rsid w:val="00354A99"/>
    <w:rsid w:val="00360311"/>
    <w:rsid w:val="00361922"/>
    <w:rsid w:val="00367BDB"/>
    <w:rsid w:val="00370177"/>
    <w:rsid w:val="0037339B"/>
    <w:rsid w:val="00373ACC"/>
    <w:rsid w:val="00386C11"/>
    <w:rsid w:val="00397466"/>
    <w:rsid w:val="003A6148"/>
    <w:rsid w:val="003C33F6"/>
    <w:rsid w:val="003C3D2E"/>
    <w:rsid w:val="003C43A5"/>
    <w:rsid w:val="003E1C5C"/>
    <w:rsid w:val="003E1F72"/>
    <w:rsid w:val="003E37E0"/>
    <w:rsid w:val="003E6650"/>
    <w:rsid w:val="003F5B46"/>
    <w:rsid w:val="00401096"/>
    <w:rsid w:val="00401363"/>
    <w:rsid w:val="00402E47"/>
    <w:rsid w:val="00413E85"/>
    <w:rsid w:val="0041553B"/>
    <w:rsid w:val="00417347"/>
    <w:rsid w:val="00425015"/>
    <w:rsid w:val="00430994"/>
    <w:rsid w:val="004322B3"/>
    <w:rsid w:val="00433D26"/>
    <w:rsid w:val="00441B6D"/>
    <w:rsid w:val="004556EF"/>
    <w:rsid w:val="00462B07"/>
    <w:rsid w:val="0046553A"/>
    <w:rsid w:val="00465BD2"/>
    <w:rsid w:val="004715C8"/>
    <w:rsid w:val="00472A30"/>
    <w:rsid w:val="00481C31"/>
    <w:rsid w:val="00482FC1"/>
    <w:rsid w:val="00483027"/>
    <w:rsid w:val="004871AA"/>
    <w:rsid w:val="0049148D"/>
    <w:rsid w:val="004918D7"/>
    <w:rsid w:val="004926E1"/>
    <w:rsid w:val="004A2FEA"/>
    <w:rsid w:val="004C633B"/>
    <w:rsid w:val="004D02BC"/>
    <w:rsid w:val="004D1183"/>
    <w:rsid w:val="004D2DD7"/>
    <w:rsid w:val="004D75C5"/>
    <w:rsid w:val="004E2186"/>
    <w:rsid w:val="004E66FB"/>
    <w:rsid w:val="004F470A"/>
    <w:rsid w:val="004F4C59"/>
    <w:rsid w:val="00500C8F"/>
    <w:rsid w:val="0050112D"/>
    <w:rsid w:val="00501909"/>
    <w:rsid w:val="00507BBB"/>
    <w:rsid w:val="005128DF"/>
    <w:rsid w:val="0051592A"/>
    <w:rsid w:val="005206FE"/>
    <w:rsid w:val="005257ED"/>
    <w:rsid w:val="005306F8"/>
    <w:rsid w:val="0054023D"/>
    <w:rsid w:val="00541ACE"/>
    <w:rsid w:val="005426BF"/>
    <w:rsid w:val="005432B3"/>
    <w:rsid w:val="00553A3B"/>
    <w:rsid w:val="0056213C"/>
    <w:rsid w:val="00580C24"/>
    <w:rsid w:val="00594D19"/>
    <w:rsid w:val="005968EF"/>
    <w:rsid w:val="00596C1E"/>
    <w:rsid w:val="005A2E26"/>
    <w:rsid w:val="005A6DFB"/>
    <w:rsid w:val="005B7BCA"/>
    <w:rsid w:val="005C0DAE"/>
    <w:rsid w:val="005C188E"/>
    <w:rsid w:val="005D0158"/>
    <w:rsid w:val="005D2349"/>
    <w:rsid w:val="005D6299"/>
    <w:rsid w:val="005E1B60"/>
    <w:rsid w:val="005E5507"/>
    <w:rsid w:val="005E607B"/>
    <w:rsid w:val="005F0A8D"/>
    <w:rsid w:val="005F5B15"/>
    <w:rsid w:val="005F600C"/>
    <w:rsid w:val="00601229"/>
    <w:rsid w:val="00603B67"/>
    <w:rsid w:val="006162A2"/>
    <w:rsid w:val="006240DA"/>
    <w:rsid w:val="0063256E"/>
    <w:rsid w:val="00633F04"/>
    <w:rsid w:val="00635219"/>
    <w:rsid w:val="00635EC0"/>
    <w:rsid w:val="00640B58"/>
    <w:rsid w:val="006472FC"/>
    <w:rsid w:val="00651B02"/>
    <w:rsid w:val="00651B19"/>
    <w:rsid w:val="00660A29"/>
    <w:rsid w:val="0066373A"/>
    <w:rsid w:val="006736A6"/>
    <w:rsid w:val="00695519"/>
    <w:rsid w:val="006A4134"/>
    <w:rsid w:val="006A5DDA"/>
    <w:rsid w:val="006A5EF0"/>
    <w:rsid w:val="006A6701"/>
    <w:rsid w:val="006B141E"/>
    <w:rsid w:val="006B21F4"/>
    <w:rsid w:val="006B3753"/>
    <w:rsid w:val="006B7AD6"/>
    <w:rsid w:val="006C50FD"/>
    <w:rsid w:val="006D1DD4"/>
    <w:rsid w:val="006D4014"/>
    <w:rsid w:val="006D44C1"/>
    <w:rsid w:val="006E5651"/>
    <w:rsid w:val="006E5B85"/>
    <w:rsid w:val="006F026A"/>
    <w:rsid w:val="0070265B"/>
    <w:rsid w:val="00704813"/>
    <w:rsid w:val="00714470"/>
    <w:rsid w:val="0072290D"/>
    <w:rsid w:val="00723D6D"/>
    <w:rsid w:val="00724537"/>
    <w:rsid w:val="007255FD"/>
    <w:rsid w:val="00731724"/>
    <w:rsid w:val="0073474B"/>
    <w:rsid w:val="00735511"/>
    <w:rsid w:val="00737208"/>
    <w:rsid w:val="00744DE6"/>
    <w:rsid w:val="00760007"/>
    <w:rsid w:val="00762452"/>
    <w:rsid w:val="007639E0"/>
    <w:rsid w:val="00771585"/>
    <w:rsid w:val="00775507"/>
    <w:rsid w:val="00775671"/>
    <w:rsid w:val="00783473"/>
    <w:rsid w:val="0078594B"/>
    <w:rsid w:val="00792ED0"/>
    <w:rsid w:val="00795E02"/>
    <w:rsid w:val="007979D0"/>
    <w:rsid w:val="007A4E18"/>
    <w:rsid w:val="007A7B8C"/>
    <w:rsid w:val="007C3F32"/>
    <w:rsid w:val="007C6D9E"/>
    <w:rsid w:val="007D0D42"/>
    <w:rsid w:val="007D1C43"/>
    <w:rsid w:val="007D4709"/>
    <w:rsid w:val="007D6C53"/>
    <w:rsid w:val="007E1564"/>
    <w:rsid w:val="007E1E87"/>
    <w:rsid w:val="007E3C6B"/>
    <w:rsid w:val="007E5B3F"/>
    <w:rsid w:val="007F2257"/>
    <w:rsid w:val="0080091D"/>
    <w:rsid w:val="00804108"/>
    <w:rsid w:val="00804FC4"/>
    <w:rsid w:val="00816367"/>
    <w:rsid w:val="00816A0B"/>
    <w:rsid w:val="008228AF"/>
    <w:rsid w:val="00824067"/>
    <w:rsid w:val="00824B22"/>
    <w:rsid w:val="00824FA8"/>
    <w:rsid w:val="00830C53"/>
    <w:rsid w:val="00835C33"/>
    <w:rsid w:val="00837FAA"/>
    <w:rsid w:val="00841F77"/>
    <w:rsid w:val="0085276D"/>
    <w:rsid w:val="008612D5"/>
    <w:rsid w:val="00863390"/>
    <w:rsid w:val="0086385C"/>
    <w:rsid w:val="00866094"/>
    <w:rsid w:val="00871916"/>
    <w:rsid w:val="00875EA0"/>
    <w:rsid w:val="00891265"/>
    <w:rsid w:val="00892A0A"/>
    <w:rsid w:val="008956DD"/>
    <w:rsid w:val="00895D72"/>
    <w:rsid w:val="008A510E"/>
    <w:rsid w:val="008A522A"/>
    <w:rsid w:val="008B165D"/>
    <w:rsid w:val="008B4464"/>
    <w:rsid w:val="008B750B"/>
    <w:rsid w:val="008C3162"/>
    <w:rsid w:val="008C60E7"/>
    <w:rsid w:val="008D1F14"/>
    <w:rsid w:val="008E3924"/>
    <w:rsid w:val="008F13F7"/>
    <w:rsid w:val="008F4B4A"/>
    <w:rsid w:val="008F5B4D"/>
    <w:rsid w:val="008F7B01"/>
    <w:rsid w:val="00906318"/>
    <w:rsid w:val="00907425"/>
    <w:rsid w:val="009108CC"/>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5EC2"/>
    <w:rsid w:val="0098794D"/>
    <w:rsid w:val="0099497B"/>
    <w:rsid w:val="009A43BA"/>
    <w:rsid w:val="009A4E50"/>
    <w:rsid w:val="009B0D05"/>
    <w:rsid w:val="009B4CA6"/>
    <w:rsid w:val="009B79F8"/>
    <w:rsid w:val="009C6230"/>
    <w:rsid w:val="009C66D5"/>
    <w:rsid w:val="009C7EA2"/>
    <w:rsid w:val="009D13FD"/>
    <w:rsid w:val="009D266A"/>
    <w:rsid w:val="009F7E07"/>
    <w:rsid w:val="00A01522"/>
    <w:rsid w:val="00A06321"/>
    <w:rsid w:val="00A10A11"/>
    <w:rsid w:val="00A13C6A"/>
    <w:rsid w:val="00A17B09"/>
    <w:rsid w:val="00A457C6"/>
    <w:rsid w:val="00A46AD0"/>
    <w:rsid w:val="00A47063"/>
    <w:rsid w:val="00A473A8"/>
    <w:rsid w:val="00A513F0"/>
    <w:rsid w:val="00A6151E"/>
    <w:rsid w:val="00A61AC8"/>
    <w:rsid w:val="00A6366F"/>
    <w:rsid w:val="00A65D4C"/>
    <w:rsid w:val="00A70512"/>
    <w:rsid w:val="00A74943"/>
    <w:rsid w:val="00AA1F60"/>
    <w:rsid w:val="00AA40D7"/>
    <w:rsid w:val="00AA7D81"/>
    <w:rsid w:val="00AB5F7D"/>
    <w:rsid w:val="00AC0C50"/>
    <w:rsid w:val="00AC2544"/>
    <w:rsid w:val="00AC6FE2"/>
    <w:rsid w:val="00AD0854"/>
    <w:rsid w:val="00AE45F7"/>
    <w:rsid w:val="00AE79A7"/>
    <w:rsid w:val="00AF3925"/>
    <w:rsid w:val="00B04D9A"/>
    <w:rsid w:val="00B1296B"/>
    <w:rsid w:val="00B2292F"/>
    <w:rsid w:val="00B43169"/>
    <w:rsid w:val="00B4740A"/>
    <w:rsid w:val="00B501A8"/>
    <w:rsid w:val="00B51396"/>
    <w:rsid w:val="00B55AE4"/>
    <w:rsid w:val="00B70B46"/>
    <w:rsid w:val="00B739B0"/>
    <w:rsid w:val="00B814A3"/>
    <w:rsid w:val="00B817F7"/>
    <w:rsid w:val="00B96F38"/>
    <w:rsid w:val="00BC13E8"/>
    <w:rsid w:val="00BC716B"/>
    <w:rsid w:val="00BD0E74"/>
    <w:rsid w:val="00BD5F8C"/>
    <w:rsid w:val="00BE29DD"/>
    <w:rsid w:val="00BE2CB3"/>
    <w:rsid w:val="00C066AF"/>
    <w:rsid w:val="00C10E06"/>
    <w:rsid w:val="00C11C9E"/>
    <w:rsid w:val="00C145B8"/>
    <w:rsid w:val="00C2438F"/>
    <w:rsid w:val="00C31AF0"/>
    <w:rsid w:val="00C31F51"/>
    <w:rsid w:val="00C32A7E"/>
    <w:rsid w:val="00C34F28"/>
    <w:rsid w:val="00C368DF"/>
    <w:rsid w:val="00C442C5"/>
    <w:rsid w:val="00C57B5C"/>
    <w:rsid w:val="00C57BA3"/>
    <w:rsid w:val="00C57C7C"/>
    <w:rsid w:val="00C61049"/>
    <w:rsid w:val="00C63FFE"/>
    <w:rsid w:val="00C7327A"/>
    <w:rsid w:val="00C82E1A"/>
    <w:rsid w:val="00C84896"/>
    <w:rsid w:val="00C91EB6"/>
    <w:rsid w:val="00CA10B0"/>
    <w:rsid w:val="00CA1731"/>
    <w:rsid w:val="00CA2F8E"/>
    <w:rsid w:val="00CA3EE2"/>
    <w:rsid w:val="00CA6103"/>
    <w:rsid w:val="00CA7FD5"/>
    <w:rsid w:val="00CB3287"/>
    <w:rsid w:val="00CB33E2"/>
    <w:rsid w:val="00CB40C3"/>
    <w:rsid w:val="00CB4E68"/>
    <w:rsid w:val="00CC106A"/>
    <w:rsid w:val="00CC2733"/>
    <w:rsid w:val="00CC54F7"/>
    <w:rsid w:val="00CD0050"/>
    <w:rsid w:val="00CD0507"/>
    <w:rsid w:val="00CE1636"/>
    <w:rsid w:val="00CE7481"/>
    <w:rsid w:val="00CF0A8F"/>
    <w:rsid w:val="00CF563E"/>
    <w:rsid w:val="00D048CE"/>
    <w:rsid w:val="00D10998"/>
    <w:rsid w:val="00D15CBD"/>
    <w:rsid w:val="00D221CB"/>
    <w:rsid w:val="00D23391"/>
    <w:rsid w:val="00D31805"/>
    <w:rsid w:val="00D427BF"/>
    <w:rsid w:val="00D4769C"/>
    <w:rsid w:val="00D552B9"/>
    <w:rsid w:val="00D735B2"/>
    <w:rsid w:val="00D74021"/>
    <w:rsid w:val="00D7514F"/>
    <w:rsid w:val="00D76D01"/>
    <w:rsid w:val="00D922A9"/>
    <w:rsid w:val="00D9394A"/>
    <w:rsid w:val="00DA6BB1"/>
    <w:rsid w:val="00DA75B2"/>
    <w:rsid w:val="00DB0CBB"/>
    <w:rsid w:val="00DB67CC"/>
    <w:rsid w:val="00DC3783"/>
    <w:rsid w:val="00DE1070"/>
    <w:rsid w:val="00DE7025"/>
    <w:rsid w:val="00E00219"/>
    <w:rsid w:val="00E0316B"/>
    <w:rsid w:val="00E154A8"/>
    <w:rsid w:val="00E25E10"/>
    <w:rsid w:val="00E33C2C"/>
    <w:rsid w:val="00E50B41"/>
    <w:rsid w:val="00E5219B"/>
    <w:rsid w:val="00E52D07"/>
    <w:rsid w:val="00E5518B"/>
    <w:rsid w:val="00E609FE"/>
    <w:rsid w:val="00E630BE"/>
    <w:rsid w:val="00E75920"/>
    <w:rsid w:val="00E80D75"/>
    <w:rsid w:val="00E80D96"/>
    <w:rsid w:val="00E82686"/>
    <w:rsid w:val="00E84294"/>
    <w:rsid w:val="00E871FA"/>
    <w:rsid w:val="00E936A4"/>
    <w:rsid w:val="00E954BB"/>
    <w:rsid w:val="00EA1E27"/>
    <w:rsid w:val="00EA45E7"/>
    <w:rsid w:val="00EA62D3"/>
    <w:rsid w:val="00EB1D50"/>
    <w:rsid w:val="00EB78E3"/>
    <w:rsid w:val="00EB7BE3"/>
    <w:rsid w:val="00EC1C4B"/>
    <w:rsid w:val="00EC735A"/>
    <w:rsid w:val="00ED5F38"/>
    <w:rsid w:val="00EE2B44"/>
    <w:rsid w:val="00EF27FE"/>
    <w:rsid w:val="00F05C40"/>
    <w:rsid w:val="00F07FB6"/>
    <w:rsid w:val="00F1263F"/>
    <w:rsid w:val="00F149D0"/>
    <w:rsid w:val="00F16B53"/>
    <w:rsid w:val="00F25ECD"/>
    <w:rsid w:val="00F318BE"/>
    <w:rsid w:val="00F33297"/>
    <w:rsid w:val="00F343FB"/>
    <w:rsid w:val="00F359FE"/>
    <w:rsid w:val="00F403EB"/>
    <w:rsid w:val="00F42159"/>
    <w:rsid w:val="00F4256E"/>
    <w:rsid w:val="00F42EE1"/>
    <w:rsid w:val="00F449B6"/>
    <w:rsid w:val="00F60F1F"/>
    <w:rsid w:val="00F64141"/>
    <w:rsid w:val="00F67508"/>
    <w:rsid w:val="00F71FC9"/>
    <w:rsid w:val="00F73B48"/>
    <w:rsid w:val="00F74F51"/>
    <w:rsid w:val="00F842AD"/>
    <w:rsid w:val="00F914EB"/>
    <w:rsid w:val="00F91B85"/>
    <w:rsid w:val="00F938E7"/>
    <w:rsid w:val="00FA33E9"/>
    <w:rsid w:val="00FA37AC"/>
    <w:rsid w:val="00FA3B17"/>
    <w:rsid w:val="00FA5E8D"/>
    <w:rsid w:val="00FA5F3D"/>
    <w:rsid w:val="00FB399E"/>
    <w:rsid w:val="00FB7F50"/>
    <w:rsid w:val="00FC2A85"/>
    <w:rsid w:val="00FC40AF"/>
    <w:rsid w:val="00FC42EC"/>
    <w:rsid w:val="00FC73B9"/>
    <w:rsid w:val="00FD0A16"/>
    <w:rsid w:val="00FE3D7D"/>
    <w:rsid w:val="00FE6DCF"/>
    <w:rsid w:val="00FE739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73AB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5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CF563E"/>
    <w:pPr>
      <w:widowControl w:val="0"/>
      <w:spacing w:before="240" w:after="60"/>
      <w:jc w:val="lowKashida"/>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CF563E"/>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NoSpacing">
    <w:name w:val="No Spacing"/>
    <w:link w:val="NoSpacingChar"/>
    <w:uiPriority w:val="1"/>
    <w:qFormat/>
    <w:rsid w:val="00AC2544"/>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AC2544"/>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2/147/%20&#1601;&#1585;&#1590;" TargetMode="External"/><Relationship Id="rId2" Type="http://schemas.openxmlformats.org/officeDocument/2006/relationships/hyperlink" Target="http://lib.eshia.ir/11005/3/10/&#1740;&#1607;&#1585;&#1740;&#1602;&#1607;&#1605;&#1575;" TargetMode="External"/><Relationship Id="rId1" Type="http://schemas.openxmlformats.org/officeDocument/2006/relationships/hyperlink" Target="http://lib.eshia.ir/10083/2/224/&#1608;&#1580;&#1583;" TargetMode="External"/><Relationship Id="rId4" Type="http://schemas.openxmlformats.org/officeDocument/2006/relationships/hyperlink" Target="http://lib.eshia.ir/11005/3/10/&#1740;&#1607;&#1585;&#1740;&#1602;&#1607;&#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2EC5-5902-43D7-8374-EB6EC410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199</TotalTime>
  <Pages>9</Pages>
  <Words>2530</Words>
  <Characters>14424</Characters>
  <Application>Microsoft Office Word</Application>
  <DocSecurity>0</DocSecurity>
  <Lines>120</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16921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9</cp:revision>
  <dcterms:created xsi:type="dcterms:W3CDTF">2018-04-23T07:11:00Z</dcterms:created>
  <dcterms:modified xsi:type="dcterms:W3CDTF">2018-04-23T15:44:00Z</dcterms:modified>
  <cp:contentStatus>ویرایش 2.5</cp:contentStatus>
  <cp:version>2.7</cp:version>
</cp:coreProperties>
</file>