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40F58">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4D7523" w:rsidRPr="004D7523" w:rsidRDefault="004D7523" w:rsidP="004D752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8276400" w:history="1">
        <w:r w:rsidRPr="004D7523">
          <w:rPr>
            <w:rStyle w:val="Hyperlink"/>
            <w:noProof/>
            <w:rtl/>
          </w:rPr>
          <w:t>بحث فلسف</w:t>
        </w:r>
        <w:r w:rsidRPr="004D7523">
          <w:rPr>
            <w:rStyle w:val="Hyperlink"/>
            <w:rFonts w:hint="cs"/>
            <w:noProof/>
            <w:rtl/>
          </w:rPr>
          <w:t>ی</w:t>
        </w:r>
        <w:r w:rsidRPr="004D7523">
          <w:rPr>
            <w:rStyle w:val="Hyperlink"/>
            <w:noProof/>
            <w:rtl/>
          </w:rPr>
          <w:t xml:space="preserve"> در مورد جبر</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Toc38276400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1</w:t>
        </w:r>
        <w:r w:rsidRPr="004D7523">
          <w:rPr>
            <w:rStyle w:val="Hyperlink"/>
            <w:noProof/>
            <w:rtl/>
          </w:rPr>
          <w:fldChar w:fldCharType="end"/>
        </w:r>
      </w:hyperlink>
    </w:p>
    <w:p w:rsidR="004D7523" w:rsidRPr="004D7523" w:rsidRDefault="004D7523" w:rsidP="004D7523">
      <w:pPr>
        <w:pStyle w:val="TOC2"/>
        <w:tabs>
          <w:tab w:val="right" w:leader="dot" w:pos="10194"/>
        </w:tabs>
        <w:rPr>
          <w:rFonts w:asciiTheme="minorHAnsi" w:eastAsiaTheme="minorEastAsia" w:hAnsiTheme="minorHAnsi" w:cstheme="minorBidi"/>
          <w:bCs w:val="0"/>
          <w:noProof/>
          <w:color w:val="auto"/>
          <w:szCs w:val="22"/>
          <w:rtl/>
        </w:rPr>
      </w:pPr>
      <w:hyperlink w:anchor="_Toc38276401" w:history="1">
        <w:r w:rsidRPr="004D7523">
          <w:rPr>
            <w:rStyle w:val="Hyperlink"/>
            <w:noProof/>
            <w:rtl/>
          </w:rPr>
          <w:t>کلام محقق نائ</w:t>
        </w:r>
        <w:r w:rsidRPr="004D7523">
          <w:rPr>
            <w:rStyle w:val="Hyperlink"/>
            <w:rFonts w:hint="cs"/>
            <w:noProof/>
            <w:rtl/>
          </w:rPr>
          <w:t>ی</w:t>
        </w:r>
        <w:r w:rsidRPr="004D7523">
          <w:rPr>
            <w:rStyle w:val="Hyperlink"/>
            <w:rFonts w:hint="eastAsia"/>
            <w:noProof/>
            <w:rtl/>
          </w:rPr>
          <w:t>ن</w:t>
        </w:r>
        <w:r w:rsidRPr="004D7523">
          <w:rPr>
            <w:rStyle w:val="Hyperlink"/>
            <w:rFonts w:hint="cs"/>
            <w:noProof/>
            <w:rtl/>
          </w:rPr>
          <w:t>ی</w:t>
        </w:r>
        <w:r w:rsidRPr="004D7523">
          <w:rPr>
            <w:rStyle w:val="Hyperlink"/>
            <w:noProof/>
            <w:rtl/>
          </w:rPr>
          <w:t xml:space="preserve"> مبن</w:t>
        </w:r>
        <w:r w:rsidRPr="004D7523">
          <w:rPr>
            <w:rStyle w:val="Hyperlink"/>
            <w:rFonts w:hint="cs"/>
            <w:noProof/>
            <w:rtl/>
          </w:rPr>
          <w:t>ی</w:t>
        </w:r>
        <w:r w:rsidRPr="004D7523">
          <w:rPr>
            <w:rStyle w:val="Hyperlink"/>
            <w:noProof/>
            <w:rtl/>
          </w:rPr>
          <w:t xml:space="preserve"> بر عدم شمول قاعده «الش</w:t>
        </w:r>
        <w:r w:rsidRPr="004D7523">
          <w:rPr>
            <w:rStyle w:val="Hyperlink"/>
            <w:rFonts w:hint="cs"/>
            <w:noProof/>
            <w:rtl/>
          </w:rPr>
          <w:t>ی</w:t>
        </w:r>
        <w:r w:rsidRPr="004D7523">
          <w:rPr>
            <w:rStyle w:val="Hyperlink"/>
            <w:noProof/>
            <w:rtl/>
          </w:rPr>
          <w:t xml:space="preserve">ء ما لم </w:t>
        </w:r>
        <w:r w:rsidRPr="004D7523">
          <w:rPr>
            <w:rStyle w:val="Hyperlink"/>
            <w:rFonts w:hint="cs"/>
            <w:noProof/>
            <w:rtl/>
          </w:rPr>
          <w:t>ی</w:t>
        </w:r>
        <w:r w:rsidRPr="004D7523">
          <w:rPr>
            <w:rStyle w:val="Hyperlink"/>
            <w:noProof/>
            <w:rtl/>
          </w:rPr>
          <w:t xml:space="preserve">جب لم </w:t>
        </w:r>
        <w:r w:rsidRPr="004D7523">
          <w:rPr>
            <w:rStyle w:val="Hyperlink"/>
            <w:rFonts w:hint="cs"/>
            <w:noProof/>
            <w:rtl/>
          </w:rPr>
          <w:t>ی</w:t>
        </w:r>
        <w:r w:rsidRPr="004D7523">
          <w:rPr>
            <w:rStyle w:val="Hyperlink"/>
            <w:noProof/>
            <w:rtl/>
          </w:rPr>
          <w:t>وجد» نسبت به اراده</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Toc38276401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1</w:t>
        </w:r>
        <w:r w:rsidRPr="004D7523">
          <w:rPr>
            <w:rStyle w:val="Hyperlink"/>
            <w:noProof/>
            <w:rtl/>
          </w:rPr>
          <w:fldChar w:fldCharType="end"/>
        </w:r>
      </w:hyperlink>
    </w:p>
    <w:p w:rsidR="004D7523" w:rsidRPr="004D7523" w:rsidRDefault="004D7523" w:rsidP="004D7523">
      <w:pPr>
        <w:pStyle w:val="TOC3"/>
        <w:tabs>
          <w:tab w:val="right" w:leader="dot" w:pos="10194"/>
        </w:tabs>
        <w:rPr>
          <w:rFonts w:asciiTheme="minorHAnsi" w:eastAsiaTheme="minorEastAsia" w:hAnsiTheme="minorHAnsi" w:cstheme="minorBidi"/>
          <w:bCs w:val="0"/>
          <w:iCs w:val="0"/>
          <w:noProof/>
          <w:color w:val="auto"/>
          <w:szCs w:val="22"/>
          <w:rtl/>
        </w:rPr>
      </w:pPr>
      <w:hyperlink w:anchor="_Toc38276402" w:history="1">
        <w:r w:rsidRPr="004D7523">
          <w:rPr>
            <w:rStyle w:val="Hyperlink"/>
            <w:iCs w:val="0"/>
            <w:noProof/>
            <w:rtl/>
          </w:rPr>
          <w:t>مناقشه در کلام محقق نائ</w:t>
        </w:r>
        <w:r w:rsidRPr="004D7523">
          <w:rPr>
            <w:rStyle w:val="Hyperlink"/>
            <w:rFonts w:hint="cs"/>
            <w:iCs w:val="0"/>
            <w:noProof/>
            <w:rtl/>
          </w:rPr>
          <w:t>ی</w:t>
        </w:r>
        <w:r w:rsidRPr="004D7523">
          <w:rPr>
            <w:rStyle w:val="Hyperlink"/>
            <w:rFonts w:hint="eastAsia"/>
            <w:iCs w:val="0"/>
            <w:noProof/>
            <w:rtl/>
          </w:rPr>
          <w:t>ن</w:t>
        </w:r>
        <w:r w:rsidRPr="004D7523">
          <w:rPr>
            <w:rStyle w:val="Hyperlink"/>
            <w:rFonts w:hint="cs"/>
            <w:iCs w:val="0"/>
            <w:noProof/>
            <w:rtl/>
          </w:rPr>
          <w:t>ی</w:t>
        </w:r>
        <w:r w:rsidRPr="004D7523">
          <w:rPr>
            <w:iCs w:val="0"/>
            <w:noProof/>
            <w:webHidden/>
            <w:rtl/>
          </w:rPr>
          <w:tab/>
        </w:r>
        <w:r w:rsidRPr="004D7523">
          <w:rPr>
            <w:rStyle w:val="Hyperlink"/>
            <w:iCs w:val="0"/>
            <w:noProof/>
            <w:rtl/>
          </w:rPr>
          <w:fldChar w:fldCharType="begin"/>
        </w:r>
        <w:r w:rsidRPr="004D7523">
          <w:rPr>
            <w:iCs w:val="0"/>
            <w:noProof/>
            <w:webHidden/>
            <w:rtl/>
          </w:rPr>
          <w:instrText xml:space="preserve"> </w:instrText>
        </w:r>
        <w:r w:rsidRPr="004D7523">
          <w:rPr>
            <w:iCs w:val="0"/>
            <w:noProof/>
            <w:webHidden/>
          </w:rPr>
          <w:instrText>PAGEREF</w:instrText>
        </w:r>
        <w:r w:rsidRPr="004D7523">
          <w:rPr>
            <w:iCs w:val="0"/>
            <w:noProof/>
            <w:webHidden/>
            <w:rtl/>
          </w:rPr>
          <w:instrText xml:space="preserve"> _</w:instrText>
        </w:r>
        <w:r w:rsidRPr="004D7523">
          <w:rPr>
            <w:iCs w:val="0"/>
            <w:noProof/>
            <w:webHidden/>
          </w:rPr>
          <w:instrText>Toc38276402 \h</w:instrText>
        </w:r>
        <w:r w:rsidRPr="004D7523">
          <w:rPr>
            <w:iCs w:val="0"/>
            <w:noProof/>
            <w:webHidden/>
            <w:rtl/>
          </w:rPr>
          <w:instrText xml:space="preserve"> </w:instrText>
        </w:r>
        <w:r w:rsidRPr="004D7523">
          <w:rPr>
            <w:rStyle w:val="Hyperlink"/>
            <w:iCs w:val="0"/>
            <w:noProof/>
            <w:rtl/>
          </w:rPr>
        </w:r>
        <w:r w:rsidRPr="004D7523">
          <w:rPr>
            <w:rStyle w:val="Hyperlink"/>
            <w:iCs w:val="0"/>
            <w:noProof/>
            <w:rtl/>
          </w:rPr>
          <w:fldChar w:fldCharType="separate"/>
        </w:r>
        <w:r w:rsidR="00240F58">
          <w:rPr>
            <w:iCs w:val="0"/>
            <w:noProof/>
            <w:webHidden/>
            <w:rtl/>
          </w:rPr>
          <w:t>2</w:t>
        </w:r>
        <w:r w:rsidRPr="004D7523">
          <w:rPr>
            <w:rStyle w:val="Hyperlink"/>
            <w:iCs w:val="0"/>
            <w:noProof/>
            <w:rtl/>
          </w:rPr>
          <w:fldChar w:fldCharType="end"/>
        </w:r>
      </w:hyperlink>
    </w:p>
    <w:p w:rsidR="004D7523" w:rsidRPr="004D7523" w:rsidRDefault="004D7523" w:rsidP="004D7523">
      <w:pPr>
        <w:pStyle w:val="TOC4"/>
        <w:tabs>
          <w:tab w:val="right" w:leader="dot" w:pos="10194"/>
        </w:tabs>
        <w:rPr>
          <w:rFonts w:asciiTheme="minorHAnsi" w:eastAsiaTheme="minorEastAsia" w:hAnsiTheme="minorHAnsi" w:cstheme="minorBidi"/>
          <w:bCs w:val="0"/>
          <w:noProof/>
          <w:color w:val="auto"/>
          <w:szCs w:val="22"/>
          <w:rtl/>
        </w:rPr>
      </w:pPr>
      <w:hyperlink w:anchor="_Toc38276403" w:history="1">
        <w:r w:rsidRPr="004D7523">
          <w:rPr>
            <w:rStyle w:val="Hyperlink"/>
            <w:noProof/>
            <w:rtl/>
          </w:rPr>
          <w:t>پاسخ از مناقشه</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Toc38276403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2</w:t>
        </w:r>
        <w:r w:rsidRPr="004D7523">
          <w:rPr>
            <w:rStyle w:val="Hyperlink"/>
            <w:noProof/>
            <w:rtl/>
          </w:rPr>
          <w:fldChar w:fldCharType="end"/>
        </w:r>
      </w:hyperlink>
    </w:p>
    <w:p w:rsidR="004D7523" w:rsidRPr="004D7523" w:rsidRDefault="004D7523" w:rsidP="004D7523">
      <w:pPr>
        <w:pStyle w:val="TOC2"/>
        <w:tabs>
          <w:tab w:val="right" w:leader="dot" w:pos="10194"/>
        </w:tabs>
        <w:rPr>
          <w:rFonts w:asciiTheme="minorHAnsi" w:eastAsiaTheme="minorEastAsia" w:hAnsiTheme="minorHAnsi" w:cstheme="minorBidi"/>
          <w:bCs w:val="0"/>
          <w:noProof/>
          <w:color w:val="auto"/>
          <w:szCs w:val="22"/>
          <w:rtl/>
        </w:rPr>
      </w:pPr>
      <w:hyperlink w:anchor="_Toc38276404" w:history="1">
        <w:r w:rsidRPr="004D7523">
          <w:rPr>
            <w:rStyle w:val="Hyperlink"/>
            <w:noProof/>
            <w:rtl/>
          </w:rPr>
          <w:t>بررس</w:t>
        </w:r>
        <w:r w:rsidRPr="004D7523">
          <w:rPr>
            <w:rStyle w:val="Hyperlink"/>
            <w:rFonts w:hint="cs"/>
            <w:noProof/>
            <w:rtl/>
          </w:rPr>
          <w:t>ی</w:t>
        </w:r>
        <w:r w:rsidRPr="004D7523">
          <w:rPr>
            <w:rStyle w:val="Hyperlink"/>
            <w:noProof/>
            <w:rtl/>
          </w:rPr>
          <w:t xml:space="preserve"> محال بودن ترجّح بلامرجّح</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Toc38276404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4</w:t>
        </w:r>
        <w:r w:rsidRPr="004D7523">
          <w:rPr>
            <w:rStyle w:val="Hyperlink"/>
            <w:noProof/>
            <w:rtl/>
          </w:rPr>
          <w:fldChar w:fldCharType="end"/>
        </w:r>
      </w:hyperlink>
    </w:p>
    <w:p w:rsidR="004D7523" w:rsidRPr="004D7523" w:rsidRDefault="004D7523" w:rsidP="004D7523">
      <w:pPr>
        <w:pStyle w:val="TOC2"/>
        <w:tabs>
          <w:tab w:val="right" w:leader="dot" w:pos="10194"/>
        </w:tabs>
        <w:rPr>
          <w:rFonts w:asciiTheme="minorHAnsi" w:eastAsiaTheme="minorEastAsia" w:hAnsiTheme="minorHAnsi" w:cstheme="minorBidi"/>
          <w:bCs w:val="0"/>
          <w:noProof/>
          <w:color w:val="auto"/>
          <w:szCs w:val="22"/>
          <w:rtl/>
        </w:rPr>
      </w:pPr>
      <w:hyperlink w:anchor="_Toc38276405" w:history="1">
        <w:r w:rsidRPr="004D7523">
          <w:rPr>
            <w:rStyle w:val="Hyperlink"/>
            <w:noProof/>
            <w:rtl/>
          </w:rPr>
          <w:t>بررس</w:t>
        </w:r>
        <w:r w:rsidRPr="004D7523">
          <w:rPr>
            <w:rStyle w:val="Hyperlink"/>
            <w:rFonts w:hint="cs"/>
            <w:noProof/>
            <w:rtl/>
          </w:rPr>
          <w:t>ی</w:t>
        </w:r>
        <w:r w:rsidRPr="004D7523">
          <w:rPr>
            <w:rStyle w:val="Hyperlink"/>
            <w:noProof/>
            <w:rtl/>
          </w:rPr>
          <w:t xml:space="preserve"> اتحاد اعمال سلطنت و وجود فعل</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Toc38276405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5</w:t>
        </w:r>
        <w:r w:rsidRPr="004D7523">
          <w:rPr>
            <w:rStyle w:val="Hyperlink"/>
            <w:noProof/>
            <w:rtl/>
          </w:rPr>
          <w:fldChar w:fldCharType="end"/>
        </w:r>
      </w:hyperlink>
    </w:p>
    <w:p w:rsidR="004D7523" w:rsidRPr="004D7523" w:rsidRDefault="004D7523" w:rsidP="004D7523">
      <w:pPr>
        <w:pStyle w:val="TOC1"/>
        <w:rPr>
          <w:rFonts w:asciiTheme="minorHAnsi" w:eastAsiaTheme="minorEastAsia" w:hAnsiTheme="minorHAnsi" w:cstheme="minorBidi"/>
          <w:noProof/>
          <w:color w:val="auto"/>
          <w:szCs w:val="22"/>
          <w:rtl/>
        </w:rPr>
      </w:pPr>
      <w:hyperlink w:anchor="_Toc38276406" w:history="1">
        <w:r w:rsidRPr="004D7523">
          <w:rPr>
            <w:rStyle w:val="Hyperlink"/>
            <w:noProof/>
            <w:rtl/>
          </w:rPr>
          <w:t>بازگشت به بررس</w:t>
        </w:r>
        <w:r w:rsidRPr="004D7523">
          <w:rPr>
            <w:rStyle w:val="Hyperlink"/>
            <w:rFonts w:hint="cs"/>
            <w:noProof/>
            <w:rtl/>
          </w:rPr>
          <w:t>ی</w:t>
        </w:r>
        <w:r w:rsidRPr="004D7523">
          <w:rPr>
            <w:rStyle w:val="Hyperlink"/>
            <w:noProof/>
            <w:rtl/>
          </w:rPr>
          <w:t xml:space="preserve"> وجود اراده در ورا</w:t>
        </w:r>
        <w:r w:rsidRPr="004D7523">
          <w:rPr>
            <w:rStyle w:val="Hyperlink"/>
            <w:rFonts w:hint="cs"/>
            <w:noProof/>
            <w:rtl/>
          </w:rPr>
          <w:t>ی</w:t>
        </w:r>
        <w:r w:rsidRPr="004D7523">
          <w:rPr>
            <w:rStyle w:val="Hyperlink"/>
            <w:noProof/>
            <w:rtl/>
          </w:rPr>
          <w:t xml:space="preserve"> امر</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Toc38276406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5</w:t>
        </w:r>
        <w:r w:rsidRPr="004D7523">
          <w:rPr>
            <w:rStyle w:val="Hyperlink"/>
            <w:noProof/>
            <w:rtl/>
          </w:rPr>
          <w:fldChar w:fldCharType="end"/>
        </w:r>
      </w:hyperlink>
    </w:p>
    <w:p w:rsidR="004D7523" w:rsidRPr="004D7523" w:rsidRDefault="004D7523" w:rsidP="004D7523">
      <w:pPr>
        <w:pStyle w:val="TOC2"/>
        <w:tabs>
          <w:tab w:val="right" w:leader="dot" w:pos="10194"/>
        </w:tabs>
        <w:rPr>
          <w:rFonts w:asciiTheme="minorHAnsi" w:eastAsiaTheme="minorEastAsia" w:hAnsiTheme="minorHAnsi" w:cstheme="minorBidi"/>
          <w:bCs w:val="0"/>
          <w:noProof/>
          <w:color w:val="auto"/>
          <w:szCs w:val="22"/>
          <w:rtl/>
        </w:rPr>
      </w:pPr>
      <w:hyperlink w:anchor="_Toc38276407" w:history="1">
        <w:r w:rsidRPr="004D7523">
          <w:rPr>
            <w:rStyle w:val="Hyperlink"/>
            <w:noProof/>
            <w:rtl/>
          </w:rPr>
          <w:t>بررس</w:t>
        </w:r>
        <w:r w:rsidRPr="004D7523">
          <w:rPr>
            <w:rStyle w:val="Hyperlink"/>
            <w:rFonts w:hint="cs"/>
            <w:noProof/>
            <w:rtl/>
          </w:rPr>
          <w:t>ی</w:t>
        </w:r>
        <w:r w:rsidRPr="004D7523">
          <w:rPr>
            <w:rStyle w:val="Hyperlink"/>
            <w:noProof/>
            <w:rtl/>
          </w:rPr>
          <w:t xml:space="preserve"> تفص</w:t>
        </w:r>
        <w:r w:rsidRPr="004D7523">
          <w:rPr>
            <w:rStyle w:val="Hyperlink"/>
            <w:rFonts w:hint="cs"/>
            <w:noProof/>
            <w:rtl/>
          </w:rPr>
          <w:t>ی</w:t>
        </w:r>
        <w:r w:rsidRPr="004D7523">
          <w:rPr>
            <w:rStyle w:val="Hyperlink"/>
            <w:rFonts w:hint="eastAsia"/>
            <w:noProof/>
            <w:rtl/>
          </w:rPr>
          <w:t>ل</w:t>
        </w:r>
        <w:r w:rsidRPr="004D7523">
          <w:rPr>
            <w:rStyle w:val="Hyperlink"/>
            <w:noProof/>
            <w:rtl/>
          </w:rPr>
          <w:t xml:space="preserve"> صاحب کفا</w:t>
        </w:r>
        <w:r w:rsidRPr="004D7523">
          <w:rPr>
            <w:rStyle w:val="Hyperlink"/>
            <w:rFonts w:hint="cs"/>
            <w:noProof/>
            <w:rtl/>
          </w:rPr>
          <w:t>ی</w:t>
        </w:r>
        <w:r w:rsidRPr="004D7523">
          <w:rPr>
            <w:rStyle w:val="Hyperlink"/>
            <w:rFonts w:hint="eastAsia"/>
            <w:noProof/>
            <w:rtl/>
          </w:rPr>
          <w:t>ه</w:t>
        </w:r>
        <w:r w:rsidRPr="004D7523">
          <w:rPr>
            <w:rStyle w:val="Hyperlink"/>
            <w:noProof/>
            <w:rtl/>
          </w:rPr>
          <w:t xml:space="preserve"> ب</w:t>
        </w:r>
        <w:r w:rsidRPr="004D7523">
          <w:rPr>
            <w:rStyle w:val="Hyperlink"/>
            <w:rFonts w:hint="cs"/>
            <w:noProof/>
            <w:rtl/>
          </w:rPr>
          <w:t>ی</w:t>
        </w:r>
        <w:r w:rsidRPr="004D7523">
          <w:rPr>
            <w:rStyle w:val="Hyperlink"/>
            <w:rFonts w:hint="eastAsia"/>
            <w:noProof/>
            <w:rtl/>
          </w:rPr>
          <w:t>ن</w:t>
        </w:r>
        <w:r w:rsidRPr="004D7523">
          <w:rPr>
            <w:rStyle w:val="Hyperlink"/>
            <w:noProof/>
            <w:rtl/>
          </w:rPr>
          <w:t xml:space="preserve"> اراده تکو</w:t>
        </w:r>
        <w:r w:rsidRPr="004D7523">
          <w:rPr>
            <w:rStyle w:val="Hyperlink"/>
            <w:rFonts w:hint="cs"/>
            <w:noProof/>
            <w:rtl/>
          </w:rPr>
          <w:t>ی</w:t>
        </w:r>
        <w:r w:rsidRPr="004D7523">
          <w:rPr>
            <w:rStyle w:val="Hyperlink"/>
            <w:rFonts w:hint="eastAsia"/>
            <w:noProof/>
            <w:rtl/>
          </w:rPr>
          <w:t>ن</w:t>
        </w:r>
        <w:r w:rsidRPr="004D7523">
          <w:rPr>
            <w:rStyle w:val="Hyperlink"/>
            <w:rFonts w:hint="cs"/>
            <w:noProof/>
            <w:rtl/>
          </w:rPr>
          <w:t>ی</w:t>
        </w:r>
        <w:r w:rsidRPr="004D7523">
          <w:rPr>
            <w:rStyle w:val="Hyperlink"/>
            <w:noProof/>
            <w:rtl/>
          </w:rPr>
          <w:t xml:space="preserve"> و تشر</w:t>
        </w:r>
        <w:r w:rsidRPr="004D7523">
          <w:rPr>
            <w:rStyle w:val="Hyperlink"/>
            <w:rFonts w:hint="cs"/>
            <w:noProof/>
            <w:rtl/>
          </w:rPr>
          <w:t>ی</w:t>
        </w:r>
        <w:r w:rsidRPr="004D7523">
          <w:rPr>
            <w:rStyle w:val="Hyperlink"/>
            <w:rFonts w:hint="eastAsia"/>
            <w:noProof/>
            <w:rtl/>
          </w:rPr>
          <w:t>ع</w:t>
        </w:r>
        <w:r w:rsidRPr="004D7523">
          <w:rPr>
            <w:rStyle w:val="Hyperlink"/>
            <w:rFonts w:hint="cs"/>
            <w:noProof/>
            <w:rtl/>
          </w:rPr>
          <w:t>ی</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Toc38276407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5</w:t>
        </w:r>
        <w:r w:rsidRPr="004D7523">
          <w:rPr>
            <w:rStyle w:val="Hyperlink"/>
            <w:noProof/>
            <w:rtl/>
          </w:rPr>
          <w:fldChar w:fldCharType="end"/>
        </w:r>
      </w:hyperlink>
    </w:p>
    <w:p w:rsidR="004D7523" w:rsidRPr="004D7523" w:rsidRDefault="004D7523" w:rsidP="004D7523">
      <w:pPr>
        <w:pStyle w:val="TOC2"/>
        <w:tabs>
          <w:tab w:val="right" w:leader="dot" w:pos="10194"/>
        </w:tabs>
        <w:rPr>
          <w:rFonts w:asciiTheme="minorHAnsi" w:eastAsiaTheme="minorEastAsia" w:hAnsiTheme="minorHAnsi" w:cstheme="minorBidi"/>
          <w:bCs w:val="0"/>
          <w:noProof/>
          <w:color w:val="auto"/>
          <w:szCs w:val="22"/>
          <w:rtl/>
        </w:rPr>
      </w:pPr>
      <w:hyperlink w:anchor="_Toc38276408" w:history="1">
        <w:r w:rsidRPr="004D7523">
          <w:rPr>
            <w:rStyle w:val="Hyperlink"/>
            <w:noProof/>
            <w:rtl/>
          </w:rPr>
          <w:t>بررس</w:t>
        </w:r>
        <w:r w:rsidRPr="004D7523">
          <w:rPr>
            <w:rStyle w:val="Hyperlink"/>
            <w:rFonts w:hint="cs"/>
            <w:noProof/>
            <w:rtl/>
          </w:rPr>
          <w:t>ی</w:t>
        </w:r>
        <w:r w:rsidRPr="004D7523">
          <w:rPr>
            <w:rStyle w:val="Hyperlink"/>
            <w:noProof/>
            <w:rtl/>
          </w:rPr>
          <w:t xml:space="preserve"> ادعا</w:t>
        </w:r>
        <w:r w:rsidRPr="004D7523">
          <w:rPr>
            <w:rStyle w:val="Hyperlink"/>
            <w:rFonts w:hint="cs"/>
            <w:noProof/>
            <w:rtl/>
          </w:rPr>
          <w:t>ی</w:t>
        </w:r>
        <w:r w:rsidRPr="004D7523">
          <w:rPr>
            <w:rStyle w:val="Hyperlink"/>
            <w:noProof/>
            <w:rtl/>
          </w:rPr>
          <w:t xml:space="preserve"> انقداح اراده به جهت وجود مصلحت در خود اراده</w:t>
        </w:r>
        <w:r w:rsidRPr="004D7523">
          <w:rPr>
            <w:noProof/>
            <w:webHidden/>
            <w:rtl/>
          </w:rPr>
          <w:tab/>
        </w:r>
        <w:r w:rsidRPr="004D7523">
          <w:rPr>
            <w:rStyle w:val="Hyperlink"/>
            <w:noProof/>
            <w:rtl/>
          </w:rPr>
          <w:fldChar w:fldCharType="begin"/>
        </w:r>
        <w:r w:rsidRPr="004D7523">
          <w:rPr>
            <w:noProof/>
            <w:webHidden/>
            <w:rtl/>
          </w:rPr>
          <w:instrText xml:space="preserve"> </w:instrText>
        </w:r>
        <w:r w:rsidRPr="004D7523">
          <w:rPr>
            <w:noProof/>
            <w:webHidden/>
          </w:rPr>
          <w:instrText>PAGEREF</w:instrText>
        </w:r>
        <w:r w:rsidRPr="004D7523">
          <w:rPr>
            <w:noProof/>
            <w:webHidden/>
            <w:rtl/>
          </w:rPr>
          <w:instrText xml:space="preserve"> _</w:instrText>
        </w:r>
        <w:r w:rsidRPr="004D7523">
          <w:rPr>
            <w:noProof/>
            <w:webHidden/>
          </w:rPr>
          <w:instrText>Toc38276408 \h</w:instrText>
        </w:r>
        <w:r w:rsidRPr="004D7523">
          <w:rPr>
            <w:noProof/>
            <w:webHidden/>
            <w:rtl/>
          </w:rPr>
          <w:instrText xml:space="preserve"> </w:instrText>
        </w:r>
        <w:r w:rsidRPr="004D7523">
          <w:rPr>
            <w:rStyle w:val="Hyperlink"/>
            <w:noProof/>
            <w:rtl/>
          </w:rPr>
        </w:r>
        <w:r w:rsidRPr="004D7523">
          <w:rPr>
            <w:rStyle w:val="Hyperlink"/>
            <w:noProof/>
            <w:rtl/>
          </w:rPr>
          <w:fldChar w:fldCharType="separate"/>
        </w:r>
        <w:r w:rsidR="00240F58">
          <w:rPr>
            <w:noProof/>
            <w:webHidden/>
            <w:rtl/>
          </w:rPr>
          <w:t>7</w:t>
        </w:r>
        <w:r w:rsidRPr="004D7523">
          <w:rPr>
            <w:rStyle w:val="Hyperlink"/>
            <w:noProof/>
            <w:rtl/>
          </w:rPr>
          <w:fldChar w:fldCharType="end"/>
        </w:r>
      </w:hyperlink>
    </w:p>
    <w:p w:rsidR="004D7523" w:rsidRPr="004D7523" w:rsidRDefault="004D7523" w:rsidP="004D7523">
      <w:pPr>
        <w:pStyle w:val="TOC3"/>
        <w:tabs>
          <w:tab w:val="right" w:leader="dot" w:pos="10194"/>
        </w:tabs>
        <w:rPr>
          <w:rFonts w:asciiTheme="minorHAnsi" w:eastAsiaTheme="minorEastAsia" w:hAnsiTheme="minorHAnsi" w:cstheme="minorBidi"/>
          <w:bCs w:val="0"/>
          <w:iCs w:val="0"/>
          <w:noProof/>
          <w:color w:val="auto"/>
          <w:szCs w:val="22"/>
          <w:rtl/>
        </w:rPr>
      </w:pPr>
      <w:hyperlink w:anchor="_Toc38276409" w:history="1">
        <w:r w:rsidRPr="004D7523">
          <w:rPr>
            <w:rStyle w:val="Hyperlink"/>
            <w:iCs w:val="0"/>
            <w:noProof/>
            <w:rtl/>
          </w:rPr>
          <w:t>مناقشه شه</w:t>
        </w:r>
        <w:r w:rsidRPr="004D7523">
          <w:rPr>
            <w:rStyle w:val="Hyperlink"/>
            <w:rFonts w:hint="cs"/>
            <w:iCs w:val="0"/>
            <w:noProof/>
            <w:rtl/>
          </w:rPr>
          <w:t>ی</w:t>
        </w:r>
        <w:r w:rsidRPr="004D7523">
          <w:rPr>
            <w:rStyle w:val="Hyperlink"/>
            <w:rFonts w:hint="eastAsia"/>
            <w:iCs w:val="0"/>
            <w:noProof/>
            <w:rtl/>
          </w:rPr>
          <w:t>د</w:t>
        </w:r>
        <w:r w:rsidRPr="004D7523">
          <w:rPr>
            <w:rStyle w:val="Hyperlink"/>
            <w:iCs w:val="0"/>
            <w:noProof/>
            <w:rtl/>
          </w:rPr>
          <w:t xml:space="preserve"> صدر</w:t>
        </w:r>
        <w:r w:rsidRPr="004D7523">
          <w:rPr>
            <w:iCs w:val="0"/>
            <w:noProof/>
            <w:webHidden/>
            <w:rtl/>
          </w:rPr>
          <w:tab/>
        </w:r>
        <w:r w:rsidRPr="004D7523">
          <w:rPr>
            <w:rStyle w:val="Hyperlink"/>
            <w:iCs w:val="0"/>
            <w:noProof/>
            <w:rtl/>
          </w:rPr>
          <w:fldChar w:fldCharType="begin"/>
        </w:r>
        <w:r w:rsidRPr="004D7523">
          <w:rPr>
            <w:iCs w:val="0"/>
            <w:noProof/>
            <w:webHidden/>
            <w:rtl/>
          </w:rPr>
          <w:instrText xml:space="preserve"> </w:instrText>
        </w:r>
        <w:r w:rsidRPr="004D7523">
          <w:rPr>
            <w:iCs w:val="0"/>
            <w:noProof/>
            <w:webHidden/>
          </w:rPr>
          <w:instrText>PAGEREF</w:instrText>
        </w:r>
        <w:r w:rsidRPr="004D7523">
          <w:rPr>
            <w:iCs w:val="0"/>
            <w:noProof/>
            <w:webHidden/>
            <w:rtl/>
          </w:rPr>
          <w:instrText xml:space="preserve"> _</w:instrText>
        </w:r>
        <w:r w:rsidRPr="004D7523">
          <w:rPr>
            <w:iCs w:val="0"/>
            <w:noProof/>
            <w:webHidden/>
          </w:rPr>
          <w:instrText>Toc38276409 \h</w:instrText>
        </w:r>
        <w:r w:rsidRPr="004D7523">
          <w:rPr>
            <w:iCs w:val="0"/>
            <w:noProof/>
            <w:webHidden/>
            <w:rtl/>
          </w:rPr>
          <w:instrText xml:space="preserve"> </w:instrText>
        </w:r>
        <w:r w:rsidRPr="004D7523">
          <w:rPr>
            <w:rStyle w:val="Hyperlink"/>
            <w:iCs w:val="0"/>
            <w:noProof/>
            <w:rtl/>
          </w:rPr>
        </w:r>
        <w:r w:rsidRPr="004D7523">
          <w:rPr>
            <w:rStyle w:val="Hyperlink"/>
            <w:iCs w:val="0"/>
            <w:noProof/>
            <w:rtl/>
          </w:rPr>
          <w:fldChar w:fldCharType="separate"/>
        </w:r>
        <w:r w:rsidR="00240F58">
          <w:rPr>
            <w:iCs w:val="0"/>
            <w:noProof/>
            <w:webHidden/>
            <w:rtl/>
          </w:rPr>
          <w:t>7</w:t>
        </w:r>
        <w:r w:rsidRPr="004D7523">
          <w:rPr>
            <w:rStyle w:val="Hyperlink"/>
            <w:iCs w:val="0"/>
            <w:noProof/>
            <w:rtl/>
          </w:rPr>
          <w:fldChar w:fldCharType="end"/>
        </w:r>
      </w:hyperlink>
    </w:p>
    <w:p w:rsidR="00C91EB6" w:rsidRPr="00C91EB6" w:rsidRDefault="004D7523" w:rsidP="00A42B4B">
      <w:pPr>
        <w:jc w:val="both"/>
      </w:pPr>
      <w:r>
        <w:rPr>
          <w:rFonts w:cs="B Titr"/>
          <w:noProof/>
          <w:webHidden/>
          <w:color w:val="632423" w:themeColor="accent2" w:themeShade="80"/>
          <w:szCs w:val="24"/>
          <w:rtl/>
        </w:rPr>
        <w:fldChar w:fldCharType="end"/>
      </w:r>
    </w:p>
    <w:p w:rsidR="00F343FB" w:rsidRPr="00A6366F" w:rsidRDefault="00F842AD" w:rsidP="002C083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C0834">
        <w:rPr>
          <w:rFonts w:hint="cs"/>
          <w:rtl/>
        </w:rPr>
        <w:t>بحث فلسفی در مورد جبر</w:t>
      </w:r>
      <w:r w:rsidR="003054AD">
        <w:rPr>
          <w:rFonts w:hint="cs"/>
          <w:rtl/>
        </w:rPr>
        <w:t>/</w:t>
      </w:r>
      <w:r w:rsidR="00025B70">
        <w:rPr>
          <w:rFonts w:hint="cs"/>
          <w:rtl/>
        </w:rPr>
        <w:t xml:space="preserve"> </w:t>
      </w:r>
      <w:r w:rsidR="003054AD">
        <w:rPr>
          <w:rFonts w:hint="cs"/>
          <w:rtl/>
        </w:rPr>
        <w:t>طلب و اراده</w:t>
      </w:r>
      <w:r w:rsidR="00386C11" w:rsidRPr="00A6366F">
        <w:rPr>
          <w:rFonts w:hint="cs"/>
          <w:rtl/>
        </w:rPr>
        <w:t>/</w:t>
      </w:r>
      <w:bookmarkStart w:id="2" w:name="BokSabj_d"/>
      <w:bookmarkEnd w:id="2"/>
      <w:r w:rsidR="003054AD">
        <w:rPr>
          <w:rFonts w:hint="cs"/>
          <w:rtl/>
        </w:rPr>
        <w:t xml:space="preserve"> </w:t>
      </w:r>
      <w:r w:rsidR="00545E23">
        <w:rPr>
          <w:rtl/>
        </w:rPr>
        <w:t>ماده امر</w:t>
      </w:r>
      <w:r w:rsidR="00386C11" w:rsidRPr="00A6366F">
        <w:rPr>
          <w:rFonts w:hint="cs"/>
          <w:rtl/>
        </w:rPr>
        <w:t>/</w:t>
      </w:r>
      <w:bookmarkStart w:id="3" w:name="Bokkolli"/>
      <w:bookmarkEnd w:id="3"/>
      <w:r w:rsidR="00692961">
        <w:rPr>
          <w:rFonts w:hint="cs"/>
          <w:rtl/>
        </w:rPr>
        <w:t xml:space="preserve"> </w:t>
      </w:r>
      <w:r w:rsidR="00545E23">
        <w:rPr>
          <w:rtl/>
        </w:rPr>
        <w:t>مباحث الفاظ</w:t>
      </w:r>
      <w:r w:rsidR="001B6799" w:rsidRPr="00A6366F">
        <w:rPr>
          <w:rFonts w:hint="cs"/>
          <w:rtl/>
        </w:rPr>
        <w:t xml:space="preserve"> </w:t>
      </w:r>
    </w:p>
    <w:p w:rsidR="008F5B4D" w:rsidRPr="009C66D5" w:rsidRDefault="008F5B4D" w:rsidP="00A42B4B">
      <w:pPr>
        <w:jc w:val="both"/>
        <w:rPr>
          <w:rStyle w:val="Emphasis"/>
          <w:b/>
          <w:bCs w:val="0"/>
          <w:rtl/>
        </w:rPr>
      </w:pPr>
      <w:r w:rsidRPr="009C66D5">
        <w:rPr>
          <w:rStyle w:val="Emphasis"/>
          <w:rFonts w:hint="cs"/>
          <w:b/>
          <w:bCs w:val="0"/>
          <w:rtl/>
        </w:rPr>
        <w:t>خلاصه مباحث گذشته:</w:t>
      </w:r>
    </w:p>
    <w:p w:rsidR="00247D2F" w:rsidRPr="003A6148" w:rsidRDefault="00216FD7" w:rsidP="00216FD7">
      <w:pPr>
        <w:pBdr>
          <w:bottom w:val="double" w:sz="6" w:space="1" w:color="auto"/>
        </w:pBdr>
        <w:jc w:val="both"/>
      </w:pPr>
      <w:r>
        <w:rPr>
          <w:rFonts w:hint="cs"/>
          <w:rtl/>
        </w:rPr>
        <w:t xml:space="preserve">بحث در شبهه فلسفی در مورد جبر است که طبق آن به جهت ممکن الوجود بودن و تابع بودن </w:t>
      </w:r>
      <w:r>
        <w:rPr>
          <w:rFonts w:hint="cs"/>
          <w:rtl/>
        </w:rPr>
        <w:t>اراده</w:t>
      </w:r>
      <w:r>
        <w:rPr>
          <w:rFonts w:hint="cs"/>
          <w:rtl/>
        </w:rPr>
        <w:t xml:space="preserve"> نسبت به قانون «الشیء مالم یجب لم یوجد» نیازمند علت خواهد بود</w:t>
      </w:r>
      <w:r w:rsidR="002D591A">
        <w:rPr>
          <w:rFonts w:hint="cs"/>
          <w:rtl/>
        </w:rPr>
        <w:t xml:space="preserve"> و لذا تا زمانی که علت آن موجود نباشد، ممتنع الوجود بوده و بعد از تحقق علت آن ضروری الوجود خواهد بود که این مطلب به معنای جبر است.</w:t>
      </w:r>
    </w:p>
    <w:p w:rsidR="00312C50" w:rsidRDefault="00692961" w:rsidP="00A42B4B">
      <w:pPr>
        <w:pStyle w:val="Heading1"/>
        <w:jc w:val="both"/>
        <w:rPr>
          <w:rtl/>
        </w:rPr>
      </w:pPr>
      <w:bookmarkStart w:id="4" w:name="_Toc38276400"/>
      <w:r w:rsidRPr="00692961">
        <w:rPr>
          <w:rtl/>
        </w:rPr>
        <w:t>بحث فلسف</w:t>
      </w:r>
      <w:r w:rsidRPr="00692961">
        <w:rPr>
          <w:rFonts w:hint="cs"/>
          <w:rtl/>
        </w:rPr>
        <w:t>ی</w:t>
      </w:r>
      <w:r w:rsidRPr="00692961">
        <w:rPr>
          <w:rtl/>
        </w:rPr>
        <w:t xml:space="preserve"> در مورد جبر</w:t>
      </w:r>
      <w:bookmarkEnd w:id="4"/>
    </w:p>
    <w:p w:rsidR="00312C50" w:rsidRDefault="00312C50" w:rsidP="00B66C87">
      <w:pPr>
        <w:jc w:val="both"/>
        <w:rPr>
          <w:rtl/>
        </w:rPr>
      </w:pPr>
      <w:r>
        <w:rPr>
          <w:rFonts w:hint="cs"/>
          <w:rtl/>
        </w:rPr>
        <w:t>بحث در مشکل مهم فلسفی است که مطرح شده است که بر اساس قاعده عقلی «الشیء ما لم یجب لم یوجد»، به جهت ممکن الوجود بودن اراده</w:t>
      </w:r>
      <w:r>
        <w:rPr>
          <w:rFonts w:hint="eastAsia"/>
          <w:rtl/>
        </w:rPr>
        <w:t>‌</w:t>
      </w:r>
      <w:r>
        <w:rPr>
          <w:rFonts w:hint="cs"/>
          <w:rtl/>
        </w:rPr>
        <w:t>ی انسان، تا زمانی که علت تامه آن موجود نشده</w:t>
      </w:r>
      <w:r w:rsidR="00B66C87">
        <w:rPr>
          <w:rFonts w:hint="cs"/>
          <w:rtl/>
        </w:rPr>
        <w:t xml:space="preserve"> و آن را واجب الوجود بالغیر نکرده باشد</w:t>
      </w:r>
      <w:r>
        <w:rPr>
          <w:rFonts w:hint="cs"/>
          <w:rtl/>
        </w:rPr>
        <w:t xml:space="preserve">، وجود وجود </w:t>
      </w:r>
      <w:r w:rsidR="00B66C87">
        <w:rPr>
          <w:rFonts w:hint="cs"/>
          <w:rtl/>
        </w:rPr>
        <w:t>آن</w:t>
      </w:r>
      <w:r w:rsidR="00B66C87">
        <w:rPr>
          <w:rFonts w:hint="cs"/>
          <w:rtl/>
        </w:rPr>
        <w:t xml:space="preserve"> ممکن نخواهد بود</w:t>
      </w:r>
      <w:r>
        <w:rPr>
          <w:rFonts w:hint="cs"/>
          <w:rtl/>
        </w:rPr>
        <w:t xml:space="preserve">. </w:t>
      </w:r>
      <w:r w:rsidR="00B66C87">
        <w:rPr>
          <w:rFonts w:hint="cs"/>
          <w:rtl/>
        </w:rPr>
        <w:t xml:space="preserve">در صورتی هم که </w:t>
      </w:r>
      <w:r w:rsidR="00AD305E">
        <w:rPr>
          <w:rFonts w:hint="cs"/>
          <w:rtl/>
        </w:rPr>
        <w:t>علت تامه</w:t>
      </w:r>
      <w:r w:rsidR="00AD305E">
        <w:rPr>
          <w:rFonts w:hint="eastAsia"/>
          <w:rtl/>
        </w:rPr>
        <w:t>‌</w:t>
      </w:r>
      <w:r w:rsidR="00A52CE1">
        <w:rPr>
          <w:rFonts w:hint="cs"/>
          <w:rtl/>
        </w:rPr>
        <w:t>ی آن موجود شود، دیگر تخلف اراده</w:t>
      </w:r>
      <w:r>
        <w:rPr>
          <w:rFonts w:hint="cs"/>
          <w:rtl/>
        </w:rPr>
        <w:t xml:space="preserve"> از علت تامه </w:t>
      </w:r>
      <w:r w:rsidR="00A52CE1">
        <w:rPr>
          <w:rFonts w:hint="cs"/>
          <w:rtl/>
        </w:rPr>
        <w:t>ممکن نخواهد بود. بنابراین اراده</w:t>
      </w:r>
      <w:r w:rsidR="00A52CE1">
        <w:rPr>
          <w:rFonts w:hint="eastAsia"/>
          <w:rtl/>
        </w:rPr>
        <w:t>‌</w:t>
      </w:r>
      <w:r>
        <w:rPr>
          <w:rFonts w:hint="cs"/>
          <w:rtl/>
        </w:rPr>
        <w:t xml:space="preserve">ی انسان در اختیار </w:t>
      </w:r>
      <w:r w:rsidR="00AD305E">
        <w:rPr>
          <w:rFonts w:hint="cs"/>
          <w:rtl/>
        </w:rPr>
        <w:t>او</w:t>
      </w:r>
      <w:r>
        <w:rPr>
          <w:rFonts w:hint="cs"/>
          <w:rtl/>
        </w:rPr>
        <w:t xml:space="preserve"> نخواهد بود.</w:t>
      </w:r>
    </w:p>
    <w:p w:rsidR="00AD305E" w:rsidRPr="0048281D" w:rsidRDefault="00ED497A" w:rsidP="00ED497A">
      <w:pPr>
        <w:pStyle w:val="Heading2"/>
        <w:rPr>
          <w:rtl/>
        </w:rPr>
      </w:pPr>
      <w:bookmarkStart w:id="5" w:name="_Toc38276401"/>
      <w:r>
        <w:rPr>
          <w:rFonts w:hint="cs"/>
          <w:rtl/>
        </w:rPr>
        <w:t>کلام</w:t>
      </w:r>
      <w:r w:rsidR="00AD305E" w:rsidRPr="0048281D">
        <w:rPr>
          <w:rFonts w:hint="cs"/>
          <w:rtl/>
        </w:rPr>
        <w:t xml:space="preserve"> محقق نائینی </w:t>
      </w:r>
      <w:r>
        <w:rPr>
          <w:rFonts w:hint="cs"/>
          <w:rtl/>
        </w:rPr>
        <w:t>مبنی بر عدم</w:t>
      </w:r>
      <w:r w:rsidR="0048281D" w:rsidRPr="0048281D">
        <w:rPr>
          <w:rFonts w:hint="cs"/>
          <w:rtl/>
        </w:rPr>
        <w:t xml:space="preserve"> شمول قاعده </w:t>
      </w:r>
      <w:r w:rsidR="0048281D" w:rsidRPr="0048281D">
        <w:rPr>
          <w:szCs w:val="26"/>
          <w:rtl/>
        </w:rPr>
        <w:t>«الش</w:t>
      </w:r>
      <w:r w:rsidR="0048281D" w:rsidRPr="0048281D">
        <w:rPr>
          <w:rFonts w:hint="cs"/>
          <w:szCs w:val="26"/>
          <w:rtl/>
        </w:rPr>
        <w:t>ی</w:t>
      </w:r>
      <w:r w:rsidR="0048281D" w:rsidRPr="0048281D">
        <w:rPr>
          <w:rFonts w:hint="eastAsia"/>
          <w:szCs w:val="26"/>
          <w:rtl/>
        </w:rPr>
        <w:t>ء</w:t>
      </w:r>
      <w:r w:rsidR="0048281D" w:rsidRPr="0048281D">
        <w:rPr>
          <w:szCs w:val="26"/>
          <w:rtl/>
        </w:rPr>
        <w:t xml:space="preserve"> ما لم </w:t>
      </w:r>
      <w:r w:rsidR="0048281D" w:rsidRPr="0048281D">
        <w:rPr>
          <w:rFonts w:hint="cs"/>
          <w:szCs w:val="26"/>
          <w:rtl/>
        </w:rPr>
        <w:t>ی</w:t>
      </w:r>
      <w:r w:rsidR="0048281D" w:rsidRPr="0048281D">
        <w:rPr>
          <w:rFonts w:hint="eastAsia"/>
          <w:szCs w:val="26"/>
          <w:rtl/>
        </w:rPr>
        <w:t>جب</w:t>
      </w:r>
      <w:r w:rsidR="0048281D" w:rsidRPr="0048281D">
        <w:rPr>
          <w:szCs w:val="26"/>
          <w:rtl/>
        </w:rPr>
        <w:t xml:space="preserve"> لم </w:t>
      </w:r>
      <w:r w:rsidR="0048281D" w:rsidRPr="0048281D">
        <w:rPr>
          <w:rFonts w:hint="cs"/>
          <w:szCs w:val="26"/>
          <w:rtl/>
        </w:rPr>
        <w:t>ی</w:t>
      </w:r>
      <w:r w:rsidR="0048281D" w:rsidRPr="0048281D">
        <w:rPr>
          <w:rFonts w:hint="eastAsia"/>
          <w:szCs w:val="26"/>
          <w:rtl/>
        </w:rPr>
        <w:t>وجد»</w:t>
      </w:r>
      <w:r w:rsidR="0048281D" w:rsidRPr="0048281D">
        <w:rPr>
          <w:rFonts w:hint="cs"/>
          <w:rtl/>
        </w:rPr>
        <w:t xml:space="preserve"> نسبت به اراده</w:t>
      </w:r>
      <w:bookmarkEnd w:id="5"/>
    </w:p>
    <w:p w:rsidR="001A1EA5" w:rsidRDefault="00312C50" w:rsidP="00A52CE1">
      <w:pPr>
        <w:jc w:val="both"/>
        <w:rPr>
          <w:rtl/>
        </w:rPr>
      </w:pPr>
      <w:r>
        <w:rPr>
          <w:rFonts w:hint="cs"/>
          <w:rtl/>
        </w:rPr>
        <w:t>در پاسخ از شبهه مطرح شده، بزرگانی مانند محقق نائینی</w:t>
      </w:r>
      <w:r w:rsidR="00CC2520">
        <w:rPr>
          <w:rStyle w:val="FootnoteReference"/>
          <w:rtl/>
        </w:rPr>
        <w:footnoteReference w:id="1"/>
      </w:r>
      <w:r>
        <w:rPr>
          <w:rFonts w:hint="cs"/>
          <w:rtl/>
        </w:rPr>
        <w:t xml:space="preserve"> و مر</w:t>
      </w:r>
      <w:r w:rsidR="00ED497A">
        <w:rPr>
          <w:rFonts w:hint="cs"/>
          <w:rtl/>
        </w:rPr>
        <w:t>حوم آقای خویی</w:t>
      </w:r>
      <w:r w:rsidR="00E77EEA">
        <w:rPr>
          <w:rStyle w:val="FootnoteReference"/>
          <w:rtl/>
        </w:rPr>
        <w:footnoteReference w:id="2"/>
      </w:r>
      <w:r w:rsidR="00ED497A">
        <w:rPr>
          <w:rFonts w:hint="cs"/>
          <w:rtl/>
        </w:rPr>
        <w:t xml:space="preserve"> فرموده اند: اراده</w:t>
      </w:r>
      <w:r w:rsidR="00ED497A">
        <w:rPr>
          <w:rFonts w:hint="eastAsia"/>
          <w:rtl/>
        </w:rPr>
        <w:t>‌</w:t>
      </w:r>
      <w:r>
        <w:rPr>
          <w:rFonts w:hint="cs"/>
          <w:rtl/>
        </w:rPr>
        <w:t xml:space="preserve">ی انسان، تابع قاعده «الشیء ما لم یجب لم یوجد» نیست؛ چون </w:t>
      </w:r>
      <w:r w:rsidR="00A52CE1">
        <w:rPr>
          <w:rFonts w:hint="cs"/>
          <w:rtl/>
        </w:rPr>
        <w:t>قاعده</w:t>
      </w:r>
      <w:r w:rsidR="00A52CE1">
        <w:rPr>
          <w:rFonts w:hint="eastAsia"/>
          <w:rtl/>
        </w:rPr>
        <w:t>‌</w:t>
      </w:r>
      <w:r w:rsidR="00A52CE1">
        <w:rPr>
          <w:rFonts w:hint="cs"/>
          <w:rtl/>
        </w:rPr>
        <w:t>ی «الشیء ما لم یجب لم یوجد» در مورد فاعل بالایجاب صحیح است</w:t>
      </w:r>
      <w:r w:rsidR="00A52CE1">
        <w:rPr>
          <w:rFonts w:hint="cs"/>
          <w:rtl/>
        </w:rPr>
        <w:t xml:space="preserve"> اما </w:t>
      </w:r>
      <w:r>
        <w:rPr>
          <w:rFonts w:hint="cs"/>
          <w:rtl/>
        </w:rPr>
        <w:t>انسان فاعل بالسلطنه است</w:t>
      </w:r>
      <w:r w:rsidR="009F2C78">
        <w:rPr>
          <w:rFonts w:hint="cs"/>
          <w:rtl/>
        </w:rPr>
        <w:t xml:space="preserve">. </w:t>
      </w:r>
      <w:r w:rsidR="005C5EBE">
        <w:rPr>
          <w:rFonts w:hint="cs"/>
          <w:rtl/>
        </w:rPr>
        <w:t xml:space="preserve">برای روشن شدن این مطلب می توان گفت: </w:t>
      </w:r>
      <w:r w:rsidR="009F2C78">
        <w:rPr>
          <w:rFonts w:hint="cs"/>
          <w:rtl/>
        </w:rPr>
        <w:t xml:space="preserve">به عنوان مثال آتش نسبت به صدور حرارت </w:t>
      </w:r>
      <w:r w:rsidR="009F2C78">
        <w:rPr>
          <w:rFonts w:hint="cs"/>
          <w:rtl/>
        </w:rPr>
        <w:lastRenderedPageBreak/>
        <w:t>از آن، فاعل بالاختیار و بالسلطنه نیست بلکه فاعل بالایجاب است، اما انسان نسبت به فعل ارادی خود فاعل بالسلطنه است</w:t>
      </w:r>
      <w:r w:rsidR="0098737B">
        <w:rPr>
          <w:rFonts w:hint="cs"/>
          <w:rtl/>
        </w:rPr>
        <w:t xml:space="preserve"> و لذا اگرچه انسان علت تامه برای فعل خود است، اما سنخ علیت آن به نحو «علیه أن یفعل» نیست، بلکه فاعلیت انسان به نحو</w:t>
      </w:r>
      <w:r w:rsidR="00584ECF">
        <w:rPr>
          <w:rFonts w:hint="cs"/>
          <w:rtl/>
        </w:rPr>
        <w:t xml:space="preserve"> «له أن یفعل» است.</w:t>
      </w:r>
      <w:r w:rsidR="00851888">
        <w:rPr>
          <w:rFonts w:hint="cs"/>
          <w:rtl/>
        </w:rPr>
        <w:t xml:space="preserve"> به همین جهت انفکاک معلول انسان که فعل اختیاری او است، از او محال نخواهد بود.</w:t>
      </w:r>
    </w:p>
    <w:p w:rsidR="00584ECF" w:rsidRDefault="00584ECF" w:rsidP="00584ECF">
      <w:pPr>
        <w:pStyle w:val="Heading3"/>
      </w:pPr>
      <w:bookmarkStart w:id="6" w:name="_Toc38276402"/>
      <w:r>
        <w:rPr>
          <w:rFonts w:hint="cs"/>
          <w:rtl/>
        </w:rPr>
        <w:t>مناقشه در کلام محقق نائینی</w:t>
      </w:r>
      <w:bookmarkEnd w:id="6"/>
    </w:p>
    <w:p w:rsidR="00DE660A" w:rsidRDefault="00851888" w:rsidP="005C5EBE">
      <w:pPr>
        <w:jc w:val="both"/>
        <w:rPr>
          <w:rtl/>
        </w:rPr>
      </w:pPr>
      <w:r>
        <w:rPr>
          <w:rFonts w:hint="cs"/>
          <w:rtl/>
        </w:rPr>
        <w:t xml:space="preserve">در مورد پاسخ </w:t>
      </w:r>
      <w:r w:rsidR="005C5EBE">
        <w:rPr>
          <w:rFonts w:hint="cs"/>
          <w:rtl/>
        </w:rPr>
        <w:t xml:space="preserve">مذکور </w:t>
      </w:r>
      <w:r>
        <w:rPr>
          <w:rFonts w:hint="cs"/>
          <w:rtl/>
        </w:rPr>
        <w:t xml:space="preserve">اشکال شده است که قاعده «الشیء ما لم یجب لم یوجد»، قاعده عقلی بوده و قابل تخصیص نیست؛ چون قاعده </w:t>
      </w:r>
      <w:r w:rsidR="005665C2">
        <w:rPr>
          <w:rFonts w:hint="cs"/>
          <w:rtl/>
        </w:rPr>
        <w:t>عقلی بر اساس برهان ثابت شده است و</w:t>
      </w:r>
      <w:r w:rsidR="00D5681B">
        <w:rPr>
          <w:rFonts w:hint="cs"/>
          <w:rtl/>
        </w:rPr>
        <w:t xml:space="preserve"> برهان اقتضا می کند که شیء تا زمانی که واجب نشود، موجود نخواهد شد و به تعبیری</w:t>
      </w:r>
      <w:r w:rsidR="005665C2">
        <w:rPr>
          <w:rFonts w:hint="cs"/>
          <w:rtl/>
        </w:rPr>
        <w:t xml:space="preserve"> که در کتب فلسفی ذکر شده است، «ا</w:t>
      </w:r>
      <w:r w:rsidR="00D5681B">
        <w:rPr>
          <w:rFonts w:hint="cs"/>
          <w:rtl/>
        </w:rPr>
        <w:t>لشیء تقر</w:t>
      </w:r>
      <w:r w:rsidR="005665C2">
        <w:rPr>
          <w:rFonts w:hint="cs"/>
          <w:rtl/>
        </w:rPr>
        <w:t>ّ</w:t>
      </w:r>
      <w:r w:rsidR="00D5681B">
        <w:rPr>
          <w:rFonts w:hint="cs"/>
          <w:rtl/>
        </w:rPr>
        <w:t>ر، فأمکن، فأوجب، فوجب،</w:t>
      </w:r>
      <w:r w:rsidR="00FB6884">
        <w:rPr>
          <w:rFonts w:hint="cs"/>
          <w:rtl/>
        </w:rPr>
        <w:t xml:space="preserve"> فأوجد، فوجد». </w:t>
      </w:r>
    </w:p>
    <w:p w:rsidR="00851888" w:rsidRDefault="00FB6884" w:rsidP="005C5EBE">
      <w:pPr>
        <w:jc w:val="both"/>
        <w:rPr>
          <w:rtl/>
        </w:rPr>
      </w:pPr>
      <w:r>
        <w:rPr>
          <w:rFonts w:hint="cs"/>
          <w:rtl/>
        </w:rPr>
        <w:t>بنابراین زمانی که اراده موجود می شود، ب</w:t>
      </w:r>
      <w:r w:rsidR="00623ADF">
        <w:rPr>
          <w:rFonts w:hint="cs"/>
          <w:rtl/>
        </w:rPr>
        <w:t>اید واجب الوجود بالغیر ش</w:t>
      </w:r>
      <w:r w:rsidR="005665C2">
        <w:rPr>
          <w:rFonts w:hint="cs"/>
          <w:rtl/>
        </w:rPr>
        <w:t>ده و علت تامه آن محقق شده باشد و</w:t>
      </w:r>
      <w:r w:rsidR="00623ADF">
        <w:rPr>
          <w:rFonts w:hint="cs"/>
          <w:rtl/>
        </w:rPr>
        <w:t xml:space="preserve"> وقتی علت تامه اراده محقق شده باشد، دیگر تخلف اراده از آن محال خواهد بود.</w:t>
      </w:r>
    </w:p>
    <w:p w:rsidR="005665C2" w:rsidRDefault="005665C2" w:rsidP="005665C2">
      <w:pPr>
        <w:pStyle w:val="Heading4"/>
        <w:rPr>
          <w:rtl/>
        </w:rPr>
      </w:pPr>
      <w:bookmarkStart w:id="7" w:name="_Toc38276403"/>
      <w:r>
        <w:rPr>
          <w:rFonts w:hint="cs"/>
          <w:rtl/>
        </w:rPr>
        <w:t>پاسخ از مناقشه</w:t>
      </w:r>
      <w:bookmarkEnd w:id="7"/>
    </w:p>
    <w:p w:rsidR="00781ECA" w:rsidRDefault="00781ECA" w:rsidP="00A42B4B">
      <w:pPr>
        <w:jc w:val="both"/>
        <w:rPr>
          <w:rtl/>
        </w:rPr>
      </w:pPr>
      <w:r>
        <w:rPr>
          <w:rFonts w:hint="cs"/>
          <w:rtl/>
        </w:rPr>
        <w:t>به نظر ما پاسخ از اشکال ذکر شده این است که اصل احتیاج ممک</w:t>
      </w:r>
      <w:r w:rsidR="00131C77">
        <w:rPr>
          <w:rFonts w:hint="cs"/>
          <w:rtl/>
        </w:rPr>
        <w:t>ن به علت، امر</w:t>
      </w:r>
      <w:r>
        <w:rPr>
          <w:rFonts w:hint="cs"/>
          <w:rtl/>
        </w:rPr>
        <w:t xml:space="preserve"> ثابت شده به وجدان فطری است و برهان پذیر نیست و لذا اینکه قاعده «الشیء ما لم یجب لم یوجد»، قاعده برهانی دانسته شود، مطلب صحیحی نیست بلکه بازگشت این قاعده به این است که ممکن در وجود خود نیازمند علت است که این مطلب</w:t>
      </w:r>
      <w:r w:rsidR="00131C77">
        <w:rPr>
          <w:rFonts w:hint="cs"/>
          <w:rtl/>
        </w:rPr>
        <w:t>،</w:t>
      </w:r>
      <w:r>
        <w:rPr>
          <w:rFonts w:hint="cs"/>
          <w:rtl/>
        </w:rPr>
        <w:t xml:space="preserve"> فطری و وجدانی است. </w:t>
      </w:r>
    </w:p>
    <w:p w:rsidR="0060646E" w:rsidRDefault="00781ECA" w:rsidP="00A42B4B">
      <w:pPr>
        <w:jc w:val="both"/>
        <w:rPr>
          <w:rtl/>
        </w:rPr>
      </w:pPr>
      <w:r>
        <w:rPr>
          <w:rFonts w:hint="cs"/>
          <w:rtl/>
        </w:rPr>
        <w:t>اما اینکه در فلسفه برای احتیاج ممکن به علت</w:t>
      </w:r>
      <w:r w:rsidR="00DE660A">
        <w:rPr>
          <w:rFonts w:hint="cs"/>
          <w:rtl/>
        </w:rPr>
        <w:t>،</w:t>
      </w:r>
      <w:r>
        <w:rPr>
          <w:rFonts w:hint="cs"/>
          <w:rtl/>
        </w:rPr>
        <w:t xml:space="preserve"> استدلال شده است که «لووجد بلاعلة لزم </w:t>
      </w:r>
      <w:r w:rsidR="00131C77">
        <w:rPr>
          <w:rFonts w:hint="cs"/>
          <w:rtl/>
        </w:rPr>
        <w:t>ال</w:t>
      </w:r>
      <w:r>
        <w:rPr>
          <w:rFonts w:hint="cs"/>
          <w:rtl/>
        </w:rPr>
        <w:t>ترجّح بلامرج</w:t>
      </w:r>
      <w:r w:rsidR="00131C77">
        <w:rPr>
          <w:rFonts w:hint="cs"/>
          <w:rtl/>
        </w:rPr>
        <w:t>ّ</w:t>
      </w:r>
      <w:r>
        <w:rPr>
          <w:rFonts w:hint="cs"/>
          <w:rtl/>
        </w:rPr>
        <w:t xml:space="preserve">ح و هو محال» </w:t>
      </w:r>
      <w:r w:rsidR="00CF1EC6">
        <w:rPr>
          <w:rFonts w:hint="cs"/>
          <w:rtl/>
        </w:rPr>
        <w:t>مصادره به مطلوب خواهد بود؛ چون ترج</w:t>
      </w:r>
      <w:r w:rsidR="00382247">
        <w:rPr>
          <w:rFonts w:hint="cs"/>
          <w:rtl/>
        </w:rPr>
        <w:t>ّ</w:t>
      </w:r>
      <w:r w:rsidR="00CF1EC6">
        <w:rPr>
          <w:rFonts w:hint="cs"/>
          <w:rtl/>
        </w:rPr>
        <w:t>ح بلامرجح عب</w:t>
      </w:r>
      <w:r w:rsidR="00382247">
        <w:rPr>
          <w:rFonts w:hint="cs"/>
          <w:rtl/>
        </w:rPr>
        <w:t xml:space="preserve">ارت أخری </w:t>
      </w:r>
      <w:r w:rsidR="00DE660A">
        <w:rPr>
          <w:rFonts w:hint="cs"/>
          <w:rtl/>
        </w:rPr>
        <w:t xml:space="preserve">از </w:t>
      </w:r>
      <w:r w:rsidR="00382247">
        <w:rPr>
          <w:rFonts w:hint="cs"/>
          <w:rtl/>
        </w:rPr>
        <w:t>وجود ممکن بلاعلت است.</w:t>
      </w:r>
      <w:r w:rsidR="00CF1EC6">
        <w:rPr>
          <w:rFonts w:hint="cs"/>
          <w:rtl/>
        </w:rPr>
        <w:t xml:space="preserve"> به همین جهت </w:t>
      </w:r>
      <w:r w:rsidR="00382247">
        <w:rPr>
          <w:rFonts w:hint="cs"/>
          <w:rtl/>
        </w:rPr>
        <w:t xml:space="preserve">مطلب ذکر شده </w:t>
      </w:r>
      <w:r w:rsidR="00CF1EC6">
        <w:rPr>
          <w:rFonts w:hint="cs"/>
          <w:rtl/>
        </w:rPr>
        <w:t>استدلال نبوده و تکرار مدعی خواهد بود. اما وجدان فطری درک می کند که چیزی که نسبت آن به وجود و عدم مساوی است، بدون علت مفیض</w:t>
      </w:r>
      <w:r w:rsidR="00382247">
        <w:rPr>
          <w:rFonts w:hint="cs"/>
          <w:rtl/>
        </w:rPr>
        <w:t>،</w:t>
      </w:r>
      <w:r w:rsidR="00CF1EC6">
        <w:rPr>
          <w:rFonts w:hint="cs"/>
          <w:rtl/>
        </w:rPr>
        <w:t xml:space="preserve"> از حد استواء </w:t>
      </w:r>
      <w:r w:rsidR="00507BD8">
        <w:rPr>
          <w:rFonts w:hint="cs"/>
          <w:rtl/>
        </w:rPr>
        <w:t xml:space="preserve">نسبت </w:t>
      </w:r>
      <w:r w:rsidR="00CF1EC6">
        <w:rPr>
          <w:rFonts w:hint="cs"/>
          <w:rtl/>
        </w:rPr>
        <w:t>به وجود و عدم، به حد</w:t>
      </w:r>
      <w:r w:rsidR="00507BD8">
        <w:rPr>
          <w:rFonts w:hint="cs"/>
          <w:rtl/>
        </w:rPr>
        <w:t>ّ</w:t>
      </w:r>
      <w:r w:rsidR="00CF1EC6">
        <w:rPr>
          <w:rFonts w:hint="cs"/>
          <w:rtl/>
        </w:rPr>
        <w:t xml:space="preserve"> اقتضای وجود منتقل نمی شود و لذا در وجود خود نیازمند علت مفیض است. این مطلب قابل انکار </w:t>
      </w:r>
      <w:r w:rsidR="00507BD8">
        <w:rPr>
          <w:rFonts w:hint="cs"/>
          <w:rtl/>
        </w:rPr>
        <w:t xml:space="preserve">نیست. </w:t>
      </w:r>
    </w:p>
    <w:p w:rsidR="0089419E" w:rsidRDefault="00507BD8" w:rsidP="00A42B4B">
      <w:pPr>
        <w:jc w:val="both"/>
        <w:rPr>
          <w:rtl/>
        </w:rPr>
      </w:pPr>
      <w:r>
        <w:rPr>
          <w:rFonts w:hint="cs"/>
          <w:rtl/>
        </w:rPr>
        <w:t>ادعای ما این است که اگرچه اراده</w:t>
      </w:r>
      <w:r>
        <w:rPr>
          <w:rFonts w:hint="eastAsia"/>
          <w:rtl/>
        </w:rPr>
        <w:t>‌</w:t>
      </w:r>
      <w:r>
        <w:rPr>
          <w:rFonts w:hint="cs"/>
          <w:rtl/>
        </w:rPr>
        <w:t xml:space="preserve">ی انسان ممکن الوجود بوده و نیازمند علت مفیض است که </w:t>
      </w:r>
      <w:r w:rsidR="00CF1EC6">
        <w:rPr>
          <w:rFonts w:hint="cs"/>
          <w:rtl/>
        </w:rPr>
        <w:t>علت مفیض آن خود انسان است، اما ا</w:t>
      </w:r>
      <w:r w:rsidR="004F2636">
        <w:rPr>
          <w:rFonts w:hint="cs"/>
          <w:rtl/>
        </w:rPr>
        <w:t>ینکه انسان باید تابع قانون «الشیء ما لم یجب لم یوجد» شده و علت تامه برای اراده شود و بعد از علت تامه شدن برای اراده، تخلف از آن محال</w:t>
      </w:r>
      <w:r w:rsidR="00F970B6">
        <w:rPr>
          <w:rFonts w:hint="cs"/>
          <w:rtl/>
        </w:rPr>
        <w:t xml:space="preserve"> باشد، مورد پذیرش ما قرار ندارد؛ چون قاعده «الشیء ما لم یجب لم یوجد» در فاعل بالسلطنه خلاف وجد</w:t>
      </w:r>
      <w:r w:rsidR="0089419E">
        <w:rPr>
          <w:rFonts w:hint="cs"/>
          <w:rtl/>
        </w:rPr>
        <w:t>ان است.</w:t>
      </w:r>
    </w:p>
    <w:p w:rsidR="00781ECA" w:rsidRDefault="00F970B6" w:rsidP="00A42B4B">
      <w:pPr>
        <w:jc w:val="both"/>
        <w:rPr>
          <w:rtl/>
        </w:rPr>
      </w:pPr>
      <w:r>
        <w:rPr>
          <w:rFonts w:hint="cs"/>
          <w:rtl/>
        </w:rPr>
        <w:lastRenderedPageBreak/>
        <w:t xml:space="preserve"> </w:t>
      </w:r>
      <w:r w:rsidR="0089419E">
        <w:rPr>
          <w:rFonts w:hint="cs"/>
          <w:rtl/>
        </w:rPr>
        <w:t xml:space="preserve">بنابراین </w:t>
      </w:r>
      <w:r>
        <w:rPr>
          <w:rFonts w:hint="cs"/>
          <w:rtl/>
        </w:rPr>
        <w:t>بلااشکال هر ممکن الوجودی نیازمند علت تامه است، اما قانون «الشیء ما لم یجب لم یوجد» می خواهد همه را فاعل بالایجاب کند، در حالی که ما سنخی از فاعل ها را فاعل بالسلطنه می دانیم که علت تامه برای وجود فعل است و نیاز</w:t>
      </w:r>
      <w:r w:rsidR="0089419E">
        <w:rPr>
          <w:rFonts w:hint="cs"/>
          <w:rtl/>
        </w:rPr>
        <w:t>مند انضمام شیء آخر به آن نیست و</w:t>
      </w:r>
      <w:r>
        <w:rPr>
          <w:rFonts w:hint="cs"/>
          <w:rtl/>
        </w:rPr>
        <w:t xml:space="preserve"> هر گاه اعمال سلطنت کند، فعل او موجود خواهد شد</w:t>
      </w:r>
      <w:r w:rsidR="002C6611">
        <w:rPr>
          <w:rFonts w:hint="cs"/>
          <w:rtl/>
        </w:rPr>
        <w:t>.</w:t>
      </w:r>
    </w:p>
    <w:p w:rsidR="002C6611" w:rsidRDefault="002C6611" w:rsidP="00A42B4B">
      <w:pPr>
        <w:jc w:val="both"/>
        <w:rPr>
          <w:rtl/>
        </w:rPr>
      </w:pPr>
      <w:r>
        <w:rPr>
          <w:rFonts w:hint="cs"/>
          <w:rtl/>
        </w:rPr>
        <w:t>ما به وجدان خود درک می کنیم که انسان برای اینکه یک فعل را اراده کند، مختار بوده و فاعل بالسلطنه است و تابع قانون «الشیء ما لم یجب لم یوجد» نیست که تا علت تامه</w:t>
      </w:r>
      <w:r w:rsidR="00F54C24">
        <w:rPr>
          <w:rFonts w:hint="eastAsia"/>
          <w:rtl/>
        </w:rPr>
        <w:t>‌</w:t>
      </w:r>
      <w:r w:rsidR="00F54C24">
        <w:rPr>
          <w:rFonts w:hint="cs"/>
          <w:rtl/>
        </w:rPr>
        <w:t>ی</w:t>
      </w:r>
      <w:r>
        <w:rPr>
          <w:rFonts w:hint="cs"/>
          <w:rtl/>
        </w:rPr>
        <w:t xml:space="preserve"> اراده محقق نشده باشد، انقداح اراده از انسان ممکن نباشد</w:t>
      </w:r>
      <w:r w:rsidR="00F54C24">
        <w:rPr>
          <w:rFonts w:hint="cs"/>
          <w:rtl/>
        </w:rPr>
        <w:t xml:space="preserve"> و بعد از تحقق علت تامه برای اراده، عدم انقداح اراده ممکن نباشد. </w:t>
      </w:r>
    </w:p>
    <w:p w:rsidR="00F54C24" w:rsidRDefault="0057135E" w:rsidP="00A42B4B">
      <w:pPr>
        <w:jc w:val="both"/>
        <w:rPr>
          <w:rtl/>
        </w:rPr>
      </w:pPr>
      <w:r>
        <w:rPr>
          <w:rFonts w:hint="cs"/>
          <w:rtl/>
        </w:rPr>
        <w:t xml:space="preserve">در مورد </w:t>
      </w:r>
      <w:r w:rsidR="00F54C24">
        <w:rPr>
          <w:rFonts w:hint="cs"/>
          <w:rtl/>
        </w:rPr>
        <w:t>فاعل بال</w:t>
      </w:r>
      <w:r>
        <w:rPr>
          <w:rFonts w:hint="cs"/>
          <w:rtl/>
        </w:rPr>
        <w:t xml:space="preserve">سلطنه بودن انسان و عدم تبعیت او </w:t>
      </w:r>
      <w:r w:rsidR="00F54C24">
        <w:rPr>
          <w:rFonts w:hint="cs"/>
          <w:rtl/>
        </w:rPr>
        <w:t xml:space="preserve">از قانون </w:t>
      </w:r>
      <w:r w:rsidR="009B1105">
        <w:rPr>
          <w:rFonts w:hint="cs"/>
          <w:rtl/>
        </w:rPr>
        <w:t>«الشیء ما لم یجب لم یوجد»</w:t>
      </w:r>
      <w:r>
        <w:rPr>
          <w:rFonts w:hint="cs"/>
          <w:rtl/>
        </w:rPr>
        <w:t xml:space="preserve"> در فعل اختیاری خود دو دلیل قابل ارائه است:</w:t>
      </w:r>
    </w:p>
    <w:p w:rsidR="009B1105" w:rsidRDefault="009B1105" w:rsidP="000D7373">
      <w:pPr>
        <w:pStyle w:val="ListParagraph"/>
        <w:numPr>
          <w:ilvl w:val="0"/>
          <w:numId w:val="16"/>
        </w:numPr>
        <w:jc w:val="both"/>
      </w:pPr>
      <w:r>
        <w:rPr>
          <w:rFonts w:hint="cs"/>
          <w:rtl/>
        </w:rPr>
        <w:t>مطلب اول وجدان است که حکم به فاعل بالسلطنه بودن انسان نسبت به فعل خود می کند. بالوجدان حرکت اختیاری دست ما با حرکت دست کسی که دارای رعشه است، متفاوت است و این تفاوت صرف این مقدار نیست که حرکت اختیاری دست انسان</w:t>
      </w:r>
      <w:r w:rsidR="000D7373">
        <w:rPr>
          <w:rFonts w:hint="cs"/>
          <w:rtl/>
        </w:rPr>
        <w:t>،</w:t>
      </w:r>
      <w:r>
        <w:rPr>
          <w:rFonts w:hint="cs"/>
          <w:rtl/>
        </w:rPr>
        <w:t xml:space="preserve"> مسبوق به اراده</w:t>
      </w:r>
      <w:r w:rsidR="000D7373">
        <w:rPr>
          <w:rFonts w:hint="eastAsia"/>
          <w:rtl/>
        </w:rPr>
        <w:t>‌</w:t>
      </w:r>
      <w:r w:rsidR="000D7373">
        <w:rPr>
          <w:rFonts w:hint="cs"/>
          <w:rtl/>
        </w:rPr>
        <w:t>ی</w:t>
      </w:r>
      <w:r>
        <w:rPr>
          <w:rFonts w:hint="cs"/>
          <w:rtl/>
        </w:rPr>
        <w:t xml:space="preserve"> حرکت است، اما اراده </w:t>
      </w:r>
      <w:r w:rsidR="00814BC2">
        <w:rPr>
          <w:rFonts w:hint="cs"/>
          <w:rtl/>
        </w:rPr>
        <w:t xml:space="preserve">ی </w:t>
      </w:r>
      <w:r>
        <w:rPr>
          <w:rFonts w:hint="cs"/>
          <w:rtl/>
        </w:rPr>
        <w:t>حرکت در اخ</w:t>
      </w:r>
      <w:r w:rsidR="00814BC2">
        <w:rPr>
          <w:rFonts w:hint="cs"/>
          <w:rtl/>
        </w:rPr>
        <w:t>تیار انسان نیست. در اختیار انسان نبودن اراده حرکت دست، خلاف وجدان است بلکه انسان فاعل بالسلطنه است</w:t>
      </w:r>
      <w:r w:rsidR="000D7373">
        <w:rPr>
          <w:rFonts w:hint="cs"/>
          <w:rtl/>
        </w:rPr>
        <w:t>؛</w:t>
      </w:r>
      <w:r w:rsidR="00814BC2">
        <w:rPr>
          <w:rFonts w:hint="cs"/>
          <w:rtl/>
        </w:rPr>
        <w:t xml:space="preserve"> یعنی</w:t>
      </w:r>
      <w:r w:rsidR="00ED2028">
        <w:rPr>
          <w:rFonts w:hint="cs"/>
          <w:rtl/>
        </w:rPr>
        <w:t xml:space="preserve"> این گونه نیست که «علیه أن یفعل» یا «علیه أن یرید</w:t>
      </w:r>
      <w:r w:rsidR="00C9118D">
        <w:rPr>
          <w:rFonts w:hint="cs"/>
          <w:rtl/>
        </w:rPr>
        <w:t xml:space="preserve"> و یفعل</w:t>
      </w:r>
      <w:r w:rsidR="00ED2028">
        <w:rPr>
          <w:rFonts w:hint="cs"/>
          <w:rtl/>
        </w:rPr>
        <w:t>» بلکه انسان به گونه ای است که</w:t>
      </w:r>
      <w:r w:rsidR="00814BC2">
        <w:rPr>
          <w:rFonts w:hint="cs"/>
          <w:rtl/>
        </w:rPr>
        <w:t xml:space="preserve"> «له أن یفعل</w:t>
      </w:r>
      <w:r w:rsidR="00ED2028">
        <w:rPr>
          <w:rFonts w:hint="cs"/>
          <w:rtl/>
        </w:rPr>
        <w:t>».</w:t>
      </w:r>
      <w:r>
        <w:rPr>
          <w:rFonts w:hint="cs"/>
          <w:rtl/>
        </w:rPr>
        <w:t xml:space="preserve"> </w:t>
      </w:r>
    </w:p>
    <w:p w:rsidR="00757DF6" w:rsidRDefault="00C9118D" w:rsidP="00A42B4B">
      <w:pPr>
        <w:pStyle w:val="ListParagraph"/>
        <w:jc w:val="both"/>
        <w:rPr>
          <w:rtl/>
        </w:rPr>
      </w:pPr>
      <w:r>
        <w:rPr>
          <w:rFonts w:hint="cs"/>
          <w:rtl/>
        </w:rPr>
        <w:t xml:space="preserve">در اینجا ممکن است گفته شود که چه بسا احساس ذکر شده ناشی از وهم و خطای </w:t>
      </w:r>
      <w:r w:rsidR="000D7373">
        <w:rPr>
          <w:rFonts w:hint="cs"/>
          <w:rtl/>
        </w:rPr>
        <w:t>ذهن باشد کما اینکه در سایر</w:t>
      </w:r>
      <w:r>
        <w:rPr>
          <w:rFonts w:hint="cs"/>
          <w:rtl/>
        </w:rPr>
        <w:t xml:space="preserve"> احساس ها این مطلب وجود دارد. </w:t>
      </w:r>
    </w:p>
    <w:p w:rsidR="00C9118D" w:rsidRDefault="00C9118D" w:rsidP="00317FE4">
      <w:pPr>
        <w:pStyle w:val="ListParagraph"/>
        <w:jc w:val="both"/>
        <w:rPr>
          <w:rtl/>
        </w:rPr>
      </w:pPr>
      <w:r>
        <w:rPr>
          <w:rFonts w:hint="cs"/>
          <w:rtl/>
        </w:rPr>
        <w:t xml:space="preserve">در پاسخ این اشکال می گوئیم: ادعای ذکر شده با حساب احتمالات نفی می شود و لذا مشاهده می شود که در ارتکاز عقلاء کسی که عمل زشتی انجام </w:t>
      </w:r>
      <w:r w:rsidR="003442E7">
        <w:rPr>
          <w:rFonts w:hint="cs"/>
          <w:rtl/>
        </w:rPr>
        <w:t>داده است، مورد عتاب ق</w:t>
      </w:r>
      <w:r w:rsidR="00757DF6">
        <w:rPr>
          <w:rFonts w:hint="cs"/>
          <w:rtl/>
        </w:rPr>
        <w:t>رار گرفته و مسؤول دانسته می شود و</w:t>
      </w:r>
      <w:r w:rsidR="003442E7">
        <w:rPr>
          <w:rFonts w:hint="cs"/>
          <w:rtl/>
        </w:rPr>
        <w:t xml:space="preserve"> اگر آن فرد اعتذار کند که اراده آن فعل </w:t>
      </w:r>
      <w:r w:rsidR="00757DF6">
        <w:rPr>
          <w:rFonts w:hint="cs"/>
          <w:rtl/>
        </w:rPr>
        <w:t>را داشته است، اما اراده</w:t>
      </w:r>
      <w:r w:rsidR="00757DF6">
        <w:rPr>
          <w:rFonts w:hint="eastAsia"/>
          <w:rtl/>
        </w:rPr>
        <w:t>‌</w:t>
      </w:r>
      <w:r w:rsidR="003442E7">
        <w:rPr>
          <w:rFonts w:hint="cs"/>
          <w:rtl/>
        </w:rPr>
        <w:t xml:space="preserve">ی آن در اختیار او نبوده است بلکه خود به خود و تحت تأثیر عوامل قهری منقدح شده </w:t>
      </w:r>
      <w:r w:rsidR="00317FE4">
        <w:rPr>
          <w:rFonts w:hint="cs"/>
          <w:rtl/>
        </w:rPr>
        <w:t>به فعل منتهی شده است</w:t>
      </w:r>
      <w:r w:rsidR="003442E7">
        <w:rPr>
          <w:rFonts w:hint="cs"/>
          <w:rtl/>
        </w:rPr>
        <w:t xml:space="preserve">، </w:t>
      </w:r>
      <w:r w:rsidR="00317FE4">
        <w:rPr>
          <w:rFonts w:hint="cs"/>
          <w:rtl/>
        </w:rPr>
        <w:t xml:space="preserve">این اعتذار </w:t>
      </w:r>
      <w:r w:rsidR="003442E7">
        <w:rPr>
          <w:rFonts w:hint="cs"/>
          <w:rtl/>
        </w:rPr>
        <w:t>مورد پذیرش عقلاء قرار نمی گیرد.</w:t>
      </w:r>
    </w:p>
    <w:p w:rsidR="003442E7" w:rsidRDefault="003442E7" w:rsidP="00A42B4B">
      <w:pPr>
        <w:pStyle w:val="ListParagraph"/>
        <w:numPr>
          <w:ilvl w:val="0"/>
          <w:numId w:val="16"/>
        </w:numPr>
        <w:jc w:val="both"/>
      </w:pPr>
      <w:r>
        <w:rPr>
          <w:rFonts w:hint="cs"/>
          <w:rtl/>
        </w:rPr>
        <w:t xml:space="preserve">دلیل دوم </w:t>
      </w:r>
      <w:r w:rsidR="0096131F">
        <w:rPr>
          <w:rFonts w:hint="cs"/>
          <w:rtl/>
        </w:rPr>
        <w:t>بر فاعل بالسلطنه بودن انسان، دلیل نقلی است؛ چون در کتاب و سنت آیات و روایاتی در مورد مجازات انسان های بدکار وجود دارد. به عنوان مثال در قرآن کریم تع</w:t>
      </w:r>
      <w:r w:rsidR="00856DAE">
        <w:rPr>
          <w:rFonts w:hint="cs"/>
          <w:rtl/>
        </w:rPr>
        <w:t>ا</w:t>
      </w:r>
      <w:r w:rsidR="0096131F">
        <w:rPr>
          <w:rFonts w:hint="cs"/>
          <w:rtl/>
        </w:rPr>
        <w:t>بیر</w:t>
      </w:r>
      <w:r w:rsidR="00856DAE">
        <w:rPr>
          <w:rFonts w:hint="cs"/>
          <w:rtl/>
        </w:rPr>
        <w:t>ی همچون</w:t>
      </w:r>
      <w:r w:rsidR="0096131F">
        <w:rPr>
          <w:rFonts w:hint="cs"/>
          <w:rtl/>
        </w:rPr>
        <w:t xml:space="preserve"> </w:t>
      </w:r>
      <w:r w:rsidR="0096131F" w:rsidRPr="004F3C13">
        <w:rPr>
          <w:rFonts w:ascii="Sakkal Majalla" w:hAnsi="Sakkal Majalla" w:cs="Sakkal Majalla" w:hint="cs"/>
          <w:color w:val="008000"/>
          <w:rtl/>
        </w:rPr>
        <w:t>﴿</w:t>
      </w:r>
      <w:r w:rsidR="0096131F" w:rsidRPr="0096131F">
        <w:rPr>
          <w:color w:val="008000"/>
          <w:rtl/>
        </w:rPr>
        <w:t>وَ جَزَاءُ سَيِّئَةٍ سَيِّئَةٌ مِثْلُهَا</w:t>
      </w:r>
      <w:r w:rsidR="0096131F" w:rsidRPr="009B373D">
        <w:rPr>
          <w:rFonts w:ascii="Sakkal Majalla" w:hAnsi="Sakkal Majalla" w:cs="Sakkal Majalla" w:hint="cs"/>
          <w:color w:val="008000"/>
          <w:rtl/>
        </w:rPr>
        <w:t>﴾</w:t>
      </w:r>
      <w:r w:rsidR="0096131F">
        <w:rPr>
          <w:rStyle w:val="FootnoteReference"/>
          <w:rtl/>
        </w:rPr>
        <w:footnoteReference w:id="3"/>
      </w:r>
      <w:r w:rsidR="00856DAE">
        <w:rPr>
          <w:rFonts w:hint="cs"/>
          <w:rtl/>
        </w:rPr>
        <w:t xml:space="preserve">، </w:t>
      </w:r>
      <w:r w:rsidR="00856DAE" w:rsidRPr="004F3C13">
        <w:rPr>
          <w:rFonts w:ascii="Sakkal Majalla" w:hAnsi="Sakkal Majalla" w:cs="Sakkal Majalla" w:hint="cs"/>
          <w:color w:val="008000"/>
          <w:rtl/>
        </w:rPr>
        <w:t>﴿</w:t>
      </w:r>
      <w:r w:rsidR="00856DAE" w:rsidRPr="00856DAE">
        <w:rPr>
          <w:color w:val="008000"/>
          <w:rtl/>
        </w:rPr>
        <w:t>مَنْ جَاءَ بِالسَّيِّئَةِ فَلاَ يُجْزَى إِلاَّ مِثْلَهَا</w:t>
      </w:r>
      <w:r w:rsidR="00856DAE" w:rsidRPr="00856DAE">
        <w:rPr>
          <w:rFonts w:ascii="Sakkal Majalla" w:hAnsi="Sakkal Majalla"/>
          <w:color w:val="008000"/>
          <w:rtl/>
        </w:rPr>
        <w:t>وَ هُمْ لاَ يُظْلَمُونَ</w:t>
      </w:r>
      <w:r w:rsidR="00856DAE" w:rsidRPr="00856DAE">
        <w:rPr>
          <w:rFonts w:ascii="Sakkal Majalla" w:hAnsi="Sakkal Majalla" w:cs="Sakkal Majalla"/>
          <w:color w:val="008000"/>
          <w:rtl/>
        </w:rPr>
        <w:t xml:space="preserve"> </w:t>
      </w:r>
      <w:r w:rsidR="00856DAE" w:rsidRPr="009B373D">
        <w:rPr>
          <w:rFonts w:ascii="Sakkal Majalla" w:hAnsi="Sakkal Majalla" w:cs="Sakkal Majalla" w:hint="cs"/>
          <w:color w:val="008000"/>
          <w:rtl/>
        </w:rPr>
        <w:t>﴾</w:t>
      </w:r>
      <w:r w:rsidR="00856DAE">
        <w:rPr>
          <w:rStyle w:val="FootnoteReference"/>
          <w:rtl/>
        </w:rPr>
        <w:footnoteReference w:id="4"/>
      </w:r>
      <w:r w:rsidR="00856DAE">
        <w:rPr>
          <w:rFonts w:hint="cs"/>
          <w:rtl/>
        </w:rPr>
        <w:t xml:space="preserve"> ذکر شده است که جزاء به معنای انتقام است</w:t>
      </w:r>
      <w:r w:rsidR="00A34528">
        <w:rPr>
          <w:rFonts w:hint="cs"/>
          <w:rtl/>
        </w:rPr>
        <w:t xml:space="preserve"> و مجازات بر عمل زشت، انتقام بر آن عمل زشت خواهد شد کما اینکه در آیات شریفه </w:t>
      </w:r>
      <w:r w:rsidR="00A34528">
        <w:rPr>
          <w:rFonts w:ascii="Sakkal Majalla" w:hAnsi="Sakkal Majalla" w:cs="Sakkal Majalla" w:hint="cs"/>
          <w:color w:val="008000"/>
          <w:rtl/>
        </w:rPr>
        <w:t>﴿</w:t>
      </w:r>
      <w:r w:rsidR="00A34528" w:rsidRPr="00A34528">
        <w:rPr>
          <w:color w:val="008000"/>
          <w:rtl/>
        </w:rPr>
        <w:t>إِنَّا مِنَ الْمُجْرِمِينَ مُنْتَقِمُون</w:t>
      </w:r>
      <w:r w:rsidR="00A34528" w:rsidRPr="009B373D">
        <w:rPr>
          <w:rFonts w:ascii="Sakkal Majalla" w:hAnsi="Sakkal Majalla" w:cs="Sakkal Majalla" w:hint="cs"/>
          <w:color w:val="008000"/>
          <w:rtl/>
        </w:rPr>
        <w:t>﴾</w:t>
      </w:r>
      <w:r w:rsidR="00A34528">
        <w:rPr>
          <w:rStyle w:val="FootnoteReference"/>
          <w:rFonts w:ascii="Sakkal Majalla" w:hAnsi="Sakkal Majalla" w:cs="Sakkal Majalla"/>
          <w:color w:val="008000"/>
          <w:rtl/>
        </w:rPr>
        <w:footnoteReference w:id="5"/>
      </w:r>
      <w:r w:rsidR="00A34528">
        <w:rPr>
          <w:rFonts w:hint="cs"/>
          <w:rtl/>
        </w:rPr>
        <w:t xml:space="preserve"> و </w:t>
      </w:r>
      <w:r w:rsidR="00A34528">
        <w:rPr>
          <w:rFonts w:ascii="Sakkal Majalla" w:hAnsi="Sakkal Majalla" w:cs="Sakkal Majalla" w:hint="cs"/>
          <w:color w:val="008000"/>
          <w:rtl/>
        </w:rPr>
        <w:lastRenderedPageBreak/>
        <w:t>﴿</w:t>
      </w:r>
      <w:r w:rsidR="00A34528" w:rsidRPr="00A34528">
        <w:rPr>
          <w:color w:val="008000"/>
          <w:rtl/>
        </w:rPr>
        <w:t>إِنَّ اللَّهَ عَزِيزٌ ذُو انتِقَام</w:t>
      </w:r>
      <w:r w:rsidR="00A34528" w:rsidRPr="009B373D">
        <w:rPr>
          <w:rFonts w:ascii="Sakkal Majalla" w:hAnsi="Sakkal Majalla" w:cs="Sakkal Majalla" w:hint="cs"/>
          <w:color w:val="008000"/>
          <w:rtl/>
        </w:rPr>
        <w:t>﴾</w:t>
      </w:r>
      <w:r w:rsidR="00A34528">
        <w:rPr>
          <w:rStyle w:val="FootnoteReference"/>
          <w:rFonts w:ascii="Sakkal Majalla" w:hAnsi="Sakkal Majalla" w:cs="Sakkal Majalla"/>
          <w:color w:val="008000"/>
          <w:rtl/>
        </w:rPr>
        <w:footnoteReference w:id="6"/>
      </w:r>
      <w:r w:rsidR="00A34528">
        <w:rPr>
          <w:rFonts w:hint="cs"/>
          <w:rtl/>
        </w:rPr>
        <w:t xml:space="preserve"> به این مطلب اشاره شده است.</w:t>
      </w:r>
      <w:r w:rsidR="00024A54">
        <w:rPr>
          <w:rFonts w:hint="cs"/>
          <w:rtl/>
        </w:rPr>
        <w:t xml:space="preserve"> مجازات شدن انسان های بدکار توسط خدای متعال به این معنا است که عقاب اخروی صرفا تجسم اعمال نیست تا لازم تکوینی عمل دانسته شود،</w:t>
      </w:r>
      <w:r w:rsidR="00BB4054">
        <w:rPr>
          <w:rFonts w:hint="cs"/>
          <w:rtl/>
        </w:rPr>
        <w:t xml:space="preserve"> بلکه آیه شریفه </w:t>
      </w:r>
      <w:r w:rsidR="00BB4054">
        <w:rPr>
          <w:rFonts w:ascii="Sakkal Majalla" w:hAnsi="Sakkal Majalla" w:cs="Sakkal Majalla" w:hint="cs"/>
          <w:color w:val="008000"/>
          <w:rtl/>
        </w:rPr>
        <w:t>﴿</w:t>
      </w:r>
      <w:r w:rsidR="00BB4054" w:rsidRPr="00BB4054">
        <w:rPr>
          <w:color w:val="008000"/>
          <w:rtl/>
        </w:rPr>
        <w:t>وَ قِفُوهُمْ إِنَّهُمْ مَسْئُولُون</w:t>
      </w:r>
      <w:r w:rsidR="00BB4054" w:rsidRPr="009B373D">
        <w:rPr>
          <w:rFonts w:ascii="Sakkal Majalla" w:hAnsi="Sakkal Majalla" w:cs="Sakkal Majalla" w:hint="cs"/>
          <w:color w:val="008000"/>
          <w:rtl/>
        </w:rPr>
        <w:t>﴾</w:t>
      </w:r>
      <w:r w:rsidR="00BB4054">
        <w:rPr>
          <w:rStyle w:val="FootnoteReference"/>
          <w:rFonts w:ascii="Sakkal Majalla" w:hAnsi="Sakkal Majalla" w:cs="Sakkal Majalla"/>
          <w:color w:val="008000"/>
          <w:rtl/>
        </w:rPr>
        <w:footnoteReference w:id="7"/>
      </w:r>
      <w:r w:rsidR="004F3C13">
        <w:rPr>
          <w:rFonts w:hint="cs"/>
          <w:rtl/>
        </w:rPr>
        <w:t xml:space="preserve"> بیان می کند که انسان ها د</w:t>
      </w:r>
      <w:r w:rsidR="00BB4054">
        <w:rPr>
          <w:rFonts w:hint="cs"/>
          <w:rtl/>
        </w:rPr>
        <w:t>ر</w:t>
      </w:r>
      <w:r w:rsidR="004F3C13">
        <w:rPr>
          <w:rFonts w:hint="cs"/>
          <w:rtl/>
        </w:rPr>
        <w:t xml:space="preserve"> </w:t>
      </w:r>
      <w:r w:rsidR="00BB4054">
        <w:rPr>
          <w:rFonts w:hint="cs"/>
          <w:rtl/>
        </w:rPr>
        <w:t>مقابل اعمال خود مسؤول هستند</w:t>
      </w:r>
      <w:r w:rsidR="00B25BF5">
        <w:rPr>
          <w:rFonts w:hint="cs"/>
          <w:rtl/>
        </w:rPr>
        <w:t>،</w:t>
      </w:r>
      <w:r w:rsidR="00CB1336">
        <w:rPr>
          <w:rFonts w:hint="cs"/>
          <w:rtl/>
        </w:rPr>
        <w:t xml:space="preserve"> </w:t>
      </w:r>
      <w:r w:rsidR="00B25BF5">
        <w:rPr>
          <w:rFonts w:hint="cs"/>
          <w:rtl/>
        </w:rPr>
        <w:t xml:space="preserve">در حالی </w:t>
      </w:r>
      <w:r w:rsidR="00CB1336">
        <w:rPr>
          <w:rFonts w:hint="cs"/>
          <w:rtl/>
        </w:rPr>
        <w:t>که اگ</w:t>
      </w:r>
      <w:r w:rsidR="00B25BF5">
        <w:rPr>
          <w:rFonts w:hint="cs"/>
          <w:rtl/>
        </w:rPr>
        <w:t>ر آنها تحت</w:t>
      </w:r>
      <w:r w:rsidR="004F3C13">
        <w:rPr>
          <w:rFonts w:hint="cs"/>
          <w:rtl/>
        </w:rPr>
        <w:t xml:space="preserve"> تأثیر خبث باطن ناچار</w:t>
      </w:r>
      <w:r w:rsidR="00CB1336">
        <w:rPr>
          <w:rFonts w:hint="cs"/>
          <w:rtl/>
        </w:rPr>
        <w:t xml:space="preserve"> به انجام اعمال زشت بوده باشند، دیگر سوال کردن معنا نخواهد داشت</w:t>
      </w:r>
      <w:r w:rsidR="00A3227B">
        <w:rPr>
          <w:rFonts w:hint="cs"/>
          <w:rtl/>
        </w:rPr>
        <w:t xml:space="preserve"> و پاسخ آن واضح خواهد بود.</w:t>
      </w:r>
    </w:p>
    <w:p w:rsidR="00CB1336" w:rsidRDefault="00CB1336" w:rsidP="00D03432">
      <w:pPr>
        <w:jc w:val="both"/>
        <w:rPr>
          <w:rtl/>
        </w:rPr>
      </w:pPr>
      <w:r>
        <w:rPr>
          <w:rFonts w:hint="cs"/>
          <w:rtl/>
        </w:rPr>
        <w:t xml:space="preserve">بنابراین انصاف این </w:t>
      </w:r>
      <w:r w:rsidR="00677363">
        <w:rPr>
          <w:rFonts w:hint="cs"/>
          <w:rtl/>
        </w:rPr>
        <w:t xml:space="preserve">است که تنها راه </w:t>
      </w:r>
      <w:r w:rsidR="00A3227B">
        <w:rPr>
          <w:rFonts w:hint="cs"/>
          <w:rtl/>
        </w:rPr>
        <w:t>برای حل مشکل جبر به معنای حقیقی جبر</w:t>
      </w:r>
      <w:r w:rsidR="00677363">
        <w:rPr>
          <w:rFonts w:hint="cs"/>
          <w:rtl/>
        </w:rPr>
        <w:t>،</w:t>
      </w:r>
      <w:r w:rsidR="00600E46">
        <w:rPr>
          <w:rFonts w:hint="cs"/>
          <w:rtl/>
        </w:rPr>
        <w:t xml:space="preserve"> تا</w:t>
      </w:r>
      <w:r w:rsidR="00A3227B">
        <w:rPr>
          <w:rFonts w:hint="cs"/>
          <w:rtl/>
        </w:rPr>
        <w:t xml:space="preserve"> انسان در مورد کاری </w:t>
      </w:r>
      <w:r w:rsidR="00600E46">
        <w:rPr>
          <w:rFonts w:hint="cs"/>
          <w:rtl/>
        </w:rPr>
        <w:t xml:space="preserve">که </w:t>
      </w:r>
      <w:r w:rsidR="00A3227B">
        <w:rPr>
          <w:rFonts w:hint="cs"/>
          <w:rtl/>
        </w:rPr>
        <w:t xml:space="preserve">انجام می دهد مسؤول باشد، این است که ملتزم شویم که قاعده </w:t>
      </w:r>
      <w:r w:rsidR="00677363">
        <w:rPr>
          <w:rFonts w:hint="cs"/>
          <w:rtl/>
        </w:rPr>
        <w:t>«الشی</w:t>
      </w:r>
      <w:r w:rsidR="00520FEC">
        <w:rPr>
          <w:rFonts w:hint="cs"/>
          <w:rtl/>
        </w:rPr>
        <w:t>ء ما لم یجب لم یوجد» شامل اراده</w:t>
      </w:r>
      <w:r w:rsidR="00520FEC">
        <w:rPr>
          <w:rFonts w:hint="eastAsia"/>
          <w:rtl/>
        </w:rPr>
        <w:t>‌</w:t>
      </w:r>
      <w:r w:rsidR="00520FEC">
        <w:rPr>
          <w:rFonts w:hint="cs"/>
          <w:rtl/>
        </w:rPr>
        <w:t>ی فعل نمی شود. در غیر این صورت</w:t>
      </w:r>
      <w:r w:rsidR="00677363">
        <w:rPr>
          <w:rFonts w:hint="cs"/>
          <w:rtl/>
        </w:rPr>
        <w:t xml:space="preserve"> نه تنها در مورد اراده انسان اشکال </w:t>
      </w:r>
      <w:r w:rsidR="00D03432">
        <w:rPr>
          <w:rFonts w:hint="cs"/>
          <w:rtl/>
        </w:rPr>
        <w:t>ایجاد می شود،</w:t>
      </w:r>
      <w:r w:rsidR="00677363">
        <w:rPr>
          <w:rFonts w:hint="cs"/>
          <w:rtl/>
        </w:rPr>
        <w:t xml:space="preserve"> بلکه اراده خدای متعال نیز تحلیل پذیر نبوده و </w:t>
      </w:r>
      <w:r w:rsidR="00D03432">
        <w:rPr>
          <w:rFonts w:hint="cs"/>
          <w:rtl/>
        </w:rPr>
        <w:t xml:space="preserve">خدای متعال </w:t>
      </w:r>
      <w:r w:rsidR="00677363">
        <w:rPr>
          <w:rFonts w:hint="cs"/>
          <w:rtl/>
        </w:rPr>
        <w:t xml:space="preserve">مجبور خواهد بود که اراده کند و نمی تواند اراده نکند. </w:t>
      </w:r>
    </w:p>
    <w:p w:rsidR="00D03432" w:rsidRDefault="00D03432" w:rsidP="00D03432">
      <w:pPr>
        <w:pStyle w:val="Heading2"/>
        <w:rPr>
          <w:rFonts w:hint="cs"/>
          <w:rtl/>
        </w:rPr>
      </w:pPr>
      <w:bookmarkStart w:id="8" w:name="_Toc38276404"/>
      <w:r>
        <w:rPr>
          <w:rFonts w:hint="cs"/>
          <w:rtl/>
        </w:rPr>
        <w:t>بررسی محال بودن ترجّح بلامرجّح</w:t>
      </w:r>
      <w:bookmarkEnd w:id="8"/>
    </w:p>
    <w:p w:rsidR="00677363" w:rsidRDefault="00677363" w:rsidP="00126193">
      <w:pPr>
        <w:jc w:val="both"/>
        <w:rPr>
          <w:rtl/>
        </w:rPr>
      </w:pPr>
      <w:r>
        <w:rPr>
          <w:rFonts w:hint="cs"/>
          <w:rtl/>
        </w:rPr>
        <w:t>از اینجا بحثی را دنبال می کنیم که جمهور فلاسفه تکرار می کنند که ترجیح بلامرج</w:t>
      </w:r>
      <w:r w:rsidR="00DD05E2">
        <w:rPr>
          <w:rFonts w:hint="cs"/>
          <w:rtl/>
        </w:rPr>
        <w:t>ّ</w:t>
      </w:r>
      <w:r>
        <w:rPr>
          <w:rFonts w:hint="cs"/>
          <w:rtl/>
        </w:rPr>
        <w:t xml:space="preserve">ح محال است و در مورد این مطلب مثال </w:t>
      </w:r>
      <w:r w:rsidR="00376870">
        <w:rPr>
          <w:rFonts w:hint="cs"/>
          <w:rtl/>
        </w:rPr>
        <w:t xml:space="preserve">می زنند که اگر در مقابل شخص گرسنه دو قرص نان وجود داشته یا در مقابل شخصی که فرار می کند، دو راه وجود داشته باشد، هر کدام از دو نان را که شخص گرسنه انتخاب می کند و یا هر راهی که شخص فراری انتخاب می کند، </w:t>
      </w:r>
      <w:r w:rsidR="003A41F4">
        <w:rPr>
          <w:rFonts w:hint="cs"/>
          <w:rtl/>
        </w:rPr>
        <w:t>به برهان إنّی کشف می ش</w:t>
      </w:r>
      <w:r w:rsidR="00126193">
        <w:rPr>
          <w:rFonts w:hint="cs"/>
          <w:rtl/>
        </w:rPr>
        <w:t>ود که تعلق اراده به خصوص آن فرد</w:t>
      </w:r>
      <w:r w:rsidR="003A41F4">
        <w:rPr>
          <w:rFonts w:hint="cs"/>
          <w:rtl/>
        </w:rPr>
        <w:t>،</w:t>
      </w:r>
      <w:r w:rsidR="00126193">
        <w:rPr>
          <w:rFonts w:hint="cs"/>
          <w:rtl/>
        </w:rPr>
        <w:t xml:space="preserve"> </w:t>
      </w:r>
      <w:r w:rsidR="003A41F4">
        <w:rPr>
          <w:rFonts w:hint="cs"/>
          <w:rtl/>
        </w:rPr>
        <w:t>ناشی از مرجح نفسانی بوده است ولو اینکه آن مرجح به نظر عرفی کشف نشده باشد. اما برهان</w:t>
      </w:r>
      <w:r w:rsidR="00DD05E2">
        <w:rPr>
          <w:rFonts w:hint="cs"/>
          <w:rtl/>
        </w:rPr>
        <w:t>،</w:t>
      </w:r>
      <w:r w:rsidR="003A41F4">
        <w:rPr>
          <w:rFonts w:hint="cs"/>
          <w:rtl/>
        </w:rPr>
        <w:t xml:space="preserve"> از وجود مرجح نفسانی </w:t>
      </w:r>
      <w:r w:rsidR="00126193">
        <w:rPr>
          <w:rFonts w:hint="cs"/>
          <w:rtl/>
        </w:rPr>
        <w:t>کشف</w:t>
      </w:r>
      <w:r w:rsidR="00126193">
        <w:rPr>
          <w:rFonts w:hint="cs"/>
          <w:rtl/>
        </w:rPr>
        <w:t xml:space="preserve"> می کند که منش</w:t>
      </w:r>
      <w:r w:rsidR="003A41F4">
        <w:rPr>
          <w:rFonts w:hint="cs"/>
          <w:rtl/>
        </w:rPr>
        <w:t>أ انقداح ار</w:t>
      </w:r>
      <w:r w:rsidR="00F578E4">
        <w:rPr>
          <w:rFonts w:hint="cs"/>
          <w:rtl/>
        </w:rPr>
        <w:t>اده به خوردن آن قرص نان شده است و الا وجود اراده</w:t>
      </w:r>
      <w:r w:rsidR="00852614">
        <w:rPr>
          <w:rFonts w:hint="eastAsia"/>
          <w:rtl/>
        </w:rPr>
        <w:t>‌</w:t>
      </w:r>
      <w:r w:rsidR="00852614">
        <w:rPr>
          <w:rFonts w:hint="cs"/>
          <w:rtl/>
        </w:rPr>
        <w:t xml:space="preserve">ی خوردن آن قرص نان و عدم </w:t>
      </w:r>
      <w:r w:rsidR="00F578E4">
        <w:rPr>
          <w:rFonts w:hint="cs"/>
          <w:rtl/>
        </w:rPr>
        <w:t>اراده خوردن قرص نان دیگر ترجح بلامرجح خواهد بود.</w:t>
      </w:r>
    </w:p>
    <w:p w:rsidR="00F578E4" w:rsidRDefault="00F578E4" w:rsidP="00D56958">
      <w:pPr>
        <w:jc w:val="both"/>
        <w:rPr>
          <w:rtl/>
        </w:rPr>
      </w:pPr>
      <w:r>
        <w:rPr>
          <w:rFonts w:hint="cs"/>
          <w:rtl/>
        </w:rPr>
        <w:t xml:space="preserve">لازم به ذکر است که مطلب ذکر شده در مآل منتهی به جبر </w:t>
      </w:r>
      <w:r w:rsidR="00BA0847">
        <w:rPr>
          <w:rFonts w:hint="cs"/>
          <w:rtl/>
        </w:rPr>
        <w:t xml:space="preserve">حقیقی </w:t>
      </w:r>
      <w:r>
        <w:rPr>
          <w:rFonts w:hint="cs"/>
          <w:rtl/>
        </w:rPr>
        <w:t>خواهد بود</w:t>
      </w:r>
      <w:r w:rsidR="00BA0847">
        <w:rPr>
          <w:rFonts w:hint="cs"/>
          <w:rtl/>
        </w:rPr>
        <w:t>؛ چون وجود مرج</w:t>
      </w:r>
      <w:r w:rsidR="00852614">
        <w:rPr>
          <w:rFonts w:hint="cs"/>
          <w:rtl/>
        </w:rPr>
        <w:t>ّ</w:t>
      </w:r>
      <w:r w:rsidR="00BA0847">
        <w:rPr>
          <w:rFonts w:hint="cs"/>
          <w:rtl/>
        </w:rPr>
        <w:t>ح به معنای اولویت کافی نیست و خود فلاسفه بیان کرده اند که اولویت سبب وجود نیست بلکه باید علت تامه محقق شود که وجود معلول واجب بالغی</w:t>
      </w:r>
      <w:r w:rsidR="00852614">
        <w:rPr>
          <w:rFonts w:hint="cs"/>
          <w:rtl/>
        </w:rPr>
        <w:t>ر باشد. بنابراین علت تامه اراده</w:t>
      </w:r>
      <w:r w:rsidR="00852614">
        <w:rPr>
          <w:rFonts w:hint="eastAsia"/>
          <w:rtl/>
        </w:rPr>
        <w:t>‌</w:t>
      </w:r>
      <w:r w:rsidR="00BA0847">
        <w:rPr>
          <w:rFonts w:hint="cs"/>
          <w:rtl/>
        </w:rPr>
        <w:t>ی خوردن نان موجود شده است و دیگر نمی توانسته است که خوردن قرض نان را اراده نکن</w:t>
      </w:r>
      <w:r w:rsidR="00D56958">
        <w:rPr>
          <w:rFonts w:hint="cs"/>
          <w:rtl/>
        </w:rPr>
        <w:t xml:space="preserve">د که مآل آن واقع جبر خواهد بود؛ لذا </w:t>
      </w:r>
      <w:r w:rsidR="00BA0847">
        <w:rPr>
          <w:rFonts w:hint="cs"/>
          <w:rtl/>
        </w:rPr>
        <w:t xml:space="preserve">ما معتقد هستیم که انسان فاعل بالسلطنه است و بدون هیچ مرجح نفسانی </w:t>
      </w:r>
      <w:r w:rsidR="00506CE2">
        <w:rPr>
          <w:rFonts w:hint="cs"/>
          <w:rtl/>
        </w:rPr>
        <w:t>می تواند هر یک از دو قرض نان را انتخاب کند و در انتخاب و اراده  آن هیچ اجباری وجود ندارد.</w:t>
      </w:r>
    </w:p>
    <w:p w:rsidR="00AC34CC" w:rsidRDefault="00AC34CC" w:rsidP="00AC34CC">
      <w:pPr>
        <w:pStyle w:val="Heading2"/>
        <w:rPr>
          <w:rtl/>
        </w:rPr>
      </w:pPr>
      <w:bookmarkStart w:id="9" w:name="_Toc38276405"/>
      <w:r>
        <w:rPr>
          <w:rFonts w:hint="cs"/>
          <w:rtl/>
        </w:rPr>
        <w:lastRenderedPageBreak/>
        <w:t>بررسی اتحاد اعمال سلطنت و وجود فعل</w:t>
      </w:r>
      <w:bookmarkEnd w:id="9"/>
    </w:p>
    <w:p w:rsidR="00506CE2" w:rsidRDefault="00506CE2" w:rsidP="00A42B4B">
      <w:pPr>
        <w:jc w:val="both"/>
        <w:rPr>
          <w:rtl/>
        </w:rPr>
      </w:pPr>
      <w:r>
        <w:rPr>
          <w:rFonts w:hint="cs"/>
          <w:rtl/>
        </w:rPr>
        <w:t>مطلب دیگر این است که محقق نائینی و مرحوم آقای خویی معتقد اند که اراده به معنای ص</w:t>
      </w:r>
      <w:r w:rsidR="00D56958">
        <w:rPr>
          <w:rFonts w:hint="cs"/>
          <w:rtl/>
        </w:rPr>
        <w:t>َ</w:t>
      </w:r>
      <w:r>
        <w:rPr>
          <w:rFonts w:hint="cs"/>
          <w:rtl/>
        </w:rPr>
        <w:t xml:space="preserve">رف </w:t>
      </w:r>
      <w:r w:rsidR="003D51D6">
        <w:rPr>
          <w:rFonts w:hint="cs"/>
          <w:rtl/>
        </w:rPr>
        <w:t>کردن قدرت و سلطنت نفس در ایجاد فعل است که این مطلب غیر از وجود فعل است</w:t>
      </w:r>
      <w:r w:rsidR="000E5120">
        <w:rPr>
          <w:rFonts w:hint="cs"/>
          <w:rtl/>
        </w:rPr>
        <w:t>؛ یعنی در عالم تکوین اعمال سلطنت و صرف قدرت در ایجاد فعل از سوی نفس انسان وجود دارد که به آن اراده گفته می شود و وجود فعل هم وجود دارد که معلول اراده است. ایشان فرموده اند: ظاهر</w:t>
      </w:r>
      <w:r w:rsidR="00B507FE">
        <w:rPr>
          <w:rFonts w:hint="cs"/>
          <w:rtl/>
        </w:rPr>
        <w:t xml:space="preserve"> </w:t>
      </w:r>
      <w:r w:rsidR="00B507FE" w:rsidRPr="00B507FE">
        <w:rPr>
          <w:rFonts w:hint="cs"/>
          <w:rtl/>
        </w:rPr>
        <w:t>تعبیر</w:t>
      </w:r>
      <w:r w:rsidR="00B507FE">
        <w:rPr>
          <w:rFonts w:hint="cs"/>
          <w:color w:val="008000"/>
          <w:rtl/>
        </w:rPr>
        <w:t>«</w:t>
      </w:r>
      <w:r w:rsidR="00B507FE" w:rsidRPr="00B507FE">
        <w:rPr>
          <w:color w:val="008000"/>
          <w:rtl/>
        </w:rPr>
        <w:t>خَلَقَ اللَّهُ الْمَشِيئَةَ بِنَفْسِهَا ثُمَّ خَلَقَ الْأَشْيَاءَ بِالْمَشِيئَةِ</w:t>
      </w:r>
      <w:r w:rsidR="00B507FE" w:rsidRPr="00B507FE">
        <w:rPr>
          <w:rtl/>
        </w:rPr>
        <w:t>.</w:t>
      </w:r>
      <w:r w:rsidR="00C34C2D">
        <w:rPr>
          <w:rFonts w:hint="cs"/>
          <w:rtl/>
        </w:rPr>
        <w:t>»</w:t>
      </w:r>
      <w:r w:rsidR="00C34C2D">
        <w:rPr>
          <w:rStyle w:val="FootnoteReference"/>
          <w:rtl/>
        </w:rPr>
        <w:footnoteReference w:id="8"/>
      </w:r>
      <w:r w:rsidR="00824C43">
        <w:rPr>
          <w:rFonts w:hint="cs"/>
          <w:rtl/>
        </w:rPr>
        <w:t xml:space="preserve"> که در </w:t>
      </w:r>
      <w:r w:rsidR="000E5120">
        <w:rPr>
          <w:rFonts w:hint="cs"/>
          <w:rtl/>
        </w:rPr>
        <w:t xml:space="preserve">صحیحه </w:t>
      </w:r>
      <w:r w:rsidR="00B507FE">
        <w:rPr>
          <w:rFonts w:hint="cs"/>
          <w:rtl/>
        </w:rPr>
        <w:t>عمر بن أذینه</w:t>
      </w:r>
      <w:r w:rsidR="00C34C2D">
        <w:rPr>
          <w:rFonts w:hint="cs"/>
          <w:rtl/>
        </w:rPr>
        <w:t xml:space="preserve"> ذکر شده است، همین مطلب است.</w:t>
      </w:r>
    </w:p>
    <w:p w:rsidR="00C34C2D" w:rsidRDefault="00C34C2D" w:rsidP="0046137F">
      <w:pPr>
        <w:jc w:val="both"/>
        <w:rPr>
          <w:rtl/>
        </w:rPr>
      </w:pPr>
      <w:r>
        <w:rPr>
          <w:rFonts w:hint="cs"/>
          <w:rtl/>
        </w:rPr>
        <w:t xml:space="preserve">به نظر ما توجیه دیگری برای روایت ذکر شده وجود ندارد الا اینکه </w:t>
      </w:r>
      <w:r w:rsidR="00824C43">
        <w:rPr>
          <w:rFonts w:hint="cs"/>
          <w:rtl/>
        </w:rPr>
        <w:t xml:space="preserve">روایت </w:t>
      </w:r>
      <w:r>
        <w:rPr>
          <w:rFonts w:hint="cs"/>
          <w:rtl/>
        </w:rPr>
        <w:t>بیان یک امر عرفی باشد</w:t>
      </w:r>
      <w:r w:rsidR="00824C43">
        <w:rPr>
          <w:rFonts w:hint="cs"/>
          <w:rtl/>
        </w:rPr>
        <w:t>. حمل این تعبیر بر بیان عرفی به این جهت است که</w:t>
      </w:r>
      <w:r w:rsidR="00E467FB">
        <w:rPr>
          <w:rFonts w:hint="cs"/>
          <w:rtl/>
        </w:rPr>
        <w:t xml:space="preserve"> گاهی شأن ائمه علیهم السلام این بو</w:t>
      </w:r>
      <w:r w:rsidR="0046137F">
        <w:rPr>
          <w:rFonts w:hint="cs"/>
          <w:rtl/>
        </w:rPr>
        <w:t>ده است که با بیان عرفی سخن گفته اند و در مورد پیامبران نیز وجود دارد که به لسان قوم خود سخن گفته اند.</w:t>
      </w:r>
      <w:r>
        <w:rPr>
          <w:rFonts w:hint="cs"/>
          <w:rtl/>
        </w:rPr>
        <w:t xml:space="preserve"> اما در صورتی که بخواهیم </w:t>
      </w:r>
      <w:r w:rsidR="0046137F">
        <w:rPr>
          <w:rFonts w:hint="cs"/>
          <w:rtl/>
        </w:rPr>
        <w:t xml:space="preserve">در مورد صحیحه عمر بن أذینه </w:t>
      </w:r>
      <w:r>
        <w:rPr>
          <w:rFonts w:hint="cs"/>
          <w:rtl/>
        </w:rPr>
        <w:t>تحلیل یک امر دقیق کنیم، معنا و توجیه دیگری غیر از فرمایش محقق نائینی و مرحوم آقای خویی وجود ندارد.</w:t>
      </w:r>
      <w:r w:rsidR="001F47D2">
        <w:rPr>
          <w:rFonts w:hint="cs"/>
          <w:rtl/>
        </w:rPr>
        <w:t xml:space="preserve"> اما قطع نظر از تفسیر صحیحه عمربن أذینه، به وجدان خود در عالم دو چیز نمی یابیم. اعمال سلطنت توسط نفس در ایجاد فعل به معنای ایجاد فعل است و ایجاد فعل با وجود فعل یکی است و تفاوت آنها اعتباری است.</w:t>
      </w:r>
    </w:p>
    <w:p w:rsidR="00F80DD2" w:rsidRDefault="00F80DD2" w:rsidP="00F80DD2">
      <w:pPr>
        <w:pStyle w:val="Heading1"/>
        <w:rPr>
          <w:rtl/>
        </w:rPr>
      </w:pPr>
      <w:bookmarkStart w:id="10" w:name="_Toc38276406"/>
      <w:r>
        <w:rPr>
          <w:rFonts w:hint="cs"/>
          <w:rtl/>
        </w:rPr>
        <w:t>بازگشت به بررسی وجود اراده در ورای امر</w:t>
      </w:r>
      <w:bookmarkEnd w:id="10"/>
    </w:p>
    <w:p w:rsidR="00F72E47" w:rsidRDefault="00876763" w:rsidP="00A42B4B">
      <w:pPr>
        <w:jc w:val="both"/>
        <w:rPr>
          <w:rtl/>
        </w:rPr>
      </w:pPr>
      <w:r>
        <w:rPr>
          <w:rFonts w:hint="cs"/>
          <w:rtl/>
        </w:rPr>
        <w:t>مطالب ذکر شده محصل بحث در مورد طلب و اراده است که به دنب</w:t>
      </w:r>
      <w:r w:rsidR="00F80DD2">
        <w:rPr>
          <w:rFonts w:hint="cs"/>
          <w:rtl/>
        </w:rPr>
        <w:t xml:space="preserve">ال آن بحث جبر و اختیار مطرح شد. </w:t>
      </w:r>
    </w:p>
    <w:p w:rsidR="00876763" w:rsidRDefault="00876763" w:rsidP="00AE0D21">
      <w:pPr>
        <w:jc w:val="both"/>
        <w:rPr>
          <w:rtl/>
        </w:rPr>
      </w:pPr>
      <w:r>
        <w:rPr>
          <w:rFonts w:hint="cs"/>
          <w:rtl/>
        </w:rPr>
        <w:t xml:space="preserve">در ادامه به اصل مطلب برمی گردیم که اشاعره بیان کرده اند که ورای خطاب امر مولی، اراده مولی به فعل عبد وجود ندارد؛ چون اگر مولی نسبت به فعل عبد اراده </w:t>
      </w:r>
      <w:r w:rsidR="00AE0D21">
        <w:rPr>
          <w:rFonts w:hint="cs"/>
          <w:rtl/>
        </w:rPr>
        <w:t>داشته باشد، عصیان فرض نمی شود و</w:t>
      </w:r>
      <w:r>
        <w:rPr>
          <w:rFonts w:hint="cs"/>
          <w:rtl/>
        </w:rPr>
        <w:t xml:space="preserve"> به جهت اینکه تخلف مراد از اراده خدای متعال محال است، همه باید مطیع باشند.</w:t>
      </w:r>
    </w:p>
    <w:p w:rsidR="00640704" w:rsidRDefault="00EC1180" w:rsidP="00640704">
      <w:pPr>
        <w:pStyle w:val="Heading2"/>
        <w:rPr>
          <w:rtl/>
        </w:rPr>
      </w:pPr>
      <w:bookmarkStart w:id="11" w:name="_Toc38276407"/>
      <w:r>
        <w:rPr>
          <w:rFonts w:hint="cs"/>
          <w:rtl/>
        </w:rPr>
        <w:t xml:space="preserve">بررسی </w:t>
      </w:r>
      <w:r w:rsidR="00640704">
        <w:rPr>
          <w:rFonts w:hint="cs"/>
          <w:rtl/>
        </w:rPr>
        <w:t>تفصیل صاحب کفایه بین اراده تکوینی و تشریعی</w:t>
      </w:r>
      <w:bookmarkEnd w:id="11"/>
    </w:p>
    <w:p w:rsidR="0092695D" w:rsidRDefault="00876763" w:rsidP="0092695D">
      <w:pPr>
        <w:jc w:val="both"/>
        <w:rPr>
          <w:rFonts w:hint="cs"/>
          <w:rtl/>
        </w:rPr>
      </w:pPr>
      <w:r>
        <w:rPr>
          <w:rFonts w:hint="cs"/>
          <w:rtl/>
        </w:rPr>
        <w:t>صاحب کفایه در پاسخ این مطلب فرموده اند: اراده تشریعیه خدای متعال به فعل عبد تعلق گرفته و تخلف مراد تشریعی از اراده تشریعی محال نیست.</w:t>
      </w:r>
      <w:r w:rsidR="001A2440">
        <w:rPr>
          <w:rFonts w:hint="cs"/>
          <w:rtl/>
        </w:rPr>
        <w:t xml:space="preserve"> اما اراده تکوینی خدای متعال </w:t>
      </w:r>
      <w:r w:rsidR="0092695D">
        <w:rPr>
          <w:rFonts w:hint="cs"/>
          <w:rtl/>
        </w:rPr>
        <w:t xml:space="preserve"> قابل تخلف نیست.</w:t>
      </w:r>
    </w:p>
    <w:p w:rsidR="00876763" w:rsidRDefault="0092695D" w:rsidP="0092695D">
      <w:pPr>
        <w:jc w:val="both"/>
        <w:rPr>
          <w:rtl/>
        </w:rPr>
      </w:pPr>
      <w:r>
        <w:rPr>
          <w:rFonts w:hint="cs"/>
          <w:rtl/>
        </w:rPr>
        <w:t xml:space="preserve">بنابراین </w:t>
      </w:r>
      <w:r w:rsidR="001A2440">
        <w:rPr>
          <w:rFonts w:hint="cs"/>
          <w:rtl/>
        </w:rPr>
        <w:t>صاحب کفایه پذیرفت</w:t>
      </w:r>
      <w:r>
        <w:rPr>
          <w:rFonts w:hint="cs"/>
          <w:rtl/>
        </w:rPr>
        <w:t>ه است</w:t>
      </w:r>
      <w:r w:rsidR="001A2440">
        <w:rPr>
          <w:rFonts w:hint="cs"/>
          <w:rtl/>
        </w:rPr>
        <w:t xml:space="preserve"> که نسبت به کسانی که مطیع اند، خدای متعال اراده تکوینی دارد که آنها اطاعت را اراده کنند و نسبت به افراد عاصی نیز اراده تکوینی خدای متعال تعلق گرفته است که آنها عصیان را اراده کنند.</w:t>
      </w:r>
    </w:p>
    <w:p w:rsidR="001A2440" w:rsidRDefault="001A2440" w:rsidP="00A42B4B">
      <w:pPr>
        <w:jc w:val="both"/>
        <w:rPr>
          <w:rtl/>
        </w:rPr>
      </w:pPr>
      <w:r>
        <w:rPr>
          <w:rFonts w:hint="cs"/>
          <w:rtl/>
        </w:rPr>
        <w:lastRenderedPageBreak/>
        <w:t>م</w:t>
      </w:r>
      <w:r w:rsidR="007428D7">
        <w:rPr>
          <w:rFonts w:hint="cs"/>
          <w:rtl/>
        </w:rPr>
        <w:t>ا بیان کردیم که مآل کلام</w:t>
      </w:r>
      <w:r>
        <w:rPr>
          <w:rFonts w:hint="cs"/>
          <w:rtl/>
        </w:rPr>
        <w:t xml:space="preserve"> صاحب کفایه به جبر است؛ چون اگر خدای متعال تکوینا اراده کرده باشد که به عنوان مثال سلمان اراده کرده باشد که مؤمن باشد، </w:t>
      </w:r>
      <w:r w:rsidR="009B373D">
        <w:rPr>
          <w:rFonts w:hint="cs"/>
          <w:rtl/>
        </w:rPr>
        <w:t>دیگر نمی تواند اراده مؤمن بودن نکند و اگر اراده تکوینی خدای متعال تعلق گرفته باشد که ابوجهل اراده کافر بودن داشت</w:t>
      </w:r>
      <w:r w:rsidR="00BB5DE1">
        <w:rPr>
          <w:rFonts w:hint="cs"/>
          <w:rtl/>
        </w:rPr>
        <w:t>ه باشد، او دیگر نمی تواند اراده</w:t>
      </w:r>
      <w:r w:rsidR="00BB5DE1">
        <w:rPr>
          <w:rFonts w:hint="eastAsia"/>
          <w:rtl/>
        </w:rPr>
        <w:t>‌</w:t>
      </w:r>
      <w:r w:rsidR="009B373D">
        <w:rPr>
          <w:rFonts w:hint="cs"/>
          <w:rtl/>
        </w:rPr>
        <w:t xml:space="preserve">ی مؤمن بودن داشته باشد که این مطلب عین جبر است. </w:t>
      </w:r>
    </w:p>
    <w:p w:rsidR="009B373D" w:rsidRDefault="00BB5DE1" w:rsidP="00A42B4B">
      <w:pPr>
        <w:jc w:val="both"/>
        <w:rPr>
          <w:rtl/>
        </w:rPr>
      </w:pPr>
      <w:r>
        <w:rPr>
          <w:rFonts w:hint="cs"/>
          <w:rtl/>
        </w:rPr>
        <w:t xml:space="preserve">به نظر ما </w:t>
      </w:r>
      <w:r w:rsidR="009B373D">
        <w:rPr>
          <w:rFonts w:hint="cs"/>
          <w:rtl/>
        </w:rPr>
        <w:t xml:space="preserve">فعل مردم از دایره اراده تکوینی خدای متعال خارج است و فقط اراده تکوینی خدای متعال بر این تعلق گرفته است که انسان فاعل مختار باشد که به این مطلب در آیه شریفه </w:t>
      </w:r>
      <w:r w:rsidR="009B373D">
        <w:rPr>
          <w:rFonts w:ascii="Sakkal Majalla" w:hAnsi="Sakkal Majalla" w:cs="Sakkal Majalla" w:hint="cs"/>
          <w:rtl/>
        </w:rPr>
        <w:t>﴿</w:t>
      </w:r>
      <w:r w:rsidR="009B373D" w:rsidRPr="009B373D">
        <w:rPr>
          <w:color w:val="008000"/>
          <w:rtl/>
        </w:rPr>
        <w:t>إِنَّا هَدَيْنَاهُ السَّبِيلَ إِمَّا شَاكِراً وَ إِمَّا كَفُوراً</w:t>
      </w:r>
      <w:r w:rsidR="009B373D" w:rsidRPr="009B373D">
        <w:rPr>
          <w:rFonts w:ascii="Sakkal Majalla" w:hAnsi="Sakkal Majalla" w:cs="Sakkal Majalla" w:hint="cs"/>
          <w:color w:val="008000"/>
          <w:rtl/>
        </w:rPr>
        <w:t>﴾</w:t>
      </w:r>
      <w:r w:rsidR="009B373D">
        <w:rPr>
          <w:rStyle w:val="FootnoteReference"/>
          <w:rtl/>
        </w:rPr>
        <w:footnoteReference w:id="9"/>
      </w:r>
      <w:r w:rsidR="00997FA3">
        <w:rPr>
          <w:rFonts w:hint="cs"/>
          <w:rtl/>
        </w:rPr>
        <w:t xml:space="preserve"> اشاره شده است.</w:t>
      </w:r>
    </w:p>
    <w:p w:rsidR="002C4CD6" w:rsidRDefault="00997FA3" w:rsidP="00F67FB9">
      <w:pPr>
        <w:jc w:val="both"/>
        <w:rPr>
          <w:rtl/>
        </w:rPr>
      </w:pPr>
      <w:r>
        <w:rPr>
          <w:rFonts w:hint="cs"/>
          <w:rtl/>
        </w:rPr>
        <w:t>ام</w:t>
      </w:r>
      <w:r w:rsidR="00122AE1">
        <w:rPr>
          <w:rFonts w:hint="cs"/>
          <w:rtl/>
        </w:rPr>
        <w:t>ا در مورد اراده تشریعیه</w:t>
      </w:r>
      <w:r w:rsidR="00B63F34">
        <w:rPr>
          <w:rFonts w:hint="cs"/>
          <w:rtl/>
        </w:rPr>
        <w:t>،</w:t>
      </w:r>
      <w:r w:rsidR="00122AE1">
        <w:rPr>
          <w:rFonts w:hint="cs"/>
          <w:rtl/>
        </w:rPr>
        <w:t xml:space="preserve"> </w:t>
      </w:r>
      <w:r w:rsidR="00B63F34">
        <w:rPr>
          <w:rFonts w:hint="cs"/>
          <w:rtl/>
        </w:rPr>
        <w:t xml:space="preserve">می فهمیم که </w:t>
      </w:r>
      <w:r>
        <w:rPr>
          <w:rFonts w:hint="cs"/>
          <w:rtl/>
        </w:rPr>
        <w:t>در موالی عرفی</w:t>
      </w:r>
      <w:r w:rsidR="009A3ADC">
        <w:rPr>
          <w:rFonts w:hint="cs"/>
          <w:rtl/>
        </w:rPr>
        <w:t>،</w:t>
      </w:r>
      <w:r w:rsidR="009A3ADC">
        <w:rPr>
          <w:rFonts w:hint="cs"/>
          <w:rtl/>
        </w:rPr>
        <w:t xml:space="preserve"> ورای خطاب امر</w:t>
      </w:r>
      <w:r w:rsidR="008E219D">
        <w:rPr>
          <w:rFonts w:hint="cs"/>
          <w:rtl/>
        </w:rPr>
        <w:t>،</w:t>
      </w:r>
      <w:r>
        <w:rPr>
          <w:rFonts w:hint="cs"/>
          <w:rtl/>
        </w:rPr>
        <w:t xml:space="preserve"> غرض لزومی مولی به فعل عبد </w:t>
      </w:r>
      <w:r w:rsidR="008E219D">
        <w:rPr>
          <w:rFonts w:hint="cs"/>
          <w:rtl/>
        </w:rPr>
        <w:t>تعلق می گیرد</w:t>
      </w:r>
      <w:r>
        <w:rPr>
          <w:rFonts w:hint="cs"/>
          <w:rtl/>
        </w:rPr>
        <w:t xml:space="preserve">، اما مشکل این است که ما کنه این مطالب را در مورد خدای متعال نمی توانیم تصور کنیم. </w:t>
      </w:r>
    </w:p>
    <w:p w:rsidR="002C4CD6" w:rsidRDefault="002C4CD6" w:rsidP="002C4CD6">
      <w:pPr>
        <w:jc w:val="both"/>
        <w:rPr>
          <w:rtl/>
        </w:rPr>
      </w:pPr>
      <w:r>
        <w:rPr>
          <w:rFonts w:hint="cs"/>
          <w:rtl/>
        </w:rPr>
        <w:t xml:space="preserve">البته </w:t>
      </w:r>
      <w:r w:rsidR="00997FA3">
        <w:rPr>
          <w:rFonts w:hint="cs"/>
          <w:rtl/>
        </w:rPr>
        <w:t xml:space="preserve">مرحوم امام </w:t>
      </w:r>
      <w:r w:rsidR="001D2831">
        <w:rPr>
          <w:rFonts w:hint="cs"/>
          <w:rtl/>
        </w:rPr>
        <w:t>و مرحوم آقای خویی بیان کرده اند</w:t>
      </w:r>
      <w:r w:rsidR="00997FA3">
        <w:rPr>
          <w:rFonts w:hint="cs"/>
          <w:rtl/>
        </w:rPr>
        <w:t xml:space="preserve"> که خدای متعال نسبت به افعال عباد، اراده تکوینی و تشریعی</w:t>
      </w:r>
      <w:r w:rsidR="00796B42">
        <w:rPr>
          <w:rFonts w:hint="cs"/>
          <w:rtl/>
        </w:rPr>
        <w:t xml:space="preserve"> در مورد واجبات و محرمات</w:t>
      </w:r>
      <w:r w:rsidR="00997FA3">
        <w:rPr>
          <w:rFonts w:hint="cs"/>
          <w:rtl/>
        </w:rPr>
        <w:t xml:space="preserve"> ندارد، </w:t>
      </w:r>
      <w:r w:rsidR="00796B42">
        <w:rPr>
          <w:rFonts w:hint="cs"/>
          <w:rtl/>
        </w:rPr>
        <w:t xml:space="preserve">بلکه نسبت به آنها اراده بعث دارد. </w:t>
      </w:r>
      <w:r>
        <w:rPr>
          <w:rFonts w:hint="cs"/>
          <w:rtl/>
        </w:rPr>
        <w:t xml:space="preserve">ایشان </w:t>
      </w:r>
      <w:r w:rsidR="00796B42">
        <w:rPr>
          <w:rFonts w:hint="cs"/>
          <w:rtl/>
        </w:rPr>
        <w:t xml:space="preserve">فرموده اند: </w:t>
      </w:r>
      <w:r>
        <w:rPr>
          <w:rFonts w:hint="cs"/>
          <w:rtl/>
        </w:rPr>
        <w:t xml:space="preserve">در </w:t>
      </w:r>
      <w:r w:rsidR="00796B42">
        <w:rPr>
          <w:rFonts w:hint="cs"/>
          <w:rtl/>
        </w:rPr>
        <w:t xml:space="preserve">موالی عرفی هم اراده تشریعی </w:t>
      </w:r>
      <w:r>
        <w:rPr>
          <w:rFonts w:hint="cs"/>
          <w:rtl/>
        </w:rPr>
        <w:t>وجود ندارد</w:t>
      </w:r>
      <w:r w:rsidR="00796B42">
        <w:rPr>
          <w:rFonts w:hint="cs"/>
          <w:rtl/>
        </w:rPr>
        <w:t xml:space="preserve"> بلکه </w:t>
      </w:r>
      <w:r>
        <w:rPr>
          <w:rFonts w:hint="cs"/>
          <w:rtl/>
        </w:rPr>
        <w:t xml:space="preserve">موالی عرفی نیز صرفا </w:t>
      </w:r>
      <w:r w:rsidR="00796B42">
        <w:rPr>
          <w:rFonts w:hint="cs"/>
          <w:rtl/>
        </w:rPr>
        <w:t xml:space="preserve">اراده بعث و تحریک به طرف فعل دارند. </w:t>
      </w:r>
    </w:p>
    <w:p w:rsidR="00F708EC" w:rsidRDefault="002C4CD6" w:rsidP="00F708EC">
      <w:pPr>
        <w:jc w:val="both"/>
        <w:rPr>
          <w:rFonts w:hint="cs"/>
          <w:rtl/>
        </w:rPr>
      </w:pPr>
      <w:r>
        <w:rPr>
          <w:rFonts w:hint="cs"/>
          <w:rtl/>
        </w:rPr>
        <w:t>در صورتی که کلام مرحوم امام و مرحوم آقای خویی مورد پذیرش قرار گیرد، مشکلی وجود نخواهد داشت</w:t>
      </w:r>
      <w:r w:rsidR="00796B42">
        <w:rPr>
          <w:rFonts w:hint="cs"/>
          <w:rtl/>
        </w:rPr>
        <w:t xml:space="preserve">. اما این مطلب خلاف وجدان است؛ چون </w:t>
      </w:r>
      <w:r w:rsidR="0050680E">
        <w:rPr>
          <w:rFonts w:hint="cs"/>
          <w:rtl/>
        </w:rPr>
        <w:t xml:space="preserve">طبق این مطلب اگر </w:t>
      </w:r>
      <w:r w:rsidR="00796B42">
        <w:rPr>
          <w:rFonts w:hint="cs"/>
          <w:rtl/>
        </w:rPr>
        <w:t xml:space="preserve">به عنوان مثال خدای متعال اراده بعث به نماز داشته باشد، جدی یا امتحانی بودن </w:t>
      </w:r>
      <w:r w:rsidR="00EC43B7">
        <w:rPr>
          <w:rFonts w:hint="cs"/>
          <w:rtl/>
        </w:rPr>
        <w:t xml:space="preserve">این بعث </w:t>
      </w:r>
      <w:r w:rsidR="0050680E">
        <w:rPr>
          <w:rFonts w:hint="cs"/>
          <w:rtl/>
        </w:rPr>
        <w:t>قابل تمایز نخواهد بود کما اینکه</w:t>
      </w:r>
      <w:r w:rsidR="00EC43B7">
        <w:rPr>
          <w:rFonts w:hint="cs"/>
          <w:rtl/>
        </w:rPr>
        <w:t xml:space="preserve"> تفاوت بین امر امتحانی حضرت ابراهیم به ذبح حضرت اسماعیل با امر جدی مردم به ذبح هدی در منی</w:t>
      </w:r>
      <w:r w:rsidR="009D0CCF">
        <w:rPr>
          <w:rFonts w:hint="cs"/>
          <w:rtl/>
        </w:rPr>
        <w:t xml:space="preserve"> دچار اشکال می شود</w:t>
      </w:r>
      <w:r w:rsidR="00EC43B7">
        <w:rPr>
          <w:rFonts w:hint="cs"/>
          <w:rtl/>
        </w:rPr>
        <w:t xml:space="preserve">. </w:t>
      </w:r>
    </w:p>
    <w:p w:rsidR="005A3811" w:rsidRDefault="00CF63AC" w:rsidP="00434C06">
      <w:pPr>
        <w:jc w:val="both"/>
        <w:rPr>
          <w:rtl/>
        </w:rPr>
      </w:pPr>
      <w:r>
        <w:rPr>
          <w:rFonts w:hint="cs"/>
          <w:rtl/>
        </w:rPr>
        <w:t xml:space="preserve">البته </w:t>
      </w:r>
      <w:r w:rsidR="00F708EC">
        <w:rPr>
          <w:rFonts w:hint="cs"/>
          <w:rtl/>
        </w:rPr>
        <w:t xml:space="preserve">مرحوم امام و مرحوم آقای خویی فرموده اند: </w:t>
      </w:r>
      <w:r w:rsidR="00EC43B7">
        <w:rPr>
          <w:rFonts w:hint="cs"/>
          <w:rtl/>
        </w:rPr>
        <w:t>امر</w:t>
      </w:r>
      <w:r w:rsidR="002C7976">
        <w:rPr>
          <w:rFonts w:hint="cs"/>
          <w:rtl/>
        </w:rPr>
        <w:t xml:space="preserve"> جدی</w:t>
      </w:r>
      <w:r w:rsidR="005A3811">
        <w:rPr>
          <w:rFonts w:hint="cs"/>
          <w:rtl/>
        </w:rPr>
        <w:t xml:space="preserve"> به داعی انبعاث مردم به فعل بوده و با امر امتحانی که این داعی در آن وجود ندارد، متفاوت است</w:t>
      </w:r>
      <w:r w:rsidR="00434C06">
        <w:rPr>
          <w:rFonts w:hint="cs"/>
          <w:rtl/>
        </w:rPr>
        <w:t xml:space="preserve">. </w:t>
      </w:r>
    </w:p>
    <w:p w:rsidR="002C7976" w:rsidRDefault="00434C06" w:rsidP="00840061">
      <w:pPr>
        <w:jc w:val="both"/>
        <w:rPr>
          <w:rtl/>
        </w:rPr>
      </w:pPr>
      <w:r>
        <w:rPr>
          <w:rFonts w:hint="cs"/>
          <w:rtl/>
        </w:rPr>
        <w:t>در مورد این مطلب می گوئیم:</w:t>
      </w:r>
      <w:r w:rsidR="00C105D8">
        <w:rPr>
          <w:rFonts w:hint="cs"/>
          <w:rtl/>
        </w:rPr>
        <w:t xml:space="preserve"> </w:t>
      </w:r>
      <w:r w:rsidR="002C7976">
        <w:rPr>
          <w:rFonts w:hint="cs"/>
          <w:rtl/>
        </w:rPr>
        <w:t>داعی انبعاث جایی جز ذات حق تعالی ندارد که ما اسم آن را تعلق غرض لز</w:t>
      </w:r>
      <w:r w:rsidR="0019495D">
        <w:rPr>
          <w:rFonts w:hint="cs"/>
          <w:rtl/>
        </w:rPr>
        <w:t>ومی خدای متعال به فعل عبد قرار داده ایم. اما اینجا مشکلی وجود دارد؛ چون</w:t>
      </w:r>
      <w:r w:rsidR="002C7976">
        <w:rPr>
          <w:rFonts w:hint="cs"/>
          <w:rtl/>
        </w:rPr>
        <w:t xml:space="preserve"> </w:t>
      </w:r>
      <w:r w:rsidR="0019495D">
        <w:rPr>
          <w:rFonts w:hint="cs"/>
          <w:rtl/>
        </w:rPr>
        <w:t>در موالی عرفی</w:t>
      </w:r>
      <w:r w:rsidR="0019495D">
        <w:rPr>
          <w:rFonts w:hint="cs"/>
          <w:rtl/>
        </w:rPr>
        <w:t>،</w:t>
      </w:r>
      <w:r w:rsidR="0019495D">
        <w:rPr>
          <w:rFonts w:hint="cs"/>
          <w:rtl/>
        </w:rPr>
        <w:t xml:space="preserve"> </w:t>
      </w:r>
      <w:r w:rsidR="002C7976">
        <w:rPr>
          <w:rFonts w:hint="cs"/>
          <w:rtl/>
        </w:rPr>
        <w:t xml:space="preserve">تعلق غرض لزومی مولی به فعل را </w:t>
      </w:r>
      <w:r w:rsidR="00FD6442">
        <w:rPr>
          <w:rFonts w:hint="cs"/>
          <w:rtl/>
        </w:rPr>
        <w:t xml:space="preserve">تحت اختیار موالی عرفی می دانیم و لذا </w:t>
      </w:r>
      <w:r w:rsidR="002C7976">
        <w:rPr>
          <w:rFonts w:hint="cs"/>
          <w:rtl/>
        </w:rPr>
        <w:t xml:space="preserve">اگر </w:t>
      </w:r>
      <w:r w:rsidR="00FD6442">
        <w:rPr>
          <w:rFonts w:hint="cs"/>
          <w:rtl/>
        </w:rPr>
        <w:t xml:space="preserve">مولای عرفی </w:t>
      </w:r>
      <w:r w:rsidR="002C7976">
        <w:rPr>
          <w:rFonts w:hint="cs"/>
          <w:rtl/>
        </w:rPr>
        <w:t>بخواهد</w:t>
      </w:r>
      <w:r w:rsidR="00FD6442">
        <w:rPr>
          <w:rFonts w:hint="cs"/>
          <w:rtl/>
        </w:rPr>
        <w:t>،</w:t>
      </w:r>
      <w:r w:rsidR="002C7976">
        <w:rPr>
          <w:rFonts w:hint="cs"/>
          <w:rtl/>
        </w:rPr>
        <w:t xml:space="preserve"> غرض لزومی او به فعل عبد تعلق گرفته و او را امر به فعل می کند و اگر نخواهد، غ</w:t>
      </w:r>
      <w:r w:rsidR="00FD6442">
        <w:rPr>
          <w:rFonts w:hint="cs"/>
          <w:rtl/>
        </w:rPr>
        <w:t xml:space="preserve">رض لزومی او به فعل عبد تعلق نمی گیرد، اما غرض لزومی خدای متعال، </w:t>
      </w:r>
      <w:r w:rsidR="002C7976">
        <w:rPr>
          <w:rFonts w:hint="cs"/>
          <w:rtl/>
        </w:rPr>
        <w:t xml:space="preserve">از صفات ذات او بوده و متحد با ذات او است، </w:t>
      </w:r>
      <w:r w:rsidR="00FD6442">
        <w:rPr>
          <w:rFonts w:hint="cs"/>
          <w:rtl/>
        </w:rPr>
        <w:t>و با این فرض تحت اختیار او نخواهد بود؛ چون ذات خدای متعال در اختیار او نی</w:t>
      </w:r>
      <w:r w:rsidR="00840061">
        <w:rPr>
          <w:rFonts w:hint="cs"/>
          <w:rtl/>
        </w:rPr>
        <w:t>ست تا</w:t>
      </w:r>
      <w:r w:rsidR="002C7976">
        <w:rPr>
          <w:rFonts w:hint="cs"/>
          <w:rtl/>
        </w:rPr>
        <w:t xml:space="preserve"> </w:t>
      </w:r>
      <w:r w:rsidR="002C7976">
        <w:rPr>
          <w:rFonts w:hint="cs"/>
          <w:rtl/>
        </w:rPr>
        <w:lastRenderedPageBreak/>
        <w:t xml:space="preserve">اگر بخواهد غرض لزومی اش تعلق بگیرد و اگر نخواهد </w:t>
      </w:r>
      <w:r w:rsidR="00840061">
        <w:rPr>
          <w:rFonts w:hint="cs"/>
          <w:rtl/>
        </w:rPr>
        <w:t xml:space="preserve">غرض او تعلق نگیرد. این مطلبی است که ما متوجه نشده و نمی فهمیم، اما </w:t>
      </w:r>
      <w:r w:rsidR="002C7976">
        <w:rPr>
          <w:rFonts w:hint="cs"/>
          <w:rtl/>
        </w:rPr>
        <w:t xml:space="preserve">برهانی بر نفی وجود غرض لزومی در ذات </w:t>
      </w:r>
      <w:r w:rsidR="00840061">
        <w:rPr>
          <w:rFonts w:hint="cs"/>
          <w:rtl/>
        </w:rPr>
        <w:t>خدای متعال</w:t>
      </w:r>
      <w:r w:rsidR="002C7976">
        <w:rPr>
          <w:rFonts w:hint="cs"/>
          <w:rtl/>
        </w:rPr>
        <w:t xml:space="preserve"> نسبت به فعل مکلفین نداریم. </w:t>
      </w:r>
    </w:p>
    <w:p w:rsidR="002C7976" w:rsidRDefault="00667C9A" w:rsidP="00667C9A">
      <w:pPr>
        <w:jc w:val="both"/>
        <w:rPr>
          <w:rtl/>
        </w:rPr>
      </w:pPr>
      <w:r>
        <w:rPr>
          <w:rFonts w:hint="cs"/>
          <w:rtl/>
        </w:rPr>
        <w:t xml:space="preserve">مباحث مطرح شده اتمام </w:t>
      </w:r>
      <w:r w:rsidR="002C7976">
        <w:rPr>
          <w:rFonts w:hint="cs"/>
          <w:rtl/>
        </w:rPr>
        <w:t>بحث در مورد اراده</w:t>
      </w:r>
      <w:r>
        <w:rPr>
          <w:rFonts w:hint="cs"/>
          <w:rtl/>
        </w:rPr>
        <w:t xml:space="preserve"> خدای متعال نسبت به فعل عباد خواهد بود</w:t>
      </w:r>
      <w:r w:rsidR="002C7976">
        <w:rPr>
          <w:rFonts w:hint="cs"/>
          <w:rtl/>
        </w:rPr>
        <w:t>.</w:t>
      </w:r>
    </w:p>
    <w:p w:rsidR="004D1027" w:rsidRDefault="004D1027" w:rsidP="004D1027">
      <w:pPr>
        <w:pStyle w:val="Heading2"/>
        <w:rPr>
          <w:rtl/>
        </w:rPr>
      </w:pPr>
      <w:bookmarkStart w:id="12" w:name="_Toc38276408"/>
      <w:r>
        <w:rPr>
          <w:rFonts w:hint="cs"/>
          <w:rtl/>
        </w:rPr>
        <w:t>بررسی ادعای انقداح اراده به جهت وجود مصلحت در خود اراده</w:t>
      </w:r>
      <w:bookmarkEnd w:id="12"/>
    </w:p>
    <w:p w:rsidR="0034099F" w:rsidRDefault="002C7976" w:rsidP="00A42B4B">
      <w:pPr>
        <w:jc w:val="both"/>
        <w:rPr>
          <w:rtl/>
        </w:rPr>
      </w:pPr>
      <w:r>
        <w:rPr>
          <w:rFonts w:hint="cs"/>
          <w:rtl/>
        </w:rPr>
        <w:t>مرحوم حاج شیخ عبدالکریم حائ</w:t>
      </w:r>
      <w:r w:rsidR="00B969DB">
        <w:rPr>
          <w:rFonts w:hint="cs"/>
          <w:rtl/>
        </w:rPr>
        <w:t xml:space="preserve">ری فرموده اند: ممکن است که </w:t>
      </w:r>
      <w:r>
        <w:rPr>
          <w:rFonts w:hint="cs"/>
          <w:rtl/>
        </w:rPr>
        <w:t xml:space="preserve">اراده به جهت مصلحت در خود اراده منقدح شود. </w:t>
      </w:r>
    </w:p>
    <w:p w:rsidR="0026351D" w:rsidRDefault="0034099F" w:rsidP="00431A3C">
      <w:pPr>
        <w:jc w:val="both"/>
        <w:rPr>
          <w:rtl/>
        </w:rPr>
      </w:pPr>
      <w:r>
        <w:rPr>
          <w:rFonts w:hint="cs"/>
          <w:rtl/>
        </w:rPr>
        <w:t xml:space="preserve">برای روشن شدن مطلب ذکر شده می توان به این مثال اشاره کرد که </w:t>
      </w:r>
      <w:r w:rsidR="00D46DB4">
        <w:rPr>
          <w:rFonts w:hint="cs"/>
          <w:rtl/>
        </w:rPr>
        <w:t>اگر فردی در ماه مبارک رمضان به مکانی رفته باشد که در آن مکان مسافر محسوب شود، برای روزه گرفتن لازم است که قصد اقامت ده روزه داشته باشد.</w:t>
      </w:r>
      <w:r w:rsidR="002C7976">
        <w:rPr>
          <w:rFonts w:hint="cs"/>
          <w:rtl/>
        </w:rPr>
        <w:t xml:space="preserve"> </w:t>
      </w:r>
      <w:r w:rsidR="00BC6565">
        <w:rPr>
          <w:rFonts w:hint="cs"/>
          <w:rtl/>
        </w:rPr>
        <w:t xml:space="preserve">حال ممکن است فردی به مکانی مسافرت کرده و هیچ </w:t>
      </w:r>
      <w:r w:rsidR="002C7976">
        <w:rPr>
          <w:rFonts w:hint="cs"/>
          <w:rtl/>
        </w:rPr>
        <w:t>داع</w:t>
      </w:r>
      <w:r w:rsidR="00BC6565">
        <w:rPr>
          <w:rFonts w:hint="cs"/>
          <w:rtl/>
        </w:rPr>
        <w:t>ی بر اقامه عشره ایام نداشته باشد بلکه چه بسا متمایل به رفتن به اطراف باشد، اما در این شرائط</w:t>
      </w:r>
      <w:r w:rsidR="002C7976">
        <w:rPr>
          <w:rFonts w:hint="cs"/>
          <w:rtl/>
        </w:rPr>
        <w:t xml:space="preserve"> با توجه به اینکه به او گفته شده است که </w:t>
      </w:r>
      <w:r w:rsidR="00FC12ED">
        <w:rPr>
          <w:rFonts w:hint="cs"/>
          <w:rtl/>
        </w:rPr>
        <w:t xml:space="preserve">باید قصد </w:t>
      </w:r>
      <w:r w:rsidR="00A13709">
        <w:rPr>
          <w:rFonts w:hint="cs"/>
          <w:rtl/>
        </w:rPr>
        <w:t>اقامت ده روزه</w:t>
      </w:r>
      <w:r w:rsidR="00FC12ED">
        <w:rPr>
          <w:rFonts w:hint="cs"/>
          <w:rtl/>
        </w:rPr>
        <w:t xml:space="preserve"> کند و این اراده تا زمانی که نماز چهار رکعتی خوانده می شود، باقی باشد،</w:t>
      </w:r>
      <w:r w:rsidR="00EC578E">
        <w:rPr>
          <w:rFonts w:hint="cs"/>
          <w:rtl/>
        </w:rPr>
        <w:t xml:space="preserve"> اراده اقامت ده روز خواهد داشت</w:t>
      </w:r>
      <w:r w:rsidR="00FC12ED">
        <w:rPr>
          <w:rFonts w:hint="cs"/>
          <w:rtl/>
        </w:rPr>
        <w:t xml:space="preserve">. </w:t>
      </w:r>
      <w:r w:rsidR="00EC578E">
        <w:rPr>
          <w:rFonts w:hint="cs"/>
          <w:rtl/>
        </w:rPr>
        <w:t>مرحوم شیخ عبدالکریم حائری فرمود</w:t>
      </w:r>
      <w:r w:rsidR="00FC12ED">
        <w:rPr>
          <w:rFonts w:hint="cs"/>
          <w:rtl/>
        </w:rPr>
        <w:t>ه</w:t>
      </w:r>
      <w:r w:rsidR="00EC578E">
        <w:rPr>
          <w:rFonts w:hint="cs"/>
          <w:rtl/>
        </w:rPr>
        <w:t xml:space="preserve"> </w:t>
      </w:r>
      <w:r w:rsidR="00FC12ED">
        <w:rPr>
          <w:rFonts w:hint="cs"/>
          <w:rtl/>
        </w:rPr>
        <w:t>است</w:t>
      </w:r>
      <w:r w:rsidR="00EC578E">
        <w:rPr>
          <w:rFonts w:hint="cs"/>
          <w:rtl/>
        </w:rPr>
        <w:t xml:space="preserve">: در این فرض </w:t>
      </w:r>
      <w:r w:rsidR="00FC12ED">
        <w:rPr>
          <w:rFonts w:hint="cs"/>
          <w:rtl/>
        </w:rPr>
        <w:t xml:space="preserve">قصد </w:t>
      </w:r>
      <w:r w:rsidR="00A13709">
        <w:rPr>
          <w:rFonts w:hint="cs"/>
          <w:rtl/>
        </w:rPr>
        <w:t>اقامت ده روزه</w:t>
      </w:r>
      <w:r w:rsidR="00FC12ED">
        <w:rPr>
          <w:rFonts w:hint="cs"/>
          <w:rtl/>
        </w:rPr>
        <w:t xml:space="preserve"> صورت می گیرد، در عین اینکه هیچ مصلحتی در واقع اراده </w:t>
      </w:r>
      <w:r w:rsidR="00A13709">
        <w:rPr>
          <w:rFonts w:hint="cs"/>
          <w:rtl/>
        </w:rPr>
        <w:t xml:space="preserve">اقامت ده روزه </w:t>
      </w:r>
      <w:r w:rsidR="00FC12ED">
        <w:rPr>
          <w:rFonts w:hint="cs"/>
          <w:rtl/>
        </w:rPr>
        <w:t xml:space="preserve">نیست و فرد می داند که </w:t>
      </w:r>
      <w:r w:rsidR="00431A3C">
        <w:rPr>
          <w:rFonts w:hint="cs"/>
          <w:rtl/>
        </w:rPr>
        <w:t xml:space="preserve">حتی اگر </w:t>
      </w:r>
      <w:r w:rsidR="00FC12ED">
        <w:rPr>
          <w:rFonts w:hint="cs"/>
          <w:rtl/>
        </w:rPr>
        <w:t>بعد از نماز چهار رکعتی پشیمان شود</w:t>
      </w:r>
      <w:r w:rsidR="00431A3C">
        <w:rPr>
          <w:rFonts w:hint="cs"/>
          <w:rtl/>
        </w:rPr>
        <w:t>، روزه او صحیح خواهد بود. بنابراین</w:t>
      </w:r>
      <w:r w:rsidR="00FC12ED">
        <w:rPr>
          <w:rFonts w:hint="cs"/>
          <w:rtl/>
        </w:rPr>
        <w:t xml:space="preserve"> در حال حاضر </w:t>
      </w:r>
      <w:r w:rsidR="00431A3C">
        <w:rPr>
          <w:rFonts w:hint="cs"/>
          <w:rtl/>
        </w:rPr>
        <w:t xml:space="preserve">به جهت مصلحت در خود </w:t>
      </w:r>
      <w:r w:rsidR="00FC12ED">
        <w:rPr>
          <w:rFonts w:hint="cs"/>
          <w:rtl/>
        </w:rPr>
        <w:t>اراده</w:t>
      </w:r>
      <w:r w:rsidR="00431A3C">
        <w:rPr>
          <w:rFonts w:hint="cs"/>
          <w:rtl/>
        </w:rPr>
        <w:t>، قصد اقامت ده روزه از سوی او شکل می گیرد.</w:t>
      </w:r>
      <w:r w:rsidR="00FC12ED">
        <w:rPr>
          <w:rFonts w:hint="cs"/>
          <w:rtl/>
        </w:rPr>
        <w:t xml:space="preserve"> </w:t>
      </w:r>
    </w:p>
    <w:p w:rsidR="000319F1" w:rsidRDefault="0026351D" w:rsidP="00D961BB">
      <w:pPr>
        <w:jc w:val="both"/>
        <w:rPr>
          <w:rtl/>
        </w:rPr>
      </w:pPr>
      <w:r>
        <w:rPr>
          <w:rFonts w:hint="cs"/>
          <w:rtl/>
        </w:rPr>
        <w:t xml:space="preserve">مرحوم حاج شیخ عبدالکریم حائری فرموده اند: مثال ذکر شده در مورد اراده تکوینی است، اما </w:t>
      </w:r>
      <w:r w:rsidR="00FC12ED">
        <w:rPr>
          <w:rFonts w:hint="cs"/>
          <w:rtl/>
        </w:rPr>
        <w:t>در اراده تشریعیه هم به هین مطلب ملتزم می شویم</w:t>
      </w:r>
      <w:r>
        <w:rPr>
          <w:rFonts w:hint="cs"/>
          <w:rtl/>
        </w:rPr>
        <w:t>؛ یعنی</w:t>
      </w:r>
      <w:r w:rsidR="00FC12ED">
        <w:rPr>
          <w:rFonts w:hint="cs"/>
          <w:rtl/>
        </w:rPr>
        <w:t xml:space="preserve"> اراده </w:t>
      </w:r>
      <w:r w:rsidR="00244689">
        <w:rPr>
          <w:rFonts w:hint="cs"/>
          <w:rtl/>
        </w:rPr>
        <w:t>مولی به فعل عبد به جهت مصلحت در خود اراده مولی به فعل عبد صورت گرفته است که این مورد همانند امر به داعی امتحان است که اراده ناشی از مصلحت در خود اراده است.</w:t>
      </w:r>
    </w:p>
    <w:p w:rsidR="00D961BB" w:rsidRDefault="00370909" w:rsidP="00370909">
      <w:pPr>
        <w:pStyle w:val="Heading3"/>
        <w:rPr>
          <w:rtl/>
        </w:rPr>
      </w:pPr>
      <w:bookmarkStart w:id="13" w:name="_Toc38276409"/>
      <w:r>
        <w:rPr>
          <w:rFonts w:hint="cs"/>
          <w:rtl/>
        </w:rPr>
        <w:t>مناقشه شهید صدر</w:t>
      </w:r>
      <w:bookmarkEnd w:id="13"/>
      <w:r w:rsidR="00244689">
        <w:rPr>
          <w:rFonts w:hint="cs"/>
          <w:rtl/>
        </w:rPr>
        <w:t xml:space="preserve"> </w:t>
      </w:r>
    </w:p>
    <w:p w:rsidR="002C7976" w:rsidRDefault="00244689" w:rsidP="00D961BB">
      <w:pPr>
        <w:jc w:val="both"/>
        <w:rPr>
          <w:rtl/>
        </w:rPr>
      </w:pPr>
      <w:r>
        <w:rPr>
          <w:rFonts w:hint="cs"/>
          <w:rtl/>
        </w:rPr>
        <w:t xml:space="preserve">شهید صدر </w:t>
      </w:r>
      <w:r w:rsidR="00D961BB">
        <w:rPr>
          <w:rFonts w:hint="cs"/>
          <w:rtl/>
        </w:rPr>
        <w:t xml:space="preserve">کلام مرحوم شیخ عبدالکریم حائری را محال دانسته و فرموده اند: </w:t>
      </w:r>
      <w:r>
        <w:rPr>
          <w:rFonts w:hint="cs"/>
          <w:rtl/>
        </w:rPr>
        <w:t>وق</w:t>
      </w:r>
      <w:r w:rsidR="00D961BB">
        <w:rPr>
          <w:rFonts w:hint="cs"/>
          <w:rtl/>
        </w:rPr>
        <w:t>تی فرد می داند که واقع ده روزه</w:t>
      </w:r>
      <w:r>
        <w:rPr>
          <w:rFonts w:hint="cs"/>
          <w:rtl/>
        </w:rPr>
        <w:t xml:space="preserve"> هیچ تأثیری در صحت صوم ندارد</w:t>
      </w:r>
      <w:r w:rsidR="00D961BB">
        <w:rPr>
          <w:rFonts w:hint="cs"/>
          <w:rtl/>
        </w:rPr>
        <w:t>،</w:t>
      </w:r>
      <w:r>
        <w:rPr>
          <w:rFonts w:hint="cs"/>
          <w:rtl/>
        </w:rPr>
        <w:t xml:space="preserve"> </w:t>
      </w:r>
      <w:r w:rsidR="00D961BB">
        <w:rPr>
          <w:rFonts w:hint="cs"/>
          <w:rtl/>
        </w:rPr>
        <w:t>قصد جدی بر اقامت ده روزه</w:t>
      </w:r>
      <w:r w:rsidR="004B3FBE">
        <w:rPr>
          <w:rFonts w:hint="cs"/>
          <w:rtl/>
        </w:rPr>
        <w:t xml:space="preserve"> در نفس </w:t>
      </w:r>
      <w:r w:rsidR="00D961BB">
        <w:rPr>
          <w:rFonts w:hint="cs"/>
          <w:rtl/>
        </w:rPr>
        <w:t xml:space="preserve">او </w:t>
      </w:r>
      <w:r w:rsidR="004B3FBE">
        <w:rPr>
          <w:rFonts w:hint="cs"/>
          <w:rtl/>
        </w:rPr>
        <w:t>منقدح نمی شود</w:t>
      </w:r>
      <w:r w:rsidR="00D961BB">
        <w:rPr>
          <w:rFonts w:hint="cs"/>
          <w:rtl/>
        </w:rPr>
        <w:t>،</w:t>
      </w:r>
      <w:r w:rsidR="004B3FBE">
        <w:rPr>
          <w:rFonts w:hint="cs"/>
          <w:rtl/>
        </w:rPr>
        <w:t xml:space="preserve"> بلکه مجرد لقلقه لسان است.</w:t>
      </w:r>
    </w:p>
    <w:p w:rsidR="004B3FBE" w:rsidRPr="00312C50" w:rsidRDefault="004B3FBE" w:rsidP="00A42B4B">
      <w:pPr>
        <w:jc w:val="both"/>
        <w:rPr>
          <w:rtl/>
        </w:rPr>
      </w:pPr>
      <w:r>
        <w:rPr>
          <w:rFonts w:hint="cs"/>
          <w:rtl/>
        </w:rPr>
        <w:t>در جلسه آتی کلام شهید صدر مورد بررسی قرار خواهد گرفت.</w:t>
      </w:r>
    </w:p>
    <w:sectPr w:rsidR="004B3FBE" w:rsidRPr="00312C5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D8C" w:rsidRDefault="00E33D8C" w:rsidP="008B750B">
      <w:pPr>
        <w:spacing w:line="240" w:lineRule="auto"/>
      </w:pPr>
      <w:r>
        <w:separator/>
      </w:r>
    </w:p>
  </w:endnote>
  <w:endnote w:type="continuationSeparator" w:id="0">
    <w:p w:rsidR="00E33D8C" w:rsidRDefault="00E33D8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C72026" w:rsidTr="0020241A">
      <w:tc>
        <w:tcPr>
          <w:tcW w:w="3382" w:type="dxa"/>
          <w:tcBorders>
            <w:top w:val="nil"/>
            <w:left w:val="nil"/>
            <w:bottom w:val="nil"/>
            <w:right w:val="nil"/>
          </w:tcBorders>
        </w:tcPr>
        <w:p w:rsidR="006D44C1" w:rsidRPr="00C72026" w:rsidRDefault="006D44C1" w:rsidP="006D44C1">
          <w:pPr>
            <w:pStyle w:val="Footer"/>
            <w:rPr>
              <w:sz w:val="20"/>
              <w:szCs w:val="26"/>
              <w:rtl/>
            </w:rPr>
          </w:pPr>
          <w:r w:rsidRPr="00C72026">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C72026" w:rsidRDefault="006D44C1" w:rsidP="006D44C1">
          <w:pPr>
            <w:pStyle w:val="Footer"/>
            <w:jc w:val="right"/>
            <w:rPr>
              <w:sz w:val="20"/>
              <w:szCs w:val="26"/>
              <w:rtl/>
            </w:rPr>
          </w:pPr>
          <w:r w:rsidRPr="00C72026">
            <w:rPr>
              <w:rFonts w:hint="cs"/>
              <w:sz w:val="20"/>
              <w:szCs w:val="26"/>
              <w:rtl/>
            </w:rPr>
            <w:t xml:space="preserve">صفحه </w:t>
          </w:r>
          <w:r w:rsidRPr="00C72026">
            <w:rPr>
              <w:sz w:val="20"/>
              <w:szCs w:val="26"/>
            </w:rPr>
            <w:fldChar w:fldCharType="begin"/>
          </w:r>
          <w:r w:rsidRPr="00C72026">
            <w:rPr>
              <w:sz w:val="20"/>
              <w:szCs w:val="26"/>
            </w:rPr>
            <w:instrText>PAGE   \* MERGEFORMAT</w:instrText>
          </w:r>
          <w:r w:rsidRPr="00C72026">
            <w:rPr>
              <w:sz w:val="20"/>
              <w:szCs w:val="26"/>
            </w:rPr>
            <w:fldChar w:fldCharType="separate"/>
          </w:r>
          <w:r w:rsidR="00240F58" w:rsidRPr="00240F58">
            <w:rPr>
              <w:noProof/>
              <w:sz w:val="20"/>
              <w:szCs w:val="26"/>
              <w:rtl/>
              <w:lang w:val="fa-IR"/>
            </w:rPr>
            <w:t>7</w:t>
          </w:r>
          <w:r w:rsidRPr="00C72026">
            <w:rPr>
              <w:noProof/>
              <w:sz w:val="20"/>
              <w:szCs w:val="26"/>
            </w:rPr>
            <w:fldChar w:fldCharType="end"/>
          </w:r>
        </w:p>
      </w:tc>
      <w:tc>
        <w:tcPr>
          <w:tcW w:w="4786" w:type="dxa"/>
          <w:tcBorders>
            <w:top w:val="nil"/>
            <w:left w:val="nil"/>
            <w:bottom w:val="nil"/>
            <w:right w:val="nil"/>
          </w:tcBorders>
          <w:vAlign w:val="center"/>
        </w:tcPr>
        <w:p w:rsidR="006D44C1" w:rsidRPr="00C72026" w:rsidRDefault="00545E23" w:rsidP="001B6799">
          <w:pPr>
            <w:pStyle w:val="Footer"/>
            <w:bidi w:val="0"/>
            <w:rPr>
              <w:color w:val="808080" w:themeColor="background1" w:themeShade="80"/>
              <w:sz w:val="20"/>
              <w:szCs w:val="26"/>
              <w:rtl/>
            </w:rPr>
          </w:pPr>
          <w:bookmarkStart w:id="21" w:name="BokAdres"/>
          <w:bookmarkEnd w:id="21"/>
          <w:r w:rsidRPr="00C72026">
            <w:rPr>
              <w:color w:val="808080" w:themeColor="background1" w:themeShade="80"/>
              <w:sz w:val="20"/>
              <w:szCs w:val="26"/>
            </w:rPr>
            <w:t>U1ms4_13990201-125_mm2_mfeb.ir</w:t>
          </w:r>
        </w:p>
      </w:tc>
    </w:tr>
  </w:tbl>
  <w:p w:rsidR="00FA3B17" w:rsidRPr="00C72026"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D8C" w:rsidRDefault="00E33D8C" w:rsidP="008B750B">
      <w:pPr>
        <w:spacing w:line="240" w:lineRule="auto"/>
      </w:pPr>
      <w:r>
        <w:separator/>
      </w:r>
    </w:p>
  </w:footnote>
  <w:footnote w:type="continuationSeparator" w:id="0">
    <w:p w:rsidR="00E33D8C" w:rsidRDefault="00E33D8C" w:rsidP="008B750B">
      <w:pPr>
        <w:spacing w:line="240" w:lineRule="auto"/>
      </w:pPr>
      <w:r>
        <w:continuationSeparator/>
      </w:r>
    </w:p>
  </w:footnote>
  <w:footnote w:id="1">
    <w:p w:rsidR="00CC2520" w:rsidRPr="00CC2520" w:rsidRDefault="004D765E" w:rsidP="00CC2520">
      <w:pPr>
        <w:pStyle w:val="FootnoteText"/>
      </w:pPr>
      <w:r w:rsidRPr="004D765E">
        <w:footnoteRef/>
      </w:r>
      <w:r>
        <w:rPr>
          <w:rtl/>
        </w:rPr>
        <w:t>.</w:t>
      </w:r>
      <w:r w:rsidR="00CC2520" w:rsidRPr="00CC2520">
        <w:rPr>
          <w:rtl/>
        </w:rPr>
        <w:t xml:space="preserve"> </w:t>
      </w:r>
      <w:hyperlink r:id="rId1" w:history="1">
        <w:r w:rsidR="00CC2520" w:rsidRPr="00CC2520">
          <w:rPr>
            <w:rStyle w:val="Hyperlink"/>
            <w:rtl/>
          </w:rPr>
          <w:t>فوائد الاصول، محقق نا</w:t>
        </w:r>
        <w:r w:rsidR="00CC2520" w:rsidRPr="00CC2520">
          <w:rPr>
            <w:rStyle w:val="Hyperlink"/>
            <w:rFonts w:hint="cs"/>
            <w:rtl/>
          </w:rPr>
          <w:t>یی</w:t>
        </w:r>
        <w:r w:rsidR="00CC2520" w:rsidRPr="00CC2520">
          <w:rPr>
            <w:rStyle w:val="Hyperlink"/>
            <w:rFonts w:hint="eastAsia"/>
            <w:rtl/>
          </w:rPr>
          <w:t>ن</w:t>
        </w:r>
        <w:r w:rsidR="00CC2520" w:rsidRPr="00CC2520">
          <w:rPr>
            <w:rStyle w:val="Hyperlink"/>
            <w:rFonts w:hint="cs"/>
            <w:rtl/>
          </w:rPr>
          <w:t>ی</w:t>
        </w:r>
        <w:r w:rsidR="00CC2520" w:rsidRPr="00CC2520">
          <w:rPr>
            <w:rStyle w:val="Hyperlink"/>
            <w:rFonts w:hint="eastAsia"/>
            <w:rtl/>
          </w:rPr>
          <w:t>،</w:t>
        </w:r>
        <w:r w:rsidR="00CC2520" w:rsidRPr="00CC2520">
          <w:rPr>
            <w:rStyle w:val="Hyperlink"/>
            <w:rtl/>
          </w:rPr>
          <w:t xml:space="preserve"> ج1، ص132.</w:t>
        </w:r>
      </w:hyperlink>
    </w:p>
  </w:footnote>
  <w:footnote w:id="2">
    <w:p w:rsidR="00E77EEA" w:rsidRDefault="004D765E">
      <w:pPr>
        <w:pStyle w:val="FootnoteText"/>
        <w:rPr>
          <w:rFonts w:hint="cs"/>
          <w:rtl/>
        </w:rPr>
      </w:pPr>
      <w:r w:rsidRPr="004D765E">
        <w:rPr>
          <w:rStyle w:val="FootnoteReference"/>
          <w:vertAlign w:val="baseline"/>
        </w:rPr>
        <w:footnoteRef/>
      </w:r>
      <w:r>
        <w:rPr>
          <w:rStyle w:val="FootnoteReference"/>
          <w:vertAlign w:val="baseline"/>
          <w:rtl/>
        </w:rPr>
        <w:t>.</w:t>
      </w:r>
      <w:r w:rsidR="00E77EEA">
        <w:rPr>
          <w:rtl/>
        </w:rPr>
        <w:t xml:space="preserve"> </w:t>
      </w:r>
      <w:r w:rsidR="00E77EEA">
        <w:rPr>
          <w:rFonts w:hint="cs"/>
          <w:rtl/>
        </w:rPr>
        <w:t>مصباح الاصول، سید ابوالقاسم خویی، ج1، ص191.</w:t>
      </w:r>
    </w:p>
  </w:footnote>
  <w:footnote w:id="3">
    <w:p w:rsidR="0096131F" w:rsidRPr="0096131F" w:rsidRDefault="004D765E" w:rsidP="0096131F">
      <w:pPr>
        <w:pStyle w:val="FootnoteText"/>
        <w:rPr>
          <w:rtl/>
        </w:rPr>
      </w:pPr>
      <w:r w:rsidRPr="004D765E">
        <w:footnoteRef/>
      </w:r>
      <w:r>
        <w:rPr>
          <w:rtl/>
        </w:rPr>
        <w:t>.</w:t>
      </w:r>
      <w:r w:rsidR="0096131F" w:rsidRPr="0096131F">
        <w:rPr>
          <w:rtl/>
        </w:rPr>
        <w:t xml:space="preserve"> </w:t>
      </w:r>
      <w:r w:rsidR="0096131F" w:rsidRPr="0096131F">
        <w:rPr>
          <w:rFonts w:hint="eastAsia"/>
          <w:rtl/>
        </w:rPr>
        <w:t>سوره</w:t>
      </w:r>
      <w:r w:rsidR="0096131F" w:rsidRPr="0096131F">
        <w:rPr>
          <w:rtl/>
        </w:rPr>
        <w:t xml:space="preserve"> شورى، آيه 4</w:t>
      </w:r>
      <w:r w:rsidR="0096131F">
        <w:rPr>
          <w:rFonts w:hint="cs"/>
          <w:rtl/>
        </w:rPr>
        <w:t>0</w:t>
      </w:r>
      <w:r w:rsidR="0096131F" w:rsidRPr="0096131F">
        <w:rPr>
          <w:rtl/>
        </w:rPr>
        <w:t>.</w:t>
      </w:r>
    </w:p>
  </w:footnote>
  <w:footnote w:id="4">
    <w:p w:rsidR="00856DAE" w:rsidRPr="00856DAE" w:rsidRDefault="004D765E" w:rsidP="00856DAE">
      <w:pPr>
        <w:pStyle w:val="FootnoteText"/>
        <w:rPr>
          <w:rtl/>
        </w:rPr>
      </w:pPr>
      <w:r w:rsidRPr="004D765E">
        <w:footnoteRef/>
      </w:r>
      <w:r>
        <w:rPr>
          <w:rtl/>
        </w:rPr>
        <w:t>.</w:t>
      </w:r>
      <w:r w:rsidR="00856DAE" w:rsidRPr="00856DAE">
        <w:rPr>
          <w:rtl/>
        </w:rPr>
        <w:t xml:space="preserve"> </w:t>
      </w:r>
      <w:r w:rsidR="00856DAE" w:rsidRPr="00856DAE">
        <w:rPr>
          <w:rFonts w:hint="eastAsia"/>
          <w:rtl/>
        </w:rPr>
        <w:t>سوره</w:t>
      </w:r>
      <w:r w:rsidR="00856DAE" w:rsidRPr="00856DAE">
        <w:rPr>
          <w:rtl/>
        </w:rPr>
        <w:t xml:space="preserve"> انعام، آيه 160.</w:t>
      </w:r>
    </w:p>
  </w:footnote>
  <w:footnote w:id="5">
    <w:p w:rsidR="00A34528" w:rsidRPr="00A34528" w:rsidRDefault="004D765E" w:rsidP="00A34528">
      <w:pPr>
        <w:pStyle w:val="FootnoteText"/>
      </w:pPr>
      <w:r w:rsidRPr="004D765E">
        <w:footnoteRef/>
      </w:r>
      <w:r>
        <w:rPr>
          <w:rtl/>
        </w:rPr>
        <w:t>.</w:t>
      </w:r>
      <w:r w:rsidR="00A34528" w:rsidRPr="00A34528">
        <w:rPr>
          <w:rtl/>
        </w:rPr>
        <w:t xml:space="preserve"> </w:t>
      </w:r>
      <w:r w:rsidR="00A34528" w:rsidRPr="00A34528">
        <w:rPr>
          <w:rFonts w:hint="eastAsia"/>
          <w:rtl/>
        </w:rPr>
        <w:t>سوره</w:t>
      </w:r>
      <w:r w:rsidR="00A34528" w:rsidRPr="00A34528">
        <w:rPr>
          <w:rtl/>
        </w:rPr>
        <w:t xml:space="preserve"> سجده، آيه 22.</w:t>
      </w:r>
    </w:p>
  </w:footnote>
  <w:footnote w:id="6">
    <w:p w:rsidR="00A34528" w:rsidRPr="00A34528" w:rsidRDefault="004D765E" w:rsidP="00A34528">
      <w:pPr>
        <w:pStyle w:val="FootnoteText"/>
      </w:pPr>
      <w:r w:rsidRPr="004D765E">
        <w:footnoteRef/>
      </w:r>
      <w:r>
        <w:rPr>
          <w:rtl/>
        </w:rPr>
        <w:t>.</w:t>
      </w:r>
      <w:r w:rsidR="00A34528" w:rsidRPr="00A34528">
        <w:rPr>
          <w:rtl/>
        </w:rPr>
        <w:t xml:space="preserve"> </w:t>
      </w:r>
      <w:r w:rsidR="00A34528" w:rsidRPr="00A34528">
        <w:rPr>
          <w:rFonts w:hint="eastAsia"/>
          <w:rtl/>
        </w:rPr>
        <w:t>سوره</w:t>
      </w:r>
      <w:r w:rsidR="00A34528" w:rsidRPr="00A34528">
        <w:rPr>
          <w:rtl/>
        </w:rPr>
        <w:t xml:space="preserve"> ابراه</w:t>
      </w:r>
      <w:r w:rsidR="00A34528" w:rsidRPr="00A34528">
        <w:rPr>
          <w:rFonts w:hint="cs"/>
          <w:rtl/>
        </w:rPr>
        <w:t>ی</w:t>
      </w:r>
      <w:r w:rsidR="00A34528" w:rsidRPr="00A34528">
        <w:rPr>
          <w:rFonts w:hint="eastAsia"/>
          <w:rtl/>
        </w:rPr>
        <w:t>م،</w:t>
      </w:r>
      <w:r w:rsidR="00A34528" w:rsidRPr="00A34528">
        <w:rPr>
          <w:rtl/>
        </w:rPr>
        <w:t xml:space="preserve"> آيه 47.</w:t>
      </w:r>
    </w:p>
  </w:footnote>
  <w:footnote w:id="7">
    <w:p w:rsidR="00BB4054" w:rsidRPr="00BB4054" w:rsidRDefault="004D765E" w:rsidP="00BB4054">
      <w:pPr>
        <w:pStyle w:val="FootnoteText"/>
      </w:pPr>
      <w:r w:rsidRPr="004D765E">
        <w:footnoteRef/>
      </w:r>
      <w:r>
        <w:rPr>
          <w:rtl/>
        </w:rPr>
        <w:t>.</w:t>
      </w:r>
      <w:r w:rsidR="00BB4054" w:rsidRPr="00BB4054">
        <w:rPr>
          <w:rtl/>
        </w:rPr>
        <w:t xml:space="preserve"> </w:t>
      </w:r>
      <w:r w:rsidR="00BB4054" w:rsidRPr="00BB4054">
        <w:rPr>
          <w:rFonts w:hint="eastAsia"/>
          <w:rtl/>
        </w:rPr>
        <w:t>سوره</w:t>
      </w:r>
      <w:r w:rsidR="00BB4054" w:rsidRPr="00BB4054">
        <w:rPr>
          <w:rtl/>
        </w:rPr>
        <w:t xml:space="preserve"> صافات، آيه 24.</w:t>
      </w:r>
    </w:p>
  </w:footnote>
  <w:footnote w:id="8">
    <w:p w:rsidR="00C34C2D" w:rsidRPr="00C34C2D" w:rsidRDefault="004D765E" w:rsidP="00C34C2D">
      <w:pPr>
        <w:pStyle w:val="FootnoteText"/>
      </w:pPr>
      <w:r w:rsidRPr="004D765E">
        <w:footnoteRef/>
      </w:r>
      <w:r>
        <w:rPr>
          <w:rtl/>
        </w:rPr>
        <w:t>.</w:t>
      </w:r>
      <w:r w:rsidR="00C34C2D" w:rsidRPr="00C34C2D">
        <w:rPr>
          <w:rtl/>
        </w:rPr>
        <w:t xml:space="preserve"> </w:t>
      </w:r>
      <w:hyperlink r:id="rId2" w:history="1">
        <w:r w:rsidR="00C34C2D" w:rsidRPr="00C34C2D">
          <w:rPr>
            <w:rStyle w:val="Hyperlink"/>
            <w:rFonts w:hint="eastAsia"/>
            <w:rtl/>
          </w:rPr>
          <w:t>الکاف</w:t>
        </w:r>
        <w:r w:rsidR="00C34C2D" w:rsidRPr="00C34C2D">
          <w:rPr>
            <w:rStyle w:val="Hyperlink"/>
            <w:rFonts w:hint="cs"/>
            <w:rtl/>
          </w:rPr>
          <w:t>ی</w:t>
        </w:r>
        <w:r w:rsidR="00C34C2D" w:rsidRPr="00C34C2D">
          <w:rPr>
            <w:rStyle w:val="Hyperlink"/>
            <w:rFonts w:hint="eastAsia"/>
            <w:rtl/>
          </w:rPr>
          <w:t>،</w:t>
        </w:r>
        <w:r w:rsidR="00C34C2D" w:rsidRPr="00C34C2D">
          <w:rPr>
            <w:rStyle w:val="Hyperlink"/>
            <w:rtl/>
          </w:rPr>
          <w:t xml:space="preserve"> محمد بن </w:t>
        </w:r>
        <w:r w:rsidR="00C34C2D" w:rsidRPr="00C34C2D">
          <w:rPr>
            <w:rStyle w:val="Hyperlink"/>
            <w:rFonts w:hint="cs"/>
            <w:rtl/>
          </w:rPr>
          <w:t>ی</w:t>
        </w:r>
        <w:r w:rsidR="00C34C2D" w:rsidRPr="00C34C2D">
          <w:rPr>
            <w:rStyle w:val="Hyperlink"/>
            <w:rFonts w:hint="eastAsia"/>
            <w:rtl/>
          </w:rPr>
          <w:t>عقوب</w:t>
        </w:r>
        <w:r w:rsidR="00C34C2D" w:rsidRPr="00C34C2D">
          <w:rPr>
            <w:rStyle w:val="Hyperlink"/>
            <w:rtl/>
          </w:rPr>
          <w:t xml:space="preserve"> کل</w:t>
        </w:r>
        <w:r w:rsidR="00C34C2D" w:rsidRPr="00C34C2D">
          <w:rPr>
            <w:rStyle w:val="Hyperlink"/>
            <w:rFonts w:hint="cs"/>
            <w:rtl/>
          </w:rPr>
          <w:t>ی</w:t>
        </w:r>
        <w:r w:rsidR="00C34C2D" w:rsidRPr="00C34C2D">
          <w:rPr>
            <w:rStyle w:val="Hyperlink"/>
            <w:rFonts w:hint="eastAsia"/>
            <w:rtl/>
          </w:rPr>
          <w:t>ن</w:t>
        </w:r>
        <w:r w:rsidR="00C34C2D" w:rsidRPr="00C34C2D">
          <w:rPr>
            <w:rStyle w:val="Hyperlink"/>
            <w:rFonts w:hint="cs"/>
            <w:rtl/>
          </w:rPr>
          <w:t>ی</w:t>
        </w:r>
        <w:r w:rsidR="00C34C2D" w:rsidRPr="00C34C2D">
          <w:rPr>
            <w:rStyle w:val="Hyperlink"/>
            <w:rFonts w:hint="eastAsia"/>
            <w:rtl/>
          </w:rPr>
          <w:t>،</w:t>
        </w:r>
        <w:r w:rsidR="00C34C2D" w:rsidRPr="00C34C2D">
          <w:rPr>
            <w:rStyle w:val="Hyperlink"/>
            <w:rtl/>
          </w:rPr>
          <w:t xml:space="preserve"> ج1، ص110.</w:t>
        </w:r>
      </w:hyperlink>
    </w:p>
  </w:footnote>
  <w:footnote w:id="9">
    <w:p w:rsidR="009B373D" w:rsidRPr="009B373D" w:rsidRDefault="004D765E" w:rsidP="009B373D">
      <w:pPr>
        <w:pStyle w:val="FootnoteText"/>
        <w:rPr>
          <w:rtl/>
        </w:rPr>
      </w:pPr>
      <w:r w:rsidRPr="004D765E">
        <w:footnoteRef/>
      </w:r>
      <w:r>
        <w:rPr>
          <w:rtl/>
        </w:rPr>
        <w:t>.</w:t>
      </w:r>
      <w:r w:rsidR="009B373D" w:rsidRPr="009B373D">
        <w:rPr>
          <w:rtl/>
        </w:rPr>
        <w:t xml:space="preserve"> </w:t>
      </w:r>
      <w:r w:rsidR="009B373D" w:rsidRPr="009B373D">
        <w:rPr>
          <w:rFonts w:hint="eastAsia"/>
          <w:rtl/>
        </w:rPr>
        <w:t>سوره</w:t>
      </w:r>
      <w:r w:rsidR="009B373D" w:rsidRPr="009B373D">
        <w:rPr>
          <w:rtl/>
        </w:rPr>
        <w:t xml:space="preserve"> انسان، آيه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545E23">
      <w:rPr>
        <w:b/>
        <w:bCs/>
        <w:sz w:val="20"/>
        <w:szCs w:val="24"/>
        <w:rtl/>
      </w:rPr>
      <w:t>125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545E2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545E23">
      <w:rPr>
        <w:b/>
        <w:bCs/>
        <w:color w:val="632423" w:themeColor="accent2" w:themeShade="80"/>
        <w:sz w:val="20"/>
        <w:szCs w:val="24"/>
        <w:rtl/>
      </w:rPr>
      <w:t>شه</w:t>
    </w:r>
    <w:r w:rsidR="00545E23">
      <w:rPr>
        <w:rFonts w:hint="cs"/>
        <w:b/>
        <w:bCs/>
        <w:color w:val="632423" w:themeColor="accent2" w:themeShade="80"/>
        <w:sz w:val="20"/>
        <w:szCs w:val="24"/>
        <w:rtl/>
      </w:rPr>
      <w:t>ی</w:t>
    </w:r>
    <w:r w:rsidR="00545E23">
      <w:rPr>
        <w:rFonts w:hint="eastAsia"/>
        <w:b/>
        <w:bCs/>
        <w:color w:val="632423" w:themeColor="accent2" w:themeShade="80"/>
        <w:sz w:val="20"/>
        <w:szCs w:val="24"/>
        <w:rtl/>
      </w:rPr>
      <w:t>د</w:t>
    </w:r>
    <w:r w:rsidR="00545E23">
      <w:rPr>
        <w:rFonts w:hint="cs"/>
        <w:b/>
        <w:bCs/>
        <w:color w:val="632423" w:themeColor="accent2" w:themeShade="80"/>
        <w:sz w:val="20"/>
        <w:szCs w:val="24"/>
        <w:rtl/>
      </w:rPr>
      <w:t>ی</w:t>
    </w:r>
    <w:r w:rsidR="00545E2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78542B">
      <w:rPr>
        <w:rFonts w:hint="cs"/>
        <w:sz w:val="24"/>
        <w:szCs w:val="24"/>
        <w:rtl/>
      </w:rPr>
      <w:t>0</w:t>
    </w:r>
    <w:r w:rsidR="00545E23">
      <w:rPr>
        <w:sz w:val="24"/>
        <w:szCs w:val="24"/>
        <w:rtl/>
      </w:rPr>
      <w:t>1 /</w:t>
    </w:r>
    <w:r w:rsidR="0078542B">
      <w:rPr>
        <w:rFonts w:hint="cs"/>
        <w:sz w:val="24"/>
        <w:szCs w:val="24"/>
        <w:rtl/>
      </w:rPr>
      <w:t>0</w:t>
    </w:r>
    <w:r w:rsidR="00545E23">
      <w:rPr>
        <w:sz w:val="24"/>
        <w:szCs w:val="24"/>
        <w:rtl/>
      </w:rPr>
      <w:t>2 /1399</w:t>
    </w:r>
  </w:p>
  <w:p w:rsidR="00FA3B17" w:rsidRPr="00F16B53" w:rsidRDefault="00935A55" w:rsidP="002C083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3054AD">
      <w:rPr>
        <w:rFonts w:hint="cs"/>
        <w:color w:val="000000" w:themeColor="text1"/>
        <w:sz w:val="24"/>
        <w:szCs w:val="24"/>
        <w:rtl/>
      </w:rPr>
      <w:t>طلب و اراده</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545E23">
      <w:rPr>
        <w:sz w:val="24"/>
        <w:szCs w:val="24"/>
        <w:rtl/>
      </w:rPr>
      <w:t>مهد</w:t>
    </w:r>
    <w:r w:rsidR="00545E23">
      <w:rPr>
        <w:rFonts w:hint="cs"/>
        <w:sz w:val="24"/>
        <w:szCs w:val="24"/>
        <w:rtl/>
      </w:rPr>
      <w:t>ی</w:t>
    </w:r>
    <w:r w:rsidR="00545E23">
      <w:rPr>
        <w:sz w:val="24"/>
        <w:szCs w:val="24"/>
        <w:rtl/>
      </w:rPr>
      <w:t xml:space="preserve"> منصور</w:t>
    </w:r>
    <w:r w:rsidR="00545E2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2C0834">
      <w:rPr>
        <w:rFonts w:hint="cs"/>
        <w:sz w:val="24"/>
        <w:szCs w:val="24"/>
        <w:rtl/>
      </w:rPr>
      <w:t>بحث فلسفی در مورد جبر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22EC2"/>
    <w:multiLevelType w:val="hybridMultilevel"/>
    <w:tmpl w:val="47668EE6"/>
    <w:lvl w:ilvl="0" w:tplc="3F0AC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A54"/>
    <w:rsid w:val="00025777"/>
    <w:rsid w:val="00025B70"/>
    <w:rsid w:val="000319F1"/>
    <w:rsid w:val="000353D7"/>
    <w:rsid w:val="00055496"/>
    <w:rsid w:val="00080A41"/>
    <w:rsid w:val="0008299B"/>
    <w:rsid w:val="000913AA"/>
    <w:rsid w:val="00094847"/>
    <w:rsid w:val="00096C63"/>
    <w:rsid w:val="000B5DB5"/>
    <w:rsid w:val="000C3947"/>
    <w:rsid w:val="000D2A37"/>
    <w:rsid w:val="000D30E9"/>
    <w:rsid w:val="000D6818"/>
    <w:rsid w:val="000D7373"/>
    <w:rsid w:val="000E335E"/>
    <w:rsid w:val="000E5120"/>
    <w:rsid w:val="000F16CF"/>
    <w:rsid w:val="000F5BAC"/>
    <w:rsid w:val="00102585"/>
    <w:rsid w:val="00114AB7"/>
    <w:rsid w:val="00116B2B"/>
    <w:rsid w:val="00122AE1"/>
    <w:rsid w:val="00124E3D"/>
    <w:rsid w:val="00126193"/>
    <w:rsid w:val="00127E95"/>
    <w:rsid w:val="00130659"/>
    <w:rsid w:val="00131C77"/>
    <w:rsid w:val="001347C7"/>
    <w:rsid w:val="001356B0"/>
    <w:rsid w:val="00151937"/>
    <w:rsid w:val="00181844"/>
    <w:rsid w:val="001837E9"/>
    <w:rsid w:val="00187DFA"/>
    <w:rsid w:val="0019495D"/>
    <w:rsid w:val="001A1BC1"/>
    <w:rsid w:val="001A1EA5"/>
    <w:rsid w:val="001A2440"/>
    <w:rsid w:val="001A2574"/>
    <w:rsid w:val="001A27D7"/>
    <w:rsid w:val="001A294E"/>
    <w:rsid w:val="001A4ED8"/>
    <w:rsid w:val="001B2488"/>
    <w:rsid w:val="001B6799"/>
    <w:rsid w:val="001C1362"/>
    <w:rsid w:val="001D2831"/>
    <w:rsid w:val="001D2E9A"/>
    <w:rsid w:val="001D597F"/>
    <w:rsid w:val="001E3FD4"/>
    <w:rsid w:val="001F47D2"/>
    <w:rsid w:val="0020241A"/>
    <w:rsid w:val="00203821"/>
    <w:rsid w:val="00211632"/>
    <w:rsid w:val="0021630D"/>
    <w:rsid w:val="00216FD7"/>
    <w:rsid w:val="00240F58"/>
    <w:rsid w:val="0024121B"/>
    <w:rsid w:val="00244689"/>
    <w:rsid w:val="00247D2F"/>
    <w:rsid w:val="00256560"/>
    <w:rsid w:val="0026351D"/>
    <w:rsid w:val="0027605E"/>
    <w:rsid w:val="00281E00"/>
    <w:rsid w:val="00294A52"/>
    <w:rsid w:val="002B575F"/>
    <w:rsid w:val="002B729B"/>
    <w:rsid w:val="002C0834"/>
    <w:rsid w:val="002C23B5"/>
    <w:rsid w:val="002C4CD6"/>
    <w:rsid w:val="002C53A2"/>
    <w:rsid w:val="002C6611"/>
    <w:rsid w:val="002C7976"/>
    <w:rsid w:val="002D0040"/>
    <w:rsid w:val="002D2FA8"/>
    <w:rsid w:val="002D591A"/>
    <w:rsid w:val="002E220F"/>
    <w:rsid w:val="003054AD"/>
    <w:rsid w:val="00307311"/>
    <w:rsid w:val="00312C50"/>
    <w:rsid w:val="00317FE4"/>
    <w:rsid w:val="0032100F"/>
    <w:rsid w:val="0033402C"/>
    <w:rsid w:val="00340521"/>
    <w:rsid w:val="0034099F"/>
    <w:rsid w:val="003442E7"/>
    <w:rsid w:val="00345C73"/>
    <w:rsid w:val="00354A99"/>
    <w:rsid w:val="00360311"/>
    <w:rsid w:val="00361922"/>
    <w:rsid w:val="00370909"/>
    <w:rsid w:val="0037339B"/>
    <w:rsid w:val="00376870"/>
    <w:rsid w:val="00382247"/>
    <w:rsid w:val="00386C11"/>
    <w:rsid w:val="00397466"/>
    <w:rsid w:val="003A41F4"/>
    <w:rsid w:val="003A6148"/>
    <w:rsid w:val="003C33F6"/>
    <w:rsid w:val="003C3D2E"/>
    <w:rsid w:val="003C43A5"/>
    <w:rsid w:val="003D51D6"/>
    <w:rsid w:val="003E1C5C"/>
    <w:rsid w:val="003E6650"/>
    <w:rsid w:val="003F5B46"/>
    <w:rsid w:val="00401363"/>
    <w:rsid w:val="00402E47"/>
    <w:rsid w:val="00425015"/>
    <w:rsid w:val="00430994"/>
    <w:rsid w:val="00431A3C"/>
    <w:rsid w:val="00434C06"/>
    <w:rsid w:val="00441B6D"/>
    <w:rsid w:val="004556EF"/>
    <w:rsid w:val="0046137F"/>
    <w:rsid w:val="00462B07"/>
    <w:rsid w:val="00465BD2"/>
    <w:rsid w:val="004715C8"/>
    <w:rsid w:val="00481C31"/>
    <w:rsid w:val="0048281D"/>
    <w:rsid w:val="00482FC1"/>
    <w:rsid w:val="00483027"/>
    <w:rsid w:val="004871AA"/>
    <w:rsid w:val="004918D7"/>
    <w:rsid w:val="004926E1"/>
    <w:rsid w:val="004A2FEA"/>
    <w:rsid w:val="004B3FBE"/>
    <w:rsid w:val="004D1027"/>
    <w:rsid w:val="004D2DD7"/>
    <w:rsid w:val="004D7523"/>
    <w:rsid w:val="004D75C5"/>
    <w:rsid w:val="004D765E"/>
    <w:rsid w:val="004E2186"/>
    <w:rsid w:val="004E66FB"/>
    <w:rsid w:val="004F2636"/>
    <w:rsid w:val="004F3C13"/>
    <w:rsid w:val="004F470A"/>
    <w:rsid w:val="004F4C59"/>
    <w:rsid w:val="00500C8F"/>
    <w:rsid w:val="00501909"/>
    <w:rsid w:val="0050680E"/>
    <w:rsid w:val="00506CE2"/>
    <w:rsid w:val="00507BBB"/>
    <w:rsid w:val="00507BD8"/>
    <w:rsid w:val="005128DF"/>
    <w:rsid w:val="0051592A"/>
    <w:rsid w:val="005206FE"/>
    <w:rsid w:val="00520FEC"/>
    <w:rsid w:val="005257ED"/>
    <w:rsid w:val="005306F8"/>
    <w:rsid w:val="0054023D"/>
    <w:rsid w:val="005426BF"/>
    <w:rsid w:val="00545E23"/>
    <w:rsid w:val="0056213C"/>
    <w:rsid w:val="005665C2"/>
    <w:rsid w:val="0057135E"/>
    <w:rsid w:val="00580C24"/>
    <w:rsid w:val="00584ECF"/>
    <w:rsid w:val="005968EF"/>
    <w:rsid w:val="00596C1E"/>
    <w:rsid w:val="005A2E26"/>
    <w:rsid w:val="005A3811"/>
    <w:rsid w:val="005A3EFE"/>
    <w:rsid w:val="005B7BCA"/>
    <w:rsid w:val="005C0DAE"/>
    <w:rsid w:val="005C188E"/>
    <w:rsid w:val="005C5EBE"/>
    <w:rsid w:val="005D2349"/>
    <w:rsid w:val="005E1B60"/>
    <w:rsid w:val="005E5507"/>
    <w:rsid w:val="005E607B"/>
    <w:rsid w:val="005F0A8D"/>
    <w:rsid w:val="00600E46"/>
    <w:rsid w:val="00601229"/>
    <w:rsid w:val="00603B67"/>
    <w:rsid w:val="0060646E"/>
    <w:rsid w:val="006162A2"/>
    <w:rsid w:val="00623ADF"/>
    <w:rsid w:val="006240DA"/>
    <w:rsid w:val="0063256E"/>
    <w:rsid w:val="00633F04"/>
    <w:rsid w:val="00635219"/>
    <w:rsid w:val="00635EC0"/>
    <w:rsid w:val="00640704"/>
    <w:rsid w:val="00640B58"/>
    <w:rsid w:val="00651B02"/>
    <w:rsid w:val="00651B19"/>
    <w:rsid w:val="00660A29"/>
    <w:rsid w:val="00667C9A"/>
    <w:rsid w:val="00677363"/>
    <w:rsid w:val="0069296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8D7"/>
    <w:rsid w:val="00744DE6"/>
    <w:rsid w:val="00757DF6"/>
    <w:rsid w:val="00762452"/>
    <w:rsid w:val="007639E0"/>
    <w:rsid w:val="00766B61"/>
    <w:rsid w:val="00775507"/>
    <w:rsid w:val="00781ECA"/>
    <w:rsid w:val="00783473"/>
    <w:rsid w:val="0078542B"/>
    <w:rsid w:val="0078594B"/>
    <w:rsid w:val="00795E02"/>
    <w:rsid w:val="00796B42"/>
    <w:rsid w:val="007979D0"/>
    <w:rsid w:val="007A4E18"/>
    <w:rsid w:val="007A7B8C"/>
    <w:rsid w:val="007C6D9E"/>
    <w:rsid w:val="007D1C43"/>
    <w:rsid w:val="007D6C53"/>
    <w:rsid w:val="007E1564"/>
    <w:rsid w:val="007E1E87"/>
    <w:rsid w:val="007E5B3F"/>
    <w:rsid w:val="007F2257"/>
    <w:rsid w:val="0080091D"/>
    <w:rsid w:val="00804108"/>
    <w:rsid w:val="00804FC4"/>
    <w:rsid w:val="00814BC2"/>
    <w:rsid w:val="00816367"/>
    <w:rsid w:val="00816A0B"/>
    <w:rsid w:val="00824B22"/>
    <w:rsid w:val="00824C43"/>
    <w:rsid w:val="00830C53"/>
    <w:rsid w:val="00837FAA"/>
    <w:rsid w:val="00840061"/>
    <w:rsid w:val="00841F77"/>
    <w:rsid w:val="00851888"/>
    <w:rsid w:val="00852614"/>
    <w:rsid w:val="0085276D"/>
    <w:rsid w:val="00856DAE"/>
    <w:rsid w:val="00863390"/>
    <w:rsid w:val="0086385C"/>
    <w:rsid w:val="00871916"/>
    <w:rsid w:val="00876763"/>
    <w:rsid w:val="0089419E"/>
    <w:rsid w:val="008956DD"/>
    <w:rsid w:val="008A510E"/>
    <w:rsid w:val="008A522A"/>
    <w:rsid w:val="008B4464"/>
    <w:rsid w:val="008B750B"/>
    <w:rsid w:val="008C3162"/>
    <w:rsid w:val="008D1F14"/>
    <w:rsid w:val="008E219D"/>
    <w:rsid w:val="008E3924"/>
    <w:rsid w:val="008F13F7"/>
    <w:rsid w:val="008F5B4D"/>
    <w:rsid w:val="00907425"/>
    <w:rsid w:val="00923C34"/>
    <w:rsid w:val="00924152"/>
    <w:rsid w:val="0092513D"/>
    <w:rsid w:val="0092695D"/>
    <w:rsid w:val="00927A9F"/>
    <w:rsid w:val="009335CC"/>
    <w:rsid w:val="00935A55"/>
    <w:rsid w:val="00941CEB"/>
    <w:rsid w:val="0094720F"/>
    <w:rsid w:val="00953B28"/>
    <w:rsid w:val="00954322"/>
    <w:rsid w:val="00957CAA"/>
    <w:rsid w:val="0096131F"/>
    <w:rsid w:val="0096778A"/>
    <w:rsid w:val="00977656"/>
    <w:rsid w:val="009846A7"/>
    <w:rsid w:val="0098737B"/>
    <w:rsid w:val="0098794D"/>
    <w:rsid w:val="0099497B"/>
    <w:rsid w:val="00997FA3"/>
    <w:rsid w:val="009A3ADC"/>
    <w:rsid w:val="009A43BA"/>
    <w:rsid w:val="009B0D05"/>
    <w:rsid w:val="009B1105"/>
    <w:rsid w:val="009B373D"/>
    <w:rsid w:val="009B4CA6"/>
    <w:rsid w:val="009B79F8"/>
    <w:rsid w:val="009C66D5"/>
    <w:rsid w:val="009D0CCF"/>
    <w:rsid w:val="009D13FD"/>
    <w:rsid w:val="009D266A"/>
    <w:rsid w:val="009F2C78"/>
    <w:rsid w:val="009F7E07"/>
    <w:rsid w:val="00A01522"/>
    <w:rsid w:val="00A10A11"/>
    <w:rsid w:val="00A13709"/>
    <w:rsid w:val="00A13C6A"/>
    <w:rsid w:val="00A17B09"/>
    <w:rsid w:val="00A3227B"/>
    <w:rsid w:val="00A34528"/>
    <w:rsid w:val="00A42B4B"/>
    <w:rsid w:val="00A457C6"/>
    <w:rsid w:val="00A46AD0"/>
    <w:rsid w:val="00A47063"/>
    <w:rsid w:val="00A473A8"/>
    <w:rsid w:val="00A513F0"/>
    <w:rsid w:val="00A52CE1"/>
    <w:rsid w:val="00A61AC8"/>
    <w:rsid w:val="00A6366F"/>
    <w:rsid w:val="00A65D4C"/>
    <w:rsid w:val="00A70512"/>
    <w:rsid w:val="00AA1F60"/>
    <w:rsid w:val="00AA40D7"/>
    <w:rsid w:val="00AB5F7D"/>
    <w:rsid w:val="00AC0C50"/>
    <w:rsid w:val="00AC34CC"/>
    <w:rsid w:val="00AC6FE2"/>
    <w:rsid w:val="00AD305E"/>
    <w:rsid w:val="00AE0D21"/>
    <w:rsid w:val="00AF3925"/>
    <w:rsid w:val="00B1296B"/>
    <w:rsid w:val="00B2292F"/>
    <w:rsid w:val="00B25BF5"/>
    <w:rsid w:val="00B43169"/>
    <w:rsid w:val="00B501A8"/>
    <w:rsid w:val="00B507FE"/>
    <w:rsid w:val="00B55AE4"/>
    <w:rsid w:val="00B63F34"/>
    <w:rsid w:val="00B66C87"/>
    <w:rsid w:val="00B70B46"/>
    <w:rsid w:val="00B739B0"/>
    <w:rsid w:val="00B814A3"/>
    <w:rsid w:val="00B969DB"/>
    <w:rsid w:val="00B96F38"/>
    <w:rsid w:val="00BA0847"/>
    <w:rsid w:val="00BB4054"/>
    <w:rsid w:val="00BB5DE1"/>
    <w:rsid w:val="00BC6565"/>
    <w:rsid w:val="00BC716B"/>
    <w:rsid w:val="00BD0E74"/>
    <w:rsid w:val="00BD5F8C"/>
    <w:rsid w:val="00BE29DD"/>
    <w:rsid w:val="00C066AF"/>
    <w:rsid w:val="00C105D8"/>
    <w:rsid w:val="00C10E06"/>
    <w:rsid w:val="00C145B8"/>
    <w:rsid w:val="00C2438F"/>
    <w:rsid w:val="00C31AF0"/>
    <w:rsid w:val="00C32A7E"/>
    <w:rsid w:val="00C33A4C"/>
    <w:rsid w:val="00C34C2D"/>
    <w:rsid w:val="00C34F28"/>
    <w:rsid w:val="00C368DF"/>
    <w:rsid w:val="00C442C5"/>
    <w:rsid w:val="00C57B5C"/>
    <w:rsid w:val="00C57C7C"/>
    <w:rsid w:val="00C61049"/>
    <w:rsid w:val="00C63FFE"/>
    <w:rsid w:val="00C72026"/>
    <w:rsid w:val="00C9118D"/>
    <w:rsid w:val="00C91EB6"/>
    <w:rsid w:val="00CA10B0"/>
    <w:rsid w:val="00CA2F8E"/>
    <w:rsid w:val="00CA3EE2"/>
    <w:rsid w:val="00CA7FD5"/>
    <w:rsid w:val="00CB1336"/>
    <w:rsid w:val="00CB3287"/>
    <w:rsid w:val="00CB33E2"/>
    <w:rsid w:val="00CB4E68"/>
    <w:rsid w:val="00CC2520"/>
    <w:rsid w:val="00CC2733"/>
    <w:rsid w:val="00CD0050"/>
    <w:rsid w:val="00CE677C"/>
    <w:rsid w:val="00CE7481"/>
    <w:rsid w:val="00CF0A8F"/>
    <w:rsid w:val="00CF1EC6"/>
    <w:rsid w:val="00CF63AC"/>
    <w:rsid w:val="00D03432"/>
    <w:rsid w:val="00D048CE"/>
    <w:rsid w:val="00D10998"/>
    <w:rsid w:val="00D15CBD"/>
    <w:rsid w:val="00D221CB"/>
    <w:rsid w:val="00D23391"/>
    <w:rsid w:val="00D31805"/>
    <w:rsid w:val="00D46DB4"/>
    <w:rsid w:val="00D552B9"/>
    <w:rsid w:val="00D5681B"/>
    <w:rsid w:val="00D56958"/>
    <w:rsid w:val="00D735B2"/>
    <w:rsid w:val="00D74021"/>
    <w:rsid w:val="00D76D01"/>
    <w:rsid w:val="00D922A9"/>
    <w:rsid w:val="00D9394A"/>
    <w:rsid w:val="00D961BB"/>
    <w:rsid w:val="00DB0CBB"/>
    <w:rsid w:val="00DB67CC"/>
    <w:rsid w:val="00DC3783"/>
    <w:rsid w:val="00DD05E2"/>
    <w:rsid w:val="00DE1070"/>
    <w:rsid w:val="00DE660A"/>
    <w:rsid w:val="00E00219"/>
    <w:rsid w:val="00E0316B"/>
    <w:rsid w:val="00E25E10"/>
    <w:rsid w:val="00E33D8C"/>
    <w:rsid w:val="00E467FB"/>
    <w:rsid w:val="00E50B41"/>
    <w:rsid w:val="00E5219B"/>
    <w:rsid w:val="00E52D07"/>
    <w:rsid w:val="00E5518B"/>
    <w:rsid w:val="00E609FE"/>
    <w:rsid w:val="00E630BE"/>
    <w:rsid w:val="00E75920"/>
    <w:rsid w:val="00E77EEA"/>
    <w:rsid w:val="00E80D96"/>
    <w:rsid w:val="00E871FA"/>
    <w:rsid w:val="00E936A4"/>
    <w:rsid w:val="00E954BB"/>
    <w:rsid w:val="00EA45E7"/>
    <w:rsid w:val="00EB78E3"/>
    <w:rsid w:val="00EB7BE3"/>
    <w:rsid w:val="00EC1180"/>
    <w:rsid w:val="00EC1C4B"/>
    <w:rsid w:val="00EC43B7"/>
    <w:rsid w:val="00EC578E"/>
    <w:rsid w:val="00EC735A"/>
    <w:rsid w:val="00ED2028"/>
    <w:rsid w:val="00ED497A"/>
    <w:rsid w:val="00ED5F38"/>
    <w:rsid w:val="00EF27FE"/>
    <w:rsid w:val="00F07FB6"/>
    <w:rsid w:val="00F149D0"/>
    <w:rsid w:val="00F16B53"/>
    <w:rsid w:val="00F25ECD"/>
    <w:rsid w:val="00F318BE"/>
    <w:rsid w:val="00F33297"/>
    <w:rsid w:val="00F343FB"/>
    <w:rsid w:val="00F359FE"/>
    <w:rsid w:val="00F42159"/>
    <w:rsid w:val="00F4256E"/>
    <w:rsid w:val="00F42EE1"/>
    <w:rsid w:val="00F54C24"/>
    <w:rsid w:val="00F578E4"/>
    <w:rsid w:val="00F60F1F"/>
    <w:rsid w:val="00F64141"/>
    <w:rsid w:val="00F67508"/>
    <w:rsid w:val="00F67FB9"/>
    <w:rsid w:val="00F708EC"/>
    <w:rsid w:val="00F71FC9"/>
    <w:rsid w:val="00F72E47"/>
    <w:rsid w:val="00F73B48"/>
    <w:rsid w:val="00F74F51"/>
    <w:rsid w:val="00F80DD2"/>
    <w:rsid w:val="00F842AD"/>
    <w:rsid w:val="00F914EB"/>
    <w:rsid w:val="00F91B85"/>
    <w:rsid w:val="00F938E7"/>
    <w:rsid w:val="00F970B6"/>
    <w:rsid w:val="00FA3B17"/>
    <w:rsid w:val="00FA5E8D"/>
    <w:rsid w:val="00FA5F3D"/>
    <w:rsid w:val="00FB399E"/>
    <w:rsid w:val="00FB6884"/>
    <w:rsid w:val="00FB7F50"/>
    <w:rsid w:val="00FC12ED"/>
    <w:rsid w:val="00FC2A85"/>
    <w:rsid w:val="00FC40AF"/>
    <w:rsid w:val="00FC73B9"/>
    <w:rsid w:val="00FD0A16"/>
    <w:rsid w:val="00FD6442"/>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026"/>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48281D"/>
    <w:pPr>
      <w:keepNext/>
      <w:spacing w:before="240" w:after="60"/>
      <w:outlineLvl w:val="1"/>
    </w:pPr>
    <w:rPr>
      <w:rFonts w:ascii="Cambria" w:eastAsia="Times New Roman" w:hAnsi="Cambria" w:cs="B Titr"/>
      <w:b/>
      <w:bCs/>
      <w:i/>
      <w:color w:val="0000FE"/>
      <w:sz w:val="26"/>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48281D"/>
    <w:rPr>
      <w:rFonts w:ascii="Cambria" w:eastAsia="Times New Roman" w:hAnsi="Cambria" w:cs="B Titr"/>
      <w:b/>
      <w:bCs/>
      <w:i/>
      <w:color w:val="0000FE"/>
      <w:sz w:val="26"/>
      <w:szCs w:val="28"/>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332272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1/110/&#1575;&#1604;&#1605;&#1588;&#1740;&#1574;&#1577;%20" TargetMode="External"/><Relationship Id="rId1" Type="http://schemas.openxmlformats.org/officeDocument/2006/relationships/hyperlink" Target="http://lib.eshia.ir/13102/1/132/&#1576;&#1583;&#1593;&#1608;&#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16D8-5CE9-4C61-8D73-F012257B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200</TotalTime>
  <Pages>7</Pages>
  <Words>2110</Words>
  <Characters>12029</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9</cp:revision>
  <cp:lastPrinted>2020-04-20T07:32:00Z</cp:lastPrinted>
  <dcterms:created xsi:type="dcterms:W3CDTF">2020-04-20T01:46:00Z</dcterms:created>
  <dcterms:modified xsi:type="dcterms:W3CDTF">2020-04-20T07:32:00Z</dcterms:modified>
  <cp:contentStatus>ویرایش 2.5</cp:contentStatus>
  <cp:version>2.7</cp:version>
</cp:coreProperties>
</file>