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2513F">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2513F" w:rsidRPr="00D2513F" w:rsidRDefault="00D2513F" w:rsidP="00D2513F">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2462103" w:history="1">
        <w:r w:rsidRPr="00D2513F">
          <w:rPr>
            <w:rStyle w:val="Hyperlink"/>
            <w:noProof/>
            <w:rtl/>
          </w:rPr>
          <w:t>بررس</w:t>
        </w:r>
        <w:r w:rsidRPr="00D2513F">
          <w:rPr>
            <w:rStyle w:val="Hyperlink"/>
            <w:rFonts w:hint="cs"/>
            <w:noProof/>
            <w:rtl/>
          </w:rPr>
          <w:t>ی</w:t>
        </w:r>
        <w:r w:rsidRPr="00D2513F">
          <w:rPr>
            <w:rStyle w:val="Hyperlink"/>
            <w:noProof/>
            <w:rtl/>
          </w:rPr>
          <w:t xml:space="preserve"> مقتضا</w:t>
        </w:r>
        <w:r w:rsidRPr="00D2513F">
          <w:rPr>
            <w:rStyle w:val="Hyperlink"/>
            <w:rFonts w:hint="cs"/>
            <w:noProof/>
            <w:rtl/>
          </w:rPr>
          <w:t>ی</w:t>
        </w:r>
        <w:r w:rsidRPr="00D2513F">
          <w:rPr>
            <w:rStyle w:val="Hyperlink"/>
            <w:noProof/>
            <w:rtl/>
          </w:rPr>
          <w:t xml:space="preserve"> اصل لفظ</w:t>
        </w:r>
        <w:r w:rsidRPr="00D2513F">
          <w:rPr>
            <w:rStyle w:val="Hyperlink"/>
            <w:rFonts w:hint="cs"/>
            <w:noProof/>
            <w:rtl/>
          </w:rPr>
          <w:t>ی</w:t>
        </w:r>
        <w:r w:rsidRPr="00D2513F">
          <w:rPr>
            <w:rStyle w:val="Hyperlink"/>
            <w:noProof/>
            <w:rtl/>
          </w:rPr>
          <w:t xml:space="preserve"> و عمل</w:t>
        </w:r>
        <w:r w:rsidRPr="00D2513F">
          <w:rPr>
            <w:rStyle w:val="Hyperlink"/>
            <w:rFonts w:hint="cs"/>
            <w:noProof/>
            <w:rtl/>
          </w:rPr>
          <w:t>ی</w:t>
        </w:r>
        <w:r w:rsidRPr="00D2513F">
          <w:rPr>
            <w:noProof/>
            <w:webHidden/>
            <w:rtl/>
          </w:rPr>
          <w:tab/>
        </w:r>
        <w:r w:rsidRPr="00D2513F">
          <w:rPr>
            <w:rStyle w:val="Hyperlink"/>
            <w:noProof/>
            <w:rtl/>
          </w:rPr>
          <w:fldChar w:fldCharType="begin"/>
        </w:r>
        <w:r w:rsidRPr="00D2513F">
          <w:rPr>
            <w:noProof/>
            <w:webHidden/>
            <w:rtl/>
          </w:rPr>
          <w:instrText xml:space="preserve"> </w:instrText>
        </w:r>
        <w:r w:rsidRPr="00D2513F">
          <w:rPr>
            <w:noProof/>
            <w:webHidden/>
          </w:rPr>
          <w:instrText>PAGEREF</w:instrText>
        </w:r>
        <w:r w:rsidRPr="00D2513F">
          <w:rPr>
            <w:noProof/>
            <w:webHidden/>
            <w:rtl/>
          </w:rPr>
          <w:instrText xml:space="preserve"> _</w:instrText>
        </w:r>
        <w:r w:rsidRPr="00D2513F">
          <w:rPr>
            <w:noProof/>
            <w:webHidden/>
          </w:rPr>
          <w:instrText>Toc42462103 \h</w:instrText>
        </w:r>
        <w:r w:rsidRPr="00D2513F">
          <w:rPr>
            <w:noProof/>
            <w:webHidden/>
            <w:rtl/>
          </w:rPr>
          <w:instrText xml:space="preserve"> </w:instrText>
        </w:r>
        <w:r w:rsidRPr="00D2513F">
          <w:rPr>
            <w:rStyle w:val="Hyperlink"/>
            <w:noProof/>
            <w:rtl/>
          </w:rPr>
        </w:r>
        <w:r w:rsidRPr="00D2513F">
          <w:rPr>
            <w:rStyle w:val="Hyperlink"/>
            <w:noProof/>
            <w:rtl/>
          </w:rPr>
          <w:fldChar w:fldCharType="separate"/>
        </w:r>
        <w:r w:rsidR="00682A89">
          <w:rPr>
            <w:noProof/>
            <w:webHidden/>
            <w:rtl/>
          </w:rPr>
          <w:t>1</w:t>
        </w:r>
        <w:r w:rsidRPr="00D2513F">
          <w:rPr>
            <w:rStyle w:val="Hyperlink"/>
            <w:noProof/>
            <w:rtl/>
          </w:rPr>
          <w:fldChar w:fldCharType="end"/>
        </w:r>
      </w:hyperlink>
    </w:p>
    <w:p w:rsidR="00D2513F" w:rsidRPr="00D2513F" w:rsidRDefault="00D2513F" w:rsidP="00D2513F">
      <w:pPr>
        <w:pStyle w:val="TOC2"/>
        <w:tabs>
          <w:tab w:val="right" w:leader="dot" w:pos="10194"/>
        </w:tabs>
        <w:rPr>
          <w:rFonts w:asciiTheme="minorHAnsi" w:eastAsiaTheme="minorEastAsia" w:hAnsiTheme="minorHAnsi" w:cstheme="minorBidi"/>
          <w:bCs w:val="0"/>
          <w:noProof/>
          <w:color w:val="auto"/>
          <w:szCs w:val="22"/>
          <w:rtl/>
        </w:rPr>
      </w:pPr>
      <w:hyperlink w:anchor="_Toc42462104" w:history="1">
        <w:r w:rsidRPr="00D2513F">
          <w:rPr>
            <w:rStyle w:val="Hyperlink"/>
            <w:noProof/>
            <w:rtl/>
          </w:rPr>
          <w:t>مقتضا</w:t>
        </w:r>
        <w:r w:rsidRPr="00D2513F">
          <w:rPr>
            <w:rStyle w:val="Hyperlink"/>
            <w:rFonts w:hint="cs"/>
            <w:noProof/>
            <w:rtl/>
          </w:rPr>
          <w:t>ی</w:t>
        </w:r>
        <w:r w:rsidRPr="00D2513F">
          <w:rPr>
            <w:rStyle w:val="Hyperlink"/>
            <w:noProof/>
            <w:rtl/>
          </w:rPr>
          <w:t xml:space="preserve"> اصل لفظ</w:t>
        </w:r>
        <w:r w:rsidRPr="00D2513F">
          <w:rPr>
            <w:rStyle w:val="Hyperlink"/>
            <w:rFonts w:hint="cs"/>
            <w:noProof/>
            <w:rtl/>
          </w:rPr>
          <w:t>ی</w:t>
        </w:r>
        <w:r w:rsidRPr="00D2513F">
          <w:rPr>
            <w:noProof/>
            <w:webHidden/>
            <w:rtl/>
          </w:rPr>
          <w:tab/>
        </w:r>
        <w:r w:rsidRPr="00D2513F">
          <w:rPr>
            <w:rStyle w:val="Hyperlink"/>
            <w:noProof/>
            <w:rtl/>
          </w:rPr>
          <w:fldChar w:fldCharType="begin"/>
        </w:r>
        <w:r w:rsidRPr="00D2513F">
          <w:rPr>
            <w:noProof/>
            <w:webHidden/>
            <w:rtl/>
          </w:rPr>
          <w:instrText xml:space="preserve"> </w:instrText>
        </w:r>
        <w:r w:rsidRPr="00D2513F">
          <w:rPr>
            <w:noProof/>
            <w:webHidden/>
          </w:rPr>
          <w:instrText>PAGEREF</w:instrText>
        </w:r>
        <w:r w:rsidRPr="00D2513F">
          <w:rPr>
            <w:noProof/>
            <w:webHidden/>
            <w:rtl/>
          </w:rPr>
          <w:instrText xml:space="preserve"> _</w:instrText>
        </w:r>
        <w:r w:rsidRPr="00D2513F">
          <w:rPr>
            <w:noProof/>
            <w:webHidden/>
          </w:rPr>
          <w:instrText>Toc42462104 \h</w:instrText>
        </w:r>
        <w:r w:rsidRPr="00D2513F">
          <w:rPr>
            <w:noProof/>
            <w:webHidden/>
            <w:rtl/>
          </w:rPr>
          <w:instrText xml:space="preserve"> </w:instrText>
        </w:r>
        <w:r w:rsidRPr="00D2513F">
          <w:rPr>
            <w:rStyle w:val="Hyperlink"/>
            <w:noProof/>
            <w:rtl/>
          </w:rPr>
        </w:r>
        <w:r w:rsidRPr="00D2513F">
          <w:rPr>
            <w:rStyle w:val="Hyperlink"/>
            <w:noProof/>
            <w:rtl/>
          </w:rPr>
          <w:fldChar w:fldCharType="separate"/>
        </w:r>
        <w:r w:rsidR="00682A89">
          <w:rPr>
            <w:noProof/>
            <w:webHidden/>
            <w:rtl/>
          </w:rPr>
          <w:t>1</w:t>
        </w:r>
        <w:r w:rsidRPr="00D2513F">
          <w:rPr>
            <w:rStyle w:val="Hyperlink"/>
            <w:noProof/>
            <w:rtl/>
          </w:rPr>
          <w:fldChar w:fldCharType="end"/>
        </w:r>
      </w:hyperlink>
    </w:p>
    <w:p w:rsidR="00D2513F" w:rsidRPr="00D2513F" w:rsidRDefault="00D2513F" w:rsidP="00D2513F">
      <w:pPr>
        <w:pStyle w:val="TOC3"/>
        <w:tabs>
          <w:tab w:val="right" w:leader="dot" w:pos="10194"/>
        </w:tabs>
        <w:rPr>
          <w:rFonts w:asciiTheme="minorHAnsi" w:eastAsiaTheme="minorEastAsia" w:hAnsiTheme="minorHAnsi" w:cstheme="minorBidi"/>
          <w:bCs w:val="0"/>
          <w:iCs w:val="0"/>
          <w:noProof/>
          <w:color w:val="auto"/>
          <w:szCs w:val="22"/>
          <w:rtl/>
        </w:rPr>
      </w:pPr>
      <w:hyperlink w:anchor="_Toc42462105" w:history="1">
        <w:r w:rsidRPr="00D2513F">
          <w:rPr>
            <w:rStyle w:val="Hyperlink"/>
            <w:iCs w:val="0"/>
            <w:noProof/>
            <w:rtl/>
          </w:rPr>
          <w:t>بررس</w:t>
        </w:r>
        <w:r w:rsidRPr="00D2513F">
          <w:rPr>
            <w:rStyle w:val="Hyperlink"/>
            <w:rFonts w:hint="cs"/>
            <w:iCs w:val="0"/>
            <w:noProof/>
            <w:rtl/>
          </w:rPr>
          <w:t>ی</w:t>
        </w:r>
        <w:r w:rsidRPr="00D2513F">
          <w:rPr>
            <w:rStyle w:val="Hyperlink"/>
            <w:iCs w:val="0"/>
            <w:noProof/>
            <w:rtl/>
          </w:rPr>
          <w:t xml:space="preserve"> اصل لفظ</w:t>
        </w:r>
        <w:r w:rsidRPr="00D2513F">
          <w:rPr>
            <w:rStyle w:val="Hyperlink"/>
            <w:rFonts w:hint="cs"/>
            <w:iCs w:val="0"/>
            <w:noProof/>
            <w:rtl/>
          </w:rPr>
          <w:t>ی</w:t>
        </w:r>
        <w:r w:rsidRPr="00D2513F">
          <w:rPr>
            <w:rStyle w:val="Hyperlink"/>
            <w:iCs w:val="0"/>
            <w:noProof/>
            <w:rtl/>
          </w:rPr>
          <w:t xml:space="preserve"> در فرض احتمال مجز</w:t>
        </w:r>
        <w:r w:rsidRPr="00D2513F">
          <w:rPr>
            <w:rStyle w:val="Hyperlink"/>
            <w:rFonts w:hint="cs"/>
            <w:iCs w:val="0"/>
            <w:noProof/>
            <w:rtl/>
          </w:rPr>
          <w:t>ی</w:t>
        </w:r>
        <w:r w:rsidRPr="00D2513F">
          <w:rPr>
            <w:rStyle w:val="Hyperlink"/>
            <w:iCs w:val="0"/>
            <w:noProof/>
            <w:rtl/>
          </w:rPr>
          <w:t xml:space="preserve"> بودن فعل تبرع</w:t>
        </w:r>
        <w:r w:rsidRPr="00D2513F">
          <w:rPr>
            <w:rStyle w:val="Hyperlink"/>
            <w:rFonts w:hint="cs"/>
            <w:iCs w:val="0"/>
            <w:noProof/>
            <w:rtl/>
          </w:rPr>
          <w:t>ی</w:t>
        </w:r>
        <w:r w:rsidRPr="00D2513F">
          <w:rPr>
            <w:rStyle w:val="Hyperlink"/>
            <w:iCs w:val="0"/>
            <w:noProof/>
            <w:rtl/>
          </w:rPr>
          <w:t xml:space="preserve"> غ</w:t>
        </w:r>
        <w:r w:rsidRPr="00D2513F">
          <w:rPr>
            <w:rStyle w:val="Hyperlink"/>
            <w:rFonts w:hint="cs"/>
            <w:iCs w:val="0"/>
            <w:noProof/>
            <w:rtl/>
          </w:rPr>
          <w:t>ی</w:t>
        </w:r>
        <w:r w:rsidRPr="00D2513F">
          <w:rPr>
            <w:rStyle w:val="Hyperlink"/>
            <w:rFonts w:hint="eastAsia"/>
            <w:iCs w:val="0"/>
            <w:noProof/>
            <w:rtl/>
          </w:rPr>
          <w:t>ر</w:t>
        </w:r>
        <w:r w:rsidRPr="00D2513F">
          <w:rPr>
            <w:iCs w:val="0"/>
            <w:noProof/>
            <w:webHidden/>
            <w:rtl/>
          </w:rPr>
          <w:tab/>
        </w:r>
        <w:r w:rsidRPr="00D2513F">
          <w:rPr>
            <w:rStyle w:val="Hyperlink"/>
            <w:iCs w:val="0"/>
            <w:noProof/>
            <w:rtl/>
          </w:rPr>
          <w:fldChar w:fldCharType="begin"/>
        </w:r>
        <w:r w:rsidRPr="00D2513F">
          <w:rPr>
            <w:iCs w:val="0"/>
            <w:noProof/>
            <w:webHidden/>
            <w:rtl/>
          </w:rPr>
          <w:instrText xml:space="preserve"> </w:instrText>
        </w:r>
        <w:r w:rsidRPr="00D2513F">
          <w:rPr>
            <w:iCs w:val="0"/>
            <w:noProof/>
            <w:webHidden/>
          </w:rPr>
          <w:instrText>PAGEREF</w:instrText>
        </w:r>
        <w:r w:rsidRPr="00D2513F">
          <w:rPr>
            <w:iCs w:val="0"/>
            <w:noProof/>
            <w:webHidden/>
            <w:rtl/>
          </w:rPr>
          <w:instrText xml:space="preserve"> _</w:instrText>
        </w:r>
        <w:r w:rsidRPr="00D2513F">
          <w:rPr>
            <w:iCs w:val="0"/>
            <w:noProof/>
            <w:webHidden/>
          </w:rPr>
          <w:instrText>Toc42462105 \h</w:instrText>
        </w:r>
        <w:r w:rsidRPr="00D2513F">
          <w:rPr>
            <w:iCs w:val="0"/>
            <w:noProof/>
            <w:webHidden/>
            <w:rtl/>
          </w:rPr>
          <w:instrText xml:space="preserve"> </w:instrText>
        </w:r>
        <w:r w:rsidRPr="00D2513F">
          <w:rPr>
            <w:rStyle w:val="Hyperlink"/>
            <w:iCs w:val="0"/>
            <w:noProof/>
            <w:rtl/>
          </w:rPr>
        </w:r>
        <w:r w:rsidRPr="00D2513F">
          <w:rPr>
            <w:rStyle w:val="Hyperlink"/>
            <w:iCs w:val="0"/>
            <w:noProof/>
            <w:rtl/>
          </w:rPr>
          <w:fldChar w:fldCharType="separate"/>
        </w:r>
        <w:r w:rsidR="00682A89">
          <w:rPr>
            <w:iCs w:val="0"/>
            <w:noProof/>
            <w:webHidden/>
            <w:rtl/>
          </w:rPr>
          <w:t>2</w:t>
        </w:r>
        <w:r w:rsidRPr="00D2513F">
          <w:rPr>
            <w:rStyle w:val="Hyperlink"/>
            <w:iCs w:val="0"/>
            <w:noProof/>
            <w:rtl/>
          </w:rPr>
          <w:fldChar w:fldCharType="end"/>
        </w:r>
      </w:hyperlink>
    </w:p>
    <w:p w:rsidR="00D2513F" w:rsidRPr="00D2513F" w:rsidRDefault="00D2513F" w:rsidP="00D2513F">
      <w:pPr>
        <w:pStyle w:val="TOC4"/>
        <w:tabs>
          <w:tab w:val="right" w:leader="dot" w:pos="10194"/>
        </w:tabs>
        <w:rPr>
          <w:rFonts w:asciiTheme="minorHAnsi" w:eastAsiaTheme="minorEastAsia" w:hAnsiTheme="minorHAnsi" w:cstheme="minorBidi"/>
          <w:bCs w:val="0"/>
          <w:noProof/>
          <w:color w:val="auto"/>
          <w:szCs w:val="22"/>
          <w:rtl/>
        </w:rPr>
      </w:pPr>
      <w:hyperlink w:anchor="_Toc42462106" w:history="1">
        <w:r w:rsidRPr="00D2513F">
          <w:rPr>
            <w:rStyle w:val="Hyperlink"/>
            <w:noProof/>
            <w:rtl/>
          </w:rPr>
          <w:t>کلام شه</w:t>
        </w:r>
        <w:r w:rsidRPr="00D2513F">
          <w:rPr>
            <w:rStyle w:val="Hyperlink"/>
            <w:rFonts w:hint="cs"/>
            <w:noProof/>
            <w:rtl/>
          </w:rPr>
          <w:t>ی</w:t>
        </w:r>
        <w:r w:rsidRPr="00D2513F">
          <w:rPr>
            <w:rStyle w:val="Hyperlink"/>
            <w:rFonts w:hint="eastAsia"/>
            <w:noProof/>
            <w:rtl/>
          </w:rPr>
          <w:t>د</w:t>
        </w:r>
        <w:r w:rsidRPr="00D2513F">
          <w:rPr>
            <w:rStyle w:val="Hyperlink"/>
            <w:noProof/>
            <w:rtl/>
          </w:rPr>
          <w:t xml:space="preserve"> صدر</w:t>
        </w:r>
        <w:r w:rsidRPr="00D2513F">
          <w:rPr>
            <w:noProof/>
            <w:webHidden/>
            <w:rtl/>
          </w:rPr>
          <w:tab/>
        </w:r>
        <w:r w:rsidRPr="00D2513F">
          <w:rPr>
            <w:rStyle w:val="Hyperlink"/>
            <w:noProof/>
            <w:rtl/>
          </w:rPr>
          <w:fldChar w:fldCharType="begin"/>
        </w:r>
        <w:r w:rsidRPr="00D2513F">
          <w:rPr>
            <w:noProof/>
            <w:webHidden/>
            <w:rtl/>
          </w:rPr>
          <w:instrText xml:space="preserve"> </w:instrText>
        </w:r>
        <w:r w:rsidRPr="00D2513F">
          <w:rPr>
            <w:noProof/>
            <w:webHidden/>
          </w:rPr>
          <w:instrText>PAGEREF</w:instrText>
        </w:r>
        <w:r w:rsidRPr="00D2513F">
          <w:rPr>
            <w:noProof/>
            <w:webHidden/>
            <w:rtl/>
          </w:rPr>
          <w:instrText xml:space="preserve"> _</w:instrText>
        </w:r>
        <w:r w:rsidRPr="00D2513F">
          <w:rPr>
            <w:noProof/>
            <w:webHidden/>
          </w:rPr>
          <w:instrText>Toc42462106 \h</w:instrText>
        </w:r>
        <w:r w:rsidRPr="00D2513F">
          <w:rPr>
            <w:noProof/>
            <w:webHidden/>
            <w:rtl/>
          </w:rPr>
          <w:instrText xml:space="preserve"> </w:instrText>
        </w:r>
        <w:r w:rsidRPr="00D2513F">
          <w:rPr>
            <w:rStyle w:val="Hyperlink"/>
            <w:noProof/>
            <w:rtl/>
          </w:rPr>
        </w:r>
        <w:r w:rsidRPr="00D2513F">
          <w:rPr>
            <w:rStyle w:val="Hyperlink"/>
            <w:noProof/>
            <w:rtl/>
          </w:rPr>
          <w:fldChar w:fldCharType="separate"/>
        </w:r>
        <w:r w:rsidR="00682A89">
          <w:rPr>
            <w:noProof/>
            <w:webHidden/>
            <w:rtl/>
          </w:rPr>
          <w:t>2</w:t>
        </w:r>
        <w:r w:rsidRPr="00D2513F">
          <w:rPr>
            <w:rStyle w:val="Hyperlink"/>
            <w:noProof/>
            <w:rtl/>
          </w:rPr>
          <w:fldChar w:fldCharType="end"/>
        </w:r>
      </w:hyperlink>
    </w:p>
    <w:p w:rsidR="00D2513F" w:rsidRPr="00D2513F" w:rsidRDefault="00D2513F" w:rsidP="00D2513F">
      <w:pPr>
        <w:pStyle w:val="TOC5"/>
        <w:tabs>
          <w:tab w:val="right" w:leader="dot" w:pos="10194"/>
        </w:tabs>
        <w:rPr>
          <w:rFonts w:asciiTheme="minorHAnsi" w:eastAsiaTheme="minorEastAsia" w:hAnsiTheme="minorHAnsi" w:cstheme="minorBidi"/>
          <w:bCs w:val="0"/>
          <w:noProof/>
          <w:color w:val="auto"/>
          <w:szCs w:val="22"/>
          <w:rtl/>
        </w:rPr>
      </w:pPr>
      <w:hyperlink w:anchor="_Toc42462107" w:history="1">
        <w:r w:rsidRPr="00D2513F">
          <w:rPr>
            <w:rStyle w:val="Hyperlink"/>
            <w:noProof/>
            <w:rtl/>
          </w:rPr>
          <w:t>مناقشه در کلام شه</w:t>
        </w:r>
        <w:r w:rsidRPr="00D2513F">
          <w:rPr>
            <w:rStyle w:val="Hyperlink"/>
            <w:rFonts w:hint="cs"/>
            <w:noProof/>
            <w:rtl/>
          </w:rPr>
          <w:t>ی</w:t>
        </w:r>
        <w:r w:rsidRPr="00D2513F">
          <w:rPr>
            <w:rStyle w:val="Hyperlink"/>
            <w:rFonts w:hint="eastAsia"/>
            <w:noProof/>
            <w:rtl/>
          </w:rPr>
          <w:t>د</w:t>
        </w:r>
        <w:r w:rsidRPr="00D2513F">
          <w:rPr>
            <w:rStyle w:val="Hyperlink"/>
            <w:noProof/>
            <w:rtl/>
          </w:rPr>
          <w:t xml:space="preserve"> صدر</w:t>
        </w:r>
        <w:r w:rsidRPr="00D2513F">
          <w:rPr>
            <w:noProof/>
            <w:webHidden/>
            <w:rtl/>
          </w:rPr>
          <w:tab/>
        </w:r>
        <w:r w:rsidRPr="00D2513F">
          <w:rPr>
            <w:rStyle w:val="Hyperlink"/>
            <w:noProof/>
            <w:rtl/>
          </w:rPr>
          <w:fldChar w:fldCharType="begin"/>
        </w:r>
        <w:r w:rsidRPr="00D2513F">
          <w:rPr>
            <w:noProof/>
            <w:webHidden/>
            <w:rtl/>
          </w:rPr>
          <w:instrText xml:space="preserve"> </w:instrText>
        </w:r>
        <w:r w:rsidRPr="00D2513F">
          <w:rPr>
            <w:noProof/>
            <w:webHidden/>
          </w:rPr>
          <w:instrText>PAGEREF</w:instrText>
        </w:r>
        <w:r w:rsidRPr="00D2513F">
          <w:rPr>
            <w:noProof/>
            <w:webHidden/>
            <w:rtl/>
          </w:rPr>
          <w:instrText xml:space="preserve"> _</w:instrText>
        </w:r>
        <w:r w:rsidRPr="00D2513F">
          <w:rPr>
            <w:noProof/>
            <w:webHidden/>
          </w:rPr>
          <w:instrText>Toc42462107 \h</w:instrText>
        </w:r>
        <w:r w:rsidRPr="00D2513F">
          <w:rPr>
            <w:noProof/>
            <w:webHidden/>
            <w:rtl/>
          </w:rPr>
          <w:instrText xml:space="preserve"> </w:instrText>
        </w:r>
        <w:r w:rsidRPr="00D2513F">
          <w:rPr>
            <w:rStyle w:val="Hyperlink"/>
            <w:noProof/>
            <w:rtl/>
          </w:rPr>
        </w:r>
        <w:r w:rsidRPr="00D2513F">
          <w:rPr>
            <w:rStyle w:val="Hyperlink"/>
            <w:noProof/>
            <w:rtl/>
          </w:rPr>
          <w:fldChar w:fldCharType="separate"/>
        </w:r>
        <w:r w:rsidR="00682A89">
          <w:rPr>
            <w:noProof/>
            <w:webHidden/>
            <w:rtl/>
          </w:rPr>
          <w:t>4</w:t>
        </w:r>
        <w:r w:rsidRPr="00D2513F">
          <w:rPr>
            <w:rStyle w:val="Hyperlink"/>
            <w:noProof/>
            <w:rtl/>
          </w:rPr>
          <w:fldChar w:fldCharType="end"/>
        </w:r>
      </w:hyperlink>
    </w:p>
    <w:p w:rsidR="00C91EB6" w:rsidRPr="00C91EB6" w:rsidRDefault="00D2513F" w:rsidP="009B2A3E">
      <w:pPr>
        <w:jc w:val="lowKashida"/>
      </w:pPr>
      <w:r>
        <w:rPr>
          <w:rFonts w:cs="B Titr"/>
          <w:noProof/>
          <w:webHidden/>
          <w:color w:val="632423" w:themeColor="accent2" w:themeShade="80"/>
          <w:szCs w:val="24"/>
          <w:rtl/>
        </w:rPr>
        <w:fldChar w:fldCharType="end"/>
      </w:r>
    </w:p>
    <w:p w:rsidR="00F343FB" w:rsidRPr="00A6366F" w:rsidRDefault="00F842AD" w:rsidP="009B2A3E">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76C60">
        <w:rPr>
          <w:rFonts w:hint="cs"/>
          <w:rtl/>
        </w:rPr>
        <w:t>بررسی مقتضای اصل لفظی و عملی</w:t>
      </w:r>
      <w:r w:rsidR="00876C60" w:rsidRPr="00A6366F">
        <w:rPr>
          <w:rFonts w:hint="cs"/>
          <w:rtl/>
        </w:rPr>
        <w:t>/</w:t>
      </w:r>
      <w:bookmarkStart w:id="1" w:name="BokSabj_d"/>
      <w:bookmarkEnd w:id="1"/>
      <w:r w:rsidR="00876C60" w:rsidRPr="00A6366F">
        <w:rPr>
          <w:rFonts w:hint="cs"/>
          <w:rtl/>
        </w:rPr>
        <w:t xml:space="preserve"> </w:t>
      </w:r>
      <w:r w:rsidR="00876C60">
        <w:rPr>
          <w:rFonts w:hint="cs"/>
          <w:rtl/>
        </w:rPr>
        <w:t>تعبدی و توصلی</w:t>
      </w:r>
      <w:r w:rsidR="00876C60" w:rsidRPr="00A6366F">
        <w:rPr>
          <w:rFonts w:hint="cs"/>
          <w:rtl/>
        </w:rPr>
        <w:t>/</w:t>
      </w:r>
      <w:bookmarkStart w:id="2" w:name="Bokkolli"/>
      <w:bookmarkEnd w:id="2"/>
      <w:r w:rsidR="00876C60">
        <w:rPr>
          <w:rFonts w:hint="cs"/>
          <w:rtl/>
        </w:rPr>
        <w:t xml:space="preserve"> </w:t>
      </w:r>
      <w:r w:rsidR="00876C60">
        <w:rPr>
          <w:rtl/>
        </w:rPr>
        <w:t>مباحث الفاظ</w:t>
      </w:r>
    </w:p>
    <w:p w:rsidR="008F5B4D" w:rsidRPr="009C66D5" w:rsidRDefault="008F5B4D" w:rsidP="009B2A3E">
      <w:pPr>
        <w:jc w:val="lowKashida"/>
        <w:rPr>
          <w:rStyle w:val="Emphasis"/>
          <w:b/>
          <w:bCs w:val="0"/>
          <w:rtl/>
        </w:rPr>
      </w:pPr>
      <w:r w:rsidRPr="009C66D5">
        <w:rPr>
          <w:rStyle w:val="Emphasis"/>
          <w:rFonts w:hint="cs"/>
          <w:b/>
          <w:bCs w:val="0"/>
          <w:rtl/>
        </w:rPr>
        <w:t>خلاصه مباحث گذشته:</w:t>
      </w:r>
    </w:p>
    <w:p w:rsidR="00247D2F" w:rsidRDefault="00D2513F" w:rsidP="009B2A3E">
      <w:pPr>
        <w:pBdr>
          <w:bottom w:val="double" w:sz="6" w:space="1" w:color="auto"/>
        </w:pBdr>
        <w:jc w:val="lowKashida"/>
        <w:rPr>
          <w:rFonts w:hint="cs"/>
          <w:rtl/>
        </w:rPr>
      </w:pPr>
      <w:r>
        <w:rPr>
          <w:rFonts w:hint="cs"/>
          <w:rtl/>
        </w:rPr>
        <w:t xml:space="preserve">بحث در بررسی مقتضای اصل لفظی و عملی در مورد تعبدی بودن یا توصلی بودن افعال است. </w:t>
      </w:r>
      <w:r w:rsidR="003603D9">
        <w:rPr>
          <w:rFonts w:hint="cs"/>
          <w:rtl/>
        </w:rPr>
        <w:t>در مورد اصل لفظی که بررسی مقتضای ظهور خطاب است، در دو بخش مورد بررسی قرار می گیرد.</w:t>
      </w:r>
    </w:p>
    <w:p w:rsidR="002E59EC" w:rsidRDefault="002E59EC" w:rsidP="009B2A3E">
      <w:pPr>
        <w:pBdr>
          <w:bottom w:val="double" w:sz="6" w:space="1" w:color="auto"/>
        </w:pBdr>
        <w:jc w:val="lowKashida"/>
        <w:rPr>
          <w:rFonts w:hint="cs"/>
          <w:rtl/>
        </w:rPr>
      </w:pPr>
      <w:r>
        <w:rPr>
          <w:rFonts w:hint="cs"/>
          <w:rtl/>
        </w:rPr>
        <w:t>الف:</w:t>
      </w:r>
      <w:r w:rsidR="00862D48">
        <w:rPr>
          <w:rFonts w:hint="cs"/>
          <w:rtl/>
        </w:rPr>
        <w:t xml:space="preserve"> وجود احتمال مسقطیت فعل غیر نسبت به تکلیف مکلف در فرض مسببیت از سوی مکلف</w:t>
      </w:r>
    </w:p>
    <w:p w:rsidR="00862D48" w:rsidRPr="003A6148" w:rsidRDefault="00862D48" w:rsidP="009B2A3E">
      <w:pPr>
        <w:pBdr>
          <w:bottom w:val="double" w:sz="6" w:space="1" w:color="auto"/>
        </w:pBdr>
        <w:jc w:val="lowKashida"/>
        <w:rPr>
          <w:rFonts w:hint="cs"/>
          <w:rtl/>
        </w:rPr>
      </w:pPr>
      <w:r>
        <w:rPr>
          <w:rFonts w:hint="cs"/>
          <w:rtl/>
        </w:rPr>
        <w:t>ب: وجود احتمال مسقطیت فعل غیر حتی در فرض تبرعی بودن فعل غیر.</w:t>
      </w:r>
    </w:p>
    <w:p w:rsidR="001A1EA5" w:rsidRDefault="009B2A3E" w:rsidP="009B2A3E">
      <w:pPr>
        <w:pStyle w:val="Heading1"/>
        <w:jc w:val="lowKashida"/>
        <w:rPr>
          <w:rtl/>
        </w:rPr>
      </w:pPr>
      <w:bookmarkStart w:id="3" w:name="_Toc42462103"/>
      <w:r>
        <w:rPr>
          <w:rFonts w:hint="cs"/>
          <w:rtl/>
        </w:rPr>
        <w:t>بررسی مقتضای اصل لفظی و عملی</w:t>
      </w:r>
      <w:bookmarkEnd w:id="3"/>
    </w:p>
    <w:p w:rsidR="00CD283F" w:rsidRDefault="009A7E54" w:rsidP="009B2A3E">
      <w:pPr>
        <w:jc w:val="lowKashida"/>
        <w:rPr>
          <w:rtl/>
        </w:rPr>
      </w:pPr>
      <w:r>
        <w:rPr>
          <w:rFonts w:hint="cs"/>
          <w:rtl/>
        </w:rPr>
        <w:t xml:space="preserve">بحث در مقتضای اصل در </w:t>
      </w:r>
      <w:r w:rsidR="00C67A69">
        <w:rPr>
          <w:rFonts w:hint="cs"/>
          <w:rtl/>
        </w:rPr>
        <w:t>موارد شک در تعبدی یا توصلی بودن واجب است</w:t>
      </w:r>
      <w:r w:rsidR="00066851">
        <w:rPr>
          <w:rFonts w:hint="cs"/>
          <w:rtl/>
        </w:rPr>
        <w:t>؛ یعنی شک وجود داشته باشد که</w:t>
      </w:r>
      <w:r w:rsidR="00C67A69">
        <w:rPr>
          <w:rFonts w:hint="cs"/>
          <w:rtl/>
        </w:rPr>
        <w:t xml:space="preserve"> صدور فعل به صورت مباشری از خود مکلف </w:t>
      </w:r>
      <w:r w:rsidR="00066851">
        <w:rPr>
          <w:rFonts w:hint="cs"/>
          <w:rtl/>
        </w:rPr>
        <w:t>لازم است و یا اینکه اگر دیگری نیز آن عمل را انجام دهد، تکلیف از مکلف ساقط خواهد شد. به عنوان مثال در مورد زکات فطره که وظیفه سرپرست خانواده است، شک وجود داشته باشد که با اداء</w:t>
      </w:r>
      <w:r w:rsidR="00377B6E">
        <w:rPr>
          <w:rFonts w:hint="cs"/>
          <w:rtl/>
        </w:rPr>
        <w:t xml:space="preserve"> آن</w:t>
      </w:r>
      <w:r w:rsidR="00066851">
        <w:rPr>
          <w:rFonts w:hint="cs"/>
          <w:rtl/>
        </w:rPr>
        <w:t xml:space="preserve"> توسط دیگران ساقط می شود </w:t>
      </w:r>
      <w:r w:rsidR="00CD283F">
        <w:rPr>
          <w:rFonts w:hint="cs"/>
          <w:rtl/>
        </w:rPr>
        <w:t>و یا ای</w:t>
      </w:r>
      <w:r w:rsidR="00377B6E">
        <w:rPr>
          <w:rFonts w:hint="cs"/>
          <w:rtl/>
        </w:rPr>
        <w:t>نکه اداء دیگران موجب سقوط</w:t>
      </w:r>
      <w:r w:rsidR="00CD283F">
        <w:rPr>
          <w:rFonts w:hint="cs"/>
          <w:rtl/>
        </w:rPr>
        <w:t xml:space="preserve"> تکلیف نشده و لازم است که خود مکلف مجددا زکات فطره پرداخت کند. </w:t>
      </w:r>
    </w:p>
    <w:p w:rsidR="008A66F3" w:rsidRDefault="00377B6E" w:rsidP="009B2A3E">
      <w:pPr>
        <w:jc w:val="lowKashida"/>
        <w:rPr>
          <w:rtl/>
        </w:rPr>
      </w:pPr>
      <w:r>
        <w:rPr>
          <w:rFonts w:hint="cs"/>
          <w:rtl/>
        </w:rPr>
        <w:t>در مورد مقتضای اصل</w:t>
      </w:r>
      <w:r w:rsidR="008A66F3">
        <w:rPr>
          <w:rFonts w:hint="cs"/>
          <w:rtl/>
        </w:rPr>
        <w:t xml:space="preserve"> در دو بخش بحث وجود دارد:</w:t>
      </w:r>
    </w:p>
    <w:p w:rsidR="008A66F3" w:rsidRDefault="008A66F3" w:rsidP="009B2A3E">
      <w:pPr>
        <w:jc w:val="lowKashida"/>
        <w:rPr>
          <w:rtl/>
        </w:rPr>
      </w:pPr>
      <w:r>
        <w:rPr>
          <w:rFonts w:hint="cs"/>
          <w:rtl/>
        </w:rPr>
        <w:t>الف: مقتضای اصل لفظی که همان ظهور خطاب است.</w:t>
      </w:r>
    </w:p>
    <w:p w:rsidR="008A66F3" w:rsidRDefault="00377B6E" w:rsidP="009B2A3E">
      <w:pPr>
        <w:jc w:val="lowKashida"/>
        <w:rPr>
          <w:rtl/>
        </w:rPr>
      </w:pPr>
      <w:r>
        <w:rPr>
          <w:rFonts w:hint="cs"/>
          <w:rtl/>
        </w:rPr>
        <w:t>ب: مقتضای اصل عملی</w:t>
      </w:r>
    </w:p>
    <w:p w:rsidR="00377B6E" w:rsidRDefault="00377B6E" w:rsidP="00377B6E">
      <w:pPr>
        <w:pStyle w:val="Heading2"/>
        <w:rPr>
          <w:rtl/>
        </w:rPr>
      </w:pPr>
      <w:bookmarkStart w:id="4" w:name="_Toc42462104"/>
      <w:r>
        <w:rPr>
          <w:rFonts w:hint="cs"/>
          <w:rtl/>
        </w:rPr>
        <w:t>مقتضای اصل لفظی</w:t>
      </w:r>
      <w:bookmarkEnd w:id="4"/>
    </w:p>
    <w:p w:rsidR="00891BA9" w:rsidRDefault="00090B92" w:rsidP="009B2A3E">
      <w:pPr>
        <w:jc w:val="lowKashida"/>
        <w:rPr>
          <w:rtl/>
        </w:rPr>
      </w:pPr>
      <w:r>
        <w:rPr>
          <w:rFonts w:hint="cs"/>
          <w:rtl/>
        </w:rPr>
        <w:t xml:space="preserve">در مورد مقتضای اصل لفظی بیان شد که اگر احتمال داده شود که فعل غیر که </w:t>
      </w:r>
      <w:r w:rsidR="000E1BD3">
        <w:rPr>
          <w:rFonts w:hint="cs"/>
          <w:rtl/>
        </w:rPr>
        <w:t>به تسبیب و درخواست مکلف صادر می</w:t>
      </w:r>
      <w:r w:rsidR="000E1BD3">
        <w:rPr>
          <w:rFonts w:hint="eastAsia"/>
          <w:rtl/>
        </w:rPr>
        <w:t>‌</w:t>
      </w:r>
      <w:r>
        <w:rPr>
          <w:rFonts w:hint="cs"/>
          <w:rtl/>
        </w:rPr>
        <w:t>شود</w:t>
      </w:r>
      <w:r w:rsidR="00F64759">
        <w:rPr>
          <w:rFonts w:hint="cs"/>
          <w:rtl/>
        </w:rPr>
        <w:t>، مسقط تکلیف مکلف باشد، مقتضای اصل لفظی عدم اکتفا به فعل تسبیبی غیر است؛ چون ظاهر خطاب تکلیف که متو</w:t>
      </w:r>
      <w:r w:rsidR="000E1BD3">
        <w:rPr>
          <w:rFonts w:hint="cs"/>
          <w:rtl/>
        </w:rPr>
        <w:t>جه مکلف می شود، این است که بر مکلف،</w:t>
      </w:r>
      <w:r w:rsidR="00F64759">
        <w:rPr>
          <w:rFonts w:hint="cs"/>
          <w:rtl/>
        </w:rPr>
        <w:t xml:space="preserve"> فعلی که منتسب</w:t>
      </w:r>
      <w:r w:rsidR="000E1BD3">
        <w:rPr>
          <w:rFonts w:hint="cs"/>
          <w:rtl/>
        </w:rPr>
        <w:t xml:space="preserve"> و مستند به او ب</w:t>
      </w:r>
      <w:bookmarkStart w:id="5" w:name="_GoBack"/>
      <w:bookmarkEnd w:id="5"/>
      <w:r w:rsidR="000E1BD3">
        <w:rPr>
          <w:rFonts w:hint="cs"/>
          <w:rtl/>
        </w:rPr>
        <w:t>اشد، واجب است</w:t>
      </w:r>
      <w:r w:rsidR="00080E09">
        <w:rPr>
          <w:rFonts w:hint="cs"/>
          <w:rtl/>
        </w:rPr>
        <w:t xml:space="preserve">، اما فعل غیر حتی </w:t>
      </w:r>
      <w:r w:rsidR="00080E09">
        <w:rPr>
          <w:rFonts w:hint="cs"/>
          <w:rtl/>
        </w:rPr>
        <w:lastRenderedPageBreak/>
        <w:t xml:space="preserve">در صورتی که به درخواست مکلف انجام شود، منتسب به مکلف نمی شود. به عنوان مثال کسی که انجام طواف بر او واجب است، اگر از دیگری درخواست کند که از طرف او طواف انجام دهد و از طرف دیگر احتمال داده شود که طواف دیگری مجزی باشد، خلاف اطلاق امر مکلف به طواف خواهد بود؛ چون ظاهر امر مکلف به طواف این است که از او طوافی صادر شود که منتسب و مستند به او است، اما درخواست طواف کردن از دیگری موجب استناد طواف به خود فرد نمی شود و به همین جهت در مورد او از تعبیر «أنت طفت </w:t>
      </w:r>
      <w:r w:rsidR="0029398B">
        <w:rPr>
          <w:rFonts w:hint="cs"/>
          <w:rtl/>
        </w:rPr>
        <w:t>بالبیت» استفاده نمی شود الا در مواردی که عادت بر این جاری شده است که از دیگران درخواست می کنند که این کار را انجام دهند</w:t>
      </w:r>
      <w:r w:rsidR="00CC5E7B">
        <w:rPr>
          <w:rFonts w:hint="cs"/>
          <w:rtl/>
        </w:rPr>
        <w:t xml:space="preserve"> مانند حلق، ذبح و بنای خانه</w:t>
      </w:r>
      <w:r w:rsidR="0029398B">
        <w:rPr>
          <w:rFonts w:hint="cs"/>
          <w:rtl/>
        </w:rPr>
        <w:t xml:space="preserve"> که در این موارد از ابتداء</w:t>
      </w:r>
      <w:r w:rsidR="00961FEB">
        <w:rPr>
          <w:rFonts w:hint="cs"/>
          <w:rtl/>
        </w:rPr>
        <w:t>،</w:t>
      </w:r>
      <w:r w:rsidR="0029398B">
        <w:rPr>
          <w:rFonts w:hint="cs"/>
          <w:rtl/>
        </w:rPr>
        <w:t xml:space="preserve"> ظهور خطاب در اعم از فعل مباشری و ت</w:t>
      </w:r>
      <w:r w:rsidR="00CC5E7B">
        <w:rPr>
          <w:rFonts w:hint="cs"/>
          <w:rtl/>
        </w:rPr>
        <w:t>سبیبی است و در نتیجه اگر مکلف از دیگری بخواهد که سر او را بتراشد، عرف حلق سر را به خود مکلف هم منتسب می داند کما اینکه اگر مکلف از دیگ</w:t>
      </w:r>
      <w:r w:rsidR="00EA0FD1">
        <w:rPr>
          <w:rFonts w:hint="cs"/>
          <w:rtl/>
        </w:rPr>
        <w:t>ری بخواهد که برای او قربانی انجام دهد</w:t>
      </w:r>
      <w:r w:rsidR="00CC5E7B">
        <w:rPr>
          <w:rFonts w:hint="cs"/>
          <w:rtl/>
        </w:rPr>
        <w:t>، عرف ذبح هدی را منتسب به مکلف خواهد دانست.</w:t>
      </w:r>
    </w:p>
    <w:p w:rsidR="00D80653" w:rsidRDefault="00D80653" w:rsidP="00D80653">
      <w:pPr>
        <w:pStyle w:val="Heading3"/>
        <w:rPr>
          <w:rtl/>
        </w:rPr>
      </w:pPr>
      <w:bookmarkStart w:id="6" w:name="_Toc42462105"/>
      <w:r>
        <w:rPr>
          <w:rFonts w:hint="cs"/>
          <w:rtl/>
        </w:rPr>
        <w:t>بررسی اصل لفظی در فرض احتمال مجزی بودن فعل تبرعی غیر</w:t>
      </w:r>
      <w:bookmarkEnd w:id="6"/>
    </w:p>
    <w:p w:rsidR="009C18CD" w:rsidRDefault="00587A45" w:rsidP="009B2A3E">
      <w:pPr>
        <w:jc w:val="lowKashida"/>
        <w:rPr>
          <w:rtl/>
        </w:rPr>
      </w:pPr>
      <w:r>
        <w:rPr>
          <w:rFonts w:hint="cs"/>
          <w:rtl/>
        </w:rPr>
        <w:t xml:space="preserve">تاکنون فرضی که احتمال مجزی بودن فعل تسبیبی مکلف </w:t>
      </w:r>
      <w:r w:rsidR="00586A18">
        <w:rPr>
          <w:rFonts w:hint="cs"/>
          <w:rtl/>
        </w:rPr>
        <w:t xml:space="preserve">داده می شود، مورد بررسی قرار گرفت. احتمال دیگر این است که احتمال داده شود فعل تبرعی غیر نیز مجزی باشد که در این صورت نیز باید مقتضای اصل لفظی </w:t>
      </w:r>
      <w:r w:rsidR="00A36620">
        <w:rPr>
          <w:rFonts w:hint="cs"/>
          <w:rtl/>
        </w:rPr>
        <w:t>مورد بررسی قرار گیرد.</w:t>
      </w:r>
    </w:p>
    <w:p w:rsidR="00D80653" w:rsidRDefault="00D80653" w:rsidP="00D80653">
      <w:pPr>
        <w:pStyle w:val="Heading4"/>
        <w:rPr>
          <w:rtl/>
        </w:rPr>
      </w:pPr>
      <w:bookmarkStart w:id="7" w:name="_Toc42462106"/>
      <w:r>
        <w:rPr>
          <w:rFonts w:hint="cs"/>
          <w:rtl/>
        </w:rPr>
        <w:t>کلام شهید صدر</w:t>
      </w:r>
      <w:bookmarkEnd w:id="7"/>
    </w:p>
    <w:p w:rsidR="00A36620" w:rsidRDefault="00A36620" w:rsidP="009B2A3E">
      <w:pPr>
        <w:jc w:val="lowKashida"/>
        <w:rPr>
          <w:rtl/>
        </w:rPr>
      </w:pPr>
      <w:r>
        <w:rPr>
          <w:rFonts w:hint="cs"/>
          <w:rtl/>
        </w:rPr>
        <w:t>شهید صدر در کتاب بحوث در مورد فرضی که احتمال مجزی بودن فعل تبرعی غیر داده می شود، فرموده اند: اگر فعل غیر</w:t>
      </w:r>
      <w:r w:rsidR="00EA0FD1">
        <w:rPr>
          <w:rFonts w:hint="cs"/>
          <w:rtl/>
        </w:rPr>
        <w:t>،</w:t>
      </w:r>
      <w:r>
        <w:rPr>
          <w:rFonts w:hint="cs"/>
          <w:rtl/>
        </w:rPr>
        <w:t xml:space="preserve"> مقدور مکلف نباشد، یعنی </w:t>
      </w:r>
      <w:r w:rsidR="009901D1">
        <w:rPr>
          <w:rFonts w:hint="cs"/>
          <w:rtl/>
        </w:rPr>
        <w:t>اساسا مکلف نتواند</w:t>
      </w:r>
      <w:r>
        <w:rPr>
          <w:rFonts w:hint="cs"/>
          <w:rtl/>
        </w:rPr>
        <w:t xml:space="preserve"> شخص د</w:t>
      </w:r>
      <w:r w:rsidR="001047DE">
        <w:rPr>
          <w:rFonts w:hint="cs"/>
          <w:rtl/>
        </w:rPr>
        <w:t xml:space="preserve">یگر را که مثل شخصی که </w:t>
      </w:r>
      <w:r w:rsidR="009901D1">
        <w:rPr>
          <w:rFonts w:hint="cs"/>
          <w:rtl/>
        </w:rPr>
        <w:t>از طرف او</w:t>
      </w:r>
      <w:r>
        <w:rPr>
          <w:rFonts w:hint="cs"/>
          <w:rtl/>
        </w:rPr>
        <w:t xml:space="preserve"> زکات فطره می دهد، ترغیب به این </w:t>
      </w:r>
      <w:r w:rsidR="009901D1">
        <w:rPr>
          <w:rFonts w:hint="cs"/>
          <w:rtl/>
        </w:rPr>
        <w:t>کار کند و فعل غیر خارج از قدرت مکلف باشد، شبهه خواهد شد که به جهت غیرمقدور بودن، فعل غیر نمی تواند متعلق تکلیف برای مکلف باشد، اما در صورتی که فعل تبرعی برای مکلف مقدور باشد</w:t>
      </w:r>
      <w:r w:rsidR="00C56881">
        <w:rPr>
          <w:rFonts w:hint="cs"/>
          <w:rtl/>
        </w:rPr>
        <w:t>، به این صورت که امکان تحریک و ترغیب او وجود داشته باشد، و در عین حال فعلا چیزی به او گفته نشده است و خود او اقدام به ان</w:t>
      </w:r>
      <w:r w:rsidR="0084062C">
        <w:rPr>
          <w:rFonts w:hint="cs"/>
          <w:rtl/>
        </w:rPr>
        <w:t>جام عمل کرده است، فعل تبرعی غیر</w:t>
      </w:r>
      <w:r w:rsidR="001047DE">
        <w:rPr>
          <w:rFonts w:hint="cs"/>
          <w:rtl/>
        </w:rPr>
        <w:t>،</w:t>
      </w:r>
      <w:r w:rsidR="0084062C">
        <w:rPr>
          <w:rFonts w:hint="cs"/>
          <w:rtl/>
        </w:rPr>
        <w:t xml:space="preserve"> تحت قدرت مکلف محسوب می شود. بنابراین شبهه در فرضی است که فعل تبرعی غیر به هیچ وجه تحت قدرت مکلف نباشد و مکلف نتواند در اراده غیر در انجام آن کار تأثیر بگذارد بلکه </w:t>
      </w:r>
      <w:r w:rsidR="005D0AE1">
        <w:rPr>
          <w:rFonts w:hint="cs"/>
          <w:rtl/>
        </w:rPr>
        <w:t>به نحوی باشد</w:t>
      </w:r>
      <w:r w:rsidR="0084062C">
        <w:rPr>
          <w:rFonts w:hint="cs"/>
          <w:rtl/>
        </w:rPr>
        <w:t xml:space="preserve"> که اگر خود او بخواند انجام می دهد و اگر نخواهد انجام نخواهد داد. </w:t>
      </w:r>
    </w:p>
    <w:p w:rsidR="005D0AE1" w:rsidRDefault="005D0AE1" w:rsidP="009B2A3E">
      <w:pPr>
        <w:jc w:val="lowKashida"/>
        <w:rPr>
          <w:rtl/>
        </w:rPr>
      </w:pPr>
      <w:r>
        <w:rPr>
          <w:rFonts w:hint="cs"/>
          <w:rtl/>
        </w:rPr>
        <w:t>ایشان فرموده اند: در فرضی هم که مکلف نتواند در اراده غیر مؤثر باشد، مشکلی وجود ندارد که مکلف به جامع بین فعل خود و فعل تبرعی غیر تکلیف شود؛ چون نهایتا تکلیف به جامع بین مقدور و غیر مقدور است و جامع بین مقدور و غیر مقدور، مقدور محسوب می شود.</w:t>
      </w:r>
    </w:p>
    <w:p w:rsidR="00B14712" w:rsidRDefault="005D0CDD" w:rsidP="009B2A3E">
      <w:pPr>
        <w:jc w:val="lowKashida"/>
        <w:rPr>
          <w:rtl/>
        </w:rPr>
      </w:pPr>
      <w:r>
        <w:rPr>
          <w:rFonts w:hint="cs"/>
          <w:rtl/>
        </w:rPr>
        <w:lastRenderedPageBreak/>
        <w:t xml:space="preserve">توضیح </w:t>
      </w:r>
      <w:r w:rsidR="005D0AE1">
        <w:rPr>
          <w:rFonts w:hint="cs"/>
          <w:rtl/>
        </w:rPr>
        <w:t xml:space="preserve">مقدور بودن جامع </w:t>
      </w:r>
      <w:r w:rsidR="007E0A8E">
        <w:rPr>
          <w:rFonts w:hint="cs"/>
          <w:rtl/>
        </w:rPr>
        <w:t xml:space="preserve">بین مقدور و غیر مقدور این است که </w:t>
      </w:r>
      <w:r w:rsidR="000265A7">
        <w:rPr>
          <w:rFonts w:hint="cs"/>
          <w:rtl/>
        </w:rPr>
        <w:t xml:space="preserve">به عنوان مثال </w:t>
      </w:r>
      <w:r>
        <w:rPr>
          <w:rFonts w:hint="cs"/>
          <w:rtl/>
        </w:rPr>
        <w:t xml:space="preserve">وقتی </w:t>
      </w:r>
      <w:r w:rsidR="000265A7">
        <w:rPr>
          <w:rFonts w:hint="cs"/>
          <w:rtl/>
        </w:rPr>
        <w:t>مولی عبد خود را به نحو صرف الوجود امر به اکرام عالم کرده و از تعبیر «أکرم عالما» استفاده کند که یک فرد از اکرام عالم، اکرام</w:t>
      </w:r>
      <w:r>
        <w:rPr>
          <w:rFonts w:hint="cs"/>
          <w:rtl/>
        </w:rPr>
        <w:t xml:space="preserve"> زید عالم است که مقدور عبد نیست</w:t>
      </w:r>
      <w:r w:rsidR="000265A7">
        <w:rPr>
          <w:rFonts w:hint="cs"/>
          <w:rtl/>
        </w:rPr>
        <w:t xml:space="preserve"> و فرد دیگر آن اکرام عمرو عالم است که مقدور عبد است. در این صورت امر به طبیعی اکرام یک عالم، امر به جامع بین مقدور و غیر مقدور خواهد بود و جامع بین مقدور و غیر مقدور، مقدور محسوب می شود؛ چون </w:t>
      </w:r>
      <w:r w:rsidR="008B766E">
        <w:rPr>
          <w:rFonts w:hint="cs"/>
          <w:rtl/>
        </w:rPr>
        <w:t xml:space="preserve">برای تحقق جامع وجود یک فرد از آن کافی است و در نتیجه </w:t>
      </w:r>
      <w:r w:rsidR="000265A7">
        <w:rPr>
          <w:rFonts w:hint="cs"/>
          <w:rtl/>
        </w:rPr>
        <w:t>در قدرت بر یک جامع و طبیعی</w:t>
      </w:r>
      <w:r>
        <w:rPr>
          <w:rFonts w:hint="cs"/>
          <w:rtl/>
        </w:rPr>
        <w:t>،</w:t>
      </w:r>
      <w:r w:rsidR="000265A7">
        <w:rPr>
          <w:rFonts w:hint="cs"/>
          <w:rtl/>
        </w:rPr>
        <w:t xml:space="preserve"> </w:t>
      </w:r>
      <w:r w:rsidR="008B766E">
        <w:rPr>
          <w:rFonts w:hint="cs"/>
          <w:rtl/>
        </w:rPr>
        <w:t>قدرت بر یک فرد از افراد آن کافی است</w:t>
      </w:r>
      <w:r w:rsidR="00310B70">
        <w:rPr>
          <w:rFonts w:hint="cs"/>
          <w:rtl/>
        </w:rPr>
        <w:t xml:space="preserve">. بنابراین اشکال مرحوم آقای خویی </w:t>
      </w:r>
      <w:r w:rsidR="004F2875">
        <w:rPr>
          <w:rFonts w:hint="cs"/>
          <w:rtl/>
        </w:rPr>
        <w:t>-</w:t>
      </w:r>
      <w:r w:rsidR="00310B70">
        <w:rPr>
          <w:rFonts w:hint="cs"/>
          <w:rtl/>
        </w:rPr>
        <w:t>مبنی بر</w:t>
      </w:r>
      <w:r w:rsidR="00DB6C03">
        <w:rPr>
          <w:rFonts w:hint="cs"/>
          <w:rtl/>
        </w:rPr>
        <w:t xml:space="preserve"> عدم امکان امر به جامع بین فعل مکلف و فعل تبرعی غیر</w:t>
      </w:r>
      <w:r w:rsidR="004F2875">
        <w:rPr>
          <w:rFonts w:hint="cs"/>
          <w:rtl/>
        </w:rPr>
        <w:t>،</w:t>
      </w:r>
      <w:r w:rsidR="00DB6C03">
        <w:rPr>
          <w:rFonts w:hint="cs"/>
          <w:rtl/>
        </w:rPr>
        <w:t xml:space="preserve"> به جهت مقدور نبودن فعل تبرعی غیر برای مکلف</w:t>
      </w:r>
      <w:r w:rsidR="004F2875">
        <w:rPr>
          <w:rFonts w:hint="cs"/>
          <w:rtl/>
        </w:rPr>
        <w:t>-</w:t>
      </w:r>
      <w:r w:rsidR="00DB6C03">
        <w:rPr>
          <w:rFonts w:hint="cs"/>
          <w:rtl/>
        </w:rPr>
        <w:t xml:space="preserve"> قابل جواب خواهد بود؛ چون فرضا اگر فعل تبرعی برای مکلف مقدور نباشد، با توجه به اینکه </w:t>
      </w:r>
      <w:r w:rsidR="004F2875">
        <w:rPr>
          <w:rFonts w:hint="cs"/>
          <w:rtl/>
        </w:rPr>
        <w:t>تکلیف به خصوص آن تعلق نگرفته</w:t>
      </w:r>
      <w:r w:rsidR="00DB6C03">
        <w:rPr>
          <w:rFonts w:hint="cs"/>
          <w:rtl/>
        </w:rPr>
        <w:t xml:space="preserve">، بلکه جامع بین فعل خود مکلف و فعل تبرعی غیر مورد امر بوده است که </w:t>
      </w:r>
      <w:r w:rsidR="00E71551">
        <w:rPr>
          <w:rFonts w:hint="cs"/>
          <w:rtl/>
        </w:rPr>
        <w:t>تکلیف به ج</w:t>
      </w:r>
      <w:r w:rsidR="004F2875">
        <w:rPr>
          <w:rFonts w:hint="cs"/>
          <w:rtl/>
        </w:rPr>
        <w:t>امع بین مقدور و غیر مقدور است،</w:t>
      </w:r>
      <w:r w:rsidR="00E71551">
        <w:rPr>
          <w:rFonts w:hint="cs"/>
          <w:rtl/>
        </w:rPr>
        <w:t xml:space="preserve"> </w:t>
      </w:r>
      <w:r w:rsidR="000E5E97">
        <w:rPr>
          <w:rFonts w:hint="cs"/>
          <w:rtl/>
        </w:rPr>
        <w:t>مقدور محسوب می شود.</w:t>
      </w:r>
      <w:r w:rsidR="00C412A3">
        <w:rPr>
          <w:rFonts w:hint="cs"/>
          <w:rtl/>
        </w:rPr>
        <w:t xml:space="preserve"> شاهد این امر این است که خود مرحوم آقای خویی در مورد فرضی که شک وجود داشته باشد که امر به خصوص</w:t>
      </w:r>
      <w:r w:rsidR="00763CB9">
        <w:rPr>
          <w:rFonts w:hint="cs"/>
          <w:rtl/>
        </w:rPr>
        <w:t xml:space="preserve"> امر اختیاری که از روی التفات</w:t>
      </w:r>
      <w:r w:rsidR="00C412A3">
        <w:rPr>
          <w:rFonts w:hint="cs"/>
          <w:rtl/>
        </w:rPr>
        <w:t xml:space="preserve"> فرد صادر می شود، تعلق گرف</w:t>
      </w:r>
      <w:r w:rsidR="004C2090">
        <w:rPr>
          <w:rFonts w:hint="cs"/>
          <w:rtl/>
        </w:rPr>
        <w:t>ته است و یا اینکه</w:t>
      </w:r>
      <w:r w:rsidR="00C412A3">
        <w:rPr>
          <w:rFonts w:hint="cs"/>
          <w:rtl/>
        </w:rPr>
        <w:t xml:space="preserve"> به جامع فعل صادر از فرد اعم از حال التفات و اختیار یا عدم التفات </w:t>
      </w:r>
      <w:r w:rsidR="004C2090">
        <w:rPr>
          <w:rFonts w:hint="cs"/>
          <w:rtl/>
        </w:rPr>
        <w:t xml:space="preserve">و اختیار تعلق گرفته باشد، </w:t>
      </w:r>
      <w:r w:rsidR="00005969">
        <w:rPr>
          <w:rFonts w:hint="cs"/>
          <w:rtl/>
        </w:rPr>
        <w:t xml:space="preserve">تعلق امر به جامع اشکالی نخواهد داشت؛ </w:t>
      </w:r>
      <w:r w:rsidR="004C2090">
        <w:rPr>
          <w:rFonts w:hint="cs"/>
          <w:rtl/>
        </w:rPr>
        <w:t xml:space="preserve">مثل اینکه شک وجود داشته باشد که شارع که امر به شستن بدن کرده است، </w:t>
      </w:r>
      <w:r w:rsidR="00BD33E1">
        <w:rPr>
          <w:rFonts w:hint="cs"/>
          <w:rtl/>
        </w:rPr>
        <w:t>تکلیف به غ</w:t>
      </w:r>
      <w:r w:rsidR="00763CB9">
        <w:rPr>
          <w:rFonts w:hint="cs"/>
          <w:rtl/>
        </w:rPr>
        <w:t>َ</w:t>
      </w:r>
      <w:r w:rsidR="00BD33E1">
        <w:rPr>
          <w:rFonts w:hint="cs"/>
          <w:rtl/>
        </w:rPr>
        <w:t>سل اختیاری کرده است و یا اینکه تکلیف به جامع غ</w:t>
      </w:r>
      <w:r w:rsidR="00763CB9">
        <w:rPr>
          <w:rFonts w:hint="cs"/>
          <w:rtl/>
        </w:rPr>
        <w:t>َ</w:t>
      </w:r>
      <w:r w:rsidR="00BD33E1">
        <w:rPr>
          <w:rFonts w:hint="cs"/>
          <w:rtl/>
        </w:rPr>
        <w:t xml:space="preserve">سل اختیاری و غیر اختیاری تعلق گرفته است که حتی در صورت عدم التفات مثل افتادن در آب هم </w:t>
      </w:r>
      <w:r w:rsidR="00005969">
        <w:rPr>
          <w:rFonts w:hint="cs"/>
          <w:rtl/>
        </w:rPr>
        <w:t xml:space="preserve">جامع غسل </w:t>
      </w:r>
      <w:r w:rsidR="00BD33E1">
        <w:rPr>
          <w:rFonts w:hint="cs"/>
          <w:rtl/>
        </w:rPr>
        <w:t>محقق باشد.</w:t>
      </w:r>
      <w:r w:rsidR="00005969">
        <w:rPr>
          <w:rFonts w:hint="cs"/>
          <w:rtl/>
        </w:rPr>
        <w:t xml:space="preserve"> مرحوم آقای خویی فرموده اند: در این صورت تعلق امر به جامع غ</w:t>
      </w:r>
      <w:r w:rsidR="00763CB9">
        <w:rPr>
          <w:rFonts w:hint="cs"/>
          <w:rtl/>
        </w:rPr>
        <w:t>َ</w:t>
      </w:r>
      <w:r w:rsidR="00005969">
        <w:rPr>
          <w:rFonts w:hint="cs"/>
          <w:rtl/>
        </w:rPr>
        <w:t>سل</w:t>
      </w:r>
      <w:r w:rsidR="00B14712">
        <w:rPr>
          <w:rFonts w:hint="cs"/>
          <w:rtl/>
        </w:rPr>
        <w:t xml:space="preserve"> اعم از غ</w:t>
      </w:r>
      <w:r w:rsidR="00763CB9">
        <w:rPr>
          <w:rFonts w:hint="cs"/>
          <w:rtl/>
        </w:rPr>
        <w:t>َ</w:t>
      </w:r>
      <w:r w:rsidR="00B14712">
        <w:rPr>
          <w:rFonts w:hint="cs"/>
          <w:rtl/>
        </w:rPr>
        <w:t>سل اختیاری و غیر اختیاری</w:t>
      </w:r>
      <w:r w:rsidR="00005969">
        <w:rPr>
          <w:rFonts w:hint="cs"/>
          <w:rtl/>
        </w:rPr>
        <w:t xml:space="preserve"> با اشکالی مواجه نیست</w:t>
      </w:r>
      <w:r w:rsidR="00B14712">
        <w:rPr>
          <w:rFonts w:hint="cs"/>
          <w:rtl/>
        </w:rPr>
        <w:t xml:space="preserve">؛ چون جامع بین مقدور وغیر مقدور، مقدور محسوب می شود. </w:t>
      </w:r>
    </w:p>
    <w:p w:rsidR="00B14712" w:rsidRDefault="00B14712" w:rsidP="009B2A3E">
      <w:pPr>
        <w:jc w:val="lowKashida"/>
        <w:rPr>
          <w:rtl/>
        </w:rPr>
      </w:pPr>
      <w:r>
        <w:rPr>
          <w:rFonts w:hint="cs"/>
          <w:rtl/>
        </w:rPr>
        <w:t xml:space="preserve">تاکنون محصل کلام شهید صدر که به عنوان اشکال بر کلام مرحوم آقای خویی مبنی بر عدم امکان تکلیف مکلف به جامع بین فعل خودش و فعل تبرعی غیر </w:t>
      </w:r>
      <w:r w:rsidR="00953962">
        <w:rPr>
          <w:rFonts w:hint="cs"/>
          <w:rtl/>
        </w:rPr>
        <w:t xml:space="preserve">ذکر شده است، بیان گردید. </w:t>
      </w:r>
    </w:p>
    <w:p w:rsidR="00953962" w:rsidRDefault="00953962" w:rsidP="009B2A3E">
      <w:pPr>
        <w:jc w:val="lowKashida"/>
        <w:rPr>
          <w:rtl/>
        </w:rPr>
      </w:pPr>
      <w:r>
        <w:rPr>
          <w:rFonts w:hint="cs"/>
          <w:rtl/>
        </w:rPr>
        <w:t>تفاوت کلام مرحوم آقای خویی</w:t>
      </w:r>
      <w:r w:rsidR="004430C1">
        <w:rPr>
          <w:rFonts w:hint="cs"/>
          <w:rtl/>
        </w:rPr>
        <w:t xml:space="preserve"> و شهید صدر در این است </w:t>
      </w:r>
      <w:r w:rsidR="00A62279">
        <w:rPr>
          <w:rFonts w:hint="cs"/>
          <w:rtl/>
        </w:rPr>
        <w:t>که طبق کلام مرحوم آقای خویی متعلق تکلیف نمی تواند فعل مکلف و فعل غیر باشد ب</w:t>
      </w:r>
      <w:r w:rsidR="000B52C1">
        <w:rPr>
          <w:rFonts w:hint="cs"/>
          <w:rtl/>
        </w:rPr>
        <w:t>لکه لازم است که حتما متعلق</w:t>
      </w:r>
      <w:r w:rsidR="00A62279">
        <w:rPr>
          <w:rFonts w:hint="cs"/>
          <w:rtl/>
        </w:rPr>
        <w:t xml:space="preserve"> تکلیف</w:t>
      </w:r>
      <w:r w:rsidR="000B52C1">
        <w:rPr>
          <w:rFonts w:hint="cs"/>
          <w:rtl/>
        </w:rPr>
        <w:t>،</w:t>
      </w:r>
      <w:r w:rsidR="00A62279">
        <w:rPr>
          <w:rFonts w:hint="cs"/>
          <w:rtl/>
        </w:rPr>
        <w:t xml:space="preserve"> فعل خود مکلف باشد که در مسقطیت فعل تبرعی غیر </w:t>
      </w:r>
      <w:r w:rsidR="000B52C1">
        <w:rPr>
          <w:rFonts w:hint="cs"/>
          <w:rtl/>
        </w:rPr>
        <w:t>نسبت به تکلیف شک ایجاد می شود. در این فرض</w:t>
      </w:r>
      <w:r w:rsidR="00A62279">
        <w:rPr>
          <w:rFonts w:hint="cs"/>
          <w:rtl/>
        </w:rPr>
        <w:t xml:space="preserve"> به اطلاق </w:t>
      </w:r>
      <w:r w:rsidR="00F77E55">
        <w:rPr>
          <w:rFonts w:hint="cs"/>
          <w:rtl/>
        </w:rPr>
        <w:t xml:space="preserve">هیئت </w:t>
      </w:r>
      <w:r w:rsidR="000B52C1">
        <w:rPr>
          <w:rFonts w:hint="cs"/>
          <w:rtl/>
        </w:rPr>
        <w:t xml:space="preserve">خطاب امر </w:t>
      </w:r>
      <w:r w:rsidR="00A62279">
        <w:rPr>
          <w:rFonts w:hint="cs"/>
          <w:rtl/>
        </w:rPr>
        <w:t xml:space="preserve"> تمسک شده </w:t>
      </w:r>
      <w:r w:rsidR="00F77E55">
        <w:rPr>
          <w:rFonts w:hint="cs"/>
          <w:rtl/>
        </w:rPr>
        <w:t>و احتمال مسقطیت فعل تبرعی</w:t>
      </w:r>
      <w:r w:rsidR="00A739E2">
        <w:rPr>
          <w:rFonts w:hint="cs"/>
          <w:rtl/>
        </w:rPr>
        <w:t xml:space="preserve"> غیر نفی </w:t>
      </w:r>
      <w:r w:rsidR="00F77E55">
        <w:rPr>
          <w:rFonts w:hint="cs"/>
          <w:rtl/>
        </w:rPr>
        <w:t>می شود؛ چ</w:t>
      </w:r>
      <w:r w:rsidR="00A739E2">
        <w:rPr>
          <w:rFonts w:hint="cs"/>
          <w:rtl/>
        </w:rPr>
        <w:t>ون ظاهر خطاب امر این است که م</w:t>
      </w:r>
      <w:r w:rsidR="00F77E55">
        <w:rPr>
          <w:rFonts w:hint="cs"/>
          <w:rtl/>
        </w:rPr>
        <w:t>طلقا از مکلف</w:t>
      </w:r>
      <w:r w:rsidR="00A739E2">
        <w:rPr>
          <w:rFonts w:hint="cs"/>
          <w:rtl/>
        </w:rPr>
        <w:t>، فعل خود او</w:t>
      </w:r>
      <w:r w:rsidR="00F77E55">
        <w:rPr>
          <w:rFonts w:hint="cs"/>
          <w:rtl/>
        </w:rPr>
        <w:t xml:space="preserve"> خواسته شده است، اعم از اینکه دیگری تبرعا این فعل را انجام داده باشد و یا انجام نداده باشد، اما طبق نظر شهید صدر فعل تبرعی غیر هم می تواند داخل در متعلق تکلیف باشد و لذا در صورتی که متعلق تکلیف ظهور در لزوم استناد فعل به مکلف نداشته باشد، </w:t>
      </w:r>
      <w:r w:rsidR="001A4901">
        <w:rPr>
          <w:rFonts w:hint="cs"/>
          <w:rtl/>
        </w:rPr>
        <w:t>نمی توان به اطلاق هیئت خطاب برای نفی مسقطیت فعل تبرعی غیر تمسک کرد.</w:t>
      </w:r>
    </w:p>
    <w:p w:rsidR="000B52C1" w:rsidRDefault="000B52C1" w:rsidP="000B52C1">
      <w:pPr>
        <w:pStyle w:val="Heading5"/>
        <w:rPr>
          <w:rtl/>
        </w:rPr>
      </w:pPr>
      <w:bookmarkStart w:id="8" w:name="_Toc42462107"/>
      <w:r>
        <w:rPr>
          <w:rFonts w:hint="cs"/>
          <w:rtl/>
        </w:rPr>
        <w:lastRenderedPageBreak/>
        <w:t>مناقشه در کلام شهید صدر</w:t>
      </w:r>
      <w:bookmarkEnd w:id="8"/>
    </w:p>
    <w:p w:rsidR="001A4901" w:rsidRDefault="001A4901" w:rsidP="00380529">
      <w:pPr>
        <w:jc w:val="lowKashida"/>
        <w:rPr>
          <w:rtl/>
        </w:rPr>
      </w:pPr>
      <w:r>
        <w:rPr>
          <w:rFonts w:hint="cs"/>
          <w:rtl/>
        </w:rPr>
        <w:t xml:space="preserve">به نظر ما اشکال شهید صدر بر کلام مرحوم آقای خویی وارد نیست؛ چون مرحوم آقای خویی که در این بحث قائل به عدم امکان تکلیف مکلف به جامع بین فعل خودش و فعل تبرعی غیر </w:t>
      </w:r>
      <w:r w:rsidR="003A0F86">
        <w:rPr>
          <w:rFonts w:hint="cs"/>
          <w:rtl/>
        </w:rPr>
        <w:t xml:space="preserve">شده اند، ملتفت به این اشکال بوده اند که ایشان در موارد دیگر جامع بین مقدور و غیرمقدور را مقدور دانسته اند و لذا سعی کرده اند که بین دو مقام تفاوت قائل شوند. ایشان فرموده اند: گاهی فعل خود مکلف بر ذمه اش اعتبار می شود ولو اینکه فعل مکلف جامع بین فرد </w:t>
      </w:r>
      <w:r w:rsidR="00D736CE">
        <w:rPr>
          <w:rFonts w:hint="cs"/>
          <w:rtl/>
        </w:rPr>
        <w:t>مقدور و غیر مقدور باشد. مثل فعلی</w:t>
      </w:r>
      <w:r w:rsidR="003A0F86">
        <w:rPr>
          <w:rFonts w:hint="cs"/>
          <w:rtl/>
        </w:rPr>
        <w:t xml:space="preserve"> که نسیانا یا غفلة</w:t>
      </w:r>
      <w:r w:rsidR="00142488">
        <w:rPr>
          <w:rFonts w:hint="cs"/>
          <w:rtl/>
        </w:rPr>
        <w:t xml:space="preserve"> یا بغیر اختیار</w:t>
      </w:r>
      <w:r w:rsidR="003A0F86">
        <w:rPr>
          <w:rFonts w:hint="cs"/>
          <w:rtl/>
        </w:rPr>
        <w:t xml:space="preserve"> از مکلف صادر می شود</w:t>
      </w:r>
      <w:r w:rsidR="00142488">
        <w:rPr>
          <w:rFonts w:hint="cs"/>
          <w:rtl/>
        </w:rPr>
        <w:t xml:space="preserve"> که مشکلی ایجاد نمی شود؛ چون فعل خود مکلف است که جامع بین مقدور و غیر مقدور است و بر ذمه او اعتبار می شود</w:t>
      </w:r>
      <w:r w:rsidR="00C61D15">
        <w:rPr>
          <w:rFonts w:hint="cs"/>
          <w:rtl/>
        </w:rPr>
        <w:t xml:space="preserve"> و </w:t>
      </w:r>
      <w:r w:rsidR="00142488">
        <w:rPr>
          <w:rFonts w:hint="cs"/>
          <w:rtl/>
        </w:rPr>
        <w:t xml:space="preserve"> جامع بین مقدور و غیر مقدور، مقدور است</w:t>
      </w:r>
      <w:r w:rsidR="00C61D15">
        <w:rPr>
          <w:rFonts w:hint="cs"/>
          <w:rtl/>
        </w:rPr>
        <w:t xml:space="preserve">. به عنوان مثال مولی به عبد خود امر به نوشیدن آب کرده که امر به جامع بین فرد مقدور که آب خوردن در حال بیداری است و فرد غیرمقدور </w:t>
      </w:r>
      <w:r w:rsidR="000E0730">
        <w:rPr>
          <w:rFonts w:hint="cs"/>
          <w:rtl/>
        </w:rPr>
        <w:t>که آب خوردن در حال غفلت و یا نسیان است که در این فرض</w:t>
      </w:r>
      <w:r w:rsidR="00C61D15">
        <w:rPr>
          <w:rFonts w:hint="cs"/>
          <w:rtl/>
        </w:rPr>
        <w:t xml:space="preserve"> عبد در حال نسیان یا غفلت آب می خ</w:t>
      </w:r>
      <w:r w:rsidR="000E0730">
        <w:rPr>
          <w:rFonts w:hint="cs"/>
          <w:rtl/>
        </w:rPr>
        <w:t>ورد، اما این فرض با محل بحث متفاوت است؛ چون در محل بحث جامع بین فعل مکلف و فعل دیگری بر ذمه مکلف اعتبار می شود</w:t>
      </w:r>
      <w:r w:rsidR="00380529">
        <w:rPr>
          <w:rFonts w:hint="cs"/>
          <w:rtl/>
        </w:rPr>
        <w:t xml:space="preserve"> و این فرض معنا ندارد؛ چون</w:t>
      </w:r>
      <w:r w:rsidR="00090DEF">
        <w:rPr>
          <w:rFonts w:hint="cs"/>
          <w:rtl/>
        </w:rPr>
        <w:t xml:space="preserve"> معنا ندارد که فعل غیر مکلف بر ذمه مکلف اعتبار شود. </w:t>
      </w:r>
      <w:r w:rsidR="00C751F3">
        <w:rPr>
          <w:rStyle w:val="FootnoteReference"/>
          <w:rtl/>
        </w:rPr>
        <w:footnoteReference w:id="1"/>
      </w:r>
    </w:p>
    <w:p w:rsidR="00090DEF" w:rsidRPr="00891BA9" w:rsidRDefault="00090DEF" w:rsidP="009B2A3E">
      <w:pPr>
        <w:jc w:val="lowKashida"/>
        <w:rPr>
          <w:rtl/>
        </w:rPr>
      </w:pPr>
      <w:r>
        <w:rPr>
          <w:rFonts w:hint="cs"/>
          <w:rtl/>
        </w:rPr>
        <w:t xml:space="preserve">به نظر ما باید در اینجا قائل به تفصیل شد؛ چون گاهی جامع بین فعل مکلف و فعل غیر، جامع طبیعی نیست بلکه جامع انتزاعی است که باید با تعبیر «أو» بیان گردد. </w:t>
      </w:r>
      <w:r w:rsidR="001B1041">
        <w:rPr>
          <w:rFonts w:hint="cs"/>
          <w:rtl/>
        </w:rPr>
        <w:t>به عنوان مثال جامع بین خیاطت عبد نسبت به ثوب مولی یا خیاطت زید نسبت ثوب مولی جامع طبیعی نیست بلکه انتزاعی است؛ یعنی اگر مولی بخواهد عبد خود را مکلف به این جامع کند، باید از حرف «أو» کمک گرفته و تعبیر «أیها العبد یجب علیک أن تخیط ثوبی أو یخیطه زید» استفاده کند.</w:t>
      </w:r>
      <w:r w:rsidR="00B36E59">
        <w:rPr>
          <w:rFonts w:hint="cs"/>
          <w:rtl/>
        </w:rPr>
        <w:t xml:space="preserve"> در این صورت اگر بخواهیم عقلی محاسبه کنیم مشکلی وجود ندارد؛ چون جامع خیاطت عبد نسبت به این ثوب و خیاطت زید نسبت به این ثوب، جامع بین مقدور و غیر مقدور است که مقدور محسوب می شود ولو اینکه اصلا خیاطت زید تحت اختیار عبد نبوده و عبد قادر بر تحریک زید به خیاطت ثوب نباشد، </w:t>
      </w:r>
      <w:r w:rsidR="00247C8B">
        <w:rPr>
          <w:rFonts w:hint="cs"/>
          <w:rtl/>
        </w:rPr>
        <w:t>اما در عین حال اینکه به عبد گفته شود که «بر تو واجب است که یا خودت لباس مرا بدوزی یا زید لباس مرا بدوزد» خلاف مرتکز عقلاء بوده و عرفی نیست</w:t>
      </w:r>
      <w:r w:rsidR="00F82060">
        <w:rPr>
          <w:rFonts w:hint="cs"/>
          <w:rtl/>
        </w:rPr>
        <w:t>؛ چون اینکه زید لباس مولی را بدوزد، وظیفه عبد نخواهد شد؛</w:t>
      </w:r>
      <w:r w:rsidR="00247C8B">
        <w:rPr>
          <w:rFonts w:hint="cs"/>
          <w:rtl/>
        </w:rPr>
        <w:t xml:space="preserve"> حتی به نظر ما در فرضی که عبد می تواند زید را ترغیب به خیاطت ثوب کند، عقلائی است که به عبد گفته شود که «بر تو واجب است که یا تو لباس مرا بدوزی یا ترغیب کنی که زید لباس مرا بدوزد»</w:t>
      </w:r>
      <w:r w:rsidR="00F82060">
        <w:rPr>
          <w:rFonts w:hint="cs"/>
          <w:rtl/>
        </w:rPr>
        <w:t>.</w:t>
      </w:r>
    </w:p>
    <w:p w:rsidR="00891BA9" w:rsidRDefault="00F82060" w:rsidP="009B2A3E">
      <w:pPr>
        <w:jc w:val="lowKashida"/>
        <w:rPr>
          <w:rtl/>
        </w:rPr>
      </w:pPr>
      <w:r>
        <w:rPr>
          <w:rFonts w:hint="cs"/>
          <w:rtl/>
        </w:rPr>
        <w:t xml:space="preserve">اما در صورتی که جامع بین فعل مکلف </w:t>
      </w:r>
      <w:r w:rsidR="00E1304F">
        <w:rPr>
          <w:rFonts w:hint="cs"/>
          <w:rtl/>
        </w:rPr>
        <w:t>و فعل غیر</w:t>
      </w:r>
      <w:r>
        <w:rPr>
          <w:rFonts w:hint="cs"/>
          <w:rtl/>
        </w:rPr>
        <w:t xml:space="preserve"> مانند درخواست طبیعی خیاطت ثوب از عبد</w:t>
      </w:r>
      <w:r w:rsidR="00E1304F">
        <w:rPr>
          <w:rFonts w:hint="cs"/>
          <w:rtl/>
        </w:rPr>
        <w:t>،</w:t>
      </w:r>
      <w:r>
        <w:rPr>
          <w:rFonts w:hint="cs"/>
          <w:rtl/>
        </w:rPr>
        <w:t xml:space="preserve"> </w:t>
      </w:r>
      <w:r w:rsidR="00E1304F">
        <w:rPr>
          <w:rFonts w:hint="cs"/>
          <w:rtl/>
        </w:rPr>
        <w:t>جامع طبیعی باشد، امر آن أسهل خواهد بود که به نظر ما در این صورت نباید مرحوم آقای خویی اشکال کنند</w:t>
      </w:r>
      <w:r w:rsidR="0097122E">
        <w:rPr>
          <w:rFonts w:hint="cs"/>
          <w:rtl/>
        </w:rPr>
        <w:t xml:space="preserve">؛ چون ایشان معتقد است که وجوب به معنای اعتبار فعل بر ذمه مکلف است که مکلف بدهکار </w:t>
      </w:r>
      <w:r w:rsidR="00D54B31">
        <w:rPr>
          <w:rFonts w:hint="cs"/>
          <w:rtl/>
        </w:rPr>
        <w:t xml:space="preserve">می شود و طبق این مبنا </w:t>
      </w:r>
      <w:r w:rsidR="0097122E">
        <w:rPr>
          <w:rFonts w:hint="cs"/>
          <w:rtl/>
        </w:rPr>
        <w:t xml:space="preserve">اشکالی ندارد که مولی طبیعی </w:t>
      </w:r>
      <w:r w:rsidR="0097122E">
        <w:rPr>
          <w:rFonts w:hint="cs"/>
          <w:rtl/>
        </w:rPr>
        <w:lastRenderedPageBreak/>
        <w:t xml:space="preserve">خیاطت ثوب را بر عهده عبد خود </w:t>
      </w:r>
      <w:r w:rsidR="00D54B31">
        <w:rPr>
          <w:rFonts w:hint="cs"/>
          <w:rtl/>
        </w:rPr>
        <w:t xml:space="preserve">اعتبار کند که عبد نسبت به خیاطت ثوب مولی بدهکار می شود و در مورد هر بدهکاری صحیح است که دیگران به صورت تبرعی اداء کنند. مطلب ذکر شده شبیه این خواهد بود که اجیر </w:t>
      </w:r>
      <w:r w:rsidR="00907CFA">
        <w:rPr>
          <w:rFonts w:hint="cs"/>
          <w:rtl/>
        </w:rPr>
        <w:t xml:space="preserve">نسبت به خیاطت ثوب مولی </w:t>
      </w:r>
      <w:r w:rsidR="00D54B31">
        <w:rPr>
          <w:rFonts w:hint="cs"/>
          <w:rtl/>
        </w:rPr>
        <w:t xml:space="preserve">متعهد شده و </w:t>
      </w:r>
      <w:r w:rsidR="00907CFA">
        <w:rPr>
          <w:rFonts w:hint="cs"/>
          <w:rtl/>
        </w:rPr>
        <w:t xml:space="preserve">آن را بدون اینکه مشروط به انجام خیاطت توسط خود او باشد، بر ذمه خود بگیرد که خود مرحوم آقای خویی در صفحه 471 از جلد 30 موسوعه خود تصریح کرده اند که اجیر شدن به این نحو با اشکالی مواجه نیست و در صورتی که دیگری تبرعاً هم ثوب مولی را خیاطت کند، ذمه اجیر بریّ خواهد شد. </w:t>
      </w:r>
      <w:r w:rsidR="00602B72">
        <w:rPr>
          <w:rFonts w:hint="cs"/>
          <w:rtl/>
        </w:rPr>
        <w:t xml:space="preserve">بنابراین اگر جامع مانند امر مولی به جامع خیاطت ثوب، جامع طبیعی باشد، طبق مسلک مرحوم آقای خویی با اینکه اجیر طبیعی خیاطت ثوب را بر ذمه خود بگیرد، تفاوت نخواهد داشت. </w:t>
      </w:r>
    </w:p>
    <w:p w:rsidR="00147523" w:rsidRDefault="00147523" w:rsidP="009B2A3E">
      <w:pPr>
        <w:jc w:val="lowKashida"/>
        <w:rPr>
          <w:rtl/>
        </w:rPr>
      </w:pPr>
      <w:r>
        <w:rPr>
          <w:rFonts w:hint="cs"/>
          <w:rtl/>
        </w:rPr>
        <w:t xml:space="preserve">البته با توجه به اینکه مسلک مختار ما این است که حقیقت تکلیف اعتبار فعل بر ذمه مکلف نیست بلکه بعث و تحریک مکلف به سمت فعل است، بعید نیست که اینجا هم بگوئیم که خلاف معهود عقلائی است که مولی عبد خود را به طبیعی فعل ولو اینکه مستند به او نباشد، تحریک کند. به عنوان مثال </w:t>
      </w:r>
      <w:r w:rsidR="00E44B8C">
        <w:rPr>
          <w:rFonts w:hint="cs"/>
          <w:rtl/>
        </w:rPr>
        <w:t xml:space="preserve">اینکه </w:t>
      </w:r>
      <w:r>
        <w:rPr>
          <w:rFonts w:hint="cs"/>
          <w:rtl/>
        </w:rPr>
        <w:t>مولی به عبد خود بگوید که «بر تو واجب است که یک ساعت دیگر در اینجا آب خنک وجود داشته باشد</w:t>
      </w:r>
      <w:r w:rsidR="00D16C7A">
        <w:rPr>
          <w:rFonts w:hint="cs"/>
          <w:rtl/>
        </w:rPr>
        <w:t xml:space="preserve"> اعم از اینکه خودت بیاوری یا اینکه دیگران بیاورند</w:t>
      </w:r>
      <w:r w:rsidR="00E44B8C">
        <w:rPr>
          <w:rFonts w:hint="cs"/>
          <w:rtl/>
        </w:rPr>
        <w:t>»،</w:t>
      </w:r>
      <w:r w:rsidR="00D16C7A">
        <w:rPr>
          <w:rFonts w:hint="cs"/>
          <w:rtl/>
        </w:rPr>
        <w:t xml:space="preserve"> </w:t>
      </w:r>
      <w:r w:rsidR="00E44B8C">
        <w:rPr>
          <w:rFonts w:hint="cs"/>
          <w:rtl/>
        </w:rPr>
        <w:t xml:space="preserve">عقلائی نیست. عقلاء به حسب آنچه متعارف و معهود است به عبد می گویند که تا یک ساعت دیگر تو باید در اینجا آب خنک فراهم کنی. </w:t>
      </w:r>
      <w:r w:rsidR="00D16C7A">
        <w:rPr>
          <w:rFonts w:hint="cs"/>
          <w:rtl/>
        </w:rPr>
        <w:t xml:space="preserve">البته اگر دیگران آب خنک فراهم کنند، تکلیف این عبد ساقط می شود. </w:t>
      </w:r>
    </w:p>
    <w:p w:rsidR="00D16C7A" w:rsidRDefault="00317808" w:rsidP="009B2A3E">
      <w:pPr>
        <w:jc w:val="lowKashida"/>
        <w:rPr>
          <w:rtl/>
        </w:rPr>
      </w:pPr>
      <w:r>
        <w:rPr>
          <w:rFonts w:hint="cs"/>
          <w:rtl/>
        </w:rPr>
        <w:t>بنابراین به نظر ما تکلیف با اجاره متفاوت است؛ چون اجاره به نحو</w:t>
      </w:r>
      <w:r w:rsidR="00D16C7A">
        <w:rPr>
          <w:rFonts w:hint="cs"/>
          <w:rtl/>
        </w:rPr>
        <w:t xml:space="preserve"> دین است که اجیر خود را به طبیعی فعل بدهکار می کند. به عنوان مثال خود را بدهکار می کند که تا یک ساعت دیگر در اینجا آب خنک وجود داشته باشد</w:t>
      </w:r>
      <w:r w:rsidR="00E94610">
        <w:rPr>
          <w:rFonts w:hint="cs"/>
          <w:rtl/>
        </w:rPr>
        <w:t xml:space="preserve"> که اجیر نسبت به این عمل بدهکار است که اگر خودش انجام دهد و یا اینکه دیگران آب بیاورند، دین او اداء خواهد شد. اما تناسب عقلائی در خطاب بعث و تحریک این است که متعلق به فعلی است که مکلف نسبت به آن تحریک شده و آن را انجام می دهد. در نتیجه ظاهر خطاب تکلیف این است که متعلق آن فعل مستند به مکلف است و شامل فعل تبرعی غیر نمی شود که </w:t>
      </w:r>
      <w:r w:rsidR="00ED6D3E">
        <w:rPr>
          <w:rFonts w:hint="cs"/>
          <w:rtl/>
        </w:rPr>
        <w:t>بر اساس این مطلب روشن می شود که مدعای مرحوم آقای خویی در این قسمت صحیح است. البته توضیح داده شد که در صورتی که متعلق تکلیف جامع طبیعی بین فعل مکلف و فعل دیگری</w:t>
      </w:r>
      <w:r w:rsidR="000A71F2">
        <w:rPr>
          <w:rFonts w:hint="cs"/>
          <w:rtl/>
        </w:rPr>
        <w:t xml:space="preserve"> باشد، مرحوم آقای خویی طبق مبنای خود که حقیقت تکلی</w:t>
      </w:r>
      <w:r>
        <w:rPr>
          <w:rFonts w:hint="cs"/>
          <w:rtl/>
        </w:rPr>
        <w:t>ف را اعتبار فعل بر ذمه می دانند</w:t>
      </w:r>
      <w:r w:rsidR="000A71F2">
        <w:rPr>
          <w:rFonts w:hint="cs"/>
          <w:rtl/>
        </w:rPr>
        <w:t>،</w:t>
      </w:r>
      <w:r>
        <w:rPr>
          <w:rFonts w:hint="cs"/>
          <w:rtl/>
        </w:rPr>
        <w:t xml:space="preserve"> </w:t>
      </w:r>
      <w:r w:rsidR="000A71F2">
        <w:rPr>
          <w:rFonts w:hint="cs"/>
          <w:rtl/>
        </w:rPr>
        <w:t xml:space="preserve">باید همانند اجاره با آن برخورد کرده و می فرمودند که همانند امکان مشغول الذمه شدن اجیر به طبیعی عمل که شامل تبرع غیر هم می شود، در خطاب تکلیف هم </w:t>
      </w:r>
      <w:r w:rsidR="00CD12A1">
        <w:rPr>
          <w:rFonts w:hint="cs"/>
          <w:rtl/>
        </w:rPr>
        <w:t>تعلق به طبیعی عمل ممکن خواهد بود، اما مبنای ما این است که خطاب تکلیف متضمن بعث و تحریک نسبت به مکلف است که تناسب با تعلق فعل به صادر از خود مکلف دارد و شامل فعل تبرعی غیر نمی شود.</w:t>
      </w:r>
    </w:p>
    <w:p w:rsidR="00F24B1A" w:rsidRDefault="00F24B1A" w:rsidP="009B2A3E">
      <w:pPr>
        <w:jc w:val="lowKashida"/>
        <w:rPr>
          <w:rtl/>
        </w:rPr>
      </w:pPr>
      <w:r>
        <w:rPr>
          <w:rFonts w:hint="cs"/>
          <w:rtl/>
        </w:rPr>
        <w:t>علاوه بر اینکه حتی اگر گفته شود که بر عهده مکلف قرار دادن جامع بین فعل خود مکلف و فعل تبرعی غیر خلاف مرتکز عقلاء</w:t>
      </w:r>
      <w:r w:rsidR="00721D7D">
        <w:rPr>
          <w:rFonts w:hint="cs"/>
          <w:rtl/>
        </w:rPr>
        <w:t xml:space="preserve"> نیست</w:t>
      </w:r>
      <w:r w:rsidR="00C33C7E">
        <w:rPr>
          <w:rFonts w:hint="cs"/>
          <w:rtl/>
        </w:rPr>
        <w:t xml:space="preserve">، ظاهر خطاب تکلیف که متوجه </w:t>
      </w:r>
      <w:r w:rsidR="00721D7D">
        <w:rPr>
          <w:rFonts w:hint="cs"/>
          <w:rtl/>
        </w:rPr>
        <w:t xml:space="preserve">مکلف شده، این است که فعلِ قرار داده </w:t>
      </w:r>
      <w:r w:rsidR="00C33C7E">
        <w:rPr>
          <w:rFonts w:hint="cs"/>
          <w:rtl/>
        </w:rPr>
        <w:t xml:space="preserve">شده بر عهده مکلف باید </w:t>
      </w:r>
      <w:r w:rsidR="00C33C7E">
        <w:rPr>
          <w:rFonts w:hint="cs"/>
          <w:rtl/>
        </w:rPr>
        <w:lastRenderedPageBreak/>
        <w:t xml:space="preserve">فعلی باشد که منتسب به او است که طبق این بیان حتی اگر خطاب به مکلف از تعبیر «یجب علیک الحج» یا «لابدّ من ایجاد الحج» استفاده شود، </w:t>
      </w:r>
      <w:r w:rsidR="00615E67">
        <w:rPr>
          <w:rFonts w:hint="cs"/>
          <w:rtl/>
        </w:rPr>
        <w:t xml:space="preserve">خطاب کردن به مکلف ظاهر در حجی است که منتسب به او است. </w:t>
      </w:r>
    </w:p>
    <w:p w:rsidR="00615E67" w:rsidRDefault="00615E67" w:rsidP="009B2A3E">
      <w:pPr>
        <w:jc w:val="lowKashida"/>
        <w:rPr>
          <w:rtl/>
        </w:rPr>
      </w:pPr>
      <w:r>
        <w:rPr>
          <w:rFonts w:hint="cs"/>
          <w:rtl/>
        </w:rPr>
        <w:t xml:space="preserve">بنابراین مقتضای اصل لفظی عدم اجزای فعل غیر است. این مطلب در فرض تبرعی بودن فعل غیر واضح بوده و در موارد انتساب به مکلف، </w:t>
      </w:r>
      <w:r w:rsidR="00133AFE">
        <w:rPr>
          <w:rFonts w:hint="cs"/>
          <w:rtl/>
        </w:rPr>
        <w:t>در صورتی که عرفا فعل غیر در عین اینکه به تسبیب مکلف انجام می شود،</w:t>
      </w:r>
      <w:r w:rsidR="00D2513F">
        <w:rPr>
          <w:rFonts w:hint="cs"/>
          <w:rtl/>
        </w:rPr>
        <w:t xml:space="preserve"> </w:t>
      </w:r>
      <w:r w:rsidR="00133AFE">
        <w:rPr>
          <w:rFonts w:hint="cs"/>
          <w:rtl/>
        </w:rPr>
        <w:t>ا</w:t>
      </w:r>
      <w:r w:rsidR="00D2513F">
        <w:rPr>
          <w:rFonts w:hint="cs"/>
          <w:rtl/>
        </w:rPr>
        <w:t>نجام فعل توسط خود مکلف صادق نباشد</w:t>
      </w:r>
      <w:r w:rsidR="00133AFE">
        <w:rPr>
          <w:rFonts w:hint="cs"/>
          <w:rtl/>
        </w:rPr>
        <w:t>، اصل لفظی اقتضاء می کند</w:t>
      </w:r>
      <w:r w:rsidR="00D2513F">
        <w:rPr>
          <w:rFonts w:hint="cs"/>
          <w:rtl/>
        </w:rPr>
        <w:t xml:space="preserve"> </w:t>
      </w:r>
      <w:r w:rsidR="00133AFE">
        <w:rPr>
          <w:rFonts w:hint="cs"/>
          <w:rtl/>
        </w:rPr>
        <w:t>که فعل غیر</w:t>
      </w:r>
      <w:r w:rsidR="00D2513F">
        <w:rPr>
          <w:rFonts w:hint="cs"/>
          <w:rtl/>
        </w:rPr>
        <w:t>،</w:t>
      </w:r>
      <w:r w:rsidR="00133AFE">
        <w:rPr>
          <w:rFonts w:hint="cs"/>
          <w:rtl/>
        </w:rPr>
        <w:t xml:space="preserve"> مجزی نباشد.</w:t>
      </w:r>
    </w:p>
    <w:p w:rsidR="00891BA9" w:rsidRPr="00891BA9" w:rsidRDefault="00133AFE" w:rsidP="00D2513F">
      <w:pPr>
        <w:jc w:val="lowKashida"/>
        <w:rPr>
          <w:rtl/>
        </w:rPr>
      </w:pPr>
      <w:r>
        <w:rPr>
          <w:rFonts w:hint="cs"/>
          <w:rtl/>
        </w:rPr>
        <w:t>مقتضای اصل لفظی در مورد تعبدی و توصلی</w:t>
      </w:r>
      <w:r w:rsidR="002D40F0">
        <w:rPr>
          <w:rFonts w:hint="cs"/>
          <w:rtl/>
        </w:rPr>
        <w:t xml:space="preserve"> بودن</w:t>
      </w:r>
      <w:r>
        <w:rPr>
          <w:rFonts w:hint="cs"/>
          <w:rtl/>
        </w:rPr>
        <w:t xml:space="preserve"> تبیین شده و ادامه مباحث در جلسات آتی مطرح خواهد شد. </w:t>
      </w:r>
    </w:p>
    <w:p w:rsidR="00891BA9" w:rsidRPr="00891BA9" w:rsidRDefault="00891BA9" w:rsidP="009B2A3E">
      <w:pPr>
        <w:jc w:val="lowKashida"/>
        <w:rPr>
          <w:rtl/>
        </w:rPr>
      </w:pPr>
    </w:p>
    <w:p w:rsidR="00891BA9" w:rsidRPr="00891BA9" w:rsidRDefault="00891BA9" w:rsidP="009B2A3E">
      <w:pPr>
        <w:jc w:val="lowKashida"/>
        <w:rPr>
          <w:rtl/>
        </w:rPr>
      </w:pPr>
    </w:p>
    <w:p w:rsidR="00891BA9" w:rsidRDefault="00891BA9" w:rsidP="009B2A3E">
      <w:pPr>
        <w:jc w:val="lowKashida"/>
        <w:rPr>
          <w:rtl/>
        </w:rPr>
      </w:pPr>
    </w:p>
    <w:p w:rsidR="00891BA9" w:rsidRPr="00891BA9" w:rsidRDefault="00891BA9" w:rsidP="009B2A3E">
      <w:pPr>
        <w:jc w:val="lowKashida"/>
        <w:rPr>
          <w:rtl/>
        </w:rPr>
      </w:pPr>
    </w:p>
    <w:sectPr w:rsidR="00891BA9" w:rsidRPr="00891BA9"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52" w:rsidRDefault="007A5A52" w:rsidP="008B750B">
      <w:pPr>
        <w:spacing w:line="240" w:lineRule="auto"/>
      </w:pPr>
      <w:r>
        <w:separator/>
      </w:r>
    </w:p>
  </w:endnote>
  <w:endnote w:type="continuationSeparator" w:id="0">
    <w:p w:rsidR="007A5A52" w:rsidRDefault="007A5A52"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891BA9" w:rsidTr="0020241A">
      <w:tc>
        <w:tcPr>
          <w:tcW w:w="3382" w:type="dxa"/>
          <w:tcBorders>
            <w:top w:val="nil"/>
            <w:left w:val="nil"/>
            <w:bottom w:val="nil"/>
            <w:right w:val="nil"/>
          </w:tcBorders>
        </w:tcPr>
        <w:p w:rsidR="006D44C1" w:rsidRPr="00891BA9" w:rsidRDefault="006D44C1" w:rsidP="006D44C1">
          <w:pPr>
            <w:pStyle w:val="Footer"/>
            <w:rPr>
              <w:sz w:val="20"/>
              <w:szCs w:val="26"/>
              <w:rtl/>
            </w:rPr>
          </w:pPr>
          <w:r w:rsidRPr="00891BA9">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891BA9" w:rsidRDefault="006D44C1" w:rsidP="006D44C1">
          <w:pPr>
            <w:pStyle w:val="Footer"/>
            <w:jc w:val="right"/>
            <w:rPr>
              <w:sz w:val="20"/>
              <w:szCs w:val="26"/>
              <w:rtl/>
            </w:rPr>
          </w:pPr>
          <w:r w:rsidRPr="00891BA9">
            <w:rPr>
              <w:rFonts w:hint="cs"/>
              <w:sz w:val="20"/>
              <w:szCs w:val="26"/>
              <w:rtl/>
            </w:rPr>
            <w:t xml:space="preserve">صفحه </w:t>
          </w:r>
          <w:r w:rsidRPr="00891BA9">
            <w:rPr>
              <w:sz w:val="20"/>
              <w:szCs w:val="26"/>
            </w:rPr>
            <w:fldChar w:fldCharType="begin"/>
          </w:r>
          <w:r w:rsidRPr="00891BA9">
            <w:rPr>
              <w:sz w:val="20"/>
              <w:szCs w:val="26"/>
            </w:rPr>
            <w:instrText>PAGE   \* MERGEFORMAT</w:instrText>
          </w:r>
          <w:r w:rsidRPr="00891BA9">
            <w:rPr>
              <w:sz w:val="20"/>
              <w:szCs w:val="26"/>
            </w:rPr>
            <w:fldChar w:fldCharType="separate"/>
          </w:r>
          <w:r w:rsidR="00AD60BB" w:rsidRPr="00AD60BB">
            <w:rPr>
              <w:noProof/>
              <w:sz w:val="20"/>
              <w:szCs w:val="26"/>
              <w:rtl/>
              <w:lang w:val="fa-IR"/>
            </w:rPr>
            <w:t>2</w:t>
          </w:r>
          <w:r w:rsidRPr="00891BA9">
            <w:rPr>
              <w:noProof/>
              <w:sz w:val="20"/>
              <w:szCs w:val="26"/>
            </w:rPr>
            <w:fldChar w:fldCharType="end"/>
          </w:r>
        </w:p>
      </w:tc>
      <w:tc>
        <w:tcPr>
          <w:tcW w:w="4786" w:type="dxa"/>
          <w:tcBorders>
            <w:top w:val="nil"/>
            <w:left w:val="nil"/>
            <w:bottom w:val="nil"/>
            <w:right w:val="nil"/>
          </w:tcBorders>
          <w:vAlign w:val="center"/>
        </w:tcPr>
        <w:p w:rsidR="006D44C1" w:rsidRPr="00891BA9" w:rsidRDefault="00FE550F" w:rsidP="001B6799">
          <w:pPr>
            <w:pStyle w:val="Footer"/>
            <w:bidi w:val="0"/>
            <w:rPr>
              <w:color w:val="808080" w:themeColor="background1" w:themeShade="80"/>
              <w:sz w:val="20"/>
              <w:szCs w:val="26"/>
              <w:rtl/>
            </w:rPr>
          </w:pPr>
          <w:bookmarkStart w:id="16" w:name="BokAdres"/>
          <w:bookmarkEnd w:id="16"/>
          <w:r w:rsidRPr="00891BA9">
            <w:rPr>
              <w:color w:val="808080" w:themeColor="background1" w:themeShade="80"/>
              <w:sz w:val="20"/>
              <w:szCs w:val="26"/>
            </w:rPr>
            <w:t>U1ms4_13990318-132_mm2_mfeb.ir</w:t>
          </w:r>
        </w:p>
      </w:tc>
    </w:tr>
  </w:tbl>
  <w:p w:rsidR="00FA3B17" w:rsidRPr="00891BA9"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52" w:rsidRDefault="007A5A52" w:rsidP="008B750B">
      <w:pPr>
        <w:spacing w:line="240" w:lineRule="auto"/>
      </w:pPr>
      <w:r>
        <w:separator/>
      </w:r>
    </w:p>
  </w:footnote>
  <w:footnote w:type="continuationSeparator" w:id="0">
    <w:p w:rsidR="007A5A52" w:rsidRDefault="007A5A52" w:rsidP="008B750B">
      <w:pPr>
        <w:spacing w:line="240" w:lineRule="auto"/>
      </w:pPr>
      <w:r>
        <w:continuationSeparator/>
      </w:r>
    </w:p>
  </w:footnote>
  <w:footnote w:id="1">
    <w:p w:rsidR="00C751F3" w:rsidRDefault="00C751F3" w:rsidP="00C751F3">
      <w:pPr>
        <w:pStyle w:val="FootnoteText"/>
      </w:pPr>
      <w:r w:rsidRPr="00314704">
        <w:rPr>
          <w:rStyle w:val="FootnoteReference"/>
          <w:vertAlign w:val="baseline"/>
        </w:rPr>
        <w:footnoteRef/>
      </w:r>
      <w:r>
        <w:rPr>
          <w:rStyle w:val="FootnoteReference"/>
          <w:vertAlign w:val="baseline"/>
          <w:rtl/>
        </w:rPr>
        <w:t>.</w:t>
      </w:r>
      <w:r>
        <w:rPr>
          <w:rtl/>
        </w:rPr>
        <w:t xml:space="preserve"> </w:t>
      </w:r>
      <w:hyperlink r:id="rId1" w:history="1">
        <w:r w:rsidRPr="009279C8">
          <w:rPr>
            <w:rStyle w:val="Hyperlink"/>
            <w:rFonts w:hint="cs"/>
            <w:rtl/>
          </w:rPr>
          <w:t>محاضرات فی اصول الفقه، ج2، ص142.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80328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FE550F">
      <w:rPr>
        <w:b/>
        <w:bCs/>
        <w:sz w:val="20"/>
        <w:szCs w:val="24"/>
        <w:rtl/>
      </w:rPr>
      <w:t>132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FE550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FE550F">
      <w:rPr>
        <w:b/>
        <w:bCs/>
        <w:color w:val="632423" w:themeColor="accent2" w:themeShade="80"/>
        <w:sz w:val="20"/>
        <w:szCs w:val="24"/>
        <w:rtl/>
      </w:rPr>
      <w:t>شه</w:t>
    </w:r>
    <w:r w:rsidR="00FE550F">
      <w:rPr>
        <w:rFonts w:hint="cs"/>
        <w:b/>
        <w:bCs/>
        <w:color w:val="632423" w:themeColor="accent2" w:themeShade="80"/>
        <w:sz w:val="20"/>
        <w:szCs w:val="24"/>
        <w:rtl/>
      </w:rPr>
      <w:t>ی</w:t>
    </w:r>
    <w:r w:rsidR="00FE550F">
      <w:rPr>
        <w:rFonts w:hint="eastAsia"/>
        <w:b/>
        <w:bCs/>
        <w:color w:val="632423" w:themeColor="accent2" w:themeShade="80"/>
        <w:sz w:val="20"/>
        <w:szCs w:val="24"/>
        <w:rtl/>
      </w:rPr>
      <w:t>د</w:t>
    </w:r>
    <w:r w:rsidR="00FE550F">
      <w:rPr>
        <w:rFonts w:hint="cs"/>
        <w:b/>
        <w:bCs/>
        <w:color w:val="632423" w:themeColor="accent2" w:themeShade="80"/>
        <w:sz w:val="20"/>
        <w:szCs w:val="24"/>
        <w:rtl/>
      </w:rPr>
      <w:t>ی</w:t>
    </w:r>
    <w:r w:rsidR="00FE550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FE550F">
      <w:rPr>
        <w:sz w:val="24"/>
        <w:szCs w:val="24"/>
        <w:rtl/>
      </w:rPr>
      <w:t>18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876C60">
      <w:rPr>
        <w:rFonts w:hint="cs"/>
        <w:color w:val="000000" w:themeColor="text1"/>
        <w:sz w:val="24"/>
        <w:szCs w:val="24"/>
        <w:rtl/>
      </w:rPr>
      <w:t>تعبدی و توصلی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FE550F">
      <w:rPr>
        <w:sz w:val="24"/>
        <w:szCs w:val="24"/>
        <w:rtl/>
      </w:rPr>
      <w:t>مهد</w:t>
    </w:r>
    <w:r w:rsidR="00FE550F">
      <w:rPr>
        <w:rFonts w:hint="cs"/>
        <w:sz w:val="24"/>
        <w:szCs w:val="24"/>
        <w:rtl/>
      </w:rPr>
      <w:t>ی</w:t>
    </w:r>
    <w:r w:rsidR="00FE550F">
      <w:rPr>
        <w:sz w:val="24"/>
        <w:szCs w:val="24"/>
        <w:rtl/>
      </w:rPr>
      <w:t xml:space="preserve"> منصور</w:t>
    </w:r>
    <w:r w:rsidR="00FE550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876C60">
      <w:rPr>
        <w:rFonts w:hint="cs"/>
        <w:sz w:val="24"/>
        <w:szCs w:val="24"/>
        <w:rtl/>
      </w:rPr>
      <w:t>بررسی مقتضای اصل لفظی و تعبدی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969"/>
    <w:rsid w:val="000072A3"/>
    <w:rsid w:val="0002449B"/>
    <w:rsid w:val="00025777"/>
    <w:rsid w:val="00025B70"/>
    <w:rsid w:val="000265A7"/>
    <w:rsid w:val="000353D7"/>
    <w:rsid w:val="00055496"/>
    <w:rsid w:val="00066851"/>
    <w:rsid w:val="00080A41"/>
    <w:rsid w:val="00080E09"/>
    <w:rsid w:val="0008299B"/>
    <w:rsid w:val="00090B92"/>
    <w:rsid w:val="00090DEF"/>
    <w:rsid w:val="000913AA"/>
    <w:rsid w:val="00094847"/>
    <w:rsid w:val="00096C63"/>
    <w:rsid w:val="000A71F2"/>
    <w:rsid w:val="000B52C1"/>
    <w:rsid w:val="000B5DB5"/>
    <w:rsid w:val="000C3947"/>
    <w:rsid w:val="000D2A37"/>
    <w:rsid w:val="000D30E9"/>
    <w:rsid w:val="000D6818"/>
    <w:rsid w:val="000E0730"/>
    <w:rsid w:val="000E1BD3"/>
    <w:rsid w:val="000E335E"/>
    <w:rsid w:val="000E5E97"/>
    <w:rsid w:val="000F16CF"/>
    <w:rsid w:val="000F5BAC"/>
    <w:rsid w:val="00102585"/>
    <w:rsid w:val="001047DE"/>
    <w:rsid w:val="00114AB7"/>
    <w:rsid w:val="00116B2B"/>
    <w:rsid w:val="00124E3D"/>
    <w:rsid w:val="00127E95"/>
    <w:rsid w:val="00130659"/>
    <w:rsid w:val="00133AFE"/>
    <w:rsid w:val="001347C7"/>
    <w:rsid w:val="001356B0"/>
    <w:rsid w:val="00142488"/>
    <w:rsid w:val="00147523"/>
    <w:rsid w:val="00151937"/>
    <w:rsid w:val="00181844"/>
    <w:rsid w:val="001837E9"/>
    <w:rsid w:val="00187DFA"/>
    <w:rsid w:val="001A1BC1"/>
    <w:rsid w:val="001A1EA5"/>
    <w:rsid w:val="001A2574"/>
    <w:rsid w:val="001A27D7"/>
    <w:rsid w:val="001A294E"/>
    <w:rsid w:val="001A4901"/>
    <w:rsid w:val="001A4ED8"/>
    <w:rsid w:val="001B1041"/>
    <w:rsid w:val="001B2488"/>
    <w:rsid w:val="001B6799"/>
    <w:rsid w:val="001C1362"/>
    <w:rsid w:val="001D2E9A"/>
    <w:rsid w:val="001D597F"/>
    <w:rsid w:val="001E3FD4"/>
    <w:rsid w:val="0020241A"/>
    <w:rsid w:val="00203821"/>
    <w:rsid w:val="00211632"/>
    <w:rsid w:val="0021630D"/>
    <w:rsid w:val="0024121B"/>
    <w:rsid w:val="00247C8B"/>
    <w:rsid w:val="00247D2F"/>
    <w:rsid w:val="00256560"/>
    <w:rsid w:val="00264F36"/>
    <w:rsid w:val="0027605E"/>
    <w:rsid w:val="00281E00"/>
    <w:rsid w:val="0029398B"/>
    <w:rsid w:val="00294A52"/>
    <w:rsid w:val="002B575F"/>
    <w:rsid w:val="002B729B"/>
    <w:rsid w:val="002C23B5"/>
    <w:rsid w:val="002C53A2"/>
    <w:rsid w:val="002D0040"/>
    <w:rsid w:val="002D2FA8"/>
    <w:rsid w:val="002D40F0"/>
    <w:rsid w:val="002E220F"/>
    <w:rsid w:val="002E59EC"/>
    <w:rsid w:val="00307311"/>
    <w:rsid w:val="00310B70"/>
    <w:rsid w:val="00317808"/>
    <w:rsid w:val="0032100F"/>
    <w:rsid w:val="0033402C"/>
    <w:rsid w:val="00340521"/>
    <w:rsid w:val="00345C73"/>
    <w:rsid w:val="00354A99"/>
    <w:rsid w:val="00360311"/>
    <w:rsid w:val="003603D9"/>
    <w:rsid w:val="00361922"/>
    <w:rsid w:val="0037339B"/>
    <w:rsid w:val="00377B6E"/>
    <w:rsid w:val="00380529"/>
    <w:rsid w:val="00386C11"/>
    <w:rsid w:val="00394D01"/>
    <w:rsid w:val="00397466"/>
    <w:rsid w:val="003A0F86"/>
    <w:rsid w:val="003A6148"/>
    <w:rsid w:val="003C33F6"/>
    <w:rsid w:val="003C3D2E"/>
    <w:rsid w:val="003C43A5"/>
    <w:rsid w:val="003E1C5C"/>
    <w:rsid w:val="003E6650"/>
    <w:rsid w:val="003F5B46"/>
    <w:rsid w:val="00401363"/>
    <w:rsid w:val="00402E47"/>
    <w:rsid w:val="00425015"/>
    <w:rsid w:val="00430994"/>
    <w:rsid w:val="00441B6D"/>
    <w:rsid w:val="004430C1"/>
    <w:rsid w:val="004556EF"/>
    <w:rsid w:val="00462B07"/>
    <w:rsid w:val="00465BD2"/>
    <w:rsid w:val="004715C8"/>
    <w:rsid w:val="00481C31"/>
    <w:rsid w:val="00482FC1"/>
    <w:rsid w:val="00483027"/>
    <w:rsid w:val="004871AA"/>
    <w:rsid w:val="004918D7"/>
    <w:rsid w:val="004926E1"/>
    <w:rsid w:val="004A2FEA"/>
    <w:rsid w:val="004C2090"/>
    <w:rsid w:val="004D2DD7"/>
    <w:rsid w:val="004D75C5"/>
    <w:rsid w:val="004E2186"/>
    <w:rsid w:val="004E66FB"/>
    <w:rsid w:val="004F2875"/>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6A18"/>
    <w:rsid w:val="00587A45"/>
    <w:rsid w:val="005968EF"/>
    <w:rsid w:val="00596C1E"/>
    <w:rsid w:val="005A2E26"/>
    <w:rsid w:val="005B7BCA"/>
    <w:rsid w:val="005C0DAE"/>
    <w:rsid w:val="005C188E"/>
    <w:rsid w:val="005D0AE1"/>
    <w:rsid w:val="005D0CDD"/>
    <w:rsid w:val="005D2349"/>
    <w:rsid w:val="005E1B60"/>
    <w:rsid w:val="005E5507"/>
    <w:rsid w:val="005E607B"/>
    <w:rsid w:val="005F0A8D"/>
    <w:rsid w:val="00601229"/>
    <w:rsid w:val="00602B72"/>
    <w:rsid w:val="00603B67"/>
    <w:rsid w:val="00615E67"/>
    <w:rsid w:val="006162A2"/>
    <w:rsid w:val="006240DA"/>
    <w:rsid w:val="0063256E"/>
    <w:rsid w:val="00633F04"/>
    <w:rsid w:val="00635219"/>
    <w:rsid w:val="00635EC0"/>
    <w:rsid w:val="00640B58"/>
    <w:rsid w:val="00651B02"/>
    <w:rsid w:val="00651B19"/>
    <w:rsid w:val="00660A29"/>
    <w:rsid w:val="00682A8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1D7D"/>
    <w:rsid w:val="0072290D"/>
    <w:rsid w:val="00723D6D"/>
    <w:rsid w:val="00724537"/>
    <w:rsid w:val="00731724"/>
    <w:rsid w:val="0073474B"/>
    <w:rsid w:val="00735511"/>
    <w:rsid w:val="00737208"/>
    <w:rsid w:val="00744DE6"/>
    <w:rsid w:val="00762452"/>
    <w:rsid w:val="007639E0"/>
    <w:rsid w:val="00763CB9"/>
    <w:rsid w:val="00766780"/>
    <w:rsid w:val="00775507"/>
    <w:rsid w:val="00783473"/>
    <w:rsid w:val="0078594B"/>
    <w:rsid w:val="00795E02"/>
    <w:rsid w:val="007979D0"/>
    <w:rsid w:val="007A4E18"/>
    <w:rsid w:val="007A5A52"/>
    <w:rsid w:val="007A7B8C"/>
    <w:rsid w:val="007C6D9E"/>
    <w:rsid w:val="007D1C43"/>
    <w:rsid w:val="007D6C53"/>
    <w:rsid w:val="007E0A8E"/>
    <w:rsid w:val="007E1564"/>
    <w:rsid w:val="007E1E87"/>
    <w:rsid w:val="007E5B3F"/>
    <w:rsid w:val="007F2257"/>
    <w:rsid w:val="0080091D"/>
    <w:rsid w:val="0080328D"/>
    <w:rsid w:val="00804108"/>
    <w:rsid w:val="00804FC4"/>
    <w:rsid w:val="00816367"/>
    <w:rsid w:val="00816A0B"/>
    <w:rsid w:val="00824B22"/>
    <w:rsid w:val="00830C53"/>
    <w:rsid w:val="00837FAA"/>
    <w:rsid w:val="0084062C"/>
    <w:rsid w:val="00841F77"/>
    <w:rsid w:val="0085276D"/>
    <w:rsid w:val="00862D48"/>
    <w:rsid w:val="00863390"/>
    <w:rsid w:val="0086385C"/>
    <w:rsid w:val="00871916"/>
    <w:rsid w:val="00876C60"/>
    <w:rsid w:val="00891BA9"/>
    <w:rsid w:val="008956DD"/>
    <w:rsid w:val="008A510E"/>
    <w:rsid w:val="008A522A"/>
    <w:rsid w:val="008A66F3"/>
    <w:rsid w:val="008B4464"/>
    <w:rsid w:val="008B750B"/>
    <w:rsid w:val="008B766E"/>
    <w:rsid w:val="008C3162"/>
    <w:rsid w:val="008D1F14"/>
    <w:rsid w:val="008E3924"/>
    <w:rsid w:val="008F13F7"/>
    <w:rsid w:val="008F5B4D"/>
    <w:rsid w:val="00907425"/>
    <w:rsid w:val="00907CFA"/>
    <w:rsid w:val="00923C34"/>
    <w:rsid w:val="00924152"/>
    <w:rsid w:val="0092513D"/>
    <w:rsid w:val="00927A9F"/>
    <w:rsid w:val="009335CC"/>
    <w:rsid w:val="00935A55"/>
    <w:rsid w:val="00941CEB"/>
    <w:rsid w:val="0094720F"/>
    <w:rsid w:val="00953962"/>
    <w:rsid w:val="00953B28"/>
    <w:rsid w:val="00954322"/>
    <w:rsid w:val="00957CAA"/>
    <w:rsid w:val="00961FEB"/>
    <w:rsid w:val="0096778A"/>
    <w:rsid w:val="0097122E"/>
    <w:rsid w:val="00977656"/>
    <w:rsid w:val="009846A7"/>
    <w:rsid w:val="0098794D"/>
    <w:rsid w:val="009901D1"/>
    <w:rsid w:val="0099497B"/>
    <w:rsid w:val="009A43BA"/>
    <w:rsid w:val="009A7E54"/>
    <w:rsid w:val="009B0D05"/>
    <w:rsid w:val="009B2A3E"/>
    <w:rsid w:val="009B4CA6"/>
    <w:rsid w:val="009B79F8"/>
    <w:rsid w:val="009C18CD"/>
    <w:rsid w:val="009C66D5"/>
    <w:rsid w:val="009D13FD"/>
    <w:rsid w:val="009D266A"/>
    <w:rsid w:val="009F7E07"/>
    <w:rsid w:val="00A01522"/>
    <w:rsid w:val="00A10A11"/>
    <w:rsid w:val="00A13C6A"/>
    <w:rsid w:val="00A17B09"/>
    <w:rsid w:val="00A36620"/>
    <w:rsid w:val="00A457C6"/>
    <w:rsid w:val="00A46AD0"/>
    <w:rsid w:val="00A47063"/>
    <w:rsid w:val="00A473A8"/>
    <w:rsid w:val="00A513F0"/>
    <w:rsid w:val="00A61AC8"/>
    <w:rsid w:val="00A62279"/>
    <w:rsid w:val="00A6366F"/>
    <w:rsid w:val="00A65D4C"/>
    <w:rsid w:val="00A70512"/>
    <w:rsid w:val="00A739E2"/>
    <w:rsid w:val="00AA1F60"/>
    <w:rsid w:val="00AA40D7"/>
    <w:rsid w:val="00AB5F7D"/>
    <w:rsid w:val="00AC0C50"/>
    <w:rsid w:val="00AC6FE2"/>
    <w:rsid w:val="00AD60BB"/>
    <w:rsid w:val="00AF3925"/>
    <w:rsid w:val="00B1296B"/>
    <w:rsid w:val="00B14712"/>
    <w:rsid w:val="00B2292F"/>
    <w:rsid w:val="00B36E59"/>
    <w:rsid w:val="00B43169"/>
    <w:rsid w:val="00B501A8"/>
    <w:rsid w:val="00B55AE4"/>
    <w:rsid w:val="00B70B46"/>
    <w:rsid w:val="00B739B0"/>
    <w:rsid w:val="00B814A3"/>
    <w:rsid w:val="00B96F38"/>
    <w:rsid w:val="00BC716B"/>
    <w:rsid w:val="00BD0E74"/>
    <w:rsid w:val="00BD33E1"/>
    <w:rsid w:val="00BD5F8C"/>
    <w:rsid w:val="00BE29DD"/>
    <w:rsid w:val="00C066AF"/>
    <w:rsid w:val="00C10E06"/>
    <w:rsid w:val="00C145B8"/>
    <w:rsid w:val="00C2438F"/>
    <w:rsid w:val="00C31AF0"/>
    <w:rsid w:val="00C32A7E"/>
    <w:rsid w:val="00C33C7E"/>
    <w:rsid w:val="00C34F28"/>
    <w:rsid w:val="00C368DF"/>
    <w:rsid w:val="00C412A3"/>
    <w:rsid w:val="00C442C5"/>
    <w:rsid w:val="00C56881"/>
    <w:rsid w:val="00C57B5C"/>
    <w:rsid w:val="00C57C7C"/>
    <w:rsid w:val="00C61049"/>
    <w:rsid w:val="00C61D15"/>
    <w:rsid w:val="00C63FFE"/>
    <w:rsid w:val="00C67A69"/>
    <w:rsid w:val="00C751F3"/>
    <w:rsid w:val="00C91EB6"/>
    <w:rsid w:val="00CA10B0"/>
    <w:rsid w:val="00CA2F8E"/>
    <w:rsid w:val="00CA3EE2"/>
    <w:rsid w:val="00CA7FD5"/>
    <w:rsid w:val="00CB3287"/>
    <w:rsid w:val="00CB33E2"/>
    <w:rsid w:val="00CB4E68"/>
    <w:rsid w:val="00CC2733"/>
    <w:rsid w:val="00CC5E7B"/>
    <w:rsid w:val="00CD0050"/>
    <w:rsid w:val="00CD12A1"/>
    <w:rsid w:val="00CD283F"/>
    <w:rsid w:val="00CE7481"/>
    <w:rsid w:val="00CF0A8F"/>
    <w:rsid w:val="00D048CE"/>
    <w:rsid w:val="00D10998"/>
    <w:rsid w:val="00D15CBD"/>
    <w:rsid w:val="00D16C7A"/>
    <w:rsid w:val="00D221CB"/>
    <w:rsid w:val="00D23391"/>
    <w:rsid w:val="00D2513F"/>
    <w:rsid w:val="00D31805"/>
    <w:rsid w:val="00D54B31"/>
    <w:rsid w:val="00D552B9"/>
    <w:rsid w:val="00D735B2"/>
    <w:rsid w:val="00D736CE"/>
    <w:rsid w:val="00D74021"/>
    <w:rsid w:val="00D76D01"/>
    <w:rsid w:val="00D80653"/>
    <w:rsid w:val="00D922A9"/>
    <w:rsid w:val="00D9394A"/>
    <w:rsid w:val="00D9474E"/>
    <w:rsid w:val="00DB0CBB"/>
    <w:rsid w:val="00DB67CC"/>
    <w:rsid w:val="00DB6C03"/>
    <w:rsid w:val="00DC3783"/>
    <w:rsid w:val="00DE1070"/>
    <w:rsid w:val="00E00219"/>
    <w:rsid w:val="00E01304"/>
    <w:rsid w:val="00E0316B"/>
    <w:rsid w:val="00E1304F"/>
    <w:rsid w:val="00E25E10"/>
    <w:rsid w:val="00E44B8C"/>
    <w:rsid w:val="00E50B41"/>
    <w:rsid w:val="00E5219B"/>
    <w:rsid w:val="00E52D07"/>
    <w:rsid w:val="00E5518B"/>
    <w:rsid w:val="00E609FE"/>
    <w:rsid w:val="00E630BE"/>
    <w:rsid w:val="00E71551"/>
    <w:rsid w:val="00E75920"/>
    <w:rsid w:val="00E80D96"/>
    <w:rsid w:val="00E871FA"/>
    <w:rsid w:val="00E936A4"/>
    <w:rsid w:val="00E94610"/>
    <w:rsid w:val="00E954BB"/>
    <w:rsid w:val="00EA0FD1"/>
    <w:rsid w:val="00EA45E7"/>
    <w:rsid w:val="00EB78E3"/>
    <w:rsid w:val="00EB7BE3"/>
    <w:rsid w:val="00EC1C4B"/>
    <w:rsid w:val="00EC735A"/>
    <w:rsid w:val="00ED5F38"/>
    <w:rsid w:val="00ED6D3E"/>
    <w:rsid w:val="00EF27FE"/>
    <w:rsid w:val="00F07FB6"/>
    <w:rsid w:val="00F149D0"/>
    <w:rsid w:val="00F16B53"/>
    <w:rsid w:val="00F24B1A"/>
    <w:rsid w:val="00F25ECD"/>
    <w:rsid w:val="00F318BE"/>
    <w:rsid w:val="00F33297"/>
    <w:rsid w:val="00F343FB"/>
    <w:rsid w:val="00F359FE"/>
    <w:rsid w:val="00F42159"/>
    <w:rsid w:val="00F4256E"/>
    <w:rsid w:val="00F42EE1"/>
    <w:rsid w:val="00F60F1F"/>
    <w:rsid w:val="00F64141"/>
    <w:rsid w:val="00F64759"/>
    <w:rsid w:val="00F67508"/>
    <w:rsid w:val="00F71FC9"/>
    <w:rsid w:val="00F73B48"/>
    <w:rsid w:val="00F74F51"/>
    <w:rsid w:val="00F77E55"/>
    <w:rsid w:val="00F82060"/>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550F"/>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A9"/>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27874/1/495/%D9%85%D8%B3%D8%A7%D8%A6%D9%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286BB-DFA9-4547-872B-501E8731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319</TotalTime>
  <Pages>6</Pages>
  <Words>1775</Words>
  <Characters>10118</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12</cp:revision>
  <cp:lastPrinted>2020-06-07T18:17:00Z</cp:lastPrinted>
  <dcterms:created xsi:type="dcterms:W3CDTF">2020-06-07T01:57:00Z</dcterms:created>
  <dcterms:modified xsi:type="dcterms:W3CDTF">2020-06-07T18:17:00Z</dcterms:modified>
  <cp:contentStatus>ویرایش 2.5</cp:contentStatus>
  <cp:version>2.7</cp:version>
</cp:coreProperties>
</file>