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ED77" w14:textId="77777777" w:rsidR="00B80693" w:rsidRPr="00EE57FD" w:rsidRDefault="00B80693" w:rsidP="00B8069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59</w:t>
      </w:r>
    </w:p>
    <w:p w14:paraId="63D5A38A" w14:textId="77777777" w:rsidR="003E3D27" w:rsidRDefault="00B80693" w:rsidP="003E3D27">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6C0EA072" w14:textId="5B584180" w:rsidR="003E3D27" w:rsidRDefault="00B80693" w:rsidP="003E3D2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6E77B1FB" w14:textId="14CBDDF4" w:rsidR="003E3D27" w:rsidRDefault="00B80693" w:rsidP="003E3D27">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الثلثاء 11</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259F4A4E" w14:textId="77777777" w:rsidR="003E3D27" w:rsidRDefault="003E3D27" w:rsidP="003E3D27">
      <w:pPr>
        <w:spacing w:after="85"/>
        <w:ind w:left="97" w:hanging="6"/>
        <w:rPr>
          <w:rFonts w:ascii="Scheherazade" w:hAnsi="Scheherazade" w:cs="Scheherazade"/>
          <w:sz w:val="52"/>
          <w:szCs w:val="52"/>
          <w:rtl/>
        </w:rPr>
      </w:pPr>
    </w:p>
    <w:p w14:paraId="4D9FA2D4" w14:textId="6CCEA9D4" w:rsidR="00B80693" w:rsidRDefault="00B80693" w:rsidP="003E3D27">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32CA6FB4" w14:textId="77777777" w:rsidR="003E3D27" w:rsidRPr="003E3D27" w:rsidRDefault="003E3D27" w:rsidP="003E3D27">
      <w:pPr>
        <w:spacing w:after="85"/>
        <w:ind w:left="97" w:hanging="6"/>
        <w:rPr>
          <w:rFonts w:ascii="Scheherazade" w:hAnsi="Scheherazade" w:cs="Scheherazade"/>
          <w:sz w:val="52"/>
          <w:szCs w:val="52"/>
          <w:rtl/>
        </w:rPr>
      </w:pPr>
    </w:p>
    <w:p w14:paraId="003673EA" w14:textId="77777777" w:rsidR="00B80693" w:rsidRDefault="00B80693" w:rsidP="00B80693">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440983C4" w14:textId="77777777" w:rsidR="00B80693" w:rsidRDefault="00B80693" w:rsidP="00B80693">
      <w:pPr>
        <w:rPr>
          <w:rFonts w:ascii="Scheherazade" w:hAnsi="Scheherazade" w:cs="Scheherazade"/>
          <w:color w:val="FF0000"/>
          <w:sz w:val="52"/>
          <w:szCs w:val="52"/>
          <w:rtl/>
        </w:rPr>
      </w:pPr>
    </w:p>
    <w:p w14:paraId="3C10D30B" w14:textId="77777777" w:rsidR="006458A5" w:rsidRDefault="00B80693" w:rsidP="007A4148">
      <w:pPr>
        <w:rPr>
          <w:rFonts w:ascii="Scheherazade" w:hAnsi="Scheherazade" w:cs="Scheherazade"/>
          <w:sz w:val="52"/>
          <w:szCs w:val="52"/>
          <w:rtl/>
        </w:rPr>
      </w:pPr>
      <w:r w:rsidRPr="00ED5AFB">
        <w:rPr>
          <w:rFonts w:ascii="Scheherazade" w:hAnsi="Scheherazade" w:cs="Scheherazade" w:hint="cs"/>
          <w:sz w:val="52"/>
          <w:szCs w:val="52"/>
          <w:rtl/>
        </w:rPr>
        <w:t>كان الکلام</w:t>
      </w:r>
      <w:r>
        <w:rPr>
          <w:rFonts w:ascii="Scheherazade" w:hAnsi="Scheherazade" w:cs="Scheherazade" w:hint="cs"/>
          <w:sz w:val="52"/>
          <w:szCs w:val="52"/>
          <w:rtl/>
        </w:rPr>
        <w:t xml:space="preserve"> فی الوجه الرابع من وجوه الجمع بین </w:t>
      </w:r>
      <w:r w:rsidR="006458A5">
        <w:rPr>
          <w:rFonts w:ascii="Scheherazade" w:hAnsi="Scheherazade" w:cs="Scheherazade" w:hint="cs"/>
          <w:sz w:val="52"/>
          <w:szCs w:val="52"/>
          <w:rtl/>
        </w:rPr>
        <w:t xml:space="preserve">الحکم الظاهری و الواقعی و هو الوجه الذی اختاره السید الخوئی من أن الاحکام الشرعیة امور اعتباریة لا یأتی فیها محذور التضاد. و إنما یکون التضاد فی مرحلة المبدأ أو المنتهی فی تلک الاحکام. و المقصود من المبدأ هو الملاک و المقصود من المنتهی حکم العقل فی مرحلة الامتثال. و لأجل ذلک ذکر السید الخوئی أنه حیث لا یکون الحکم الظاهری ناشئا عن ملاک فی متعلقه و إنما یکون ناشئا عن ملاک فی نفس جعله، فلا تضاد بین مبدأه مع مبدأ الحکم الواقعی الذی هو الملاک فی المتعلق. </w:t>
      </w:r>
      <w:r w:rsidR="007A4148">
        <w:rPr>
          <w:rFonts w:ascii="Scheherazade" w:hAnsi="Scheherazade" w:cs="Scheherazade" w:hint="cs"/>
          <w:sz w:val="52"/>
          <w:szCs w:val="52"/>
          <w:rtl/>
        </w:rPr>
        <w:t xml:space="preserve">فحرمة شرب التتن واقعا تنشأ من مفسدة ملزمة فی شرب التتن، و لکن ملاک حلیته الظاهریة فی نفس جعل الحلیة الظاهریة. </w:t>
      </w:r>
    </w:p>
    <w:p w14:paraId="6C7D10E1" w14:textId="77777777" w:rsidR="007A4148" w:rsidRDefault="007A4148" w:rsidP="00B80693">
      <w:pPr>
        <w:rPr>
          <w:rFonts w:ascii="Scheherazade" w:hAnsi="Scheherazade" w:cs="Scheherazade"/>
          <w:sz w:val="52"/>
          <w:szCs w:val="52"/>
          <w:rtl/>
        </w:rPr>
      </w:pPr>
      <w:r>
        <w:rPr>
          <w:rFonts w:ascii="Scheherazade" w:hAnsi="Scheherazade" w:cs="Scheherazade" w:hint="cs"/>
          <w:sz w:val="52"/>
          <w:szCs w:val="52"/>
          <w:rtl/>
        </w:rPr>
        <w:t>و اما بلحاظ المنتهی أی حکم العقل فی مرحلة الامتثال، فحیث إنه مادام لم یصل الحکم الواقعی فلا یحکم العقل بلزوم امتثاله و إذا وصل یرتفع موضوع الحکم الظاهری فلا تضاد بلحاظ المنتهی فیهما، کما لم یکن تضاد فی مرحلة المبدأ فیهما.</w:t>
      </w:r>
    </w:p>
    <w:p w14:paraId="14FD774F" w14:textId="77777777" w:rsidR="00132AE3" w:rsidRDefault="007A4148" w:rsidP="00B80693">
      <w:pPr>
        <w:rPr>
          <w:rFonts w:ascii="Scheherazade" w:hAnsi="Scheherazade" w:cs="Scheherazade"/>
          <w:sz w:val="52"/>
          <w:szCs w:val="52"/>
          <w:rtl/>
        </w:rPr>
      </w:pPr>
      <w:r>
        <w:rPr>
          <w:rFonts w:ascii="Scheherazade" w:hAnsi="Scheherazade" w:cs="Scheherazade" w:hint="cs"/>
          <w:sz w:val="52"/>
          <w:szCs w:val="52"/>
          <w:rtl/>
        </w:rPr>
        <w:t xml:space="preserve">قلنا بأنه یمکن تفسیر المبدأ و المنتهی بتفسیر آخر، و نقول المبدأ فی الحکم التکلیفی هو ما فی نفس المولی من تعلق غرض لزومی بفعل الواجب أو ترک الحرام. بهذا اللحاظ یوجد تضاد فی مبدأ الحکم الواقعی و مبدأ الحکم الظاهری المخالف له. فحینما یحرّم الشارع شرب التتن روح هذه الحرمة تعلق الغرض اللزومی للمولی نحو ترک الشرب. فإذا کان لهذه الروح اطلاق لفرض الجهل، فیعنی ذلک أن المولی </w:t>
      </w:r>
      <w:r w:rsidR="00132AE3">
        <w:rPr>
          <w:rFonts w:ascii="Scheherazade" w:hAnsi="Scheherazade" w:cs="Scheherazade" w:hint="cs"/>
          <w:sz w:val="52"/>
          <w:szCs w:val="52"/>
          <w:rtl/>
        </w:rPr>
        <w:t xml:space="preserve">تعلق غرضه اللزومی باجتناب المکلف عن شرب التتن حتی فی حال عدم وصول حرمته، أی فی حال الجهل بحرمته. و روح الحلیة الظاهریة رضی الشارع بارتکاب شرب التتن. و هذان لا یجتمعان. تعلق الغرض اللزومی للمولی نحو ترک شرب التتن بحیث لا یرضی بارتکابه هذه روح الحکم الواقعی، هذه الروح لا تجتمع مع روح الحلیة الظاهریة التی تعنی رضی الشارع بارتکابه. کما أنه إذا فسّر المنتهی بالغرض و الداعی من الجعل، فداعی جعل حرمة شرب التتن إن کان هو الزاجریة اللزومیة مطلقا حتی فی حال الجهل، فهذا الداعی لا یجتمع مع رضی الشارع بارتکاب شرب التتن فی حال الجهل. </w:t>
      </w:r>
    </w:p>
    <w:p w14:paraId="5AD6D702" w14:textId="77777777" w:rsidR="00DA47A0" w:rsidRDefault="00132AE3" w:rsidP="00B80693">
      <w:pPr>
        <w:rPr>
          <w:rFonts w:ascii="Scheherazade" w:hAnsi="Scheherazade" w:cs="Scheherazade"/>
          <w:sz w:val="52"/>
          <w:szCs w:val="52"/>
          <w:rtl/>
        </w:rPr>
      </w:pPr>
      <w:r>
        <w:rPr>
          <w:rFonts w:ascii="Scheherazade" w:hAnsi="Scheherazade" w:cs="Scheherazade" w:hint="cs"/>
          <w:sz w:val="52"/>
          <w:szCs w:val="52"/>
          <w:rtl/>
        </w:rPr>
        <w:t xml:space="preserve">إن قلتم: بأننا نضیق مبدأ الحکم الواقعی و منتهاه بهذا التفسیر. فروح الحرمة الواقعیة لشرب التتن هی تعلق الغرض اللزومی المولوی نحو اجتناب المکلف عن شرب التتن بنحو لا یرضی بارتکابه علی تقدیر وصول الحرمة لا مطلقا. </w:t>
      </w:r>
      <w:r w:rsidR="00DA47A0">
        <w:rPr>
          <w:rFonts w:ascii="Scheherazade" w:hAnsi="Scheherazade" w:cs="Scheherazade" w:hint="cs"/>
          <w:sz w:val="52"/>
          <w:szCs w:val="52"/>
          <w:rtl/>
        </w:rPr>
        <w:t xml:space="preserve">فقبل وصول حرمته لم یکن، و هذا الغرض اللزومی یکون منتفیا. </w:t>
      </w:r>
    </w:p>
    <w:p w14:paraId="7F03423D" w14:textId="77777777" w:rsidR="00DA47A0" w:rsidRDefault="00DA47A0" w:rsidP="00B80693">
      <w:pPr>
        <w:rPr>
          <w:rFonts w:ascii="Scheherazade" w:hAnsi="Scheherazade" w:cs="Scheherazade"/>
          <w:sz w:val="52"/>
          <w:szCs w:val="52"/>
          <w:rtl/>
        </w:rPr>
      </w:pPr>
      <w:r>
        <w:rPr>
          <w:rFonts w:ascii="Scheherazade" w:hAnsi="Scheherazade" w:cs="Scheherazade" w:hint="cs"/>
          <w:sz w:val="52"/>
          <w:szCs w:val="52"/>
          <w:rtl/>
        </w:rPr>
        <w:t xml:space="preserve">کما أنه بلحاظ المنتهی أی داعی الزاجریة، الغرض أو الداعی من انشاء تحریم شرب التتن زاجریته اللزومیة علی تقدیر وصوله. </w:t>
      </w:r>
    </w:p>
    <w:p w14:paraId="3B11082F" w14:textId="77777777" w:rsidR="00DA47A0" w:rsidRDefault="00DA47A0" w:rsidP="00B80693">
      <w:pPr>
        <w:rPr>
          <w:rFonts w:ascii="Scheherazade" w:hAnsi="Scheherazade" w:cs="Scheherazade"/>
          <w:sz w:val="52"/>
          <w:szCs w:val="52"/>
          <w:rtl/>
        </w:rPr>
      </w:pPr>
      <w:r>
        <w:rPr>
          <w:rFonts w:ascii="Scheherazade" w:hAnsi="Scheherazade" w:cs="Scheherazade" w:hint="cs"/>
          <w:sz w:val="52"/>
          <w:szCs w:val="52"/>
          <w:rtl/>
        </w:rPr>
        <w:t>نعم هذا یعنی ارتفاع المحذور.</w:t>
      </w:r>
    </w:p>
    <w:p w14:paraId="1773CDD1" w14:textId="77777777" w:rsidR="00DA47A0" w:rsidRDefault="00DA47A0" w:rsidP="00B80693">
      <w:pPr>
        <w:rPr>
          <w:rFonts w:ascii="Scheherazade" w:hAnsi="Scheherazade" w:cs="Scheherazade"/>
          <w:sz w:val="52"/>
          <w:szCs w:val="52"/>
          <w:rtl/>
        </w:rPr>
      </w:pPr>
      <w:r>
        <w:rPr>
          <w:rFonts w:ascii="Scheherazade" w:hAnsi="Scheherazade" w:cs="Scheherazade" w:hint="cs"/>
          <w:sz w:val="52"/>
          <w:szCs w:val="52"/>
          <w:rtl/>
        </w:rPr>
        <w:t xml:space="preserve">لکن قد یقال: جعلتم الحکم بهذا النحو فارغا عن روحه و عن الداعی الی جعله فی هذا الفرض یعنی فی فرض عدم الوصول. </w:t>
      </w:r>
    </w:p>
    <w:p w14:paraId="50AB7D21" w14:textId="77777777" w:rsidR="007F0C00" w:rsidRDefault="00DA47A0" w:rsidP="00B80693">
      <w:pPr>
        <w:rPr>
          <w:rFonts w:ascii="Scheherazade" w:hAnsi="Scheherazade" w:cs="Scheherazade"/>
          <w:sz w:val="52"/>
          <w:szCs w:val="52"/>
          <w:rtl/>
        </w:rPr>
      </w:pPr>
      <w:r>
        <w:rPr>
          <w:rFonts w:ascii="Scheherazade" w:hAnsi="Scheherazade" w:cs="Scheherazade" w:hint="cs"/>
          <w:sz w:val="52"/>
          <w:szCs w:val="52"/>
          <w:rtl/>
        </w:rPr>
        <w:t xml:space="preserve">إن قلتم: بأن هذا المقدار یکفی عقلائا و عرفا فی فعلیة الحکم الواقعی. </w:t>
      </w:r>
    </w:p>
    <w:p w14:paraId="5DEC2949" w14:textId="77777777" w:rsidR="00A608FC" w:rsidRDefault="007F0C00" w:rsidP="00B80693">
      <w:pPr>
        <w:rPr>
          <w:rFonts w:ascii="Scheherazade" w:hAnsi="Scheherazade" w:cs="Scheherazade"/>
          <w:sz w:val="52"/>
          <w:szCs w:val="52"/>
          <w:rtl/>
        </w:rPr>
      </w:pPr>
      <w:r>
        <w:rPr>
          <w:rFonts w:ascii="Scheherazade" w:hAnsi="Scheherazade" w:cs="Scheherazade" w:hint="cs"/>
          <w:sz w:val="52"/>
          <w:szCs w:val="52"/>
          <w:rtl/>
        </w:rPr>
        <w:t xml:space="preserve">نقول: نعم، هذا ما ندعیه، لکن اعترفوا بالاشکال و اقبلوا أن روح الحکم الواقعی التکلیفی مع ترخیص الشارع بشرب التتن فی فرض الجهل بحرمته روح تلک الحرمة الواقعیة هی تعلق غرض المولی باجتناب المکلف عن شرب التتن علی تقدیر وصول حرمته. إقبلوا هذا المطلب. إذا قبلتم هذا المطلب فیرتفع الاشکال. و هذا هو الذی سماه الشیخ الانصاری بانتفاء فعلیة الحکم الواقعی قبل وصوله. هو ینظر الی المسئلة بنظر عقلی. و أنتم تنظرون الیه بنظر عرفی و عقلائی. </w:t>
      </w:r>
      <w:r w:rsidR="007D6666">
        <w:rPr>
          <w:rFonts w:ascii="Scheherazade" w:hAnsi="Scheherazade" w:cs="Scheherazade" w:hint="cs"/>
          <w:sz w:val="52"/>
          <w:szCs w:val="52"/>
          <w:rtl/>
        </w:rPr>
        <w:t xml:space="preserve">و نحن معلکم، لکن إقبلوا الاشکال أنه بالنظر العقلائی و إن کان الحکم الواقعی فعلیا لفعلیة موضوعه و لعدم رضی المولی بارتکابه علی تقدیر وصول حرمته، و قولوا هذا المقدار کاف فی الفعلیة العقلائیة، و إن کان بالنظر الدقی العقلی اختلف روح الحکم الواقعی فی فرض عدم وصوله مع فرض وصوله. </w:t>
      </w:r>
    </w:p>
    <w:p w14:paraId="47F8CE9A" w14:textId="77777777" w:rsidR="00F12D97" w:rsidRDefault="00A608FC" w:rsidP="00B80693">
      <w:pPr>
        <w:rPr>
          <w:rFonts w:ascii="Scheherazade" w:hAnsi="Scheherazade" w:cs="Scheherazade"/>
          <w:sz w:val="52"/>
          <w:szCs w:val="52"/>
          <w:rtl/>
        </w:rPr>
      </w:pPr>
      <w:r>
        <w:rPr>
          <w:rFonts w:ascii="Scheherazade" w:hAnsi="Scheherazade" w:cs="Scheherazade" w:hint="cs"/>
          <w:sz w:val="52"/>
          <w:szCs w:val="52"/>
          <w:rtl/>
        </w:rPr>
        <w:t xml:space="preserve">الوجه الخامس فی الجمع بین الحکم الظاهری و الواقعی: هو الوجه الذی یستفاد من کلمات المحقق العراقی فی مقالات الاصول، و </w:t>
      </w:r>
      <w:r w:rsidR="00F12D97">
        <w:rPr>
          <w:rFonts w:ascii="Scheherazade" w:hAnsi="Scheherazade" w:cs="Scheherazade" w:hint="cs"/>
          <w:sz w:val="52"/>
          <w:szCs w:val="52"/>
          <w:rtl/>
        </w:rPr>
        <w:t xml:space="preserve">فی البحوث اختار هذا الوجه و لکن صاغه بصیاغة جمیلة. </w:t>
      </w:r>
    </w:p>
    <w:p w14:paraId="2F1AD82B" w14:textId="77777777" w:rsidR="00BB2A7E" w:rsidRDefault="00F12D97" w:rsidP="00B80693">
      <w:pPr>
        <w:rPr>
          <w:rFonts w:ascii="Scheherazade" w:hAnsi="Scheherazade" w:cs="Scheherazade"/>
          <w:sz w:val="52"/>
          <w:szCs w:val="52"/>
          <w:rtl/>
        </w:rPr>
      </w:pPr>
      <w:r>
        <w:rPr>
          <w:rFonts w:ascii="Scheherazade" w:hAnsi="Scheherazade" w:cs="Scheherazade" w:hint="cs"/>
          <w:sz w:val="52"/>
          <w:szCs w:val="52"/>
          <w:rtl/>
        </w:rPr>
        <w:t xml:space="preserve">اما ما ذکره المحقق العراقی بشکل مختصر، قال: روح الحکم الواقعی </w:t>
      </w:r>
      <w:r w:rsidR="00BB2A7E">
        <w:rPr>
          <w:rFonts w:ascii="Scheherazade" w:hAnsi="Scheherazade" w:cs="Scheherazade" w:hint="cs"/>
          <w:sz w:val="52"/>
          <w:szCs w:val="52"/>
          <w:rtl/>
        </w:rPr>
        <w:t xml:space="preserve">فی الوجوب هو حب الفعل، و فی الحرمة هو بغض الفعل، و هذه الروح للحکم الواقعی تبقی محفوظة فی موارد الشک و جریان حکم ظاهری علی خلافه. و یمثل لذلک بالارادة التکوینیة، یقول: إذا انت تحب أن تأخذ جوهرة وقعت فی الارض، فشوقک تعلق بماذا؟ بأخذ هذه الجوهرة الثمینة. لکن إذا اشتبهت هذه الجوهرة بین حصیاة تشبهها أو اشتبهت علیک لظلمة اللیل، فذاک الشوق نحو اخذ الجوهرة یحرکک الی اخذ کل ما تلقاه من حصاة حتی تحرز بأنک اخذت تلک الجوهرة فی ضمن تلک الحصیاة. هل لک شوق الی اخذ جمیعها؟ ابدا. شنو آخذ حصیاة و اخلیها فی جیبی تصیر ثقیل علیّ! ابدا لیس لی عندی شوق نحوها. الشوق نحو اخذ الجوهرة الثمینة حرکنی الی اخذ تلک الحصیات بما فیها تلک الحصاة التی جوهرة ثمینة و نحوها. </w:t>
      </w:r>
    </w:p>
    <w:p w14:paraId="33E3A484" w14:textId="77777777" w:rsidR="00AA472F" w:rsidRDefault="00BB2A7E" w:rsidP="00A4280D">
      <w:pPr>
        <w:rPr>
          <w:rFonts w:ascii="Scheherazade" w:hAnsi="Scheherazade" w:cs="Scheherazade"/>
          <w:sz w:val="52"/>
          <w:szCs w:val="52"/>
          <w:rtl/>
        </w:rPr>
      </w:pPr>
      <w:r>
        <w:rPr>
          <w:rFonts w:ascii="Scheherazade" w:hAnsi="Scheherazade" w:cs="Scheherazade" w:hint="cs"/>
          <w:sz w:val="52"/>
          <w:szCs w:val="52"/>
          <w:rtl/>
        </w:rPr>
        <w:t xml:space="preserve">هذه المحرکیة تسمی بالارادة أی بصرف القدرة فی ایجاد الفعل. یسمیها المحقق العراقی بتوسعة محرکیة ذاک الشوق. ذاک الحب لم یکن؟ ذاک الشوق نحو اخذ الجوهرة حینما اشتبهت الجوهرة بین عدة اشیاء صار سببا لتوسعة المحرکیة نحو اخذ کل هذه الحصیات. أو اذکر مثالا آخر: یشتبه محبوبک مع مکروهک. تشتاق الی شرب ماء لرفع العطش، و تکرة شرب ماء قذر، و تعلم بأن احد هذین المائین اجمالا ماء نظیف تشتاق الی شربه و ماء قذر تکرهه و تبغضه. ماء قذر. شخص کانت یده وسخة فأدخل یده فی هذا الماء الثانی الذی هو قذر. فمرة حبک لشرب الماء النظیف اهم من بغضک لشرب هذا الماء القذر المشبه. اهم بأی معنی؟ أهم بمعنی </w:t>
      </w:r>
      <w:r w:rsidR="00361C8E">
        <w:rPr>
          <w:rFonts w:ascii="Scheherazade" w:hAnsi="Scheherazade" w:cs="Scheherazade" w:hint="cs"/>
          <w:sz w:val="52"/>
          <w:szCs w:val="52"/>
          <w:rtl/>
        </w:rPr>
        <w:t>أنه فی مقام الاشتباه بینهما شرب الماء النظیف اهم بنظرک لأجل أن یحرکک نحو شرب کلیهما تحفظا علی ذاک المحبوب. هل زال بغضک لشرب الماء القذر؟ ابدا. تندعی علی من خلط بینهما.</w:t>
      </w:r>
      <w:r w:rsidR="00C12B40">
        <w:rPr>
          <w:rFonts w:ascii="Scheherazade" w:hAnsi="Scheherazade" w:cs="Scheherazade" w:hint="cs"/>
          <w:sz w:val="52"/>
          <w:szCs w:val="52"/>
          <w:rtl/>
        </w:rPr>
        <w:t xml:space="preserve">ابن فلان هو الذی ورطنی غفی هذه المشکلة. أما وضعت ذاک الماء النظیف فی مکان معلوم و الماء القذر کان فی مکان آخر، فالان دخلت فی المطبخ رأیت أن هذین المائین خلاهما شخص فی مکان واحد و اشتبه علیّ. </w:t>
      </w:r>
      <w:r w:rsidR="00541176">
        <w:rPr>
          <w:rFonts w:ascii="Scheherazade" w:hAnsi="Scheherazade" w:cs="Scheherazade" w:hint="cs"/>
          <w:sz w:val="52"/>
          <w:szCs w:val="52"/>
          <w:rtl/>
        </w:rPr>
        <w:t xml:space="preserve">تقول: </w:t>
      </w:r>
      <w:r w:rsidR="00C12B40">
        <w:rPr>
          <w:rFonts w:ascii="Scheherazade" w:hAnsi="Scheherazade" w:cs="Scheherazade" w:hint="cs"/>
          <w:sz w:val="52"/>
          <w:szCs w:val="52"/>
          <w:rtl/>
        </w:rPr>
        <w:t xml:space="preserve">الله یلعنک یا فلان لماذا سویت هکذا. </w:t>
      </w:r>
      <w:r w:rsidR="00541176">
        <w:rPr>
          <w:rFonts w:ascii="Scheherazade" w:hAnsi="Scheherazade" w:cs="Scheherazade" w:hint="cs"/>
          <w:sz w:val="52"/>
          <w:szCs w:val="52"/>
          <w:rtl/>
        </w:rPr>
        <w:t xml:space="preserve">لکن تقول ماذا افعل، لیس ماء آخر نظیف و أنا عطشان. جهنم، یرفع ذاک الماء الاول و یشربه و لکن لا تقل ذلک یرفع علی أی تقدیر عطشه سواء </w:t>
      </w:r>
      <w:r w:rsidR="007F1C1E">
        <w:rPr>
          <w:rFonts w:ascii="Scheherazade" w:hAnsi="Scheherazade" w:cs="Scheherazade" w:hint="cs"/>
          <w:sz w:val="52"/>
          <w:szCs w:val="52"/>
          <w:rtl/>
        </w:rPr>
        <w:t xml:space="preserve">کان قذرا أو نظیفا. می خالف، لکن یبقی بغضه لشرب الماء القذر. یشمئز ولو لأجل أنه یحتمل أن ذاک الماء القذر هو هذا الماء الذی یشربه. یشمئر نفسیا منه لکنه یشربه. لأن شوقه الی شرب الماء النظیف اهم فی مقام الحفظ و اختیاره فی فرض الاشتباه. و یبقی حبه مختصا بشرب ذلک الماء النظیف و یبقی بغضه لذلک الماء القذر. </w:t>
      </w:r>
      <w:r w:rsidR="00A4280D">
        <w:rPr>
          <w:rFonts w:ascii="Scheherazade" w:hAnsi="Scheherazade" w:cs="Scheherazade" w:hint="cs"/>
          <w:sz w:val="52"/>
          <w:szCs w:val="52"/>
          <w:rtl/>
        </w:rPr>
        <w:t xml:space="preserve">و قدر یختار کلیهما. فی ای فرض؟ افرض أنه صبّ فی ذلک الماء النظیف دواء مقویا، إذا اکتفی بشرب أحدهما لا یحرز أنه شرب ذاک الماء النظیف الذی خلی فیه ذاک الدواء الغالی، لیس رخیصا. فلأجل اهتمامه بشرب ذلک الماء النظیف الذی صب فیه الدواء و اشتبه بینهما یشرب کلیهما. یعنی یشرب و یختار ما یبغضه. اختیاره لشرب کلیهما لیس توسعا فی الحب و إنما هو توسع فی محرکیة الحب. التوسع فی الحب یعنی یزول بغضه. لا، بغضه بعد باق بالنسبة الی شرب ذاک الماء القذر. بل توسع فی محرکیة الحب. و قد یکون بغضه لشرب الماء القذر اهم حفظا یعنی فی مقام الاشتباه یری أنه اهم، یتحمل العطش، لأنه یری شخصا یده قذر جدا و خلاها فی أحد المائین، </w:t>
      </w:r>
      <w:r w:rsidR="00D70286">
        <w:rPr>
          <w:rFonts w:ascii="Scheherazade" w:hAnsi="Scheherazade" w:cs="Scheherazade" w:hint="cs"/>
          <w:sz w:val="52"/>
          <w:szCs w:val="52"/>
          <w:rtl/>
        </w:rPr>
        <w:t xml:space="preserve">یقول اتحمل العطش الی اللیل و لا اشرب لا هذا و لا ذاک، </w:t>
      </w:r>
      <w:r w:rsidR="00AA472F">
        <w:rPr>
          <w:rFonts w:ascii="Scheherazade" w:hAnsi="Scheherazade" w:cs="Scheherazade" w:hint="cs"/>
          <w:sz w:val="52"/>
          <w:szCs w:val="52"/>
          <w:rtl/>
        </w:rPr>
        <w:t>مع أنه لا یزال یحب شرب الماء النظیف، و لکن زاجریة البغض توسعت.</w:t>
      </w:r>
    </w:p>
    <w:p w14:paraId="3F2B2CF3" w14:textId="77777777" w:rsidR="00AA472F" w:rsidRDefault="00AA472F" w:rsidP="00A4280D">
      <w:pPr>
        <w:rPr>
          <w:rFonts w:ascii="Scheherazade" w:hAnsi="Scheherazade" w:cs="Scheherazade"/>
          <w:sz w:val="52"/>
          <w:szCs w:val="52"/>
          <w:rtl/>
        </w:rPr>
      </w:pPr>
      <w:r>
        <w:rPr>
          <w:rFonts w:ascii="Scheherazade" w:hAnsi="Scheherazade" w:cs="Scheherazade" w:hint="cs"/>
          <w:sz w:val="52"/>
          <w:szCs w:val="52"/>
          <w:rtl/>
        </w:rPr>
        <w:t>هذا فی الارادة التکوینیة.</w:t>
      </w:r>
    </w:p>
    <w:p w14:paraId="76684DAD" w14:textId="77777777" w:rsidR="00165E4B" w:rsidRDefault="00AA472F" w:rsidP="00A4280D">
      <w:pPr>
        <w:rPr>
          <w:rFonts w:ascii="Scheherazade" w:hAnsi="Scheherazade" w:cs="Scheherazade"/>
          <w:sz w:val="52"/>
          <w:szCs w:val="52"/>
          <w:rtl/>
        </w:rPr>
      </w:pPr>
      <w:r>
        <w:rPr>
          <w:rFonts w:ascii="Scheherazade" w:hAnsi="Scheherazade" w:cs="Scheherazade" w:hint="cs"/>
          <w:sz w:val="52"/>
          <w:szCs w:val="52"/>
          <w:rtl/>
        </w:rPr>
        <w:t xml:space="preserve">و اما فی الارادة التشریعة یقول: افرض </w:t>
      </w:r>
      <w:r w:rsidR="00B032C7">
        <w:rPr>
          <w:rFonts w:ascii="Scheherazade" w:hAnsi="Scheherazade" w:cs="Scheherazade" w:hint="cs"/>
          <w:sz w:val="52"/>
          <w:szCs w:val="52"/>
          <w:rtl/>
        </w:rPr>
        <w:t xml:space="preserve">ان المولی قال لعبده انا ما اقدر اجیء و لکن انت اذهب و خذ تلک الجوهرة الثمینة التی سقطت من جیبک. و إذا کانت تلک الجوهرة الثمینة مشتبهة فی ضمن عدة حصیاة، فأنا ما ارضی أن تترکها. تشتاق الی أن آخذ کل حصاة؟ ابدا، لیس عندی شوق الا بأخذ تلک الجوهرة الثمینة، فلو اخذتها من دون احراز أنک اخذتها، تکون متجرئا، و الا قد امتثلت الامر الواقعی. و لکن اقول لک: کل </w:t>
      </w:r>
      <w:r w:rsidR="00165E4B">
        <w:rPr>
          <w:rFonts w:ascii="Scheherazade" w:hAnsi="Scheherazade" w:cs="Scheherazade" w:hint="cs"/>
          <w:sz w:val="52"/>
          <w:szCs w:val="52"/>
          <w:rtl/>
        </w:rPr>
        <w:t>ما تری من حصاة أنا ما ارضی ان لا تأخذها علی تقدیر کونها تلک الجوهرة. الحصاة الثانیة نفس الشیئ، أنا ما ارضی أن لا تأخذها علی تقدیر کونها تلک الجوهرة الثمینة، و هکذا. فارتفع الاشکال.</w:t>
      </w:r>
    </w:p>
    <w:p w14:paraId="1A78D92A" w14:textId="77777777" w:rsidR="00165E4B" w:rsidRDefault="00165E4B" w:rsidP="00A4280D">
      <w:pPr>
        <w:rPr>
          <w:rFonts w:ascii="Scheherazade" w:hAnsi="Scheherazade" w:cs="Scheherazade"/>
          <w:sz w:val="52"/>
          <w:szCs w:val="52"/>
          <w:rtl/>
        </w:rPr>
      </w:pPr>
      <w:r>
        <w:rPr>
          <w:rFonts w:ascii="Scheherazade" w:hAnsi="Scheherazade" w:cs="Scheherazade" w:hint="cs"/>
          <w:sz w:val="52"/>
          <w:szCs w:val="52"/>
          <w:rtl/>
        </w:rPr>
        <w:t xml:space="preserve">الشوق الی اخذ تلک الجوهرة الثمینة مختص بها حتی فی حال الاشتباه. و لکن ذاک الحب قد یتوسع فی مرحلة المحرکیة التشریعیة. المحرکیة التشریعیة بأیّ معنی؟ بمعنی أن الشارع لا یرضی أن لا تأخذ أیّ حصاة من تلک الحصیاة علی تقدیر کونها تلک الجوهرة الثمینة. و لأجل ذلک لو ترکت حصاة واحدة و جمعت بقیة الحصاة تکون متجرئا. لأنک ترکت هذه الحصاة الاخیرة و لیس لک مؤمّن. لأن الشارع قال: إذا کانت هذه الحصاة تلک الجوهرة الثمینة فأنا لا ارضی بترک اخذها. </w:t>
      </w:r>
    </w:p>
    <w:p w14:paraId="292FE8B7" w14:textId="77777777" w:rsidR="00165E4B" w:rsidRDefault="00165E4B" w:rsidP="00165E4B">
      <w:pPr>
        <w:rPr>
          <w:rFonts w:ascii="Scheherazade" w:hAnsi="Scheherazade" w:cs="Scheherazade"/>
          <w:sz w:val="52"/>
          <w:szCs w:val="52"/>
          <w:rtl/>
        </w:rPr>
      </w:pPr>
      <w:r>
        <w:rPr>
          <w:rFonts w:ascii="Scheherazade" w:hAnsi="Scheherazade" w:cs="Scheherazade" w:hint="cs"/>
          <w:sz w:val="52"/>
          <w:szCs w:val="52"/>
          <w:rtl/>
        </w:rPr>
        <w:t>و فی الشبهة البدویة، شرب التتن فی الواقع افرض حرام وأنت تشک فی حرمته. تارة شرب التتن من الامور المهمة مثلا، أنت عندک لا سمح الله مشکلة فی القلب و لا تدری هذا التدخین الجدید الذی تسمونه تدخین الالکترونی الذی جائوا به من برة ما تدری هل هذا محرم علیک أو حلال. فالشارع هنا یقول لابد أن تحتاط. یعنی شنو؟ یعنی أنا إذا کان حلالا واقعیا أبدا ما اکرهه و ما ابغضه، و قد اشتاق الیه إذا کان مستحبا. و لکن لا ارضی بارتکابه علی تقدیر حرمته واقعا. فلیس کراهة. توسعة فی زاجریة البغض المحتمل. یعنی لأن الشبهات معرض للحرام و الحلال، و ذاک البغض المتوجة نحو الحرامة الواقعی یجعل المولی یوسع فی دائرة زاجریة ذاک البغض فیقول إحتط عن جمیع ما تحتمل أنه حرام، و قد لا تصل الحرمة الی ذاک الحد، لا یصل البغض للحرام الی ذاک الحد، کما فی الحرام العادی. فهنا یرضی الشارع بارتکاب هذا الحرام الواقعی مع أن بغضه لا یزال متعلق بذاک الحرام. و إنما لم یتوسع دائرة محرکیة ذلک البغض، بل لأجل المصلحة فی جعل الحلیة الظاهریة ذاک البغض لم یتوسع فی مرحلة الزاجریة بحیث تصل محرکیته الی فرض الشک و الاشتباه.</w:t>
      </w:r>
    </w:p>
    <w:p w14:paraId="2DFF80C2" w14:textId="77777777" w:rsidR="00165E4B" w:rsidRDefault="00165E4B" w:rsidP="00165E4B">
      <w:pPr>
        <w:rPr>
          <w:rFonts w:ascii="Scheherazade" w:hAnsi="Scheherazade" w:cs="Scheherazade"/>
          <w:sz w:val="52"/>
          <w:szCs w:val="52"/>
          <w:rtl/>
        </w:rPr>
      </w:pPr>
      <w:r>
        <w:rPr>
          <w:rFonts w:ascii="Scheherazade" w:hAnsi="Scheherazade" w:cs="Scheherazade" w:hint="cs"/>
          <w:sz w:val="52"/>
          <w:szCs w:val="52"/>
          <w:rtl/>
        </w:rPr>
        <w:t>هذا محصل کلام المحقق العراقی.</w:t>
      </w:r>
    </w:p>
    <w:p w14:paraId="3DFB68DF" w14:textId="77777777" w:rsidR="00165E4B" w:rsidRDefault="00165E4B" w:rsidP="00165E4B">
      <w:pPr>
        <w:rPr>
          <w:rFonts w:ascii="Scheherazade" w:hAnsi="Scheherazade" w:cs="Scheherazade"/>
          <w:sz w:val="52"/>
          <w:szCs w:val="52"/>
          <w:rtl/>
        </w:rPr>
      </w:pPr>
      <w:r>
        <w:rPr>
          <w:rFonts w:ascii="Scheherazade" w:hAnsi="Scheherazade" w:cs="Scheherazade" w:hint="cs"/>
          <w:sz w:val="52"/>
          <w:szCs w:val="52"/>
          <w:rtl/>
        </w:rPr>
        <w:t xml:space="preserve">لکن فی البحوث جاء بالصیاغة الجدیدة لا بأس التعرض لها. لکن مع لفت نظرکم الی أنه مأخوذ من المحقق العراقی. لأن المحقق العراقی ما کان عنده حظ، مع أن هذا المبنی مأخوذ منه. </w:t>
      </w:r>
    </w:p>
    <w:p w14:paraId="70F2F70B" w14:textId="77777777" w:rsidR="00165E4B" w:rsidRDefault="00165E4B" w:rsidP="00165E4B">
      <w:pPr>
        <w:rPr>
          <w:rFonts w:ascii="Scheherazade" w:hAnsi="Scheherazade" w:cs="Scheherazade"/>
          <w:sz w:val="52"/>
          <w:szCs w:val="52"/>
          <w:rtl/>
        </w:rPr>
      </w:pPr>
      <w:r>
        <w:rPr>
          <w:rFonts w:ascii="Scheherazade" w:hAnsi="Scheherazade" w:cs="Scheherazade" w:hint="cs"/>
          <w:sz w:val="52"/>
          <w:szCs w:val="52"/>
          <w:rtl/>
        </w:rPr>
        <w:t>انشاءالله فی لیلة الاحد نتکلم عن صیاغة البحوث المأخوذ اصلها من مبنی المحقق العراقی مع اشکالنا علی هذا الوجه.</w:t>
      </w:r>
    </w:p>
    <w:p w14:paraId="33FC5E81" w14:textId="77777777" w:rsidR="007A4148" w:rsidRPr="00165E4B" w:rsidRDefault="00165E4B" w:rsidP="00165E4B">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r w:rsidR="00AA472F">
        <w:rPr>
          <w:rFonts w:ascii="Scheherazade" w:hAnsi="Scheherazade" w:cs="Scheherazade" w:hint="cs"/>
          <w:sz w:val="52"/>
          <w:szCs w:val="52"/>
          <w:rtl/>
        </w:rPr>
        <w:t xml:space="preserve"> </w:t>
      </w:r>
      <w:r w:rsidR="00A4280D">
        <w:rPr>
          <w:rFonts w:ascii="Scheherazade" w:hAnsi="Scheherazade" w:cs="Scheherazade" w:hint="cs"/>
          <w:sz w:val="52"/>
          <w:szCs w:val="52"/>
          <w:rtl/>
        </w:rPr>
        <w:t xml:space="preserve">  </w:t>
      </w:r>
      <w:r w:rsidR="007F1C1E">
        <w:rPr>
          <w:rFonts w:ascii="Scheherazade" w:hAnsi="Scheherazade" w:cs="Scheherazade" w:hint="cs"/>
          <w:sz w:val="52"/>
          <w:szCs w:val="52"/>
          <w:rtl/>
        </w:rPr>
        <w:t xml:space="preserve"> </w:t>
      </w:r>
      <w:r w:rsidR="00F12D97">
        <w:rPr>
          <w:rFonts w:ascii="Scheherazade" w:hAnsi="Scheherazade" w:cs="Scheherazade" w:hint="cs"/>
          <w:sz w:val="52"/>
          <w:szCs w:val="52"/>
          <w:rtl/>
        </w:rPr>
        <w:t xml:space="preserve"> </w:t>
      </w:r>
      <w:r w:rsidR="007D6666">
        <w:rPr>
          <w:rFonts w:ascii="Scheherazade" w:hAnsi="Scheherazade" w:cs="Scheherazade" w:hint="cs"/>
          <w:sz w:val="52"/>
          <w:szCs w:val="52"/>
          <w:rtl/>
        </w:rPr>
        <w:t xml:space="preserve"> </w:t>
      </w:r>
      <w:r w:rsidR="007A4148">
        <w:rPr>
          <w:rFonts w:ascii="Scheherazade" w:hAnsi="Scheherazade" w:cs="Scheherazade" w:hint="cs"/>
          <w:sz w:val="52"/>
          <w:szCs w:val="52"/>
          <w:rtl/>
        </w:rPr>
        <w:t xml:space="preserve"> </w:t>
      </w:r>
    </w:p>
    <w:sectPr w:rsidR="007A4148" w:rsidRPr="0016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93"/>
    <w:rsid w:val="00132AE3"/>
    <w:rsid w:val="00165E4B"/>
    <w:rsid w:val="00361C8E"/>
    <w:rsid w:val="003E3D27"/>
    <w:rsid w:val="00490083"/>
    <w:rsid w:val="00541176"/>
    <w:rsid w:val="006458A5"/>
    <w:rsid w:val="007A4148"/>
    <w:rsid w:val="007D6666"/>
    <w:rsid w:val="007F0C00"/>
    <w:rsid w:val="007F1C1E"/>
    <w:rsid w:val="00A4280D"/>
    <w:rsid w:val="00A608FC"/>
    <w:rsid w:val="00AA472F"/>
    <w:rsid w:val="00B032C7"/>
    <w:rsid w:val="00B80693"/>
    <w:rsid w:val="00BB2A7E"/>
    <w:rsid w:val="00C12B40"/>
    <w:rsid w:val="00D70286"/>
    <w:rsid w:val="00DA47A0"/>
    <w:rsid w:val="00F12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1C55"/>
  <w15:chartTrackingRefBased/>
  <w15:docId w15:val="{BF509A50-3016-4204-B85A-45657521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93"/>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20</cp:revision>
  <dcterms:created xsi:type="dcterms:W3CDTF">2024-01-27T14:08:00Z</dcterms:created>
  <dcterms:modified xsi:type="dcterms:W3CDTF">2024-01-28T08:06:00Z</dcterms:modified>
</cp:coreProperties>
</file>