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0B" w:rsidRPr="008A522A" w:rsidRDefault="00783473" w:rsidP="00783473">
      <w:pPr>
        <w:spacing w:line="240" w:lineRule="auto"/>
        <w:jc w:val="center"/>
        <w:rPr>
          <w:rFonts w:cs="B Titr"/>
          <w:b/>
          <w:bCs/>
          <w:sz w:val="20"/>
          <w:szCs w:val="24"/>
          <w:rtl/>
        </w:rPr>
      </w:pPr>
      <w:r>
        <w:rPr>
          <w:rFonts w:cs="B Titr" w:hint="cs"/>
          <w:b/>
          <w:bCs/>
          <w:noProof/>
          <w:sz w:val="20"/>
          <w:szCs w:val="24"/>
          <w:rtl/>
        </w:rPr>
        <w:drawing>
          <wp:inline distT="0" distB="0" distL="0" distR="0">
            <wp:extent cx="723899" cy="2413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s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508" cy="25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B5F" w:rsidRDefault="00E41B5F" w:rsidP="00E41B5F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r>
        <w:rPr>
          <w:bCs w:val="0"/>
          <w:noProof/>
          <w:webHidden/>
          <w:rtl/>
        </w:rPr>
        <w:fldChar w:fldCharType="begin"/>
      </w:r>
      <w:r>
        <w:rPr>
          <w:bCs w:val="0"/>
          <w:noProof/>
          <w:webHidden/>
          <w:rtl/>
        </w:rPr>
        <w:instrText xml:space="preserve"> </w:instrText>
      </w:r>
      <w:r>
        <w:rPr>
          <w:bCs w:val="0"/>
          <w:noProof/>
          <w:webHidden/>
        </w:rPr>
        <w:instrText>TOC</w:instrText>
      </w:r>
      <w:r>
        <w:rPr>
          <w:bCs w:val="0"/>
          <w:noProof/>
          <w:webHidden/>
          <w:rtl/>
        </w:rPr>
        <w:instrText xml:space="preserve"> \</w:instrText>
      </w:r>
      <w:r>
        <w:rPr>
          <w:bCs w:val="0"/>
          <w:noProof/>
          <w:webHidden/>
        </w:rPr>
        <w:instrText>o "1-5" \h \z \u</w:instrText>
      </w:r>
      <w:r>
        <w:rPr>
          <w:bCs w:val="0"/>
          <w:noProof/>
          <w:webHidden/>
          <w:rtl/>
        </w:rPr>
        <w:instrText xml:space="preserve"> </w:instrText>
      </w:r>
      <w:r>
        <w:rPr>
          <w:bCs w:val="0"/>
          <w:noProof/>
          <w:webHidden/>
          <w:rtl/>
        </w:rPr>
        <w:fldChar w:fldCharType="separate"/>
      </w:r>
      <w:hyperlink w:anchor="_Toc496189913" w:history="1">
        <w:r w:rsidRPr="000F5C2E">
          <w:rPr>
            <w:rStyle w:val="Hyperlink"/>
            <w:noProof/>
            <w:rtl/>
          </w:rPr>
          <w:t xml:space="preserve">ادله </w:t>
        </w:r>
        <w:r w:rsidRPr="000F5C2E">
          <w:rPr>
            <w:rStyle w:val="Hyperlink"/>
            <w:rFonts w:hint="cs"/>
            <w:noProof/>
            <w:rtl/>
          </w:rPr>
          <w:t>ی</w:t>
        </w:r>
        <w:r w:rsidRPr="000F5C2E">
          <w:rPr>
            <w:rStyle w:val="Hyperlink"/>
            <w:noProof/>
            <w:rtl/>
          </w:rPr>
          <w:t xml:space="preserve"> جواز غ</w:t>
        </w:r>
        <w:r w:rsidRPr="000F5C2E">
          <w:rPr>
            <w:rStyle w:val="Hyperlink"/>
            <w:rFonts w:hint="cs"/>
            <w:noProof/>
            <w:rtl/>
          </w:rPr>
          <w:t>ی</w:t>
        </w:r>
        <w:r w:rsidRPr="000F5C2E">
          <w:rPr>
            <w:rStyle w:val="Hyperlink"/>
            <w:rFonts w:hint="eastAsia"/>
            <w:noProof/>
            <w:rtl/>
          </w:rPr>
          <w:t>بت</w:t>
        </w:r>
        <w:r w:rsidRPr="000F5C2E">
          <w:rPr>
            <w:rStyle w:val="Hyperlink"/>
            <w:noProof/>
            <w:rtl/>
          </w:rPr>
          <w:t xml:space="preserve"> مخالف</w:t>
        </w:r>
        <w:r w:rsidRPr="000F5C2E">
          <w:rPr>
            <w:rStyle w:val="Hyperlink"/>
            <w:rFonts w:hint="cs"/>
            <w:noProof/>
            <w:rtl/>
          </w:rPr>
          <w:t>ی</w:t>
        </w:r>
        <w:r w:rsidRPr="000F5C2E">
          <w:rPr>
            <w:rStyle w:val="Hyperlink"/>
            <w:rFonts w:hint="eastAsia"/>
            <w:noProof/>
            <w:rtl/>
          </w:rPr>
          <w:t>ن</w:t>
        </w:r>
        <w:r w:rsidRPr="000F5C2E">
          <w:rPr>
            <w:rStyle w:val="Hyperlink"/>
            <w:noProof/>
            <w:rtl/>
          </w:rPr>
          <w:t xml:space="preserve"> در ب</w:t>
        </w:r>
        <w:r w:rsidRPr="000F5C2E">
          <w:rPr>
            <w:rStyle w:val="Hyperlink"/>
            <w:rFonts w:hint="cs"/>
            <w:noProof/>
            <w:rtl/>
          </w:rPr>
          <w:t>ی</w:t>
        </w:r>
        <w:r w:rsidRPr="000F5C2E">
          <w:rPr>
            <w:rStyle w:val="Hyperlink"/>
            <w:rFonts w:hint="eastAsia"/>
            <w:noProof/>
            <w:rtl/>
          </w:rPr>
          <w:t>ان</w:t>
        </w:r>
        <w:r w:rsidRPr="000F5C2E">
          <w:rPr>
            <w:rStyle w:val="Hyperlink"/>
            <w:noProof/>
            <w:rtl/>
          </w:rPr>
          <w:t xml:space="preserve"> محقق خوئ</w:t>
        </w:r>
        <w:r w:rsidRPr="000F5C2E">
          <w:rPr>
            <w:rStyle w:val="Hyperlink"/>
            <w:rFonts w:hint="cs"/>
            <w:noProof/>
            <w:rtl/>
          </w:rPr>
          <w:t>ی</w:t>
        </w:r>
        <w:r w:rsidRPr="000F5C2E">
          <w:rPr>
            <w:rStyle w:val="Hyperlink"/>
            <w:noProof/>
            <w:rtl/>
          </w:rPr>
          <w:t xml:space="preserve"> ره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Toc496189913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</w:t>
        </w:r>
        <w:r>
          <w:rPr>
            <w:rStyle w:val="Hyperlink"/>
            <w:noProof/>
            <w:rtl/>
          </w:rPr>
          <w:fldChar w:fldCharType="end"/>
        </w:r>
      </w:hyperlink>
    </w:p>
    <w:p w:rsidR="00E41B5F" w:rsidRDefault="00E41B5F" w:rsidP="00E41B5F">
      <w:pPr>
        <w:pStyle w:val="TOC3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496189914" w:history="1">
        <w:r w:rsidRPr="000F5C2E">
          <w:rPr>
            <w:rStyle w:val="Hyperlink"/>
            <w:noProof/>
            <w:rtl/>
          </w:rPr>
          <w:t>دل</w:t>
        </w:r>
        <w:r w:rsidRPr="000F5C2E">
          <w:rPr>
            <w:rStyle w:val="Hyperlink"/>
            <w:rFonts w:hint="cs"/>
            <w:noProof/>
            <w:rtl/>
          </w:rPr>
          <w:t>ی</w:t>
        </w:r>
        <w:r w:rsidRPr="000F5C2E">
          <w:rPr>
            <w:rStyle w:val="Hyperlink"/>
            <w:rFonts w:hint="eastAsia"/>
            <w:noProof/>
            <w:rtl/>
          </w:rPr>
          <w:t>ل</w:t>
        </w:r>
        <w:r w:rsidRPr="000F5C2E">
          <w:rPr>
            <w:rStyle w:val="Hyperlink"/>
            <w:noProof/>
            <w:rtl/>
          </w:rPr>
          <w:t xml:space="preserve"> اول؛ صح</w:t>
        </w:r>
        <w:r w:rsidRPr="000F5C2E">
          <w:rPr>
            <w:rStyle w:val="Hyperlink"/>
            <w:rFonts w:hint="cs"/>
            <w:noProof/>
            <w:rtl/>
          </w:rPr>
          <w:t>ی</w:t>
        </w:r>
        <w:r w:rsidRPr="000F5C2E">
          <w:rPr>
            <w:rStyle w:val="Hyperlink"/>
            <w:rFonts w:hint="eastAsia"/>
            <w:noProof/>
            <w:rtl/>
          </w:rPr>
          <w:t>حه</w:t>
        </w:r>
        <w:r w:rsidRPr="000F5C2E">
          <w:rPr>
            <w:rStyle w:val="Hyperlink"/>
            <w:noProof/>
            <w:rtl/>
          </w:rPr>
          <w:t xml:space="preserve"> داوود بن سرحان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Toc496189914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</w:t>
        </w:r>
        <w:r>
          <w:rPr>
            <w:rStyle w:val="Hyperlink"/>
            <w:noProof/>
            <w:rtl/>
          </w:rPr>
          <w:fldChar w:fldCharType="end"/>
        </w:r>
      </w:hyperlink>
    </w:p>
    <w:p w:rsidR="00E41B5F" w:rsidRDefault="00E41B5F" w:rsidP="00E41B5F">
      <w:pPr>
        <w:pStyle w:val="TOC3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496189915" w:history="1">
        <w:r w:rsidRPr="000F5C2E">
          <w:rPr>
            <w:rStyle w:val="Hyperlink"/>
            <w:noProof/>
            <w:rtl/>
          </w:rPr>
          <w:t>دل</w:t>
        </w:r>
        <w:r w:rsidRPr="000F5C2E">
          <w:rPr>
            <w:rStyle w:val="Hyperlink"/>
            <w:rFonts w:hint="cs"/>
            <w:noProof/>
            <w:rtl/>
          </w:rPr>
          <w:t>ی</w:t>
        </w:r>
        <w:r w:rsidRPr="000F5C2E">
          <w:rPr>
            <w:rStyle w:val="Hyperlink"/>
            <w:rFonts w:hint="eastAsia"/>
            <w:noProof/>
            <w:rtl/>
          </w:rPr>
          <w:t>ل</w:t>
        </w:r>
        <w:r w:rsidRPr="000F5C2E">
          <w:rPr>
            <w:rStyle w:val="Hyperlink"/>
            <w:noProof/>
            <w:rtl/>
          </w:rPr>
          <w:t xml:space="preserve"> دوم؛ جواز غ</w:t>
        </w:r>
        <w:r w:rsidRPr="000F5C2E">
          <w:rPr>
            <w:rStyle w:val="Hyperlink"/>
            <w:rFonts w:hint="cs"/>
            <w:noProof/>
            <w:rtl/>
          </w:rPr>
          <w:t>ی</w:t>
        </w:r>
        <w:r w:rsidRPr="000F5C2E">
          <w:rPr>
            <w:rStyle w:val="Hyperlink"/>
            <w:rFonts w:hint="eastAsia"/>
            <w:noProof/>
            <w:rtl/>
          </w:rPr>
          <w:t>بت</w:t>
        </w:r>
        <w:r w:rsidRPr="000F5C2E">
          <w:rPr>
            <w:rStyle w:val="Hyperlink"/>
            <w:noProof/>
            <w:rtl/>
          </w:rPr>
          <w:t xml:space="preserve"> متجاهر به فسق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Toc496189915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E41B5F" w:rsidRDefault="00E41B5F" w:rsidP="00E41B5F">
      <w:pPr>
        <w:pStyle w:val="TOC3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496189916" w:history="1">
        <w:r w:rsidRPr="000F5C2E">
          <w:rPr>
            <w:rStyle w:val="Hyperlink"/>
            <w:noProof/>
            <w:rtl/>
          </w:rPr>
          <w:t>دل</w:t>
        </w:r>
        <w:r w:rsidRPr="000F5C2E">
          <w:rPr>
            <w:rStyle w:val="Hyperlink"/>
            <w:rFonts w:hint="cs"/>
            <w:noProof/>
            <w:rtl/>
          </w:rPr>
          <w:t>ی</w:t>
        </w:r>
        <w:r w:rsidRPr="000F5C2E">
          <w:rPr>
            <w:rStyle w:val="Hyperlink"/>
            <w:rFonts w:hint="eastAsia"/>
            <w:noProof/>
            <w:rtl/>
          </w:rPr>
          <w:t>ل</w:t>
        </w:r>
        <w:r w:rsidRPr="000F5C2E">
          <w:rPr>
            <w:rStyle w:val="Hyperlink"/>
            <w:noProof/>
            <w:rtl/>
          </w:rPr>
          <w:t xml:space="preserve"> سوم؛ عدم وجود ملاک تحر</w:t>
        </w:r>
        <w:r w:rsidRPr="000F5C2E">
          <w:rPr>
            <w:rStyle w:val="Hyperlink"/>
            <w:rFonts w:hint="cs"/>
            <w:noProof/>
            <w:rtl/>
          </w:rPr>
          <w:t>ی</w:t>
        </w:r>
        <w:r w:rsidRPr="000F5C2E">
          <w:rPr>
            <w:rStyle w:val="Hyperlink"/>
            <w:rFonts w:hint="eastAsia"/>
            <w:noProof/>
            <w:rtl/>
          </w:rPr>
          <w:t>م</w:t>
        </w:r>
        <w:r w:rsidRPr="000F5C2E">
          <w:rPr>
            <w:rStyle w:val="Hyperlink"/>
            <w:noProof/>
            <w:rtl/>
          </w:rPr>
          <w:t xml:space="preserve"> </w:t>
        </w:r>
        <w:r w:rsidRPr="000F5C2E">
          <w:rPr>
            <w:rStyle w:val="Hyperlink"/>
            <w:rFonts w:hint="cs"/>
            <w:noProof/>
            <w:rtl/>
          </w:rPr>
          <w:t>ی</w:t>
        </w:r>
        <w:r w:rsidRPr="000F5C2E">
          <w:rPr>
            <w:rStyle w:val="Hyperlink"/>
            <w:rFonts w:hint="eastAsia"/>
            <w:noProof/>
            <w:rtl/>
          </w:rPr>
          <w:t>عن</w:t>
        </w:r>
        <w:r w:rsidRPr="000F5C2E">
          <w:rPr>
            <w:rStyle w:val="Hyperlink"/>
            <w:rFonts w:hint="cs"/>
            <w:noProof/>
            <w:rtl/>
          </w:rPr>
          <w:t>ی</w:t>
        </w:r>
        <w:r w:rsidRPr="000F5C2E">
          <w:rPr>
            <w:rStyle w:val="Hyperlink"/>
            <w:noProof/>
            <w:rtl/>
          </w:rPr>
          <w:t xml:space="preserve"> اخوّت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Toc496189916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E41B5F" w:rsidRDefault="00E41B5F" w:rsidP="00E41B5F">
      <w:pPr>
        <w:pStyle w:val="TOC3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496189917" w:history="1">
        <w:r w:rsidRPr="000F5C2E">
          <w:rPr>
            <w:rStyle w:val="Hyperlink"/>
            <w:noProof/>
            <w:rtl/>
          </w:rPr>
          <w:t>دل</w:t>
        </w:r>
        <w:r w:rsidRPr="000F5C2E">
          <w:rPr>
            <w:rStyle w:val="Hyperlink"/>
            <w:rFonts w:hint="cs"/>
            <w:noProof/>
            <w:rtl/>
          </w:rPr>
          <w:t>ی</w:t>
        </w:r>
        <w:r w:rsidRPr="000F5C2E">
          <w:rPr>
            <w:rStyle w:val="Hyperlink"/>
            <w:rFonts w:hint="eastAsia"/>
            <w:noProof/>
            <w:rtl/>
          </w:rPr>
          <w:t>ل</w:t>
        </w:r>
        <w:r w:rsidRPr="000F5C2E">
          <w:rPr>
            <w:rStyle w:val="Hyperlink"/>
            <w:noProof/>
            <w:rtl/>
          </w:rPr>
          <w:t xml:space="preserve"> چهارم؛ س</w:t>
        </w:r>
        <w:r w:rsidRPr="000F5C2E">
          <w:rPr>
            <w:rStyle w:val="Hyperlink"/>
            <w:rFonts w:hint="cs"/>
            <w:noProof/>
            <w:rtl/>
          </w:rPr>
          <w:t>ی</w:t>
        </w:r>
        <w:r w:rsidRPr="000F5C2E">
          <w:rPr>
            <w:rStyle w:val="Hyperlink"/>
            <w:rFonts w:hint="eastAsia"/>
            <w:noProof/>
            <w:rtl/>
          </w:rPr>
          <w:t>ره</w:t>
        </w:r>
        <w:r w:rsidRPr="000F5C2E">
          <w:rPr>
            <w:rStyle w:val="Hyperlink"/>
            <w:noProof/>
            <w:rtl/>
          </w:rPr>
          <w:t xml:space="preserve"> مستمره ب</w:t>
        </w:r>
        <w:r w:rsidRPr="000F5C2E">
          <w:rPr>
            <w:rStyle w:val="Hyperlink"/>
            <w:rFonts w:hint="cs"/>
            <w:noProof/>
            <w:rtl/>
          </w:rPr>
          <w:t>ی</w:t>
        </w:r>
        <w:r w:rsidRPr="000F5C2E">
          <w:rPr>
            <w:rStyle w:val="Hyperlink"/>
            <w:rFonts w:hint="eastAsia"/>
            <w:noProof/>
            <w:rtl/>
          </w:rPr>
          <w:t>ن</w:t>
        </w:r>
        <w:r w:rsidRPr="000F5C2E">
          <w:rPr>
            <w:rStyle w:val="Hyperlink"/>
            <w:noProof/>
            <w:rtl/>
          </w:rPr>
          <w:t xml:space="preserve"> ش</w:t>
        </w:r>
        <w:r w:rsidRPr="000F5C2E">
          <w:rPr>
            <w:rStyle w:val="Hyperlink"/>
            <w:rFonts w:hint="cs"/>
            <w:noProof/>
            <w:rtl/>
          </w:rPr>
          <w:t>ی</w:t>
        </w:r>
        <w:r w:rsidRPr="000F5C2E">
          <w:rPr>
            <w:rStyle w:val="Hyperlink"/>
            <w:rFonts w:hint="eastAsia"/>
            <w:noProof/>
            <w:rtl/>
          </w:rPr>
          <w:t>ع</w:t>
        </w:r>
        <w:r w:rsidRPr="000F5C2E">
          <w:rPr>
            <w:rStyle w:val="Hyperlink"/>
            <w:rFonts w:hint="cs"/>
            <w:noProof/>
            <w:rtl/>
          </w:rPr>
          <w:t>ی</w:t>
        </w:r>
        <w:r w:rsidRPr="000F5C2E">
          <w:rPr>
            <w:rStyle w:val="Hyperlink"/>
            <w:rFonts w:hint="eastAsia"/>
            <w:noProof/>
            <w:rtl/>
          </w:rPr>
          <w:t>ان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Toc496189917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E41B5F" w:rsidRDefault="00E41B5F" w:rsidP="00E41B5F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496189918" w:history="1">
        <w:r w:rsidRPr="000F5C2E">
          <w:rPr>
            <w:rStyle w:val="Hyperlink"/>
            <w:noProof/>
            <w:rtl/>
          </w:rPr>
          <w:t>مناقشات مرحوم محقّق ا</w:t>
        </w:r>
        <w:r w:rsidRPr="000F5C2E">
          <w:rPr>
            <w:rStyle w:val="Hyperlink"/>
            <w:rFonts w:hint="cs"/>
            <w:noProof/>
            <w:rtl/>
          </w:rPr>
          <w:t>ی</w:t>
        </w:r>
        <w:r w:rsidRPr="000F5C2E">
          <w:rPr>
            <w:rStyle w:val="Hyperlink"/>
            <w:rFonts w:hint="eastAsia"/>
            <w:noProof/>
            <w:rtl/>
          </w:rPr>
          <w:t>روان</w:t>
        </w:r>
        <w:r w:rsidRPr="000F5C2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Toc496189918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E41B5F" w:rsidRDefault="00E41B5F" w:rsidP="00E41B5F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496189919" w:history="1">
        <w:r w:rsidRPr="000F5C2E">
          <w:rPr>
            <w:rStyle w:val="Hyperlink"/>
            <w:noProof/>
            <w:rtl/>
          </w:rPr>
          <w:t>رأ</w:t>
        </w:r>
        <w:r w:rsidRPr="000F5C2E">
          <w:rPr>
            <w:rStyle w:val="Hyperlink"/>
            <w:rFonts w:hint="cs"/>
            <w:noProof/>
            <w:rtl/>
          </w:rPr>
          <w:t>ی</w:t>
        </w:r>
        <w:r w:rsidRPr="000F5C2E">
          <w:rPr>
            <w:rStyle w:val="Hyperlink"/>
            <w:noProof/>
            <w:rtl/>
          </w:rPr>
          <w:t xml:space="preserve"> مختار: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Toc496189919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E41B5F" w:rsidRDefault="00E41B5F" w:rsidP="00E41B5F">
      <w:pPr>
        <w:pStyle w:val="TOC3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496189920" w:history="1">
        <w:r w:rsidRPr="000F5C2E">
          <w:rPr>
            <w:rStyle w:val="Hyperlink"/>
            <w:noProof/>
            <w:rtl/>
          </w:rPr>
          <w:t>دو شکل از غ</w:t>
        </w:r>
        <w:r w:rsidRPr="000F5C2E">
          <w:rPr>
            <w:rStyle w:val="Hyperlink"/>
            <w:rFonts w:hint="cs"/>
            <w:noProof/>
            <w:rtl/>
          </w:rPr>
          <w:t>ی</w:t>
        </w:r>
        <w:r w:rsidRPr="000F5C2E">
          <w:rPr>
            <w:rStyle w:val="Hyperlink"/>
            <w:rFonts w:hint="eastAsia"/>
            <w:noProof/>
            <w:rtl/>
          </w:rPr>
          <w:t>بت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Toc496189920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E41B5F" w:rsidRDefault="00E41B5F" w:rsidP="00E41B5F">
      <w:pPr>
        <w:pStyle w:val="TOC4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496189921" w:history="1">
        <w:r w:rsidRPr="000F5C2E">
          <w:rPr>
            <w:rStyle w:val="Hyperlink"/>
            <w:noProof/>
            <w:rtl/>
          </w:rPr>
          <w:t>حکمِ غ</w:t>
        </w:r>
        <w:r w:rsidRPr="000F5C2E">
          <w:rPr>
            <w:rStyle w:val="Hyperlink"/>
            <w:rFonts w:hint="cs"/>
            <w:noProof/>
            <w:rtl/>
          </w:rPr>
          <w:t>ی</w:t>
        </w:r>
        <w:r w:rsidRPr="000F5C2E">
          <w:rPr>
            <w:rStyle w:val="Hyperlink"/>
            <w:rFonts w:hint="eastAsia"/>
            <w:noProof/>
            <w:rtl/>
          </w:rPr>
          <w:t>بت</w:t>
        </w:r>
        <w:r w:rsidRPr="000F5C2E">
          <w:rPr>
            <w:rStyle w:val="Hyperlink"/>
            <w:rFonts w:hint="cs"/>
            <w:noProof/>
            <w:rtl/>
          </w:rPr>
          <w:t>ی</w:t>
        </w:r>
        <w:r w:rsidRPr="000F5C2E">
          <w:rPr>
            <w:rStyle w:val="Hyperlink"/>
            <w:noProof/>
            <w:rtl/>
          </w:rPr>
          <w:t xml:space="preserve"> که مصداق ظلم باشد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Toc496189921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E41B5F" w:rsidRDefault="00E41B5F" w:rsidP="00E41B5F">
      <w:pPr>
        <w:pStyle w:val="TOC5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496189922" w:history="1">
        <w:r w:rsidRPr="000F5C2E">
          <w:rPr>
            <w:rStyle w:val="Hyperlink"/>
            <w:noProof/>
            <w:rtl/>
          </w:rPr>
          <w:t>بحث استطراد</w:t>
        </w:r>
        <w:r w:rsidRPr="000F5C2E">
          <w:rPr>
            <w:rStyle w:val="Hyperlink"/>
            <w:rFonts w:hint="cs"/>
            <w:noProof/>
            <w:rtl/>
          </w:rPr>
          <w:t>ی</w:t>
        </w:r>
        <w:r w:rsidRPr="000F5C2E">
          <w:rPr>
            <w:rStyle w:val="Hyperlink"/>
            <w:noProof/>
            <w:rtl/>
          </w:rPr>
          <w:t xml:space="preserve">؛ مراد از </w:t>
        </w:r>
        <w:r w:rsidRPr="000F5C2E">
          <w:rPr>
            <w:rStyle w:val="Hyperlink"/>
            <w:rFonts w:cs="Times New Roman"/>
            <w:noProof/>
            <w:rtl/>
          </w:rPr>
          <w:t>"</w:t>
        </w:r>
        <w:r w:rsidRPr="000F5C2E">
          <w:rPr>
            <w:rStyle w:val="Hyperlink"/>
            <w:noProof/>
            <w:rtl/>
          </w:rPr>
          <w:t>بالاسلام حقنت الدماء</w:t>
        </w:r>
        <w:r w:rsidRPr="000F5C2E">
          <w:rPr>
            <w:rStyle w:val="Hyperlink"/>
            <w:rFonts w:cs="Times New Roman"/>
            <w:noProof/>
            <w:rtl/>
          </w:rPr>
          <w:t>"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Toc496189922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E41B5F" w:rsidRDefault="00E41B5F" w:rsidP="00E41B5F">
      <w:pPr>
        <w:pStyle w:val="TOC5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496189923" w:history="1">
        <w:r w:rsidRPr="000F5C2E">
          <w:rPr>
            <w:rStyle w:val="Hyperlink"/>
            <w:noProof/>
            <w:rtl/>
          </w:rPr>
          <w:t xml:space="preserve">ادله </w:t>
        </w:r>
        <w:r w:rsidRPr="000F5C2E">
          <w:rPr>
            <w:rStyle w:val="Hyperlink"/>
            <w:rFonts w:hint="cs"/>
            <w:noProof/>
            <w:rtl/>
          </w:rPr>
          <w:t>ی</w:t>
        </w:r>
        <w:r w:rsidRPr="000F5C2E">
          <w:rPr>
            <w:rStyle w:val="Hyperlink"/>
            <w:noProof/>
            <w:rtl/>
          </w:rPr>
          <w:t xml:space="preserve"> مرخّصه ا</w:t>
        </w:r>
        <w:r w:rsidRPr="000F5C2E">
          <w:rPr>
            <w:rStyle w:val="Hyperlink"/>
            <w:rFonts w:hint="cs"/>
            <w:noProof/>
            <w:rtl/>
          </w:rPr>
          <w:t>ی</w:t>
        </w:r>
        <w:r w:rsidRPr="000F5C2E">
          <w:rPr>
            <w:rStyle w:val="Hyperlink"/>
            <w:rFonts w:hint="eastAsia"/>
            <w:noProof/>
            <w:rtl/>
          </w:rPr>
          <w:t>ن</w:t>
        </w:r>
        <w:r w:rsidRPr="000F5C2E">
          <w:rPr>
            <w:rStyle w:val="Hyperlink"/>
            <w:noProof/>
            <w:rtl/>
          </w:rPr>
          <w:t xml:space="preserve"> گونه غ</w:t>
        </w:r>
        <w:r w:rsidRPr="000F5C2E">
          <w:rPr>
            <w:rStyle w:val="Hyperlink"/>
            <w:rFonts w:hint="cs"/>
            <w:noProof/>
            <w:rtl/>
          </w:rPr>
          <w:t>ی</w:t>
        </w:r>
        <w:r w:rsidRPr="000F5C2E">
          <w:rPr>
            <w:rStyle w:val="Hyperlink"/>
            <w:rFonts w:hint="eastAsia"/>
            <w:noProof/>
            <w:rtl/>
          </w:rPr>
          <w:t>بت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Toc496189923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C91EB6" w:rsidRPr="00C91EB6" w:rsidRDefault="00E41B5F" w:rsidP="00C91EB6">
      <w:r>
        <w:rPr>
          <w:rFonts w:cs="B Titr"/>
          <w:bCs/>
          <w:noProof/>
          <w:webHidden/>
          <w:color w:val="632423" w:themeColor="accent2" w:themeShade="80"/>
          <w:szCs w:val="18"/>
          <w:rtl/>
        </w:rPr>
        <w:fldChar w:fldCharType="end"/>
      </w:r>
      <w:bookmarkStart w:id="0" w:name="_GoBack"/>
      <w:bookmarkEnd w:id="0"/>
    </w:p>
    <w:p w:rsidR="00F343FB" w:rsidRPr="00A6366F" w:rsidRDefault="00F842AD" w:rsidP="00025B70">
      <w:r w:rsidRPr="00B70B46">
        <w:rPr>
          <w:rStyle w:val="Emphasis"/>
          <w:rFonts w:hint="cs"/>
          <w:b/>
          <w:bCs w:val="0"/>
          <w:color w:val="0202FF"/>
          <w:rtl/>
        </w:rPr>
        <w:t>موضوع</w:t>
      </w:r>
      <w:r w:rsidRPr="00B70B46">
        <w:rPr>
          <w:rStyle w:val="Emphasis"/>
          <w:rFonts w:hint="cs"/>
          <w:color w:val="0202FF"/>
          <w:rtl/>
        </w:rPr>
        <w:t>:</w:t>
      </w:r>
      <w:r w:rsidR="00A6366F" w:rsidRPr="00A6366F">
        <w:rPr>
          <w:rFonts w:hint="cs"/>
          <w:rtl/>
        </w:rPr>
        <w:t xml:space="preserve"> </w:t>
      </w:r>
      <w:bookmarkStart w:id="1" w:name="BokSabj2_d"/>
      <w:bookmarkEnd w:id="1"/>
      <w:r w:rsidR="00552E1A">
        <w:rPr>
          <w:rtl/>
        </w:rPr>
        <w:t>غ</w:t>
      </w:r>
      <w:r w:rsidR="00552E1A">
        <w:rPr>
          <w:rFonts w:hint="cs"/>
          <w:rtl/>
        </w:rPr>
        <w:t>ی</w:t>
      </w:r>
      <w:r w:rsidR="00552E1A">
        <w:rPr>
          <w:rFonts w:hint="eastAsia"/>
          <w:rtl/>
        </w:rPr>
        <w:t>بت</w:t>
      </w:r>
      <w:r w:rsidR="00552E1A">
        <w:rPr>
          <w:rtl/>
        </w:rPr>
        <w:t xml:space="preserve"> مخالف</w:t>
      </w:r>
      <w:r w:rsidR="00552E1A">
        <w:rPr>
          <w:rFonts w:hint="cs"/>
          <w:rtl/>
        </w:rPr>
        <w:t>ی</w:t>
      </w:r>
      <w:r w:rsidR="00552E1A">
        <w:rPr>
          <w:rFonts w:hint="eastAsia"/>
          <w:rtl/>
        </w:rPr>
        <w:t>ن</w:t>
      </w:r>
      <w:r w:rsidR="00025B70">
        <w:rPr>
          <w:rFonts w:hint="cs"/>
          <w:rtl/>
        </w:rPr>
        <w:t xml:space="preserve"> </w:t>
      </w:r>
      <w:r w:rsidR="00386C11" w:rsidRPr="00A6366F">
        <w:rPr>
          <w:rFonts w:hint="cs"/>
          <w:rtl/>
        </w:rPr>
        <w:t>/</w:t>
      </w:r>
      <w:bookmarkStart w:id="2" w:name="BokSabj_d"/>
      <w:bookmarkEnd w:id="2"/>
      <w:r w:rsidR="00552E1A">
        <w:rPr>
          <w:rtl/>
        </w:rPr>
        <w:t>غ</w:t>
      </w:r>
      <w:r w:rsidR="00552E1A">
        <w:rPr>
          <w:rFonts w:hint="cs"/>
          <w:rtl/>
        </w:rPr>
        <w:t>ی</w:t>
      </w:r>
      <w:r w:rsidR="00552E1A">
        <w:rPr>
          <w:rFonts w:hint="eastAsia"/>
          <w:rtl/>
        </w:rPr>
        <w:t>بت</w:t>
      </w:r>
      <w:r w:rsidR="00386C11" w:rsidRPr="00A6366F">
        <w:rPr>
          <w:rFonts w:hint="cs"/>
          <w:rtl/>
        </w:rPr>
        <w:t xml:space="preserve"> /</w:t>
      </w:r>
      <w:bookmarkStart w:id="3" w:name="Bokkolli"/>
      <w:bookmarkEnd w:id="3"/>
      <w:r w:rsidR="00552E1A">
        <w:rPr>
          <w:rtl/>
        </w:rPr>
        <w:t>محرمات</w:t>
      </w:r>
      <w:r w:rsidR="001B6799" w:rsidRPr="00A6366F">
        <w:rPr>
          <w:rFonts w:hint="cs"/>
          <w:rtl/>
        </w:rPr>
        <w:t xml:space="preserve"> </w:t>
      </w:r>
    </w:p>
    <w:p w:rsidR="008F5B4D" w:rsidRPr="00B70B46" w:rsidRDefault="008F5B4D" w:rsidP="008F5B4D">
      <w:pPr>
        <w:rPr>
          <w:rStyle w:val="Emphasis"/>
          <w:b/>
          <w:bCs w:val="0"/>
          <w:color w:val="0202FF"/>
          <w:rtl/>
        </w:rPr>
      </w:pPr>
      <w:r w:rsidRPr="00B70B46">
        <w:rPr>
          <w:rStyle w:val="Emphasis"/>
          <w:rFonts w:hint="cs"/>
          <w:b/>
          <w:bCs w:val="0"/>
          <w:color w:val="0202FF"/>
          <w:rtl/>
        </w:rPr>
        <w:t>خلاصه مباحث گذشته:</w:t>
      </w:r>
    </w:p>
    <w:p w:rsidR="00247D2F" w:rsidRPr="003A6148" w:rsidRDefault="001027A1" w:rsidP="003A6148">
      <w:pPr>
        <w:pBdr>
          <w:bottom w:val="double" w:sz="6" w:space="1" w:color="auto"/>
        </w:pBdr>
      </w:pPr>
      <w:r>
        <w:rPr>
          <w:rtl/>
        </w:rPr>
        <w:t>بحث بعد</w:t>
      </w:r>
      <w:r>
        <w:rPr>
          <w:rFonts w:hint="cs"/>
          <w:rtl/>
        </w:rPr>
        <w:t>ی</w:t>
      </w:r>
      <w:r>
        <w:rPr>
          <w:rtl/>
        </w:rPr>
        <w:t xml:space="preserve"> در مورد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مخالف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 xml:space="preserve">بود که </w:t>
      </w:r>
      <w:r>
        <w:rPr>
          <w:rtl/>
        </w:rPr>
        <w:t>مرحوم 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اعظم انصار</w:t>
      </w:r>
      <w:r>
        <w:rPr>
          <w:rFonts w:hint="cs"/>
          <w:rtl/>
        </w:rPr>
        <w:t>ی</w:t>
      </w:r>
      <w:r>
        <w:rPr>
          <w:rtl/>
        </w:rPr>
        <w:t xml:space="preserve"> قائل به جواز آن </w:t>
      </w:r>
      <w:r>
        <w:rPr>
          <w:rFonts w:hint="cs"/>
          <w:rtl/>
        </w:rPr>
        <w:t xml:space="preserve">شد، و گذشت که </w:t>
      </w:r>
      <w:r>
        <w:rPr>
          <w:rtl/>
        </w:rPr>
        <w:t>مرحوم امام نظر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را تا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کرده و جواز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مخالف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از واضحات تلق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نمودند.</w:t>
      </w:r>
    </w:p>
    <w:p w:rsidR="001027A1" w:rsidRDefault="001027A1" w:rsidP="001027A1">
      <w:pPr>
        <w:rPr>
          <w:rtl/>
        </w:rPr>
      </w:pPr>
      <w:r>
        <w:rPr>
          <w:rFonts w:hint="cs"/>
          <w:rtl/>
        </w:rPr>
        <w:t xml:space="preserve">واما </w:t>
      </w:r>
      <w:r>
        <w:rPr>
          <w:rtl/>
        </w:rPr>
        <w:t>مرحوم محقّق خوئ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امر را جائز دانسته </w:t>
      </w:r>
      <w:r>
        <w:rPr>
          <w:rFonts w:hint="cs"/>
          <w:rtl/>
        </w:rPr>
        <w:t xml:space="preserve">اند </w:t>
      </w:r>
      <w:r>
        <w:rPr>
          <w:rtl/>
        </w:rPr>
        <w:t>به چند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>:</w:t>
      </w:r>
    </w:p>
    <w:p w:rsidR="001027A1" w:rsidRDefault="001027A1" w:rsidP="001027A1">
      <w:pPr>
        <w:pStyle w:val="Heading2"/>
        <w:rPr>
          <w:rtl/>
        </w:rPr>
      </w:pPr>
      <w:bookmarkStart w:id="4" w:name="_Toc496189595"/>
      <w:bookmarkStart w:id="5" w:name="_Toc496189809"/>
      <w:bookmarkStart w:id="6" w:name="_Toc496189913"/>
      <w:r>
        <w:rPr>
          <w:rFonts w:hint="cs"/>
          <w:rtl/>
        </w:rPr>
        <w:t>ادله ی جواز غیبت مخالفین در بیان محقق خوئی ره</w:t>
      </w:r>
      <w:bookmarkEnd w:id="4"/>
      <w:bookmarkEnd w:id="5"/>
      <w:bookmarkEnd w:id="6"/>
    </w:p>
    <w:p w:rsidR="001027A1" w:rsidRDefault="001027A1" w:rsidP="001027A1">
      <w:pPr>
        <w:pStyle w:val="Heading3"/>
        <w:rPr>
          <w:rFonts w:hint="cs"/>
          <w:rtl/>
        </w:rPr>
      </w:pPr>
      <w:bookmarkStart w:id="7" w:name="_Toc496189596"/>
      <w:bookmarkStart w:id="8" w:name="_Toc496189810"/>
      <w:bookmarkStart w:id="9" w:name="_Toc496189914"/>
      <w:r>
        <w:rPr>
          <w:rFonts w:hint="cs"/>
          <w:rtl/>
        </w:rPr>
        <w:t>دلیل ا</w:t>
      </w:r>
      <w:r>
        <w:rPr>
          <w:rtl/>
        </w:rPr>
        <w:t>ول</w:t>
      </w:r>
      <w:r>
        <w:rPr>
          <w:rFonts w:hint="cs"/>
          <w:rtl/>
        </w:rPr>
        <w:t>؛ صحیحه داوود بن سرحان</w:t>
      </w:r>
      <w:bookmarkEnd w:id="7"/>
      <w:bookmarkEnd w:id="8"/>
      <w:bookmarkEnd w:id="9"/>
    </w:p>
    <w:p w:rsidR="001027A1" w:rsidRDefault="001027A1" w:rsidP="001027A1">
      <w:pPr>
        <w:rPr>
          <w:rtl/>
        </w:rPr>
      </w:pPr>
      <w:r>
        <w:rPr>
          <w:rtl/>
        </w:rPr>
        <w:t>از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و ادع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و ز</w:t>
      </w:r>
      <w:r>
        <w:rPr>
          <w:rFonts w:hint="cs"/>
          <w:rtl/>
        </w:rPr>
        <w:t>ی</w:t>
      </w:r>
      <w:r>
        <w:rPr>
          <w:rFonts w:hint="eastAsia"/>
          <w:rtl/>
        </w:rPr>
        <w:t>ارات</w:t>
      </w:r>
      <w:r>
        <w:rPr>
          <w:rtl/>
        </w:rPr>
        <w:t xml:space="preserve"> ثابت است که برائت از مخالف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اکثار سبّ و اتّهام زن</w:t>
      </w:r>
      <w:r>
        <w:rPr>
          <w:rFonts w:hint="cs"/>
          <w:rtl/>
        </w:rPr>
        <w:t>ی</w:t>
      </w:r>
      <w:r>
        <w:rPr>
          <w:rtl/>
        </w:rPr>
        <w:t xml:space="preserve"> بر آنان واجب است، چرا که مخالف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اهل بِدَع بوده و شبهه ا</w:t>
      </w:r>
      <w:r>
        <w:rPr>
          <w:rFonts w:hint="cs"/>
          <w:rtl/>
        </w:rPr>
        <w:t>ی</w:t>
      </w:r>
      <w:r>
        <w:rPr>
          <w:rtl/>
        </w:rPr>
        <w:t xml:space="preserve"> در کفر آنان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ز</w:t>
      </w:r>
      <w:r>
        <w:rPr>
          <w:rFonts w:hint="cs"/>
          <w:rtl/>
        </w:rPr>
        <w:t>ی</w:t>
      </w:r>
      <w:r>
        <w:rPr>
          <w:rFonts w:hint="eastAsia"/>
          <w:rtl/>
        </w:rPr>
        <w:t>را</w:t>
      </w:r>
      <w:r>
        <w:rPr>
          <w:rtl/>
        </w:rPr>
        <w:t xml:space="preserve"> انکار ولا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موجب کفر است، کما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بعض فقرات ز</w:t>
      </w:r>
      <w:r>
        <w:rPr>
          <w:rFonts w:hint="cs"/>
          <w:rtl/>
        </w:rPr>
        <w:t>ی</w:t>
      </w:r>
      <w:r>
        <w:rPr>
          <w:rFonts w:hint="eastAsia"/>
          <w:rtl/>
        </w:rPr>
        <w:t>ارت</w:t>
      </w:r>
      <w:r>
        <w:rPr>
          <w:rtl/>
        </w:rPr>
        <w:t xml:space="preserve"> جامعه کب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دلالت بر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معن</w:t>
      </w:r>
      <w:r>
        <w:rPr>
          <w:rFonts w:hint="cs"/>
          <w:rtl/>
        </w:rPr>
        <w:t>ی</w:t>
      </w:r>
      <w:r>
        <w:rPr>
          <w:rtl/>
        </w:rPr>
        <w:t xml:space="preserve"> دا</w:t>
      </w:r>
      <w:r>
        <w:rPr>
          <w:rFonts w:hint="eastAsia"/>
          <w:rtl/>
        </w:rPr>
        <w:t>رد</w:t>
      </w:r>
      <w:r>
        <w:rPr>
          <w:rtl/>
        </w:rPr>
        <w:t xml:space="preserve"> مانند منطوقِ فقره "من جحدکم کافر" و عکس نق</w:t>
      </w:r>
      <w:r>
        <w:rPr>
          <w:rFonts w:hint="cs"/>
          <w:rtl/>
        </w:rPr>
        <w:t>ی</w:t>
      </w:r>
      <w:r>
        <w:rPr>
          <w:rFonts w:hint="eastAsia"/>
          <w:rtl/>
        </w:rPr>
        <w:t>ض</w:t>
      </w:r>
      <w:r>
        <w:rPr>
          <w:rtl/>
        </w:rPr>
        <w:t xml:space="preserve"> فقره "من وحّده قبل عنکم" که م</w:t>
      </w:r>
      <w:r>
        <w:rPr>
          <w:rFonts w:hint="cs"/>
          <w:rtl/>
        </w:rPr>
        <w:t>ی</w:t>
      </w:r>
      <w:r>
        <w:rPr>
          <w:rFonts w:hint="eastAsia"/>
          <w:rtl/>
        </w:rPr>
        <w:t>شود</w:t>
      </w:r>
      <w:r>
        <w:rPr>
          <w:rtl/>
        </w:rPr>
        <w:t xml:space="preserve">: "من لم </w:t>
      </w:r>
      <w:r>
        <w:rPr>
          <w:rFonts w:hint="cs"/>
          <w:rtl/>
        </w:rPr>
        <w:t>ی</w:t>
      </w:r>
      <w:r>
        <w:rPr>
          <w:rFonts w:hint="eastAsia"/>
          <w:rtl/>
        </w:rPr>
        <w:t>قبل</w:t>
      </w:r>
      <w:r>
        <w:rPr>
          <w:rtl/>
        </w:rPr>
        <w:t xml:space="preserve"> عنکم فلم </w:t>
      </w:r>
      <w:r>
        <w:rPr>
          <w:rFonts w:hint="cs"/>
          <w:rtl/>
        </w:rPr>
        <w:t>ی</w:t>
      </w:r>
      <w:r>
        <w:rPr>
          <w:rFonts w:hint="eastAsia"/>
          <w:rtl/>
        </w:rPr>
        <w:t>وحّده</w:t>
      </w:r>
      <w:r>
        <w:rPr>
          <w:rtl/>
        </w:rPr>
        <w:t>" ف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هو مشرک.</w:t>
      </w:r>
    </w:p>
    <w:p w:rsidR="001027A1" w:rsidRDefault="001027A1" w:rsidP="001C745E">
      <w:pPr>
        <w:rPr>
          <w:rtl/>
        </w:rPr>
      </w:pPr>
      <w:r>
        <w:rPr>
          <w:rFonts w:hint="eastAsia"/>
          <w:rtl/>
        </w:rPr>
        <w:lastRenderedPageBreak/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</w:t>
      </w:r>
      <w:r>
        <w:rPr>
          <w:rtl/>
        </w:rPr>
        <w:t xml:space="preserve"> مطلب که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مخالف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از اهل بدع دانسته و اکثار سبّ و اتّهام زن</w:t>
      </w:r>
      <w:r>
        <w:rPr>
          <w:rFonts w:hint="cs"/>
          <w:rtl/>
        </w:rPr>
        <w:t>ی</w:t>
      </w:r>
      <w:r>
        <w:rPr>
          <w:rtl/>
        </w:rPr>
        <w:t xml:space="preserve"> به آنان و وق</w:t>
      </w:r>
      <w:r>
        <w:rPr>
          <w:rFonts w:hint="cs"/>
          <w:rtl/>
        </w:rPr>
        <w:t>ی</w:t>
      </w:r>
      <w:r>
        <w:rPr>
          <w:rFonts w:hint="eastAsia"/>
          <w:rtl/>
        </w:rPr>
        <w:t>عه</w:t>
      </w:r>
      <w:r>
        <w:rPr>
          <w:rtl/>
        </w:rPr>
        <w:t xml:space="preserve"> در آنان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بتشان</w:t>
      </w:r>
      <w:r>
        <w:rPr>
          <w:rtl/>
        </w:rPr>
        <w:t xml:space="preserve"> را واجب دانسته، ناظر به صح</w:t>
      </w:r>
      <w:r>
        <w:rPr>
          <w:rFonts w:hint="cs"/>
          <w:rtl/>
        </w:rPr>
        <w:t>ی</w:t>
      </w:r>
      <w:r>
        <w:rPr>
          <w:rFonts w:hint="eastAsia"/>
          <w:rtl/>
        </w:rPr>
        <w:t>حه</w:t>
      </w:r>
      <w:r>
        <w:rPr>
          <w:rtl/>
        </w:rPr>
        <w:t xml:space="preserve"> </w:t>
      </w:r>
      <w:r>
        <w:rPr>
          <w:rFonts w:hint="cs"/>
          <w:rtl/>
        </w:rPr>
        <w:t xml:space="preserve">داوود بن سرحان است </w:t>
      </w:r>
      <w:r>
        <w:rPr>
          <w:rtl/>
        </w:rPr>
        <w:t>که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وارد شده است: </w:t>
      </w:r>
      <w:r>
        <w:rPr>
          <w:rFonts w:cs="Times New Roman" w:hint="cs"/>
          <w:rtl/>
        </w:rPr>
        <w:t>"</w:t>
      </w:r>
      <w:r w:rsidR="001C745E">
        <w:rPr>
          <w:rtl/>
        </w:rPr>
        <w:t>اذا رأ</w:t>
      </w:r>
      <w:r w:rsidR="001C745E">
        <w:rPr>
          <w:rFonts w:hint="cs"/>
          <w:rtl/>
        </w:rPr>
        <w:t>ی</w:t>
      </w:r>
      <w:r w:rsidR="001C745E">
        <w:rPr>
          <w:rFonts w:hint="eastAsia"/>
          <w:rtl/>
        </w:rPr>
        <w:t>تم</w:t>
      </w:r>
      <w:r w:rsidR="001C745E">
        <w:rPr>
          <w:rtl/>
        </w:rPr>
        <w:t xml:space="preserve"> اهل الر</w:t>
      </w:r>
      <w:r w:rsidR="001C745E">
        <w:rPr>
          <w:rFonts w:hint="cs"/>
          <w:rtl/>
        </w:rPr>
        <w:t>ی</w:t>
      </w:r>
      <w:r w:rsidR="001C745E">
        <w:rPr>
          <w:rFonts w:hint="eastAsia"/>
          <w:rtl/>
        </w:rPr>
        <w:t>ب</w:t>
      </w:r>
      <w:r w:rsidR="001C745E">
        <w:rPr>
          <w:rtl/>
        </w:rPr>
        <w:t xml:space="preserve"> و البدع من بعد</w:t>
      </w:r>
      <w:r w:rsidR="001C745E">
        <w:rPr>
          <w:rFonts w:hint="cs"/>
          <w:rtl/>
        </w:rPr>
        <w:t>ی</w:t>
      </w:r>
      <w:r w:rsidR="001C745E">
        <w:rPr>
          <w:rtl/>
        </w:rPr>
        <w:t xml:space="preserve"> فاظهروا البراءة منهم و اکثروا من سب</w:t>
      </w:r>
      <w:r w:rsidR="001C745E">
        <w:rPr>
          <w:rFonts w:hint="eastAsia"/>
          <w:rtl/>
        </w:rPr>
        <w:t>ّهم</w:t>
      </w:r>
      <w:r w:rsidR="001C745E">
        <w:rPr>
          <w:rtl/>
        </w:rPr>
        <w:t xml:space="preserve"> و القول ف</w:t>
      </w:r>
      <w:r w:rsidR="001C745E">
        <w:rPr>
          <w:rFonts w:hint="cs"/>
          <w:rtl/>
        </w:rPr>
        <w:t>ی</w:t>
      </w:r>
      <w:r w:rsidR="001C745E">
        <w:rPr>
          <w:rFonts w:hint="eastAsia"/>
          <w:rtl/>
        </w:rPr>
        <w:t>هم</w:t>
      </w:r>
      <w:r w:rsidR="001C745E">
        <w:rPr>
          <w:rtl/>
        </w:rPr>
        <w:t xml:space="preserve"> و الوق</w:t>
      </w:r>
      <w:r w:rsidR="001C745E">
        <w:rPr>
          <w:rFonts w:hint="cs"/>
          <w:rtl/>
        </w:rPr>
        <w:t>ی</w:t>
      </w:r>
      <w:r w:rsidR="001C745E">
        <w:rPr>
          <w:rFonts w:hint="eastAsia"/>
          <w:rtl/>
        </w:rPr>
        <w:t>عة</w:t>
      </w:r>
      <w:r w:rsidR="001C745E">
        <w:rPr>
          <w:rtl/>
        </w:rPr>
        <w:t xml:space="preserve"> و باهتوهم ک</w:t>
      </w:r>
      <w:r w:rsidR="001C745E">
        <w:rPr>
          <w:rFonts w:hint="cs"/>
          <w:rtl/>
        </w:rPr>
        <w:t>ی</w:t>
      </w:r>
      <w:r w:rsidR="001C745E">
        <w:rPr>
          <w:rtl/>
        </w:rPr>
        <w:t xml:space="preserve"> لا</w:t>
      </w:r>
      <w:r w:rsidR="001C745E">
        <w:rPr>
          <w:rFonts w:hint="cs"/>
          <w:rtl/>
        </w:rPr>
        <w:t>ی</w:t>
      </w:r>
      <w:r w:rsidR="001C745E">
        <w:rPr>
          <w:rFonts w:hint="eastAsia"/>
          <w:rtl/>
        </w:rPr>
        <w:t>طمعوا</w:t>
      </w:r>
      <w:r w:rsidR="001C745E">
        <w:rPr>
          <w:rtl/>
        </w:rPr>
        <w:t xml:space="preserve"> ف</w:t>
      </w:r>
      <w:r w:rsidR="001C745E">
        <w:rPr>
          <w:rFonts w:hint="cs"/>
          <w:rtl/>
        </w:rPr>
        <w:t>ی</w:t>
      </w:r>
      <w:r w:rsidR="001C745E">
        <w:rPr>
          <w:rtl/>
        </w:rPr>
        <w:t xml:space="preserve"> الفساد ف</w:t>
      </w:r>
      <w:r w:rsidR="001C745E">
        <w:rPr>
          <w:rFonts w:hint="cs"/>
          <w:rtl/>
        </w:rPr>
        <w:t>ی</w:t>
      </w:r>
      <w:r w:rsidR="001C745E">
        <w:rPr>
          <w:rtl/>
        </w:rPr>
        <w:t xml:space="preserve"> الاسلام و </w:t>
      </w:r>
      <w:r w:rsidR="001C745E">
        <w:rPr>
          <w:rFonts w:hint="cs"/>
          <w:rtl/>
        </w:rPr>
        <w:t>ی</w:t>
      </w:r>
      <w:r w:rsidR="001C745E">
        <w:rPr>
          <w:rFonts w:hint="eastAsia"/>
          <w:rtl/>
        </w:rPr>
        <w:t>حذرهم</w:t>
      </w:r>
      <w:r w:rsidR="001C745E">
        <w:rPr>
          <w:rtl/>
        </w:rPr>
        <w:t xml:space="preserve"> الناس و لا</w:t>
      </w:r>
      <w:r w:rsidR="001C745E">
        <w:rPr>
          <w:rFonts w:hint="cs"/>
          <w:rtl/>
        </w:rPr>
        <w:t>ی</w:t>
      </w:r>
      <w:r w:rsidR="001C745E">
        <w:rPr>
          <w:rFonts w:hint="eastAsia"/>
          <w:rtl/>
        </w:rPr>
        <w:t>تعلمون</w:t>
      </w:r>
      <w:r w:rsidR="001C745E">
        <w:rPr>
          <w:rtl/>
        </w:rPr>
        <w:t xml:space="preserve"> من بدعهم </w:t>
      </w:r>
      <w:r w:rsidR="001C745E">
        <w:rPr>
          <w:rFonts w:hint="cs"/>
          <w:rtl/>
        </w:rPr>
        <w:t>ی</w:t>
      </w:r>
      <w:r w:rsidR="001C745E">
        <w:rPr>
          <w:rFonts w:hint="eastAsia"/>
          <w:rtl/>
        </w:rPr>
        <w:t>کتب</w:t>
      </w:r>
      <w:r w:rsidR="001C745E">
        <w:rPr>
          <w:rtl/>
        </w:rPr>
        <w:t xml:space="preserve"> الله لکم بذلک الحسنات و </w:t>
      </w:r>
      <w:r w:rsidR="001C745E">
        <w:rPr>
          <w:rFonts w:hint="cs"/>
          <w:rtl/>
        </w:rPr>
        <w:t>ی</w:t>
      </w:r>
      <w:r w:rsidR="001C745E">
        <w:rPr>
          <w:rFonts w:hint="eastAsia"/>
          <w:rtl/>
        </w:rPr>
        <w:t>رفع</w:t>
      </w:r>
      <w:r w:rsidR="001C745E">
        <w:rPr>
          <w:rtl/>
        </w:rPr>
        <w:t xml:space="preserve"> لکم به الدرجات ف</w:t>
      </w:r>
      <w:r w:rsidR="001C745E">
        <w:rPr>
          <w:rFonts w:hint="cs"/>
          <w:rtl/>
        </w:rPr>
        <w:t>ی</w:t>
      </w:r>
      <w:r w:rsidR="001C745E">
        <w:rPr>
          <w:rtl/>
        </w:rPr>
        <w:t xml:space="preserve"> الآخرة</w:t>
      </w:r>
      <w:r w:rsidR="001C745E">
        <w:rPr>
          <w:rStyle w:val="FootnoteReference"/>
          <w:rtl/>
        </w:rPr>
        <w:footnoteReference w:id="1"/>
      </w:r>
      <w:r w:rsidR="001C745E">
        <w:rPr>
          <w:rFonts w:cs="Times New Roman" w:hint="cs"/>
          <w:rtl/>
        </w:rPr>
        <w:t>"</w:t>
      </w:r>
      <w:r>
        <w:rPr>
          <w:rtl/>
        </w:rPr>
        <w:t>. مرحوم محقّق خوئ</w:t>
      </w:r>
      <w:r>
        <w:rPr>
          <w:rFonts w:hint="cs"/>
          <w:rtl/>
        </w:rPr>
        <w:t>ی</w:t>
      </w:r>
      <w:r>
        <w:rPr>
          <w:rtl/>
        </w:rPr>
        <w:t xml:space="preserve"> به مضمون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فتو</w:t>
      </w:r>
      <w:r>
        <w:rPr>
          <w:rFonts w:hint="cs"/>
          <w:rtl/>
        </w:rPr>
        <w:t>ی</w:t>
      </w:r>
      <w:r>
        <w:rPr>
          <w:rtl/>
        </w:rPr>
        <w:t xml:space="preserve"> داده و</w:t>
      </w:r>
      <w:r w:rsidR="001C745E">
        <w:rPr>
          <w:rFonts w:hint="cs"/>
          <w:rtl/>
        </w:rPr>
        <w:t xml:space="preserve"> </w:t>
      </w:r>
      <w:r>
        <w:rPr>
          <w:rtl/>
        </w:rPr>
        <w:t>بهتان زدن به اهل خلاف را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جائز م</w:t>
      </w:r>
      <w:r>
        <w:rPr>
          <w:rFonts w:hint="cs"/>
          <w:rtl/>
        </w:rPr>
        <w:t>ی</w:t>
      </w:r>
      <w:r>
        <w:rPr>
          <w:rtl/>
        </w:rPr>
        <w:t xml:space="preserve"> داند لقوله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السلام: </w:t>
      </w:r>
      <w:r>
        <w:rPr>
          <w:rFonts w:cs="Times New Roman" w:hint="cs"/>
          <w:rtl/>
        </w:rPr>
        <w:t>"</w:t>
      </w:r>
      <w:r>
        <w:rPr>
          <w:rtl/>
        </w:rPr>
        <w:t xml:space="preserve">باهتوهم لئلا </w:t>
      </w:r>
      <w:r>
        <w:rPr>
          <w:rFonts w:hint="cs"/>
          <w:rtl/>
        </w:rPr>
        <w:t>ی</w:t>
      </w:r>
      <w:r>
        <w:rPr>
          <w:rFonts w:hint="eastAsia"/>
          <w:rtl/>
        </w:rPr>
        <w:t>طمعوا</w:t>
      </w:r>
      <w:r>
        <w:rPr>
          <w:rtl/>
        </w:rPr>
        <w:t xml:space="preserve"> ف</w:t>
      </w:r>
      <w:r>
        <w:rPr>
          <w:rFonts w:hint="cs"/>
          <w:rtl/>
        </w:rPr>
        <w:t>ی</w:t>
      </w:r>
      <w:r>
        <w:rPr>
          <w:rtl/>
        </w:rPr>
        <w:t xml:space="preserve"> الفساد ف</w:t>
      </w:r>
      <w:r>
        <w:rPr>
          <w:rFonts w:hint="cs"/>
          <w:rtl/>
        </w:rPr>
        <w:t>ی</w:t>
      </w:r>
      <w:r>
        <w:rPr>
          <w:rtl/>
        </w:rPr>
        <w:t xml:space="preserve"> الاسلام</w:t>
      </w:r>
      <w:r>
        <w:rPr>
          <w:rFonts w:cs="Times New Roman" w:hint="cs"/>
          <w:rtl/>
        </w:rPr>
        <w:t>"</w:t>
      </w:r>
      <w:r>
        <w:rPr>
          <w:rtl/>
        </w:rPr>
        <w:t>.</w:t>
      </w:r>
    </w:p>
    <w:p w:rsidR="001027A1" w:rsidRDefault="001027A1" w:rsidP="001027A1">
      <w:pPr>
        <w:rPr>
          <w:rtl/>
        </w:rPr>
      </w:pPr>
      <w:r>
        <w:rPr>
          <w:rFonts w:hint="eastAsia"/>
          <w:rtl/>
        </w:rPr>
        <w:t>اما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طمع در فساد نسبت به عامه </w:t>
      </w:r>
      <w:r>
        <w:rPr>
          <w:rFonts w:hint="cs"/>
          <w:rtl/>
        </w:rPr>
        <w:t>ی</w:t>
      </w:r>
      <w:r>
        <w:rPr>
          <w:rtl/>
        </w:rPr>
        <w:t xml:space="preserve"> مخالف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ثابت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است، درست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چرا که طمع در فساد که عنوان قصد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</w:t>
      </w:r>
      <w:r>
        <w:rPr>
          <w:rtl/>
        </w:rPr>
        <w:t xml:space="preserve"> باشد، </w:t>
      </w:r>
      <w:r>
        <w:rPr>
          <w:rFonts w:hint="cs"/>
          <w:rtl/>
        </w:rPr>
        <w:t xml:space="preserve">لذا </w:t>
      </w:r>
      <w:r>
        <w:rPr>
          <w:rtl/>
        </w:rPr>
        <w:t>تارة شخص ف</w:t>
      </w:r>
      <w:r>
        <w:rPr>
          <w:rFonts w:hint="cs"/>
          <w:rtl/>
        </w:rPr>
        <w:t>ی</w:t>
      </w:r>
      <w:r>
        <w:rPr>
          <w:rtl/>
        </w:rPr>
        <w:t xml:space="preserve"> الواقع طمع در فساد </w:t>
      </w:r>
      <w:r>
        <w:rPr>
          <w:rFonts w:hint="cs"/>
          <w:rtl/>
        </w:rPr>
        <w:t xml:space="preserve">در </w:t>
      </w:r>
      <w:r>
        <w:rPr>
          <w:rtl/>
        </w:rPr>
        <w:t>ا</w:t>
      </w:r>
      <w:r>
        <w:rPr>
          <w:rtl/>
        </w:rPr>
        <w:t>سلام م</w:t>
      </w:r>
      <w:r>
        <w:rPr>
          <w:rFonts w:hint="cs"/>
          <w:rtl/>
        </w:rPr>
        <w:t>ی‌‌</w:t>
      </w:r>
      <w:r>
        <w:rPr>
          <w:rFonts w:hint="eastAsia"/>
          <w:rtl/>
        </w:rPr>
        <w:t>کند</w:t>
      </w:r>
      <w:r>
        <w:rPr>
          <w:rtl/>
        </w:rPr>
        <w:t xml:space="preserve"> و لو با حسن ن</w:t>
      </w:r>
      <w:r>
        <w:rPr>
          <w:rFonts w:hint="cs"/>
          <w:rtl/>
        </w:rPr>
        <w:t>ی</w:t>
      </w:r>
      <w:r>
        <w:rPr>
          <w:rFonts w:hint="cs"/>
          <w:rtl/>
        </w:rPr>
        <w:t>ّ</w:t>
      </w:r>
      <w:r>
        <w:rPr>
          <w:rFonts w:hint="eastAsia"/>
          <w:rtl/>
        </w:rPr>
        <w:t>ت،</w:t>
      </w:r>
      <w:r>
        <w:rPr>
          <w:rtl/>
        </w:rPr>
        <w:t xml:space="preserve"> وا</w:t>
      </w:r>
      <w:r>
        <w:rPr>
          <w:rFonts w:hint="cs"/>
          <w:rtl/>
        </w:rPr>
        <w:t>ی</w:t>
      </w:r>
      <w:r>
        <w:rPr>
          <w:rFonts w:hint="eastAsia"/>
          <w:rtl/>
        </w:rPr>
        <w:t>نگونه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که طمع در فساد در اسلام مختص</w:t>
      </w:r>
      <w:r>
        <w:rPr>
          <w:rFonts w:hint="cs"/>
          <w:rtl/>
        </w:rPr>
        <w:t>ّ</w:t>
      </w:r>
      <w:r>
        <w:rPr>
          <w:rtl/>
        </w:rPr>
        <w:t xml:space="preserve"> عامد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مقصّر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با</w:t>
      </w:r>
      <w:r>
        <w:rPr>
          <w:rFonts w:hint="eastAsia"/>
          <w:rtl/>
        </w:rPr>
        <w:t>شد،</w:t>
      </w:r>
      <w:r>
        <w:rPr>
          <w:rtl/>
        </w:rPr>
        <w:t xml:space="preserve"> بلکه گاه</w:t>
      </w:r>
      <w:r>
        <w:rPr>
          <w:rFonts w:hint="cs"/>
          <w:rtl/>
        </w:rPr>
        <w:t>ی</w:t>
      </w:r>
      <w:r>
        <w:rPr>
          <w:rtl/>
        </w:rPr>
        <w:t xml:space="preserve"> شخص از رو</w:t>
      </w:r>
      <w:r>
        <w:rPr>
          <w:rFonts w:hint="cs"/>
          <w:rtl/>
        </w:rPr>
        <w:t>ی</w:t>
      </w:r>
      <w:r>
        <w:rPr>
          <w:rtl/>
        </w:rPr>
        <w:t xml:space="preserve"> قصور موجب فساد در اسلام م</w:t>
      </w:r>
      <w:r>
        <w:rPr>
          <w:rFonts w:hint="cs"/>
          <w:rtl/>
        </w:rPr>
        <w:t>ی</w:t>
      </w:r>
      <w:r>
        <w:rPr>
          <w:rtl/>
        </w:rPr>
        <w:t xml:space="preserve"> شود.</w:t>
      </w:r>
    </w:p>
    <w:p w:rsidR="001027A1" w:rsidRDefault="001027A1" w:rsidP="001027A1">
      <w:pPr>
        <w:rPr>
          <w:rtl/>
        </w:rPr>
      </w:pPr>
      <w:r>
        <w:rPr>
          <w:rFonts w:hint="eastAsia"/>
          <w:rtl/>
        </w:rPr>
        <w:t>مرحوم</w:t>
      </w:r>
      <w:r>
        <w:rPr>
          <w:rtl/>
        </w:rPr>
        <w:t xml:space="preserve"> محقق خوئ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را بر کلّ مخالف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تطب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کرده اند. مرحوم امام قدّس سره </w:t>
      </w:r>
      <w:r>
        <w:rPr>
          <w:rFonts w:hint="cs"/>
          <w:rtl/>
        </w:rPr>
        <w:t xml:space="preserve">نیز </w:t>
      </w:r>
      <w:r>
        <w:rPr>
          <w:rtl/>
        </w:rPr>
        <w:t>به مضمون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صح</w:t>
      </w:r>
      <w:r>
        <w:rPr>
          <w:rFonts w:hint="cs"/>
          <w:rtl/>
        </w:rPr>
        <w:t>ی</w:t>
      </w:r>
      <w:r>
        <w:rPr>
          <w:rFonts w:hint="eastAsia"/>
          <w:rtl/>
        </w:rPr>
        <w:t>حه</w:t>
      </w:r>
      <w:r>
        <w:rPr>
          <w:rtl/>
        </w:rPr>
        <w:t xml:space="preserve"> در بعض</w:t>
      </w:r>
      <w:r>
        <w:rPr>
          <w:rFonts w:hint="cs"/>
          <w:rtl/>
        </w:rPr>
        <w:t>ی</w:t>
      </w:r>
      <w:r>
        <w:rPr>
          <w:rtl/>
        </w:rPr>
        <w:t xml:space="preserve"> از سخنان‌شان اشاره م</w:t>
      </w:r>
      <w:r>
        <w:rPr>
          <w:rFonts w:hint="cs"/>
          <w:rtl/>
        </w:rPr>
        <w:t>ی‌‌</w:t>
      </w:r>
      <w:r>
        <w:rPr>
          <w:rFonts w:hint="eastAsia"/>
          <w:rtl/>
        </w:rPr>
        <w:t>کردند،</w:t>
      </w:r>
      <w:r>
        <w:rPr>
          <w:rtl/>
        </w:rPr>
        <w:t xml:space="preserve"> و ‌ظاهر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هم به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مضمون فتو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ی‌‌</w:t>
      </w:r>
      <w:r>
        <w:rPr>
          <w:rFonts w:hint="eastAsia"/>
          <w:rtl/>
        </w:rPr>
        <w:t>دادند</w:t>
      </w:r>
      <w:r>
        <w:rPr>
          <w:rtl/>
        </w:rPr>
        <w:t>.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مورد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 مدلول آن کبرو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و صغرو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در بحث ها</w:t>
      </w:r>
      <w:r>
        <w:rPr>
          <w:rFonts w:hint="cs"/>
          <w:rtl/>
        </w:rPr>
        <w:t>ی</w:t>
      </w:r>
      <w:r>
        <w:rPr>
          <w:rtl/>
        </w:rPr>
        <w:t xml:space="preserve"> آت</w:t>
      </w:r>
      <w:r>
        <w:rPr>
          <w:rFonts w:hint="cs"/>
          <w:rtl/>
        </w:rPr>
        <w:t>ی</w:t>
      </w:r>
      <w:r>
        <w:rPr>
          <w:rtl/>
        </w:rPr>
        <w:t xml:space="preserve"> مباحث</w:t>
      </w:r>
      <w:r>
        <w:rPr>
          <w:rFonts w:hint="cs"/>
          <w:rtl/>
        </w:rPr>
        <w:t>ی</w:t>
      </w:r>
      <w:r>
        <w:rPr>
          <w:rtl/>
        </w:rPr>
        <w:t xml:space="preserve"> مطرح 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کرد.</w:t>
      </w:r>
    </w:p>
    <w:p w:rsidR="001027A1" w:rsidRDefault="001027A1" w:rsidP="001027A1">
      <w:pPr>
        <w:pStyle w:val="Heading3"/>
        <w:rPr>
          <w:rFonts w:hint="cs"/>
          <w:rtl/>
        </w:rPr>
      </w:pPr>
      <w:bookmarkStart w:id="10" w:name="_Toc496189597"/>
      <w:bookmarkStart w:id="11" w:name="_Toc496189811"/>
      <w:bookmarkStart w:id="12" w:name="_Toc496189915"/>
      <w:r>
        <w:rPr>
          <w:rtl/>
        </w:rPr>
        <w:t>د</w:t>
      </w:r>
      <w:r>
        <w:rPr>
          <w:rFonts w:hint="cs"/>
          <w:rtl/>
        </w:rPr>
        <w:t>لیل د</w:t>
      </w:r>
      <w:r>
        <w:rPr>
          <w:rtl/>
        </w:rPr>
        <w:t>وم</w:t>
      </w:r>
      <w:r>
        <w:rPr>
          <w:rFonts w:hint="cs"/>
          <w:rtl/>
        </w:rPr>
        <w:t>؛ جواز غیبت متجاهر به فسق</w:t>
      </w:r>
      <w:bookmarkEnd w:id="10"/>
      <w:bookmarkEnd w:id="11"/>
      <w:bookmarkEnd w:id="12"/>
    </w:p>
    <w:p w:rsidR="001027A1" w:rsidRDefault="001027A1" w:rsidP="001027A1">
      <w:pPr>
        <w:rPr>
          <w:rtl/>
        </w:rPr>
      </w:pPr>
      <w:r>
        <w:rPr>
          <w:rtl/>
        </w:rPr>
        <w:t>مرحوم محقق خوئ</w:t>
      </w:r>
      <w:r>
        <w:rPr>
          <w:rFonts w:hint="cs"/>
          <w:rtl/>
        </w:rPr>
        <w:t>ی</w:t>
      </w:r>
      <w:r>
        <w:rPr>
          <w:rtl/>
        </w:rPr>
        <w:t xml:space="preserve"> فرموده اند: مخالف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متجاهر به فسق هستند، چرا که متجاهر به انکار ولا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اهل 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Fonts w:hint="eastAsia"/>
          <w:rtl/>
        </w:rPr>
        <w:t>هم</w:t>
      </w:r>
      <w:r>
        <w:rPr>
          <w:rtl/>
        </w:rPr>
        <w:t xml:space="preserve"> السلام هستند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اعظم الفسوق است و اعمالشان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بر خلاف شرع است، و از آنجا که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متجاهر به فسق جواز دارد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مخالف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منع</w:t>
      </w:r>
      <w:r>
        <w:rPr>
          <w:rFonts w:hint="cs"/>
          <w:rtl/>
        </w:rPr>
        <w:t>ی</w:t>
      </w:r>
      <w:r>
        <w:rPr>
          <w:rtl/>
        </w:rPr>
        <w:t xml:space="preserve"> ندارد.</w:t>
      </w:r>
    </w:p>
    <w:p w:rsidR="001027A1" w:rsidRDefault="001027A1" w:rsidP="001027A1">
      <w:pPr>
        <w:pStyle w:val="Heading3"/>
        <w:rPr>
          <w:rFonts w:hint="cs"/>
          <w:rtl/>
        </w:rPr>
      </w:pPr>
      <w:bookmarkStart w:id="13" w:name="_Toc496189598"/>
      <w:bookmarkStart w:id="14" w:name="_Toc496189812"/>
      <w:bookmarkStart w:id="15" w:name="_Toc496189916"/>
      <w:r>
        <w:rPr>
          <w:rFonts w:hint="cs"/>
          <w:rtl/>
        </w:rPr>
        <w:t>دلیل س</w:t>
      </w:r>
      <w:r>
        <w:rPr>
          <w:rtl/>
        </w:rPr>
        <w:t>وم</w:t>
      </w:r>
      <w:r>
        <w:rPr>
          <w:rFonts w:hint="cs"/>
          <w:rtl/>
        </w:rPr>
        <w:t>؛ عدم وجود ملاک تحریم یعنی اخوّت</w:t>
      </w:r>
      <w:bookmarkEnd w:id="13"/>
      <w:bookmarkEnd w:id="14"/>
      <w:bookmarkEnd w:id="15"/>
    </w:p>
    <w:p w:rsidR="001027A1" w:rsidRDefault="001027A1" w:rsidP="001027A1">
      <w:pPr>
        <w:rPr>
          <w:rtl/>
        </w:rPr>
      </w:pPr>
      <w:r>
        <w:rPr>
          <w:rtl/>
        </w:rPr>
        <w:t>آنچه از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استفاده م</w:t>
      </w:r>
      <w:r>
        <w:rPr>
          <w:rFonts w:hint="cs"/>
          <w:rtl/>
        </w:rPr>
        <w:t>ی</w:t>
      </w:r>
      <w:r>
        <w:rPr>
          <w:rtl/>
        </w:rPr>
        <w:t xml:space="preserve"> شود آن است که ملاکِ تحر</w:t>
      </w:r>
      <w:r>
        <w:rPr>
          <w:rFonts w:hint="cs"/>
          <w:rtl/>
        </w:rPr>
        <w:t>ی</w:t>
      </w:r>
      <w:r>
        <w:rPr>
          <w:rFonts w:hint="eastAsia"/>
          <w:rtl/>
        </w:rPr>
        <w:t>مِ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اخوّت است و حال آن که لا أخوّة ب</w:t>
      </w:r>
      <w:r>
        <w:rPr>
          <w:rFonts w:hint="cs"/>
          <w:rtl/>
        </w:rPr>
        <w:t>ی</w:t>
      </w:r>
      <w:r>
        <w:rPr>
          <w:rFonts w:hint="eastAsia"/>
          <w:rtl/>
        </w:rPr>
        <w:t>ننا</w:t>
      </w:r>
      <w:r>
        <w:rPr>
          <w:rtl/>
        </w:rPr>
        <w:t xml:space="preserve"> و ب</w:t>
      </w:r>
      <w:r>
        <w:rPr>
          <w:rFonts w:hint="cs"/>
          <w:rtl/>
        </w:rPr>
        <w:t>ی</w:t>
      </w:r>
      <w:r>
        <w:rPr>
          <w:rFonts w:hint="eastAsia"/>
          <w:rtl/>
        </w:rPr>
        <w:t>نهم</w:t>
      </w:r>
      <w:r>
        <w:rPr>
          <w:rtl/>
        </w:rPr>
        <w:t>. اما اطلاقات موجوده در بعض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که خال</w:t>
      </w:r>
      <w:r>
        <w:rPr>
          <w:rFonts w:hint="cs"/>
          <w:rtl/>
        </w:rPr>
        <w:t>ی</w:t>
      </w:r>
      <w:r>
        <w:rPr>
          <w:rtl/>
        </w:rPr>
        <w:t xml:space="preserve"> از 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اخوّت است، منصرف به فرض وجود أخوّت است به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‌مناسبت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حکم و موضوع.</w:t>
      </w:r>
    </w:p>
    <w:p w:rsidR="001027A1" w:rsidRDefault="001027A1" w:rsidP="001027A1">
      <w:pPr>
        <w:pStyle w:val="Heading3"/>
        <w:rPr>
          <w:rtl/>
        </w:rPr>
      </w:pPr>
      <w:bookmarkStart w:id="16" w:name="_Toc496189599"/>
      <w:bookmarkStart w:id="17" w:name="_Toc496189813"/>
      <w:bookmarkStart w:id="18" w:name="_Toc496189917"/>
      <w:r>
        <w:rPr>
          <w:rFonts w:hint="cs"/>
          <w:rtl/>
        </w:rPr>
        <w:lastRenderedPageBreak/>
        <w:t>دلیل چ</w:t>
      </w:r>
      <w:r>
        <w:rPr>
          <w:rtl/>
        </w:rPr>
        <w:t>هارم</w:t>
      </w:r>
      <w:r>
        <w:rPr>
          <w:rFonts w:hint="cs"/>
          <w:rtl/>
        </w:rPr>
        <w:t>؛ سیره مستمره بین شیعیان</w:t>
      </w:r>
      <w:bookmarkEnd w:id="16"/>
      <w:bookmarkEnd w:id="17"/>
      <w:bookmarkEnd w:id="18"/>
    </w:p>
    <w:p w:rsidR="001027A1" w:rsidRDefault="001027A1" w:rsidP="001027A1">
      <w:pPr>
        <w:rPr>
          <w:rtl/>
        </w:rPr>
      </w:pPr>
      <w:r>
        <w:rPr>
          <w:rFonts w:hint="eastAsia"/>
          <w:rtl/>
        </w:rPr>
        <w:t>مطلب</w:t>
      </w:r>
      <w:r>
        <w:rPr>
          <w:rFonts w:hint="cs"/>
          <w:rtl/>
        </w:rPr>
        <w:t>ی</w:t>
      </w:r>
      <w:r>
        <w:rPr>
          <w:rtl/>
        </w:rPr>
        <w:t xml:space="preserve"> که مرحوم صاحب جواهر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متذکر آن شده است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مستمره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عوام ش</w:t>
      </w:r>
      <w:r>
        <w:rPr>
          <w:rFonts w:hint="cs"/>
          <w:rtl/>
        </w:rPr>
        <w:t>ی</w:t>
      </w:r>
      <w:r>
        <w:rPr>
          <w:rFonts w:hint="eastAsia"/>
          <w:rtl/>
        </w:rPr>
        <w:t>عه</w:t>
      </w:r>
      <w:r>
        <w:rPr>
          <w:rtl/>
        </w:rPr>
        <w:t xml:space="preserve"> و علماء آنان بر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مخالف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بلکه سبّ و لعن آن‌ها در جم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اعصار و امصار است.</w:t>
      </w:r>
    </w:p>
    <w:p w:rsidR="001027A1" w:rsidRDefault="001C745E" w:rsidP="001C745E">
      <w:pPr>
        <w:pStyle w:val="Heading2"/>
        <w:rPr>
          <w:rtl/>
        </w:rPr>
      </w:pPr>
      <w:bookmarkStart w:id="19" w:name="_Toc496189600"/>
      <w:bookmarkStart w:id="20" w:name="_Toc496189814"/>
      <w:bookmarkStart w:id="21" w:name="_Toc496189918"/>
      <w:r>
        <w:rPr>
          <w:rFonts w:hint="cs"/>
          <w:rtl/>
        </w:rPr>
        <w:t>مناقشات مرحوم محقّق ایروانی</w:t>
      </w:r>
      <w:bookmarkEnd w:id="19"/>
      <w:bookmarkEnd w:id="20"/>
      <w:bookmarkEnd w:id="21"/>
    </w:p>
    <w:p w:rsidR="001027A1" w:rsidRDefault="001027A1" w:rsidP="001027A1">
      <w:pPr>
        <w:rPr>
          <w:rtl/>
        </w:rPr>
      </w:pPr>
      <w:r>
        <w:rPr>
          <w:rFonts w:hint="eastAsia"/>
          <w:rtl/>
        </w:rPr>
        <w:t>مرحوم</w:t>
      </w:r>
      <w:r>
        <w:rPr>
          <w:rtl/>
        </w:rPr>
        <w:t xml:space="preserve"> محقق ا</w:t>
      </w:r>
      <w:r>
        <w:rPr>
          <w:rFonts w:hint="cs"/>
          <w:rtl/>
        </w:rPr>
        <w:t>ی</w:t>
      </w:r>
      <w:r>
        <w:rPr>
          <w:rFonts w:hint="eastAsia"/>
          <w:rtl/>
        </w:rPr>
        <w:t>روان</w:t>
      </w:r>
      <w:r>
        <w:rPr>
          <w:rFonts w:hint="cs"/>
          <w:rtl/>
        </w:rPr>
        <w:t>ی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مطالب مقدار</w:t>
      </w:r>
      <w:r>
        <w:rPr>
          <w:rFonts w:hint="cs"/>
          <w:rtl/>
        </w:rPr>
        <w:t>ی</w:t>
      </w:r>
      <w:r>
        <w:rPr>
          <w:rtl/>
        </w:rPr>
        <w:t xml:space="preserve"> تشک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کرده و فرموده اند:</w:t>
      </w:r>
    </w:p>
    <w:p w:rsidR="001027A1" w:rsidRDefault="001027A1" w:rsidP="001027A1">
      <w:pPr>
        <w:rPr>
          <w:rtl/>
        </w:rPr>
      </w:pPr>
      <w:r>
        <w:rPr>
          <w:rFonts w:hint="eastAsia"/>
          <w:rtl/>
        </w:rPr>
        <w:t>اما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ن‌که</w:t>
      </w:r>
      <w:r>
        <w:rPr>
          <w:rtl/>
        </w:rPr>
        <w:t xml:space="preserve"> گفته شد که اخبار حرمت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مختصّ مؤمن است و مخالف مؤمن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و لو مسلِم باشد، مخدوش است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بعض ادله حرمت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مطلق از 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است، مثل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سکون</w:t>
      </w:r>
      <w:r>
        <w:rPr>
          <w:rFonts w:hint="cs"/>
          <w:rtl/>
        </w:rPr>
        <w:t>ی</w:t>
      </w:r>
      <w:r>
        <w:rPr>
          <w:rtl/>
        </w:rPr>
        <w:t>: "الغ</w:t>
      </w:r>
      <w:r>
        <w:rPr>
          <w:rFonts w:hint="cs"/>
          <w:rtl/>
        </w:rPr>
        <w:t>ی</w:t>
      </w:r>
      <w:r>
        <w:rPr>
          <w:rFonts w:hint="eastAsia"/>
          <w:rtl/>
        </w:rPr>
        <w:t>بة</w:t>
      </w:r>
      <w:r>
        <w:rPr>
          <w:rtl/>
        </w:rPr>
        <w:t xml:space="preserve"> اسرع ف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الرجل المسلم من الآکلة ف</w:t>
      </w:r>
      <w:r>
        <w:rPr>
          <w:rFonts w:hint="cs"/>
          <w:rtl/>
        </w:rPr>
        <w:t>ی</w:t>
      </w:r>
      <w:r>
        <w:rPr>
          <w:rtl/>
        </w:rPr>
        <w:t xml:space="preserve"> جوفه</w:t>
      </w:r>
      <w:r w:rsidR="001C745E">
        <w:rPr>
          <w:rStyle w:val="FootnoteReference"/>
          <w:rtl/>
        </w:rPr>
        <w:footnoteReference w:id="2"/>
      </w:r>
      <w:r>
        <w:rPr>
          <w:rtl/>
        </w:rPr>
        <w:t xml:space="preserve">"،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حس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بن علوان: "تحرم الجن</w:t>
      </w:r>
      <w:r>
        <w:rPr>
          <w:rFonts w:hint="eastAsia"/>
          <w:rtl/>
        </w:rPr>
        <w:t>ّة</w:t>
      </w:r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tl/>
        </w:rPr>
        <w:t xml:space="preserve"> ثلاثة عل</w:t>
      </w:r>
      <w:r>
        <w:rPr>
          <w:rFonts w:hint="cs"/>
          <w:rtl/>
        </w:rPr>
        <w:t>ی</w:t>
      </w:r>
      <w:r>
        <w:rPr>
          <w:rtl/>
        </w:rPr>
        <w:t xml:space="preserve"> المنّان و عل</w:t>
      </w:r>
      <w:r>
        <w:rPr>
          <w:rFonts w:hint="cs"/>
          <w:rtl/>
        </w:rPr>
        <w:t>ی</w:t>
      </w:r>
      <w:r>
        <w:rPr>
          <w:rtl/>
        </w:rPr>
        <w:t xml:space="preserve"> المغتاب و عل</w:t>
      </w:r>
      <w:r>
        <w:rPr>
          <w:rFonts w:hint="cs"/>
          <w:rtl/>
        </w:rPr>
        <w:t>ی</w:t>
      </w:r>
      <w:r>
        <w:rPr>
          <w:rtl/>
        </w:rPr>
        <w:t xml:space="preserve"> مدمن الخمر</w:t>
      </w:r>
      <w:r w:rsidR="001C745E">
        <w:rPr>
          <w:rStyle w:val="FootnoteReference"/>
          <w:rtl/>
        </w:rPr>
        <w:footnoteReference w:id="3"/>
      </w:r>
      <w:r>
        <w:rPr>
          <w:rtl/>
        </w:rPr>
        <w:t xml:space="preserve">" </w:t>
      </w:r>
    </w:p>
    <w:p w:rsidR="001027A1" w:rsidRDefault="001027A1" w:rsidP="001027A1">
      <w:pPr>
        <w:rPr>
          <w:rtl/>
        </w:rPr>
      </w:pPr>
      <w:r>
        <w:rPr>
          <w:rFonts w:hint="eastAsia"/>
          <w:rtl/>
        </w:rPr>
        <w:t>خب</w:t>
      </w:r>
      <w:r>
        <w:rPr>
          <w:rtl/>
        </w:rPr>
        <w:t xml:space="preserve"> اطلاق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شامل مخالف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شود، نها</w:t>
      </w:r>
      <w:r>
        <w:rPr>
          <w:rFonts w:hint="cs"/>
          <w:rtl/>
        </w:rPr>
        <w:t>ی</w:t>
      </w:r>
      <w:r>
        <w:rPr>
          <w:rFonts w:hint="eastAsia"/>
          <w:rtl/>
        </w:rPr>
        <w:t>تا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بر اخراج کافر از اطلاق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لکن نسبت به مخالف که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در بعض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عنوان مسلم را ذکر کرده اند، مثل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سهل بن ز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>: " المسلم اخ المسلم ع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و مرآته و دل</w:t>
      </w:r>
      <w:r>
        <w:rPr>
          <w:rFonts w:hint="cs"/>
          <w:rtl/>
        </w:rPr>
        <w:t>ی</w:t>
      </w:r>
      <w:r>
        <w:rPr>
          <w:rFonts w:hint="eastAsia"/>
          <w:rtl/>
        </w:rPr>
        <w:t>له،</w:t>
      </w:r>
      <w:r>
        <w:rPr>
          <w:rtl/>
        </w:rPr>
        <w:t xml:space="preserve"> لا</w:t>
      </w:r>
      <w:r>
        <w:rPr>
          <w:rFonts w:hint="cs"/>
          <w:rtl/>
        </w:rPr>
        <w:t>ی</w:t>
      </w:r>
      <w:r>
        <w:rPr>
          <w:rFonts w:hint="eastAsia"/>
          <w:rtl/>
        </w:rPr>
        <w:t>خونه</w:t>
      </w:r>
      <w:r>
        <w:rPr>
          <w:rtl/>
        </w:rPr>
        <w:t xml:space="preserve"> و لا</w:t>
      </w:r>
      <w:r>
        <w:rPr>
          <w:rFonts w:hint="cs"/>
          <w:rtl/>
        </w:rPr>
        <w:t>ی</w:t>
      </w:r>
      <w:r>
        <w:rPr>
          <w:rFonts w:hint="eastAsia"/>
          <w:rtl/>
        </w:rPr>
        <w:t>خدعه</w:t>
      </w:r>
      <w:r>
        <w:rPr>
          <w:rtl/>
        </w:rPr>
        <w:t xml:space="preserve"> و لا</w:t>
      </w:r>
      <w:r>
        <w:rPr>
          <w:rFonts w:hint="cs"/>
          <w:rtl/>
        </w:rPr>
        <w:t>ی</w:t>
      </w:r>
      <w:r>
        <w:rPr>
          <w:rFonts w:hint="eastAsia"/>
          <w:rtl/>
        </w:rPr>
        <w:t>ظلمه</w:t>
      </w:r>
      <w:r>
        <w:rPr>
          <w:rtl/>
        </w:rPr>
        <w:t xml:space="preserve"> و لا</w:t>
      </w:r>
      <w:r>
        <w:rPr>
          <w:rFonts w:hint="cs"/>
          <w:rtl/>
        </w:rPr>
        <w:t>ی</w:t>
      </w:r>
      <w:r>
        <w:rPr>
          <w:rFonts w:hint="eastAsia"/>
          <w:rtl/>
        </w:rPr>
        <w:t>کذبه</w:t>
      </w:r>
      <w:r>
        <w:rPr>
          <w:rtl/>
        </w:rPr>
        <w:t xml:space="preserve"> و لا</w:t>
      </w:r>
      <w:r>
        <w:rPr>
          <w:rFonts w:hint="cs"/>
          <w:rtl/>
        </w:rPr>
        <w:t>ی</w:t>
      </w:r>
      <w:r>
        <w:rPr>
          <w:rFonts w:hint="eastAsia"/>
          <w:rtl/>
        </w:rPr>
        <w:t>غتابه</w:t>
      </w:r>
      <w:r w:rsidR="001C745E">
        <w:rPr>
          <w:rStyle w:val="FootnoteReference"/>
          <w:rtl/>
        </w:rPr>
        <w:footnoteReference w:id="4"/>
      </w:r>
      <w:r>
        <w:rPr>
          <w:rtl/>
        </w:rPr>
        <w:t>"، فلذا ادله حرمت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اختصاص</w:t>
      </w:r>
      <w:r>
        <w:rPr>
          <w:rFonts w:hint="cs"/>
          <w:rtl/>
        </w:rPr>
        <w:t>ی</w:t>
      </w:r>
      <w:r>
        <w:rPr>
          <w:rtl/>
        </w:rPr>
        <w:t xml:space="preserve"> به خصوصِ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مؤمن ندارند و نم</w:t>
      </w:r>
      <w:r>
        <w:rPr>
          <w:rFonts w:hint="cs"/>
          <w:rtl/>
        </w:rPr>
        <w:t>ی</w:t>
      </w:r>
      <w:r>
        <w:rPr>
          <w:rtl/>
        </w:rPr>
        <w:t xml:space="preserve"> توان گفت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مخالف 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است چون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حرمتِ غ</w:t>
      </w:r>
      <w:r>
        <w:rPr>
          <w:rFonts w:hint="cs"/>
          <w:rtl/>
        </w:rPr>
        <w:t>ی</w:t>
      </w:r>
      <w:r>
        <w:rPr>
          <w:rFonts w:hint="eastAsia"/>
          <w:rtl/>
        </w:rPr>
        <w:t>بتِ</w:t>
      </w:r>
      <w:r>
        <w:rPr>
          <w:rtl/>
        </w:rPr>
        <w:t xml:space="preserve"> مؤمن شامل حال او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شود؛</w:t>
      </w:r>
      <w:r>
        <w:rPr>
          <w:rtl/>
        </w:rPr>
        <w:t xml:space="preserve"> حال آنکه مشمول دل</w:t>
      </w:r>
      <w:r>
        <w:rPr>
          <w:rFonts w:hint="cs"/>
          <w:rtl/>
        </w:rPr>
        <w:t>ی</w:t>
      </w:r>
      <w:r>
        <w:rPr>
          <w:rFonts w:hint="eastAsia"/>
          <w:rtl/>
        </w:rPr>
        <w:t>لِ</w:t>
      </w:r>
      <w:r>
        <w:rPr>
          <w:rtl/>
        </w:rPr>
        <w:t xml:space="preserve"> حرمتِ غ</w:t>
      </w:r>
      <w:r>
        <w:rPr>
          <w:rFonts w:hint="cs"/>
          <w:rtl/>
        </w:rPr>
        <w:t>ی</w:t>
      </w:r>
      <w:r>
        <w:rPr>
          <w:rFonts w:hint="eastAsia"/>
          <w:rtl/>
        </w:rPr>
        <w:t>بتِ</w:t>
      </w:r>
      <w:r>
        <w:rPr>
          <w:rtl/>
        </w:rPr>
        <w:t xml:space="preserve"> مسلم م</w:t>
      </w:r>
      <w:r>
        <w:rPr>
          <w:rFonts w:hint="cs"/>
          <w:rtl/>
        </w:rPr>
        <w:t>ی</w:t>
      </w:r>
      <w:r>
        <w:rPr>
          <w:rtl/>
        </w:rPr>
        <w:t xml:space="preserve"> باشند.</w:t>
      </w:r>
    </w:p>
    <w:p w:rsidR="001027A1" w:rsidRDefault="001027A1" w:rsidP="00503B15">
      <w:pPr>
        <w:rPr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طائفه از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hint="cs"/>
          <w:rtl/>
        </w:rPr>
        <w:t>روای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که مق</w:t>
      </w:r>
      <w:r>
        <w:rPr>
          <w:rFonts w:hint="cs"/>
          <w:rtl/>
        </w:rPr>
        <w:t>یّ</w:t>
      </w:r>
      <w:r>
        <w:rPr>
          <w:rFonts w:hint="eastAsia"/>
          <w:rtl/>
        </w:rPr>
        <w:t>د</w:t>
      </w:r>
      <w:r>
        <w:rPr>
          <w:rtl/>
        </w:rPr>
        <w:t xml:space="preserve"> به 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هستند و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که عار</w:t>
      </w:r>
      <w:r>
        <w:rPr>
          <w:rFonts w:hint="cs"/>
          <w:rtl/>
        </w:rPr>
        <w:t>ی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باشند- تناف</w:t>
      </w:r>
      <w:r>
        <w:rPr>
          <w:rFonts w:hint="cs"/>
          <w:rtl/>
        </w:rPr>
        <w:t>ی</w:t>
      </w:r>
      <w:r>
        <w:rPr>
          <w:rtl/>
        </w:rPr>
        <w:t xml:space="preserve"> وجود ندارد تا قائل به تخص</w:t>
      </w:r>
      <w:r>
        <w:rPr>
          <w:rFonts w:hint="cs"/>
          <w:rtl/>
        </w:rPr>
        <w:t>ی</w:t>
      </w:r>
      <w:r>
        <w:rPr>
          <w:rFonts w:hint="eastAsia"/>
          <w:rtl/>
        </w:rPr>
        <w:t>صِ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مطلقه شو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بلکه مثبت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بوده فلذا اخذ به هر دو طائفه م</w:t>
      </w:r>
      <w:r>
        <w:rPr>
          <w:rFonts w:hint="cs"/>
          <w:rtl/>
        </w:rPr>
        <w:t>ی</w:t>
      </w:r>
      <w:r>
        <w:rPr>
          <w:rtl/>
        </w:rPr>
        <w:t xml:space="preserve">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</w:p>
    <w:p w:rsidR="001027A1" w:rsidRDefault="001027A1" w:rsidP="00503B15">
      <w:pPr>
        <w:rPr>
          <w:rtl/>
        </w:rPr>
      </w:pPr>
      <w:r>
        <w:rPr>
          <w:rFonts w:hint="eastAsia"/>
          <w:rtl/>
        </w:rPr>
        <w:t>اما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ن‌که</w:t>
      </w:r>
      <w:r>
        <w:rPr>
          <w:rtl/>
        </w:rPr>
        <w:t xml:space="preserve"> عنوان مؤمن در ادب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قرآن را به معنا</w:t>
      </w:r>
      <w:r>
        <w:rPr>
          <w:rFonts w:hint="cs"/>
          <w:rtl/>
        </w:rPr>
        <w:t>ی</w:t>
      </w:r>
      <w:r>
        <w:rPr>
          <w:rtl/>
        </w:rPr>
        <w:t xml:space="preserve"> ش</w:t>
      </w:r>
      <w:r>
        <w:rPr>
          <w:rFonts w:hint="cs"/>
          <w:rtl/>
        </w:rPr>
        <w:t>ی</w:t>
      </w:r>
      <w:r>
        <w:rPr>
          <w:rFonts w:hint="eastAsia"/>
          <w:rtl/>
        </w:rPr>
        <w:t>عه</w:t>
      </w:r>
      <w:r>
        <w:rPr>
          <w:rtl/>
        </w:rPr>
        <w:t xml:space="preserve"> اثن</w:t>
      </w:r>
      <w:r>
        <w:rPr>
          <w:rFonts w:hint="cs"/>
          <w:rtl/>
        </w:rPr>
        <w:t>ی</w:t>
      </w:r>
      <w:r>
        <w:rPr>
          <w:rtl/>
        </w:rPr>
        <w:t xml:space="preserve"> عشر</w:t>
      </w:r>
      <w:r>
        <w:rPr>
          <w:rFonts w:hint="cs"/>
          <w:rtl/>
        </w:rPr>
        <w:t>ی</w:t>
      </w:r>
      <w:r>
        <w:rPr>
          <w:rtl/>
        </w:rPr>
        <w:t xml:space="preserve"> بدا</w:t>
      </w:r>
      <w:r>
        <w:rPr>
          <w:rFonts w:hint="eastAsia"/>
          <w:rtl/>
        </w:rPr>
        <w:t>ن</w:t>
      </w:r>
      <w:r w:rsidR="00503B15"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شر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"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ها</w:t>
      </w:r>
      <w:r>
        <w:rPr>
          <w:rtl/>
        </w:rPr>
        <w:t xml:space="preserve"> الذ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آمنوا لا</w:t>
      </w:r>
      <w:r>
        <w:rPr>
          <w:rFonts w:hint="cs"/>
          <w:rtl/>
        </w:rPr>
        <w:t>ی</w:t>
      </w:r>
      <w:r>
        <w:rPr>
          <w:rFonts w:hint="eastAsia"/>
          <w:rtl/>
        </w:rPr>
        <w:t>غتب</w:t>
      </w:r>
      <w:r>
        <w:rPr>
          <w:rtl/>
        </w:rPr>
        <w:t xml:space="preserve"> بعضکم بعضا" را مختصّ به ش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اثن</w:t>
      </w:r>
      <w:r>
        <w:rPr>
          <w:rFonts w:hint="cs"/>
          <w:rtl/>
        </w:rPr>
        <w:t>ی</w:t>
      </w:r>
      <w:r>
        <w:rPr>
          <w:rtl/>
        </w:rPr>
        <w:t xml:space="preserve"> عشر</w:t>
      </w:r>
      <w:r>
        <w:rPr>
          <w:rFonts w:hint="cs"/>
          <w:rtl/>
        </w:rPr>
        <w:t>ی</w:t>
      </w:r>
      <w:r>
        <w:rPr>
          <w:rtl/>
        </w:rPr>
        <w:t xml:space="preserve"> بدان</w:t>
      </w:r>
      <w:r>
        <w:rPr>
          <w:rFonts w:hint="cs"/>
          <w:rtl/>
        </w:rPr>
        <w:t>ی</w:t>
      </w:r>
      <w:r w:rsidR="00503B15">
        <w:rPr>
          <w:rFonts w:hint="eastAsia"/>
          <w:rtl/>
        </w:rPr>
        <w:t>م</w:t>
      </w:r>
      <w:r>
        <w:rPr>
          <w:rtl/>
        </w:rPr>
        <w:t xml:space="preserve"> ثابت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هر چند در اصطلاحِ ما مؤمن به معنا</w:t>
      </w:r>
      <w:r>
        <w:rPr>
          <w:rFonts w:hint="cs"/>
          <w:rtl/>
        </w:rPr>
        <w:t>ی</w:t>
      </w:r>
      <w:r>
        <w:rPr>
          <w:rtl/>
        </w:rPr>
        <w:t xml:space="preserve"> ش</w:t>
      </w:r>
      <w:r>
        <w:rPr>
          <w:rFonts w:hint="cs"/>
          <w:rtl/>
        </w:rPr>
        <w:t>ی</w:t>
      </w:r>
      <w:r>
        <w:rPr>
          <w:rFonts w:hint="eastAsia"/>
          <w:rtl/>
        </w:rPr>
        <w:t>عه</w:t>
      </w:r>
      <w:r>
        <w:rPr>
          <w:rtl/>
        </w:rPr>
        <w:t xml:space="preserve"> اثن</w:t>
      </w:r>
      <w:r>
        <w:rPr>
          <w:rFonts w:hint="cs"/>
          <w:rtl/>
        </w:rPr>
        <w:t>ی</w:t>
      </w:r>
      <w:r>
        <w:rPr>
          <w:rtl/>
        </w:rPr>
        <w:t xml:space="preserve"> عشر</w:t>
      </w:r>
      <w:r>
        <w:rPr>
          <w:rFonts w:hint="cs"/>
          <w:rtl/>
        </w:rPr>
        <w:t>ی</w:t>
      </w:r>
      <w:r>
        <w:rPr>
          <w:rtl/>
        </w:rPr>
        <w:t xml:space="preserve"> باشد. بلکه ظاهر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مؤمن ب</w:t>
      </w:r>
      <w:r>
        <w:rPr>
          <w:rFonts w:hint="eastAsia"/>
          <w:rtl/>
        </w:rPr>
        <w:t>ه</w:t>
      </w:r>
      <w:r>
        <w:rPr>
          <w:rtl/>
        </w:rPr>
        <w:t xml:space="preserve"> معنا</w:t>
      </w:r>
      <w:r>
        <w:rPr>
          <w:rFonts w:hint="cs"/>
          <w:rtl/>
        </w:rPr>
        <w:t>ی</w:t>
      </w:r>
      <w:r>
        <w:rPr>
          <w:rtl/>
        </w:rPr>
        <w:t xml:space="preserve"> "من دخل الا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ف</w:t>
      </w:r>
      <w:r>
        <w:rPr>
          <w:rFonts w:hint="cs"/>
          <w:rtl/>
        </w:rPr>
        <w:t>ی</w:t>
      </w:r>
      <w:r>
        <w:rPr>
          <w:rtl/>
        </w:rPr>
        <w:t xml:space="preserve"> قلبه"، و مسلم به معنا</w:t>
      </w:r>
      <w:r>
        <w:rPr>
          <w:rFonts w:hint="cs"/>
          <w:rtl/>
        </w:rPr>
        <w:t>ی</w:t>
      </w:r>
      <w:r>
        <w:rPr>
          <w:rtl/>
        </w:rPr>
        <w:t xml:space="preserve"> "من أقرّ بالشهادت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بلسانه" باشد، کما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مفاد 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شر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: "قالت الأعراب آمنّا قل لم تؤمنوا و لکن قولوا أسلمنا و لمّا </w:t>
      </w:r>
      <w:r>
        <w:rPr>
          <w:rFonts w:hint="cs"/>
          <w:rtl/>
        </w:rPr>
        <w:t>ی</w:t>
      </w:r>
      <w:r>
        <w:rPr>
          <w:rFonts w:hint="eastAsia"/>
          <w:rtl/>
        </w:rPr>
        <w:t>دخل</w:t>
      </w:r>
      <w:r>
        <w:rPr>
          <w:rtl/>
        </w:rPr>
        <w:t xml:space="preserve"> الا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ف</w:t>
      </w:r>
      <w:r>
        <w:rPr>
          <w:rFonts w:hint="cs"/>
          <w:rtl/>
        </w:rPr>
        <w:t>ی</w:t>
      </w:r>
      <w:r>
        <w:rPr>
          <w:rtl/>
        </w:rPr>
        <w:t xml:space="preserve"> قلوبکم"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tl/>
        </w:rPr>
        <w:lastRenderedPageBreak/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لذا حمل 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بر مؤمنِ به اصطلاحِ ما در غا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بع</w:t>
      </w:r>
      <w:r>
        <w:rPr>
          <w:rFonts w:hint="eastAsia"/>
          <w:rtl/>
        </w:rPr>
        <w:t>د</w:t>
      </w:r>
      <w:r w:rsidR="00503B15">
        <w:rPr>
          <w:rtl/>
        </w:rPr>
        <w:t xml:space="preserve"> است چرا که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تقس</w:t>
      </w:r>
      <w:r>
        <w:rPr>
          <w:rFonts w:hint="cs"/>
          <w:rtl/>
        </w:rPr>
        <w:t>ی</w:t>
      </w:r>
      <w:r>
        <w:rPr>
          <w:rFonts w:hint="eastAsia"/>
          <w:rtl/>
        </w:rPr>
        <w:t>م‌‌بند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tl/>
        </w:rPr>
        <w:t xml:space="preserve"> بعد از زمان پ</w:t>
      </w:r>
      <w:r>
        <w:rPr>
          <w:rFonts w:hint="cs"/>
          <w:rtl/>
        </w:rPr>
        <w:t>ی</w:t>
      </w:r>
      <w:r>
        <w:rPr>
          <w:rFonts w:hint="eastAsia"/>
          <w:rtl/>
        </w:rPr>
        <w:t>غمبر</w:t>
      </w:r>
      <w:r>
        <w:rPr>
          <w:rtl/>
        </w:rPr>
        <w:t xml:space="preserve"> صلوات الله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وآله آغاز شده حال آن که در زمان حضرتشان ‌همه در عنوان مؤمن </w:t>
      </w:r>
      <w:r w:rsidR="00503B15">
        <w:rPr>
          <w:rFonts w:hint="cs"/>
          <w:rtl/>
        </w:rPr>
        <w:t xml:space="preserve">داخل </w:t>
      </w:r>
      <w:r>
        <w:rPr>
          <w:rtl/>
        </w:rPr>
        <w:t>بودند.</w:t>
      </w:r>
    </w:p>
    <w:p w:rsidR="001027A1" w:rsidRDefault="001027A1" w:rsidP="00503B15">
      <w:pPr>
        <w:rPr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اما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مرحوم 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اعظم فرمودند: به ضرورت مذهب مخالف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احترام نداشته و احکام اسلام بر 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tl/>
        </w:rPr>
        <w:t xml:space="preserve"> جار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الا به مقدار احکام محدود</w:t>
      </w:r>
      <w:r>
        <w:rPr>
          <w:rFonts w:hint="cs"/>
          <w:rtl/>
        </w:rPr>
        <w:t>ی</w:t>
      </w:r>
      <w:r>
        <w:rPr>
          <w:rtl/>
        </w:rPr>
        <w:t xml:space="preserve"> آن هم برا</w:t>
      </w:r>
      <w:r>
        <w:rPr>
          <w:rFonts w:hint="cs"/>
          <w:rtl/>
        </w:rPr>
        <w:t>ی</w:t>
      </w:r>
      <w:r>
        <w:rPr>
          <w:rtl/>
        </w:rPr>
        <w:t xml:space="preserve"> تحفّظ مصلحتِ ش</w:t>
      </w:r>
      <w:r>
        <w:rPr>
          <w:rFonts w:hint="cs"/>
          <w:rtl/>
        </w:rPr>
        <w:t>ی</w:t>
      </w:r>
      <w:r>
        <w:rPr>
          <w:rFonts w:hint="eastAsia"/>
          <w:rtl/>
        </w:rPr>
        <w:t>عه</w:t>
      </w:r>
      <w:r w:rsidR="00503B15">
        <w:rPr>
          <w:rStyle w:val="FootnoteReference"/>
          <w:rtl/>
        </w:rPr>
        <w:footnoteReference w:id="5"/>
      </w:r>
      <w:r>
        <w:rPr>
          <w:rFonts w:hint="eastAsia"/>
          <w:rtl/>
        </w:rPr>
        <w:t>،</w:t>
      </w:r>
      <w:r>
        <w:rPr>
          <w:rtl/>
        </w:rPr>
        <w:t xml:space="preserve"> مخدوش است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از کجا معلوم ملاک حرمت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احترامِ مغتاب باشد؟ لعلّ ملاکِ حرمت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تحف</w:t>
      </w:r>
      <w:r>
        <w:rPr>
          <w:rFonts w:hint="eastAsia"/>
          <w:rtl/>
        </w:rPr>
        <w:t>ظ</w:t>
      </w:r>
      <w:r>
        <w:rPr>
          <w:rtl/>
        </w:rPr>
        <w:t xml:space="preserve"> لسان از تعرّض به اعراض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باشد که نشانه </w:t>
      </w:r>
      <w:r>
        <w:rPr>
          <w:rFonts w:hint="cs"/>
          <w:rtl/>
        </w:rPr>
        <w:t>ی</w:t>
      </w:r>
      <w:r>
        <w:rPr>
          <w:rtl/>
        </w:rPr>
        <w:t xml:space="preserve"> خفّت و مهانت انسان است،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تعرّضات دلالت بر تنزّل</w:t>
      </w:r>
      <w:r w:rsidR="00503B15">
        <w:rPr>
          <w:rFonts w:hint="cs"/>
          <w:rtl/>
        </w:rPr>
        <w:t>ِ</w:t>
      </w:r>
      <w:r>
        <w:rPr>
          <w:rtl/>
        </w:rPr>
        <w:t xml:space="preserve"> مستوا</w:t>
      </w:r>
      <w:r>
        <w:rPr>
          <w:rFonts w:hint="cs"/>
          <w:rtl/>
        </w:rPr>
        <w:t>ی</w:t>
      </w:r>
      <w:r w:rsidR="00503B15">
        <w:rPr>
          <w:rFonts w:hint="cs"/>
          <w:rtl/>
        </w:rPr>
        <w:t>ِ</w:t>
      </w:r>
      <w:r>
        <w:rPr>
          <w:rtl/>
        </w:rPr>
        <w:t xml:space="preserve"> فکر</w:t>
      </w:r>
      <w:r>
        <w:rPr>
          <w:rFonts w:hint="cs"/>
          <w:rtl/>
        </w:rPr>
        <w:t>ی</w:t>
      </w:r>
      <w:r w:rsidR="00503B15">
        <w:rPr>
          <w:rFonts w:hint="cs"/>
          <w:rtl/>
        </w:rPr>
        <w:t>ِ</w:t>
      </w:r>
      <w:r>
        <w:rPr>
          <w:rtl/>
        </w:rPr>
        <w:t xml:space="preserve"> متعرّض م</w:t>
      </w:r>
      <w:r>
        <w:rPr>
          <w:rFonts w:hint="cs"/>
          <w:rtl/>
        </w:rPr>
        <w:t>ی</w:t>
      </w:r>
      <w:r>
        <w:rPr>
          <w:rtl/>
        </w:rPr>
        <w:t xml:space="preserve"> باشد. پس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شارع از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منع کرده است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مؤمن در چشم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انحطاط و خفّت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نکند، بعبارة أخر</w:t>
      </w:r>
      <w:r>
        <w:rPr>
          <w:rFonts w:hint="cs"/>
          <w:rtl/>
        </w:rPr>
        <w:t>ی</w:t>
      </w:r>
      <w:r>
        <w:rPr>
          <w:rtl/>
        </w:rPr>
        <w:t>: لعلّ ملاک منع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حفظ حرمت مغتاب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بلکه حفظ حرمتِ مؤمن است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متعرّض فعل</w:t>
      </w:r>
      <w:r>
        <w:rPr>
          <w:rFonts w:hint="cs"/>
          <w:rtl/>
        </w:rPr>
        <w:t>ی</w:t>
      </w:r>
      <w:r>
        <w:rPr>
          <w:rtl/>
        </w:rPr>
        <w:t xml:space="preserve"> نشود که موجب خفّت و مهانت شأن و</w:t>
      </w:r>
      <w:r>
        <w:rPr>
          <w:rFonts w:hint="cs"/>
          <w:rtl/>
        </w:rPr>
        <w:t>ی</w:t>
      </w:r>
      <w:r>
        <w:rPr>
          <w:rtl/>
        </w:rPr>
        <w:t xml:space="preserve"> باشد.</w:t>
      </w:r>
      <w:r w:rsidR="00503B15">
        <w:rPr>
          <w:rFonts w:hint="cs"/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ن‌که</w:t>
      </w:r>
      <w:r>
        <w:rPr>
          <w:rtl/>
        </w:rPr>
        <w:t xml:space="preserve"> تلف</w:t>
      </w:r>
      <w:r w:rsidR="00503B15">
        <w:rPr>
          <w:rFonts w:hint="cs"/>
          <w:rtl/>
        </w:rPr>
        <w:t>ّ</w:t>
      </w:r>
      <w:r>
        <w:rPr>
          <w:rtl/>
        </w:rPr>
        <w:t>ظ به الفاظ رک</w:t>
      </w:r>
      <w:r>
        <w:rPr>
          <w:rFonts w:hint="cs"/>
          <w:rtl/>
        </w:rPr>
        <w:t>ی</w:t>
      </w:r>
      <w:r>
        <w:rPr>
          <w:rFonts w:hint="eastAsia"/>
          <w:rtl/>
        </w:rPr>
        <w:t>که</w:t>
      </w:r>
      <w:r>
        <w:rPr>
          <w:rtl/>
        </w:rPr>
        <w:t xml:space="preserve"> ممنوع باشد ولو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طرفِ مقابل احترام ندارد، لکن خودِ مؤمن احترام دارد وبا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از تلفظ به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الفاظ</w:t>
      </w:r>
      <w:r>
        <w:rPr>
          <w:rFonts w:hint="cs"/>
          <w:rtl/>
        </w:rPr>
        <w:t>ی</w:t>
      </w:r>
      <w:r>
        <w:rPr>
          <w:rtl/>
        </w:rPr>
        <w:t xml:space="preserve"> تحرّز داشته باشد.</w:t>
      </w:r>
    </w:p>
    <w:p w:rsidR="001027A1" w:rsidRDefault="001027A1" w:rsidP="001027A1">
      <w:pPr>
        <w:rPr>
          <w:rtl/>
        </w:rPr>
      </w:pPr>
      <w:r>
        <w:rPr>
          <w:rFonts w:hint="eastAsia"/>
          <w:rtl/>
        </w:rPr>
        <w:t>مرحوم</w:t>
      </w:r>
      <w:r>
        <w:rPr>
          <w:rtl/>
        </w:rPr>
        <w:t xml:space="preserve"> محقّق ا</w:t>
      </w:r>
      <w:r>
        <w:rPr>
          <w:rFonts w:hint="cs"/>
          <w:rtl/>
        </w:rPr>
        <w:t>ی</w:t>
      </w:r>
      <w:r>
        <w:rPr>
          <w:rFonts w:hint="eastAsia"/>
          <w:rtl/>
        </w:rPr>
        <w:t>روان</w:t>
      </w:r>
      <w:r>
        <w:rPr>
          <w:rFonts w:hint="cs"/>
          <w:rtl/>
        </w:rPr>
        <w:t>ی</w:t>
      </w:r>
      <w:r>
        <w:rPr>
          <w:rtl/>
        </w:rPr>
        <w:t xml:space="preserve"> فرموده اند که به نظر ما تنها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جواز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مخالف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آن است که آنچه ما از ادله محرّمه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استفاده کرده 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"الغ</w:t>
      </w:r>
      <w:r>
        <w:rPr>
          <w:rFonts w:hint="cs"/>
          <w:rtl/>
        </w:rPr>
        <w:t>ی</w:t>
      </w:r>
      <w:r>
        <w:rPr>
          <w:rFonts w:hint="eastAsia"/>
          <w:rtl/>
        </w:rPr>
        <w:t>بة</w:t>
      </w:r>
      <w:r>
        <w:rPr>
          <w:rtl/>
        </w:rPr>
        <w:t xml:space="preserve"> ما تقول ف</w:t>
      </w:r>
      <w:r>
        <w:rPr>
          <w:rFonts w:hint="cs"/>
          <w:rtl/>
        </w:rPr>
        <w:t>ی</w:t>
      </w:r>
      <w:r>
        <w:rPr>
          <w:rtl/>
        </w:rPr>
        <w:t xml:space="preserve"> اخ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ما ستره الله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>" و حال آنکه "لا أخّوة ب</w:t>
      </w:r>
      <w:r>
        <w:rPr>
          <w:rFonts w:hint="cs"/>
          <w:rtl/>
        </w:rPr>
        <w:t>ی</w:t>
      </w:r>
      <w:r>
        <w:rPr>
          <w:rFonts w:hint="eastAsia"/>
          <w:rtl/>
        </w:rPr>
        <w:t>ننا</w:t>
      </w:r>
      <w:r>
        <w:rPr>
          <w:rtl/>
        </w:rPr>
        <w:t xml:space="preserve"> و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المخالف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>" پس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آنان منع</w:t>
      </w:r>
      <w:r>
        <w:rPr>
          <w:rFonts w:hint="cs"/>
          <w:rtl/>
        </w:rPr>
        <w:t>ی</w:t>
      </w:r>
      <w:r>
        <w:rPr>
          <w:rtl/>
        </w:rPr>
        <w:t xml:space="preserve"> نخواهد داشت. </w:t>
      </w:r>
      <w:r>
        <w:rPr>
          <w:rFonts w:hint="eastAsia"/>
          <w:rtl/>
        </w:rPr>
        <w:t>ومع</w:t>
      </w:r>
      <w:r>
        <w:rPr>
          <w:rtl/>
        </w:rPr>
        <w:t xml:space="preserve"> الغض</w:t>
      </w:r>
      <w:r w:rsidR="00503B15">
        <w:rPr>
          <w:rFonts w:hint="cs"/>
          <w:rtl/>
        </w:rPr>
        <w:t>ّ</w:t>
      </w:r>
      <w:r>
        <w:rPr>
          <w:rtl/>
        </w:rPr>
        <w:t xml:space="preserve"> عن هذا الدل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باق</w:t>
      </w:r>
      <w:r>
        <w:rPr>
          <w:rFonts w:hint="cs"/>
          <w:rtl/>
        </w:rPr>
        <w:t>ی</w:t>
      </w:r>
      <w:r>
        <w:rPr>
          <w:rtl/>
        </w:rPr>
        <w:t xml:space="preserve"> ادله از نظر ما مخدوش بوده وجه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جواز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باق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</w:t>
      </w:r>
      <w:r>
        <w:rPr>
          <w:rtl/>
        </w:rPr>
        <w:t xml:space="preserve"> ماند.</w:t>
      </w:r>
    </w:p>
    <w:p w:rsidR="001027A1" w:rsidRDefault="001027A1" w:rsidP="001027A1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از نظر بعض از فقهاء عظام. ما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ن‌که</w:t>
      </w:r>
      <w:r>
        <w:rPr>
          <w:rtl/>
        </w:rPr>
        <w:t xml:space="preserve"> بحث منقّح شود م</w:t>
      </w:r>
      <w:r>
        <w:rPr>
          <w:rFonts w:hint="cs"/>
          <w:rtl/>
        </w:rPr>
        <w:t>ی‌‌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ما </w:t>
      </w:r>
      <w:r>
        <w:rPr>
          <w:rFonts w:hint="cs"/>
          <w:rtl/>
        </w:rPr>
        <w:t>ی</w:t>
      </w:r>
      <w:r>
        <w:rPr>
          <w:rFonts w:hint="eastAsia"/>
          <w:rtl/>
        </w:rPr>
        <w:t>مکن</w:t>
      </w:r>
      <w:r>
        <w:rPr>
          <w:rtl/>
        </w:rPr>
        <w:t xml:space="preserve"> ان </w:t>
      </w:r>
      <w:r>
        <w:rPr>
          <w:rFonts w:hint="cs"/>
          <w:rtl/>
        </w:rPr>
        <w:t>ی</w:t>
      </w:r>
      <w:r>
        <w:rPr>
          <w:rFonts w:hint="eastAsia"/>
          <w:rtl/>
        </w:rPr>
        <w:t>قال</w:t>
      </w:r>
      <w:r>
        <w:rPr>
          <w:rtl/>
        </w:rPr>
        <w:t xml:space="preserve"> را گفته و بعد نظر نها</w:t>
      </w:r>
      <w:r>
        <w:rPr>
          <w:rFonts w:hint="cs"/>
          <w:rtl/>
        </w:rPr>
        <w:t>یی</w:t>
      </w:r>
      <w:r>
        <w:rPr>
          <w:rtl/>
        </w:rPr>
        <w:t xml:space="preserve"> را انتخاب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503B15" w:rsidRDefault="00503B15" w:rsidP="00503B15">
      <w:pPr>
        <w:pStyle w:val="Heading2"/>
        <w:rPr>
          <w:rFonts w:hint="cs"/>
          <w:rtl/>
        </w:rPr>
      </w:pPr>
      <w:bookmarkStart w:id="22" w:name="_Toc496189601"/>
      <w:bookmarkStart w:id="23" w:name="_Toc496189815"/>
      <w:bookmarkStart w:id="24" w:name="_Toc496189919"/>
      <w:r>
        <w:rPr>
          <w:rFonts w:hint="cs"/>
          <w:rtl/>
        </w:rPr>
        <w:t>رأی مختار:</w:t>
      </w:r>
      <w:bookmarkEnd w:id="22"/>
      <w:bookmarkEnd w:id="23"/>
      <w:bookmarkEnd w:id="24"/>
    </w:p>
    <w:p w:rsidR="001027A1" w:rsidRDefault="001027A1" w:rsidP="007C6CA6">
      <w:pPr>
        <w:rPr>
          <w:rtl/>
        </w:rPr>
      </w:pPr>
      <w:r>
        <w:rPr>
          <w:rFonts w:hint="eastAsia"/>
          <w:rtl/>
        </w:rPr>
        <w:t>به</w:t>
      </w:r>
      <w:r>
        <w:rPr>
          <w:rtl/>
        </w:rPr>
        <w:t xml:space="preserve"> نظر ما مناقشات</w:t>
      </w:r>
      <w:r>
        <w:rPr>
          <w:rFonts w:hint="cs"/>
          <w:rtl/>
        </w:rPr>
        <w:t>ی</w:t>
      </w:r>
      <w:r>
        <w:rPr>
          <w:rtl/>
        </w:rPr>
        <w:t xml:space="preserve"> بر ادله‌ا</w:t>
      </w:r>
      <w:r>
        <w:rPr>
          <w:rFonts w:hint="cs"/>
          <w:rtl/>
        </w:rPr>
        <w:t>ی</w:t>
      </w:r>
      <w:r>
        <w:rPr>
          <w:rtl/>
        </w:rPr>
        <w:t xml:space="preserve"> که برا</w:t>
      </w:r>
      <w:r>
        <w:rPr>
          <w:rFonts w:hint="cs"/>
          <w:rtl/>
        </w:rPr>
        <w:t>ی</w:t>
      </w:r>
      <w:r>
        <w:rPr>
          <w:rtl/>
        </w:rPr>
        <w:t xml:space="preserve"> جواز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مخالف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ذکر شد وارد است، حال 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مناقشات درست است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>. قبل از ذکر مناقشات، مطلب</w:t>
      </w:r>
      <w:r>
        <w:rPr>
          <w:rFonts w:hint="cs"/>
          <w:rtl/>
        </w:rPr>
        <w:t>ی</w:t>
      </w:r>
      <w:r>
        <w:rPr>
          <w:rtl/>
        </w:rPr>
        <w:t xml:space="preserve"> را به عنوان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اصل ذکر م</w:t>
      </w:r>
      <w:r>
        <w:rPr>
          <w:rFonts w:hint="cs"/>
          <w:rtl/>
        </w:rPr>
        <w:t>ی</w:t>
      </w:r>
      <w:r>
        <w:rPr>
          <w:rtl/>
        </w:rPr>
        <w:t xml:space="preserve">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7C6CA6">
        <w:rPr>
          <w:rFonts w:hint="cs"/>
          <w:rtl/>
        </w:rPr>
        <w:t>.</w:t>
      </w:r>
    </w:p>
    <w:p w:rsidR="007C6CA6" w:rsidRDefault="007C6CA6" w:rsidP="007C6CA6">
      <w:pPr>
        <w:pStyle w:val="Heading3"/>
        <w:rPr>
          <w:rFonts w:hint="cs"/>
          <w:rtl/>
        </w:rPr>
      </w:pPr>
      <w:bookmarkStart w:id="25" w:name="_Toc496189816"/>
      <w:bookmarkStart w:id="26" w:name="_Toc496189920"/>
      <w:r>
        <w:rPr>
          <w:rFonts w:hint="cs"/>
          <w:rtl/>
        </w:rPr>
        <w:lastRenderedPageBreak/>
        <w:t>دو شکل از غیبت</w:t>
      </w:r>
      <w:bookmarkEnd w:id="25"/>
      <w:bookmarkEnd w:id="26"/>
    </w:p>
    <w:p w:rsidR="00E03A2B" w:rsidRDefault="001027A1" w:rsidP="00503B15">
      <w:pPr>
        <w:rPr>
          <w:rFonts w:hint="cs"/>
          <w:rtl/>
        </w:rPr>
      </w:pPr>
      <w:r>
        <w:rPr>
          <w:rFonts w:hint="eastAsia"/>
          <w:rtl/>
        </w:rPr>
        <w:t>حرمت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بخش تعب</w:t>
      </w:r>
      <w:r w:rsidR="00503B15">
        <w:rPr>
          <w:rFonts w:hint="cs"/>
          <w:rtl/>
        </w:rPr>
        <w:t>ّ</w:t>
      </w:r>
      <w:r>
        <w:rPr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دارد، و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بخش عقل</w:t>
      </w:r>
      <w:r>
        <w:rPr>
          <w:rFonts w:hint="cs"/>
          <w:rtl/>
        </w:rPr>
        <w:t>ی</w:t>
      </w:r>
      <w:r>
        <w:rPr>
          <w:rtl/>
        </w:rPr>
        <w:t xml:space="preserve"> و عقلائ</w:t>
      </w:r>
      <w:r>
        <w:rPr>
          <w:rFonts w:hint="cs"/>
          <w:rtl/>
        </w:rPr>
        <w:t>ی</w:t>
      </w:r>
      <w:r>
        <w:rPr>
          <w:rtl/>
        </w:rPr>
        <w:t>. گاه</w:t>
      </w:r>
      <w:r>
        <w:rPr>
          <w:rFonts w:hint="cs"/>
          <w:rtl/>
        </w:rPr>
        <w:t>ی</w:t>
      </w:r>
      <w:r>
        <w:rPr>
          <w:rtl/>
        </w:rPr>
        <w:t xml:space="preserve"> از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کردن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شخص، او ضرر مهم</w:t>
      </w:r>
      <w:r w:rsidR="00503B15">
        <w:rPr>
          <w:rFonts w:hint="cs"/>
          <w:rtl/>
        </w:rPr>
        <w:t>ّ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>. حالا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ما در کنار دوستمان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خانواده نشسته و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فلان</w:t>
      </w:r>
      <w:r>
        <w:rPr>
          <w:rFonts w:hint="cs"/>
          <w:rtl/>
        </w:rPr>
        <w:t>ی</w:t>
      </w:r>
      <w:r>
        <w:rPr>
          <w:rtl/>
        </w:rPr>
        <w:t xml:space="preserve"> اهل نماز نبوده و نماز نم</w:t>
      </w:r>
      <w:r>
        <w:rPr>
          <w:rFonts w:hint="cs"/>
          <w:rtl/>
        </w:rPr>
        <w:t>ی</w:t>
      </w:r>
      <w:r>
        <w:rPr>
          <w:rtl/>
        </w:rPr>
        <w:t xml:space="preserve"> خواند،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دم</w:t>
      </w:r>
      <w:r>
        <w:rPr>
          <w:rtl/>
        </w:rPr>
        <w:t xml:space="preserve"> که فلان</w:t>
      </w:r>
      <w:r>
        <w:rPr>
          <w:rFonts w:hint="cs"/>
          <w:rtl/>
        </w:rPr>
        <w:t>ی</w:t>
      </w:r>
      <w:r w:rsidR="00503B15">
        <w:rPr>
          <w:rtl/>
        </w:rPr>
        <w:t xml:space="preserve"> دروغ گفت</w:t>
      </w:r>
      <w:r w:rsidR="00503B15">
        <w:rPr>
          <w:rFonts w:hint="cs"/>
          <w:rtl/>
        </w:rPr>
        <w:t>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نگونه</w:t>
      </w:r>
      <w:r>
        <w:rPr>
          <w:rtl/>
        </w:rPr>
        <w:t xml:space="preserve"> از موارد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زندگ</w:t>
      </w:r>
      <w:r>
        <w:rPr>
          <w:rFonts w:hint="cs"/>
          <w:rtl/>
        </w:rPr>
        <w:t>ی</w:t>
      </w:r>
      <w:r w:rsidR="00503B15">
        <w:rPr>
          <w:rFonts w:hint="cs"/>
          <w:rtl/>
        </w:rPr>
        <w:t>ِ</w:t>
      </w:r>
      <w:r>
        <w:rPr>
          <w:rtl/>
        </w:rPr>
        <w:t xml:space="preserve"> مغتاب را مختل</w:t>
      </w:r>
      <w:r w:rsidR="00503B15">
        <w:rPr>
          <w:rFonts w:hint="cs"/>
          <w:rtl/>
        </w:rPr>
        <w:t>ّ</w:t>
      </w:r>
      <w:r>
        <w:rPr>
          <w:rtl/>
        </w:rPr>
        <w:t xml:space="preserve"> نکرده و آس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جد</w:t>
      </w:r>
      <w:r w:rsidR="00503B15">
        <w:rPr>
          <w:rFonts w:hint="cs"/>
          <w:rtl/>
        </w:rPr>
        <w:t>ّ</w:t>
      </w:r>
      <w:r>
        <w:rPr>
          <w:rFonts w:hint="cs"/>
          <w:rtl/>
        </w:rPr>
        <w:t>ی</w:t>
      </w:r>
      <w:r>
        <w:rPr>
          <w:rtl/>
        </w:rPr>
        <w:t xml:space="preserve"> و معتن</w:t>
      </w:r>
      <w:r>
        <w:rPr>
          <w:rFonts w:hint="cs"/>
          <w:rtl/>
        </w:rPr>
        <w:t>ی</w:t>
      </w:r>
      <w:r>
        <w:rPr>
          <w:rtl/>
        </w:rPr>
        <w:t xml:space="preserve"> به مال</w:t>
      </w:r>
      <w:r>
        <w:rPr>
          <w:rFonts w:hint="cs"/>
          <w:rtl/>
        </w:rPr>
        <w:t>ی</w:t>
      </w:r>
      <w:r>
        <w:rPr>
          <w:rtl/>
        </w:rPr>
        <w:t xml:space="preserve"> و عرض</w:t>
      </w:r>
      <w:r>
        <w:rPr>
          <w:rFonts w:hint="cs"/>
          <w:rtl/>
        </w:rPr>
        <w:t>ی</w:t>
      </w:r>
      <w:r>
        <w:rPr>
          <w:rtl/>
        </w:rPr>
        <w:t xml:space="preserve"> به او وارد نم</w:t>
      </w:r>
      <w:r>
        <w:rPr>
          <w:rFonts w:hint="cs"/>
          <w:rtl/>
        </w:rPr>
        <w:t>ی</w:t>
      </w:r>
      <w:r w:rsidR="00503B15">
        <w:rPr>
          <w:rFonts w:hint="cs"/>
          <w:rtl/>
        </w:rPr>
        <w:t xml:space="preserve"> کند</w:t>
      </w:r>
      <w:r>
        <w:rPr>
          <w:rtl/>
        </w:rPr>
        <w:t>. خب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مورد</w:t>
      </w:r>
      <w:r>
        <w:rPr>
          <w:rFonts w:hint="cs"/>
          <w:rtl/>
        </w:rPr>
        <w:t>ی</w:t>
      </w:r>
      <w:r>
        <w:rPr>
          <w:rtl/>
        </w:rPr>
        <w:t xml:space="preserve"> را نم</w:t>
      </w:r>
      <w:r>
        <w:rPr>
          <w:rFonts w:hint="cs"/>
          <w:rtl/>
        </w:rPr>
        <w:t>ی</w:t>
      </w:r>
      <w:r>
        <w:rPr>
          <w:rtl/>
        </w:rPr>
        <w:t xml:space="preserve"> توان گفت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عقلائ</w:t>
      </w:r>
      <w:r>
        <w:rPr>
          <w:rFonts w:hint="cs"/>
          <w:rtl/>
        </w:rPr>
        <w:t>ی</w:t>
      </w:r>
      <w:r>
        <w:rPr>
          <w:rtl/>
        </w:rPr>
        <w:t xml:space="preserve"> بر حرمتش قائم است، بلکه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بر حرمت آن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شرع</w:t>
      </w:r>
      <w:r>
        <w:rPr>
          <w:rFonts w:hint="cs"/>
          <w:rtl/>
        </w:rPr>
        <w:t>ی</w:t>
      </w:r>
      <w:r>
        <w:rPr>
          <w:rtl/>
        </w:rPr>
        <w:t xml:space="preserve"> است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شارع تجو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و لو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آس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tl/>
        </w:rPr>
        <w:t xml:space="preserve"> متوجه مغتاب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نشود. و لکن بخش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eastAsia"/>
          <w:rtl/>
        </w:rPr>
        <w:t>ز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ها هم وجود دارد که ظلم عقل</w:t>
      </w:r>
      <w:r>
        <w:rPr>
          <w:rFonts w:hint="cs"/>
          <w:rtl/>
        </w:rPr>
        <w:t>ی</w:t>
      </w:r>
      <w:r>
        <w:rPr>
          <w:rtl/>
        </w:rPr>
        <w:t xml:space="preserve"> و عقلائ</w:t>
      </w:r>
      <w:r>
        <w:rPr>
          <w:rFonts w:hint="cs"/>
          <w:rtl/>
        </w:rPr>
        <w:t>ی</w:t>
      </w:r>
      <w:r>
        <w:rPr>
          <w:rtl/>
        </w:rPr>
        <w:t xml:space="preserve"> است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کردن موجب آس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در معرض آس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جدّ</w:t>
      </w:r>
      <w:r>
        <w:rPr>
          <w:rFonts w:hint="cs"/>
          <w:rtl/>
        </w:rPr>
        <w:t>ی</w:t>
      </w:r>
      <w:r>
        <w:rPr>
          <w:rtl/>
        </w:rPr>
        <w:t xml:space="preserve"> مال</w:t>
      </w:r>
      <w:r>
        <w:rPr>
          <w:rFonts w:hint="cs"/>
          <w:rtl/>
        </w:rPr>
        <w:t>ی</w:t>
      </w:r>
      <w:r>
        <w:rPr>
          <w:rtl/>
        </w:rPr>
        <w:t xml:space="preserve"> و عرض</w:t>
      </w:r>
      <w:r>
        <w:rPr>
          <w:rFonts w:hint="cs"/>
          <w:rtl/>
        </w:rPr>
        <w:t>ی</w:t>
      </w:r>
      <w:r>
        <w:rPr>
          <w:rtl/>
        </w:rPr>
        <w:t xml:space="preserve"> قرار گرفتن </w:t>
      </w:r>
      <w:r w:rsidR="00503B15">
        <w:rPr>
          <w:rFonts w:hint="cs"/>
          <w:rtl/>
        </w:rPr>
        <w:t xml:space="preserve">مغتاب </w:t>
      </w:r>
      <w:r>
        <w:rPr>
          <w:rtl/>
        </w:rPr>
        <w:t>باشد، مثل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در مورد شخص جوان</w:t>
      </w:r>
      <w:r>
        <w:rPr>
          <w:rFonts w:hint="cs"/>
          <w:rtl/>
        </w:rPr>
        <w:t>ی</w:t>
      </w:r>
      <w:r>
        <w:rPr>
          <w:rtl/>
        </w:rPr>
        <w:t xml:space="preserve"> که حالا مس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حت</w:t>
      </w:r>
      <w:r>
        <w:rPr>
          <w:rFonts w:hint="cs"/>
          <w:rtl/>
        </w:rPr>
        <w:t>ی</w:t>
      </w:r>
      <w:r>
        <w:rPr>
          <w:rtl/>
        </w:rPr>
        <w:t xml:space="preserve"> کافر است -چه دختر و چه پسر-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افشاگر</w:t>
      </w:r>
      <w:r>
        <w:rPr>
          <w:rFonts w:hint="cs"/>
          <w:rtl/>
        </w:rPr>
        <w:t>ی</w:t>
      </w:r>
      <w:r>
        <w:rPr>
          <w:rtl/>
        </w:rPr>
        <w:t xml:space="preserve"> -ولو به حق- کرده، و او را در جامعه سا</w:t>
      </w:r>
      <w:r>
        <w:rPr>
          <w:rFonts w:hint="eastAsia"/>
          <w:rtl/>
        </w:rPr>
        <w:t>قط</w:t>
      </w:r>
      <w:r>
        <w:rPr>
          <w:rtl/>
        </w:rPr>
        <w:t xml:space="preserve"> ‌‌کن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 گونه ا</w:t>
      </w:r>
      <w:r>
        <w:rPr>
          <w:rFonts w:hint="cs"/>
          <w:rtl/>
        </w:rPr>
        <w:t>ی</w:t>
      </w:r>
      <w:r>
        <w:rPr>
          <w:rtl/>
        </w:rPr>
        <w:t xml:space="preserve"> که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‌زندگ</w:t>
      </w:r>
      <w:r>
        <w:rPr>
          <w:rFonts w:hint="cs"/>
          <w:rtl/>
        </w:rPr>
        <w:t>ی</w:t>
      </w:r>
      <w:r>
        <w:rPr>
          <w:rtl/>
        </w:rPr>
        <w:t xml:space="preserve"> آرام</w:t>
      </w:r>
      <w:r>
        <w:rPr>
          <w:rFonts w:hint="cs"/>
          <w:rtl/>
        </w:rPr>
        <w:t>ی</w:t>
      </w:r>
      <w:r>
        <w:rPr>
          <w:rtl/>
        </w:rPr>
        <w:t xml:space="preserve"> نداشته،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‌زندگ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دچار انبوه</w:t>
      </w:r>
      <w:r>
        <w:rPr>
          <w:rFonts w:hint="cs"/>
          <w:rtl/>
        </w:rPr>
        <w:t>ی</w:t>
      </w:r>
      <w:r w:rsidR="00E03A2B">
        <w:rPr>
          <w:rtl/>
        </w:rPr>
        <w:t xml:space="preserve"> از مشکلات شود.</w:t>
      </w:r>
    </w:p>
    <w:p w:rsidR="00E03A2B" w:rsidRDefault="00E03A2B" w:rsidP="007C6CA6">
      <w:pPr>
        <w:pStyle w:val="Heading4"/>
        <w:rPr>
          <w:rFonts w:hint="cs"/>
          <w:rtl/>
        </w:rPr>
      </w:pPr>
      <w:bookmarkStart w:id="27" w:name="_Toc496189602"/>
      <w:bookmarkStart w:id="28" w:name="_Toc496189817"/>
      <w:bookmarkStart w:id="29" w:name="_Toc496189921"/>
      <w:r>
        <w:rPr>
          <w:rFonts w:hint="cs"/>
          <w:rtl/>
        </w:rPr>
        <w:t>حکمِ غیبتی که مصداق ظلم باشد</w:t>
      </w:r>
      <w:bookmarkEnd w:id="27"/>
      <w:bookmarkEnd w:id="28"/>
      <w:bookmarkEnd w:id="29"/>
    </w:p>
    <w:p w:rsidR="001027A1" w:rsidRDefault="00E03A2B" w:rsidP="00E03A2B">
      <w:pPr>
        <w:rPr>
          <w:rtl/>
        </w:rPr>
      </w:pPr>
      <w:r>
        <w:rPr>
          <w:rFonts w:hint="cs"/>
          <w:rtl/>
        </w:rPr>
        <w:t xml:space="preserve">به نظر ما </w:t>
      </w:r>
      <w:r w:rsidR="001027A1">
        <w:rPr>
          <w:rtl/>
        </w:rPr>
        <w:t>ا</w:t>
      </w:r>
      <w:r w:rsidR="001027A1">
        <w:rPr>
          <w:rFonts w:hint="cs"/>
          <w:rtl/>
        </w:rPr>
        <w:t>ی</w:t>
      </w:r>
      <w:r w:rsidR="001027A1">
        <w:rPr>
          <w:rFonts w:hint="eastAsia"/>
          <w:rtl/>
        </w:rPr>
        <w:t>ن</w:t>
      </w:r>
      <w:r w:rsidR="001027A1">
        <w:rPr>
          <w:rtl/>
        </w:rPr>
        <w:t xml:space="preserve"> </w:t>
      </w:r>
      <w:r>
        <w:rPr>
          <w:rFonts w:hint="cs"/>
          <w:rtl/>
        </w:rPr>
        <w:t xml:space="preserve">قسم از غیبت </w:t>
      </w:r>
      <w:r w:rsidR="001027A1">
        <w:rPr>
          <w:rtl/>
        </w:rPr>
        <w:t>اگر عقلاً ظلم نباشد لااقل ظلمِ عقلائ</w:t>
      </w:r>
      <w:r w:rsidR="001027A1">
        <w:rPr>
          <w:rFonts w:hint="cs"/>
          <w:rtl/>
        </w:rPr>
        <w:t>ی</w:t>
      </w:r>
      <w:r w:rsidR="001027A1">
        <w:rPr>
          <w:rtl/>
        </w:rPr>
        <w:t xml:space="preserve"> است و مشمولِ اطلاقات ناه</w:t>
      </w:r>
      <w:r w:rsidR="001027A1">
        <w:rPr>
          <w:rFonts w:hint="cs"/>
          <w:rtl/>
        </w:rPr>
        <w:t>ی</w:t>
      </w:r>
      <w:r w:rsidR="001027A1">
        <w:rPr>
          <w:rFonts w:hint="eastAsia"/>
          <w:rtl/>
        </w:rPr>
        <w:t>ه</w:t>
      </w:r>
      <w:r w:rsidR="001027A1">
        <w:rPr>
          <w:rtl/>
        </w:rPr>
        <w:t xml:space="preserve"> از ظلم م</w:t>
      </w:r>
      <w:r w:rsidR="001027A1">
        <w:rPr>
          <w:rFonts w:hint="cs"/>
          <w:rtl/>
        </w:rPr>
        <w:t>ی</w:t>
      </w:r>
      <w:r w:rsidR="001027A1">
        <w:rPr>
          <w:rtl/>
        </w:rPr>
        <w:t xml:space="preserve"> شود. و لذا به نظر ما بع</w:t>
      </w:r>
      <w:r w:rsidR="001027A1">
        <w:rPr>
          <w:rFonts w:hint="cs"/>
          <w:rtl/>
        </w:rPr>
        <w:t>ی</w:t>
      </w:r>
      <w:r w:rsidR="001027A1">
        <w:rPr>
          <w:rFonts w:hint="eastAsia"/>
          <w:rtl/>
        </w:rPr>
        <w:t>د</w:t>
      </w:r>
      <w:r w:rsidR="001027A1">
        <w:rPr>
          <w:rtl/>
        </w:rPr>
        <w:t xml:space="preserve"> است فقهاء عظام ن</w:t>
      </w:r>
      <w:r w:rsidR="001027A1">
        <w:rPr>
          <w:rFonts w:hint="cs"/>
          <w:rtl/>
        </w:rPr>
        <w:t>ی</w:t>
      </w:r>
      <w:r w:rsidR="001027A1">
        <w:rPr>
          <w:rFonts w:hint="eastAsia"/>
          <w:rtl/>
        </w:rPr>
        <w:t>ز</w:t>
      </w:r>
      <w:r w:rsidR="001027A1">
        <w:rPr>
          <w:rtl/>
        </w:rPr>
        <w:t xml:space="preserve"> حرمت غ</w:t>
      </w:r>
      <w:r w:rsidR="001027A1">
        <w:rPr>
          <w:rFonts w:hint="cs"/>
          <w:rtl/>
        </w:rPr>
        <w:t>ی</w:t>
      </w:r>
      <w:r w:rsidR="001027A1">
        <w:rPr>
          <w:rFonts w:hint="eastAsia"/>
          <w:rtl/>
        </w:rPr>
        <w:t>بت</w:t>
      </w:r>
      <w:r w:rsidR="001027A1">
        <w:rPr>
          <w:rtl/>
        </w:rPr>
        <w:t xml:space="preserve"> آن قسمت از غ</w:t>
      </w:r>
      <w:r w:rsidR="001027A1">
        <w:rPr>
          <w:rFonts w:hint="cs"/>
          <w:rtl/>
        </w:rPr>
        <w:t>ی</w:t>
      </w:r>
      <w:r w:rsidR="001027A1">
        <w:rPr>
          <w:rFonts w:hint="eastAsia"/>
          <w:rtl/>
        </w:rPr>
        <w:t>بت</w:t>
      </w:r>
      <w:r w:rsidR="001027A1">
        <w:rPr>
          <w:rtl/>
        </w:rPr>
        <w:t xml:space="preserve"> هائ</w:t>
      </w:r>
      <w:r w:rsidR="001027A1">
        <w:rPr>
          <w:rFonts w:hint="cs"/>
          <w:rtl/>
        </w:rPr>
        <w:t>ی</w:t>
      </w:r>
      <w:r w:rsidR="001027A1">
        <w:rPr>
          <w:rtl/>
        </w:rPr>
        <w:t xml:space="preserve"> را که مصداق ظ</w:t>
      </w:r>
      <w:r w:rsidR="001027A1">
        <w:rPr>
          <w:rFonts w:hint="eastAsia"/>
          <w:rtl/>
        </w:rPr>
        <w:t>لم</w:t>
      </w:r>
      <w:r w:rsidR="001027A1">
        <w:rPr>
          <w:rtl/>
        </w:rPr>
        <w:t xml:space="preserve"> است -و لو ظلم عقلائ</w:t>
      </w:r>
      <w:r w:rsidR="001027A1">
        <w:rPr>
          <w:rFonts w:hint="cs"/>
          <w:rtl/>
        </w:rPr>
        <w:t>ی</w:t>
      </w:r>
      <w:r w:rsidR="001027A1">
        <w:rPr>
          <w:rtl/>
        </w:rPr>
        <w:t>- را مختصّ به ش</w:t>
      </w:r>
      <w:r w:rsidR="001027A1">
        <w:rPr>
          <w:rFonts w:hint="cs"/>
          <w:rtl/>
        </w:rPr>
        <w:t>ی</w:t>
      </w:r>
      <w:r w:rsidR="001027A1">
        <w:rPr>
          <w:rFonts w:hint="eastAsia"/>
          <w:rtl/>
        </w:rPr>
        <w:t>عه</w:t>
      </w:r>
      <w:r w:rsidR="001027A1">
        <w:rPr>
          <w:rtl/>
        </w:rPr>
        <w:t xml:space="preserve"> اثن</w:t>
      </w:r>
      <w:r w:rsidR="001027A1">
        <w:rPr>
          <w:rFonts w:hint="cs"/>
          <w:rtl/>
        </w:rPr>
        <w:t>ی</w:t>
      </w:r>
      <w:r w:rsidR="001027A1">
        <w:rPr>
          <w:rtl/>
        </w:rPr>
        <w:t xml:space="preserve"> عشر</w:t>
      </w:r>
      <w:r w:rsidR="001027A1">
        <w:rPr>
          <w:rFonts w:hint="cs"/>
          <w:rtl/>
        </w:rPr>
        <w:t>ی</w:t>
      </w:r>
      <w:r w:rsidR="001027A1">
        <w:rPr>
          <w:rtl/>
        </w:rPr>
        <w:t xml:space="preserve"> بدانند. بلک</w:t>
      </w:r>
      <w:r>
        <w:rPr>
          <w:rtl/>
        </w:rPr>
        <w:t>ه ظلم حرام است و لو ظلم به کافر</w:t>
      </w:r>
      <w:r>
        <w:rPr>
          <w:rFonts w:hint="cs"/>
          <w:rtl/>
        </w:rPr>
        <w:t xml:space="preserve">، </w:t>
      </w:r>
      <w:r w:rsidR="001027A1">
        <w:rPr>
          <w:rtl/>
        </w:rPr>
        <w:t>فلذا چن</w:t>
      </w:r>
      <w:r w:rsidR="001027A1">
        <w:rPr>
          <w:rFonts w:hint="cs"/>
          <w:rtl/>
        </w:rPr>
        <w:t>ی</w:t>
      </w:r>
      <w:r w:rsidR="001027A1">
        <w:rPr>
          <w:rFonts w:hint="eastAsia"/>
          <w:rtl/>
        </w:rPr>
        <w:t>ن</w:t>
      </w:r>
      <w:r w:rsidR="001027A1">
        <w:rPr>
          <w:rtl/>
        </w:rPr>
        <w:t xml:space="preserve"> غ</w:t>
      </w:r>
      <w:r w:rsidR="001027A1">
        <w:rPr>
          <w:rFonts w:hint="cs"/>
          <w:rtl/>
        </w:rPr>
        <w:t>ی</w:t>
      </w:r>
      <w:r w:rsidR="001027A1">
        <w:rPr>
          <w:rFonts w:hint="eastAsia"/>
          <w:rtl/>
        </w:rPr>
        <w:t>بت</w:t>
      </w:r>
      <w:r w:rsidR="001027A1">
        <w:rPr>
          <w:rFonts w:hint="cs"/>
          <w:rtl/>
        </w:rPr>
        <w:t>ی</w:t>
      </w:r>
      <w:r w:rsidR="001027A1">
        <w:rPr>
          <w:rtl/>
        </w:rPr>
        <w:t xml:space="preserve"> حرام است مطلقا</w:t>
      </w:r>
      <w:r>
        <w:rPr>
          <w:rFonts w:hint="cs"/>
          <w:rtl/>
        </w:rPr>
        <w:t>ً</w:t>
      </w:r>
      <w:r w:rsidR="001027A1">
        <w:rPr>
          <w:rtl/>
        </w:rPr>
        <w:t>. ظلم عقلائ</w:t>
      </w:r>
      <w:r w:rsidR="001027A1">
        <w:rPr>
          <w:rFonts w:hint="cs"/>
          <w:rtl/>
        </w:rPr>
        <w:t>ی</w:t>
      </w:r>
      <w:r w:rsidR="001027A1">
        <w:rPr>
          <w:rtl/>
        </w:rPr>
        <w:t xml:space="preserve"> طبق عمومات ظلم حرام است. حت</w:t>
      </w:r>
      <w:r>
        <w:rPr>
          <w:rFonts w:hint="cs"/>
          <w:rtl/>
        </w:rPr>
        <w:t>ّ</w:t>
      </w:r>
      <w:r w:rsidR="001027A1">
        <w:rPr>
          <w:rFonts w:hint="cs"/>
          <w:rtl/>
        </w:rPr>
        <w:t>ی</w:t>
      </w:r>
      <w:r w:rsidR="001027A1">
        <w:rPr>
          <w:rtl/>
        </w:rPr>
        <w:t xml:space="preserve"> مرحوم آقا</w:t>
      </w:r>
      <w:r w:rsidR="001027A1">
        <w:rPr>
          <w:rFonts w:hint="cs"/>
          <w:rtl/>
        </w:rPr>
        <w:t>ی</w:t>
      </w:r>
      <w:r w:rsidR="001027A1">
        <w:rPr>
          <w:rtl/>
        </w:rPr>
        <w:t xml:space="preserve"> خوئ</w:t>
      </w:r>
      <w:r w:rsidR="001027A1">
        <w:rPr>
          <w:rFonts w:hint="cs"/>
          <w:rtl/>
        </w:rPr>
        <w:t>ی</w:t>
      </w:r>
      <w:r w:rsidR="001027A1">
        <w:rPr>
          <w:rtl/>
        </w:rPr>
        <w:t xml:space="preserve"> در کتاب الخمس، ‌در مسئله ا</w:t>
      </w:r>
      <w:r w:rsidR="001027A1">
        <w:rPr>
          <w:rFonts w:hint="cs"/>
          <w:rtl/>
        </w:rPr>
        <w:t>ی</w:t>
      </w:r>
      <w:r w:rsidR="001027A1">
        <w:rPr>
          <w:rFonts w:hint="eastAsia"/>
          <w:rtl/>
        </w:rPr>
        <w:t>ن</w:t>
      </w:r>
      <w:r w:rsidR="001027A1">
        <w:rPr>
          <w:rtl/>
        </w:rPr>
        <w:t xml:space="preserve"> که گنج و ‌کنز</w:t>
      </w:r>
      <w:r w:rsidR="001027A1">
        <w:rPr>
          <w:rFonts w:hint="cs"/>
          <w:rtl/>
        </w:rPr>
        <w:t>ی</w:t>
      </w:r>
      <w:r w:rsidR="001027A1">
        <w:rPr>
          <w:rtl/>
        </w:rPr>
        <w:t xml:space="preserve"> هست که نم</w:t>
      </w:r>
      <w:r w:rsidR="001027A1">
        <w:rPr>
          <w:rFonts w:hint="cs"/>
          <w:rtl/>
        </w:rPr>
        <w:t>ی‌</w:t>
      </w:r>
      <w:r w:rsidR="001027A1">
        <w:rPr>
          <w:rFonts w:hint="eastAsia"/>
          <w:rtl/>
        </w:rPr>
        <w:t>دان</w:t>
      </w:r>
      <w:r w:rsidR="001027A1">
        <w:rPr>
          <w:rFonts w:hint="cs"/>
          <w:rtl/>
        </w:rPr>
        <w:t>ی</w:t>
      </w:r>
      <w:r w:rsidR="001027A1">
        <w:rPr>
          <w:rFonts w:hint="eastAsia"/>
          <w:rtl/>
        </w:rPr>
        <w:t>م</w:t>
      </w:r>
      <w:r w:rsidR="001027A1">
        <w:rPr>
          <w:rtl/>
        </w:rPr>
        <w:t xml:space="preserve"> مال مسلم هست </w:t>
      </w:r>
      <w:r w:rsidR="001027A1">
        <w:rPr>
          <w:rFonts w:hint="cs"/>
          <w:rtl/>
        </w:rPr>
        <w:t>ی</w:t>
      </w:r>
      <w:r w:rsidR="001027A1">
        <w:rPr>
          <w:rFonts w:hint="eastAsia"/>
          <w:rtl/>
        </w:rPr>
        <w:t>ا</w:t>
      </w:r>
      <w:r w:rsidR="001027A1">
        <w:rPr>
          <w:rtl/>
        </w:rPr>
        <w:t xml:space="preserve"> کافر -‌ مرحوم آقا</w:t>
      </w:r>
      <w:r w:rsidR="001027A1">
        <w:rPr>
          <w:rFonts w:hint="cs"/>
          <w:rtl/>
        </w:rPr>
        <w:t>ی</w:t>
      </w:r>
      <w:r w:rsidR="001027A1">
        <w:rPr>
          <w:rtl/>
        </w:rPr>
        <w:t xml:space="preserve"> خوئ</w:t>
      </w:r>
      <w:r w:rsidR="001027A1">
        <w:rPr>
          <w:rFonts w:hint="cs"/>
          <w:rtl/>
        </w:rPr>
        <w:t>ی</w:t>
      </w:r>
      <w:r w:rsidR="001027A1">
        <w:rPr>
          <w:rtl/>
        </w:rPr>
        <w:t xml:space="preserve"> مانند مشهور معتقد به عدم احترام مالِ کافرِ غ</w:t>
      </w:r>
      <w:r w:rsidR="001027A1">
        <w:rPr>
          <w:rFonts w:hint="cs"/>
          <w:rtl/>
        </w:rPr>
        <w:t>ی</w:t>
      </w:r>
      <w:r w:rsidR="001027A1">
        <w:rPr>
          <w:rFonts w:hint="eastAsia"/>
          <w:rtl/>
        </w:rPr>
        <w:t>ر</w:t>
      </w:r>
      <w:r w:rsidR="001027A1">
        <w:rPr>
          <w:rtl/>
        </w:rPr>
        <w:t xml:space="preserve"> ذمّ</w:t>
      </w:r>
      <w:r w:rsidR="001027A1">
        <w:rPr>
          <w:rFonts w:hint="cs"/>
          <w:rtl/>
        </w:rPr>
        <w:t>ی</w:t>
      </w:r>
      <w:r w:rsidR="001027A1">
        <w:rPr>
          <w:rtl/>
        </w:rPr>
        <w:t xml:space="preserve"> است- ا</w:t>
      </w:r>
      <w:r w:rsidR="001027A1">
        <w:rPr>
          <w:rFonts w:hint="cs"/>
          <w:rtl/>
        </w:rPr>
        <w:t>ی</w:t>
      </w:r>
      <w:r w:rsidR="001027A1">
        <w:rPr>
          <w:rFonts w:hint="eastAsia"/>
          <w:rtl/>
        </w:rPr>
        <w:t>شان</w:t>
      </w:r>
      <w:r w:rsidR="001027A1">
        <w:rPr>
          <w:rtl/>
        </w:rPr>
        <w:t xml:space="preserve"> قائل </w:t>
      </w:r>
      <w:r>
        <w:rPr>
          <w:rFonts w:hint="cs"/>
          <w:rtl/>
        </w:rPr>
        <w:t xml:space="preserve">به حرمت </w:t>
      </w:r>
      <w:r w:rsidR="001027A1">
        <w:rPr>
          <w:rtl/>
        </w:rPr>
        <w:t>اخذ ا</w:t>
      </w:r>
      <w:r w:rsidR="001027A1">
        <w:rPr>
          <w:rFonts w:hint="cs"/>
          <w:rtl/>
        </w:rPr>
        <w:t>ی</w:t>
      </w:r>
      <w:r w:rsidR="001027A1">
        <w:rPr>
          <w:rFonts w:hint="eastAsia"/>
          <w:rtl/>
        </w:rPr>
        <w:t>ن</w:t>
      </w:r>
      <w:r w:rsidR="001027A1">
        <w:rPr>
          <w:rtl/>
        </w:rPr>
        <w:t xml:space="preserve"> مال </w:t>
      </w:r>
      <w:r>
        <w:rPr>
          <w:rFonts w:hint="cs"/>
          <w:rtl/>
        </w:rPr>
        <w:t xml:space="preserve">است </w:t>
      </w:r>
      <w:r w:rsidR="001027A1">
        <w:rPr>
          <w:rtl/>
        </w:rPr>
        <w:t>برا</w:t>
      </w:r>
      <w:r w:rsidR="001027A1">
        <w:rPr>
          <w:rFonts w:hint="cs"/>
          <w:rtl/>
        </w:rPr>
        <w:t>ی</w:t>
      </w:r>
      <w:r w:rsidR="001027A1">
        <w:rPr>
          <w:rtl/>
        </w:rPr>
        <w:t xml:space="preserve"> ا</w:t>
      </w:r>
      <w:r w:rsidR="001027A1">
        <w:rPr>
          <w:rFonts w:hint="cs"/>
          <w:rtl/>
        </w:rPr>
        <w:t>ی</w:t>
      </w:r>
      <w:r w:rsidR="001027A1">
        <w:rPr>
          <w:rFonts w:hint="eastAsia"/>
          <w:rtl/>
        </w:rPr>
        <w:t>ن‌که</w:t>
      </w:r>
      <w:r w:rsidR="001027A1">
        <w:rPr>
          <w:rtl/>
        </w:rPr>
        <w:t xml:space="preserve"> ظلم عقلائ</w:t>
      </w:r>
      <w:r w:rsidR="001027A1">
        <w:rPr>
          <w:rFonts w:hint="cs"/>
          <w:rtl/>
        </w:rPr>
        <w:t>ی</w:t>
      </w:r>
      <w:r w:rsidR="001027A1">
        <w:rPr>
          <w:rtl/>
        </w:rPr>
        <w:t xml:space="preserve"> است و تا نصّ خاصّ ن</w:t>
      </w:r>
      <w:r w:rsidR="001027A1">
        <w:rPr>
          <w:rFonts w:hint="cs"/>
          <w:rtl/>
        </w:rPr>
        <w:t>ی</w:t>
      </w:r>
      <w:r w:rsidR="001027A1">
        <w:rPr>
          <w:rFonts w:hint="eastAsia"/>
          <w:rtl/>
        </w:rPr>
        <w:t>ا</w:t>
      </w:r>
      <w:r w:rsidR="001027A1">
        <w:rPr>
          <w:rFonts w:hint="cs"/>
          <w:rtl/>
        </w:rPr>
        <w:t>ی</w:t>
      </w:r>
      <w:r w:rsidR="001027A1">
        <w:rPr>
          <w:rFonts w:hint="eastAsia"/>
          <w:rtl/>
        </w:rPr>
        <w:t>د</w:t>
      </w:r>
      <w:r w:rsidR="001027A1">
        <w:rPr>
          <w:rtl/>
        </w:rPr>
        <w:t xml:space="preserve"> و تجو</w:t>
      </w:r>
      <w:r w:rsidR="001027A1">
        <w:rPr>
          <w:rFonts w:hint="cs"/>
          <w:rtl/>
        </w:rPr>
        <w:t>ی</w:t>
      </w:r>
      <w:r w:rsidR="001027A1">
        <w:rPr>
          <w:rFonts w:hint="eastAsia"/>
          <w:rtl/>
        </w:rPr>
        <w:t>ز</w:t>
      </w:r>
      <w:r w:rsidR="001027A1">
        <w:rPr>
          <w:rtl/>
        </w:rPr>
        <w:t xml:space="preserve"> نکند و به ما واصل نشود که شارع تجو</w:t>
      </w:r>
      <w:r w:rsidR="001027A1">
        <w:rPr>
          <w:rFonts w:hint="cs"/>
          <w:rtl/>
        </w:rPr>
        <w:t>ی</w:t>
      </w:r>
      <w:r w:rsidR="001027A1">
        <w:rPr>
          <w:rFonts w:hint="eastAsia"/>
          <w:rtl/>
        </w:rPr>
        <w:t>ز</w:t>
      </w:r>
      <w:r w:rsidR="001027A1">
        <w:rPr>
          <w:rtl/>
        </w:rPr>
        <w:t xml:space="preserve"> کرده است، ظلم عقلائ</w:t>
      </w:r>
      <w:r w:rsidR="001027A1">
        <w:rPr>
          <w:rFonts w:hint="cs"/>
          <w:rtl/>
        </w:rPr>
        <w:t>ی</w:t>
      </w:r>
      <w:r w:rsidR="001027A1">
        <w:rPr>
          <w:rtl/>
        </w:rPr>
        <w:t xml:space="preserve"> قب</w:t>
      </w:r>
      <w:r w:rsidR="001027A1">
        <w:rPr>
          <w:rFonts w:hint="cs"/>
          <w:rtl/>
        </w:rPr>
        <w:t>ی</w:t>
      </w:r>
      <w:r w:rsidR="001027A1">
        <w:rPr>
          <w:rFonts w:hint="eastAsia"/>
          <w:rtl/>
        </w:rPr>
        <w:t>ح</w:t>
      </w:r>
      <w:r w:rsidR="001027A1">
        <w:rPr>
          <w:rtl/>
        </w:rPr>
        <w:t xml:space="preserve"> است و حرام است. "لاتَ</w:t>
      </w:r>
      <w:r w:rsidR="001027A1">
        <w:rPr>
          <w:rFonts w:hint="eastAsia"/>
          <w:rtl/>
        </w:rPr>
        <w:t>ظلمون</w:t>
      </w:r>
      <w:r w:rsidR="001027A1">
        <w:rPr>
          <w:rtl/>
        </w:rPr>
        <w:t xml:space="preserve"> و لاتُظلمون". "ان الله </w:t>
      </w:r>
      <w:r w:rsidR="001027A1">
        <w:rPr>
          <w:rFonts w:hint="cs"/>
          <w:rtl/>
        </w:rPr>
        <w:t>ی</w:t>
      </w:r>
      <w:r w:rsidR="001027A1">
        <w:rPr>
          <w:rFonts w:hint="eastAsia"/>
          <w:rtl/>
        </w:rPr>
        <w:t>أمر</w:t>
      </w:r>
      <w:r w:rsidR="001027A1">
        <w:rPr>
          <w:rtl/>
        </w:rPr>
        <w:t xml:space="preserve"> بالعدل و </w:t>
      </w:r>
      <w:r w:rsidR="001027A1">
        <w:rPr>
          <w:rFonts w:hint="cs"/>
          <w:rtl/>
        </w:rPr>
        <w:t>ی</w:t>
      </w:r>
      <w:r w:rsidR="001027A1">
        <w:rPr>
          <w:rFonts w:hint="eastAsia"/>
          <w:rtl/>
        </w:rPr>
        <w:t>نه</w:t>
      </w:r>
      <w:r w:rsidR="001027A1">
        <w:rPr>
          <w:rFonts w:hint="cs"/>
          <w:rtl/>
        </w:rPr>
        <w:t>ی</w:t>
      </w:r>
      <w:r w:rsidR="001027A1">
        <w:rPr>
          <w:rtl/>
        </w:rPr>
        <w:t xml:space="preserve"> عن البغ</w:t>
      </w:r>
      <w:r w:rsidR="001027A1">
        <w:rPr>
          <w:rFonts w:hint="cs"/>
          <w:rtl/>
        </w:rPr>
        <w:t>ی</w:t>
      </w:r>
      <w:r w:rsidR="001027A1">
        <w:rPr>
          <w:rtl/>
        </w:rPr>
        <w:t>"، و بغ</w:t>
      </w:r>
      <w:r w:rsidR="001027A1">
        <w:rPr>
          <w:rFonts w:hint="cs"/>
          <w:rtl/>
        </w:rPr>
        <w:t>ی</w:t>
      </w:r>
      <w:r w:rsidR="001027A1">
        <w:rPr>
          <w:rtl/>
        </w:rPr>
        <w:t xml:space="preserve"> </w:t>
      </w:r>
      <w:r w:rsidR="001027A1">
        <w:rPr>
          <w:rFonts w:hint="cs"/>
          <w:rtl/>
        </w:rPr>
        <w:t>ی</w:t>
      </w:r>
      <w:r w:rsidR="001027A1">
        <w:rPr>
          <w:rFonts w:hint="eastAsia"/>
          <w:rtl/>
        </w:rPr>
        <w:t>عن</w:t>
      </w:r>
      <w:r w:rsidR="001027A1">
        <w:rPr>
          <w:rFonts w:hint="cs"/>
          <w:rtl/>
        </w:rPr>
        <w:t>ی</w:t>
      </w:r>
      <w:r w:rsidR="001027A1">
        <w:rPr>
          <w:rtl/>
        </w:rPr>
        <w:t xml:space="preserve"> ظلم. در آن عهد مالک اشتر هم هست که حضرت به مالک فرمودند در دلت نسبت به هم‌نوعانت احساس محبت داشته باش، "فانّ الناس صنفان اما أخ لک ف</w:t>
      </w:r>
      <w:r w:rsidR="001027A1">
        <w:rPr>
          <w:rFonts w:hint="cs"/>
          <w:rtl/>
        </w:rPr>
        <w:t>ی</w:t>
      </w:r>
      <w:r w:rsidR="001027A1">
        <w:rPr>
          <w:rtl/>
        </w:rPr>
        <w:t xml:space="preserve"> الد</w:t>
      </w:r>
      <w:r w:rsidR="001027A1">
        <w:rPr>
          <w:rFonts w:hint="cs"/>
          <w:rtl/>
        </w:rPr>
        <w:t>ی</w:t>
      </w:r>
      <w:r w:rsidR="001027A1">
        <w:rPr>
          <w:rFonts w:hint="eastAsia"/>
          <w:rtl/>
        </w:rPr>
        <w:t>ن</w:t>
      </w:r>
      <w:r w:rsidR="001027A1">
        <w:rPr>
          <w:rtl/>
        </w:rPr>
        <w:t xml:space="preserve"> او نظ</w:t>
      </w:r>
      <w:r w:rsidR="001027A1">
        <w:rPr>
          <w:rFonts w:hint="cs"/>
          <w:rtl/>
        </w:rPr>
        <w:t>ی</w:t>
      </w:r>
      <w:r w:rsidR="001027A1">
        <w:rPr>
          <w:rFonts w:hint="eastAsia"/>
          <w:rtl/>
        </w:rPr>
        <w:t>ر</w:t>
      </w:r>
      <w:r w:rsidR="001027A1">
        <w:rPr>
          <w:rtl/>
        </w:rPr>
        <w:t xml:space="preserve"> لک ف</w:t>
      </w:r>
      <w:r w:rsidR="001027A1">
        <w:rPr>
          <w:rFonts w:hint="cs"/>
          <w:rtl/>
        </w:rPr>
        <w:t>ی</w:t>
      </w:r>
      <w:r w:rsidR="001027A1">
        <w:rPr>
          <w:rtl/>
        </w:rPr>
        <w:t xml:space="preserve"> الخلق"، بهرحال انسان در مقابل د</w:t>
      </w:r>
      <w:r w:rsidR="001027A1">
        <w:rPr>
          <w:rFonts w:hint="cs"/>
          <w:rtl/>
        </w:rPr>
        <w:t>ی</w:t>
      </w:r>
      <w:r w:rsidR="001027A1">
        <w:rPr>
          <w:rtl/>
        </w:rPr>
        <w:t>گران ‌که هم نوع او هستند، ‌انسان هستند، جزء حقوق</w:t>
      </w:r>
      <w:r w:rsidR="001027A1">
        <w:rPr>
          <w:rFonts w:hint="cs"/>
          <w:rtl/>
        </w:rPr>
        <w:t>ی</w:t>
      </w:r>
      <w:r w:rsidR="001027A1">
        <w:rPr>
          <w:rtl/>
        </w:rPr>
        <w:t xml:space="preserve"> انسان</w:t>
      </w:r>
      <w:r w:rsidR="001027A1">
        <w:rPr>
          <w:rFonts w:hint="cs"/>
          <w:rtl/>
        </w:rPr>
        <w:t>ی</w:t>
      </w:r>
      <w:r w:rsidR="001027A1">
        <w:rPr>
          <w:rtl/>
        </w:rPr>
        <w:t xml:space="preserve"> است که نبا</w:t>
      </w:r>
      <w:r w:rsidR="001027A1">
        <w:rPr>
          <w:rFonts w:hint="cs"/>
          <w:rtl/>
        </w:rPr>
        <w:t>ی</w:t>
      </w:r>
      <w:r w:rsidR="001027A1">
        <w:rPr>
          <w:rFonts w:hint="eastAsia"/>
          <w:rtl/>
        </w:rPr>
        <w:t>د</w:t>
      </w:r>
      <w:r w:rsidR="001027A1">
        <w:rPr>
          <w:rtl/>
        </w:rPr>
        <w:t xml:space="preserve"> ظلم بکن</w:t>
      </w:r>
      <w:r w:rsidR="001027A1">
        <w:rPr>
          <w:rFonts w:hint="cs"/>
          <w:rtl/>
        </w:rPr>
        <w:t>ی</w:t>
      </w:r>
      <w:r w:rsidR="001027A1">
        <w:rPr>
          <w:rtl/>
        </w:rPr>
        <w:t>. ه</w:t>
      </w:r>
      <w:r w:rsidR="001027A1">
        <w:rPr>
          <w:rFonts w:hint="cs"/>
          <w:rtl/>
        </w:rPr>
        <w:t>ی</w:t>
      </w:r>
      <w:r w:rsidR="001027A1">
        <w:rPr>
          <w:rFonts w:hint="eastAsia"/>
          <w:rtl/>
        </w:rPr>
        <w:t>چ</w:t>
      </w:r>
      <w:r w:rsidR="001027A1">
        <w:rPr>
          <w:rtl/>
        </w:rPr>
        <w:t xml:space="preserve"> فق</w:t>
      </w:r>
      <w:r w:rsidR="001027A1">
        <w:rPr>
          <w:rFonts w:hint="cs"/>
          <w:rtl/>
        </w:rPr>
        <w:t>ی</w:t>
      </w:r>
      <w:r w:rsidR="001027A1">
        <w:rPr>
          <w:rFonts w:hint="eastAsia"/>
          <w:rtl/>
        </w:rPr>
        <w:t>ه</w:t>
      </w:r>
      <w:r w:rsidR="001027A1">
        <w:rPr>
          <w:rFonts w:hint="cs"/>
          <w:rtl/>
        </w:rPr>
        <w:t>ی</w:t>
      </w:r>
      <w:r w:rsidR="001027A1">
        <w:rPr>
          <w:rtl/>
        </w:rPr>
        <w:t xml:space="preserve"> ظلم به کافر را تجو</w:t>
      </w:r>
      <w:r w:rsidR="001027A1">
        <w:rPr>
          <w:rFonts w:hint="cs"/>
          <w:rtl/>
        </w:rPr>
        <w:t>ی</w:t>
      </w:r>
      <w:r w:rsidR="001027A1">
        <w:rPr>
          <w:rFonts w:hint="eastAsia"/>
          <w:rtl/>
        </w:rPr>
        <w:t>ز</w:t>
      </w:r>
      <w:r w:rsidR="001027A1">
        <w:rPr>
          <w:rtl/>
        </w:rPr>
        <w:t xml:space="preserve"> نم</w:t>
      </w:r>
      <w:r w:rsidR="001027A1">
        <w:rPr>
          <w:rFonts w:hint="cs"/>
          <w:rtl/>
        </w:rPr>
        <w:t>ی‌</w:t>
      </w:r>
      <w:r w:rsidR="001027A1">
        <w:rPr>
          <w:rFonts w:hint="eastAsia"/>
          <w:rtl/>
        </w:rPr>
        <w:t>کند</w:t>
      </w:r>
      <w:r w:rsidR="001027A1">
        <w:rPr>
          <w:rtl/>
        </w:rPr>
        <w:t>.</w:t>
      </w:r>
    </w:p>
    <w:p w:rsidR="001027A1" w:rsidRDefault="001027A1" w:rsidP="00E03A2B">
      <w:pPr>
        <w:rPr>
          <w:rtl/>
        </w:rPr>
      </w:pPr>
      <w:r>
        <w:rPr>
          <w:rFonts w:hint="eastAsia"/>
          <w:rtl/>
        </w:rPr>
        <w:lastRenderedPageBreak/>
        <w:t>الا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گفته شود ادله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E03A2B">
        <w:rPr>
          <w:rFonts w:hint="cs"/>
          <w:rtl/>
        </w:rPr>
        <w:t xml:space="preserve">مطلقه و </w:t>
      </w:r>
      <w:r>
        <w:rPr>
          <w:rtl/>
        </w:rPr>
        <w:t>ناه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="00E03A2B">
        <w:rPr>
          <w:rFonts w:hint="cs"/>
          <w:rtl/>
        </w:rPr>
        <w:t xml:space="preserve">از ظلم </w:t>
      </w:r>
      <w:r>
        <w:rPr>
          <w:rtl/>
        </w:rPr>
        <w:t>مق</w:t>
      </w:r>
      <w:r>
        <w:rPr>
          <w:rFonts w:hint="cs"/>
          <w:rtl/>
        </w:rPr>
        <w:t>یّ</w:t>
      </w:r>
      <w:r>
        <w:rPr>
          <w:rFonts w:hint="eastAsia"/>
          <w:rtl/>
        </w:rPr>
        <w:t>دات</w:t>
      </w:r>
      <w:r>
        <w:rPr>
          <w:rtl/>
        </w:rPr>
        <w:t xml:space="preserve"> و مخصّصات</w:t>
      </w:r>
      <w:r>
        <w:rPr>
          <w:rFonts w:hint="cs"/>
          <w:rtl/>
        </w:rPr>
        <w:t>ی</w:t>
      </w:r>
      <w:r>
        <w:rPr>
          <w:rtl/>
        </w:rPr>
        <w:t xml:space="preserve"> دارد که البته ما قائل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لکن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بحث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ادله </w:t>
      </w:r>
      <w:r>
        <w:rPr>
          <w:rFonts w:hint="cs"/>
          <w:rtl/>
        </w:rPr>
        <w:t>ی</w:t>
      </w:r>
      <w:r>
        <w:rPr>
          <w:rtl/>
        </w:rPr>
        <w:t xml:space="preserve"> مخرجه از نه</w:t>
      </w:r>
      <w:r>
        <w:rPr>
          <w:rFonts w:hint="cs"/>
          <w:rtl/>
        </w:rPr>
        <w:t>ی</w:t>
      </w:r>
      <w:r>
        <w:rPr>
          <w:rtl/>
        </w:rPr>
        <w:t xml:space="preserve"> از ظلم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ر؟</w:t>
      </w:r>
      <w:r>
        <w:rPr>
          <w:rtl/>
        </w:rPr>
        <w:t>.</w:t>
      </w:r>
      <w:r w:rsidR="00E03A2B">
        <w:rPr>
          <w:rFonts w:hint="cs"/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ما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سراغ دل</w:t>
      </w:r>
      <w:r>
        <w:rPr>
          <w:rFonts w:hint="cs"/>
          <w:rtl/>
        </w:rPr>
        <w:t>ی</w:t>
      </w:r>
      <w:r>
        <w:rPr>
          <w:rFonts w:hint="eastAsia"/>
          <w:rtl/>
        </w:rPr>
        <w:t>ل‌ها</w:t>
      </w:r>
      <w:r>
        <w:rPr>
          <w:rFonts w:hint="cs"/>
          <w:rtl/>
        </w:rPr>
        <w:t>یی</w:t>
      </w:r>
      <w:r>
        <w:rPr>
          <w:rtl/>
        </w:rPr>
        <w:t xml:space="preserve"> برو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تجو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کند در مورد کافر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مخالف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مطلب</w:t>
      </w:r>
      <w:r>
        <w:rPr>
          <w:rFonts w:hint="cs"/>
          <w:rtl/>
        </w:rPr>
        <w:t>ی</w:t>
      </w:r>
      <w:r>
        <w:rPr>
          <w:rtl/>
        </w:rPr>
        <w:t xml:space="preserve"> را تا ما با نص</w:t>
      </w:r>
      <w:r w:rsidR="00E03A2B">
        <w:rPr>
          <w:rFonts w:hint="cs"/>
          <w:rtl/>
        </w:rPr>
        <w:t>ّ</w:t>
      </w:r>
      <w:r>
        <w:rPr>
          <w:rtl/>
        </w:rPr>
        <w:t xml:space="preserve"> خاص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 w:rsidR="00E03A2B">
        <w:rPr>
          <w:rFonts w:hint="cs"/>
          <w:rtl/>
        </w:rPr>
        <w:t>،</w:t>
      </w:r>
      <w:r>
        <w:rPr>
          <w:rtl/>
        </w:rPr>
        <w:t xml:space="preserve"> پس کشف م</w:t>
      </w:r>
      <w:r>
        <w:rPr>
          <w:rFonts w:hint="cs"/>
          <w:rtl/>
        </w:rPr>
        <w:t>ی‌‌</w:t>
      </w:r>
      <w:r>
        <w:rPr>
          <w:rFonts w:hint="eastAsia"/>
          <w:rtl/>
        </w:rPr>
        <w:t>شود</w:t>
      </w:r>
      <w:r>
        <w:rPr>
          <w:rtl/>
        </w:rPr>
        <w:t xml:space="preserve"> که از نظر شارع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ظلم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</w:t>
      </w:r>
    </w:p>
    <w:p w:rsidR="00E03A2B" w:rsidRPr="00E03A2B" w:rsidRDefault="00E03A2B" w:rsidP="00F366C5">
      <w:pPr>
        <w:pStyle w:val="Heading5"/>
        <w:rPr>
          <w:rFonts w:cs="Times New Roman" w:hint="cs"/>
          <w:rtl/>
        </w:rPr>
      </w:pPr>
      <w:bookmarkStart w:id="30" w:name="_Toc496189603"/>
      <w:bookmarkStart w:id="31" w:name="_Toc496189818"/>
      <w:bookmarkStart w:id="32" w:name="_Toc496189922"/>
      <w:r>
        <w:rPr>
          <w:rFonts w:hint="cs"/>
          <w:rtl/>
        </w:rPr>
        <w:t xml:space="preserve">بحث استطرادی؛ مراد از </w:t>
      </w:r>
      <w:r>
        <w:rPr>
          <w:rFonts w:cs="Times New Roman" w:hint="cs"/>
          <w:rtl/>
        </w:rPr>
        <w:t>"</w:t>
      </w:r>
      <w:r>
        <w:rPr>
          <w:rFonts w:hint="cs"/>
          <w:rtl/>
        </w:rPr>
        <w:t>بالاسلام حقنت الدماء</w:t>
      </w:r>
      <w:r>
        <w:rPr>
          <w:rFonts w:cs="Times New Roman" w:hint="cs"/>
          <w:rtl/>
        </w:rPr>
        <w:t>"</w:t>
      </w:r>
      <w:bookmarkEnd w:id="30"/>
      <w:bookmarkEnd w:id="31"/>
      <w:bookmarkEnd w:id="32"/>
    </w:p>
    <w:p w:rsidR="001027A1" w:rsidRDefault="001027A1" w:rsidP="001027A1">
      <w:pPr>
        <w:rPr>
          <w:rtl/>
        </w:rPr>
      </w:pPr>
      <w:r>
        <w:rPr>
          <w:rFonts w:hint="eastAsia"/>
          <w:rtl/>
        </w:rPr>
        <w:t>حالا</w:t>
      </w:r>
      <w:r>
        <w:rPr>
          <w:rtl/>
        </w:rPr>
        <w:t xml:space="preserve"> استطرادا</w:t>
      </w:r>
      <w:r w:rsidR="00E03A2B">
        <w:rPr>
          <w:rFonts w:hint="cs"/>
          <w:rtl/>
        </w:rPr>
        <w:t>ً</w:t>
      </w:r>
      <w:r>
        <w:rPr>
          <w:rtl/>
        </w:rPr>
        <w:t xml:space="preserve"> بحث</w:t>
      </w:r>
      <w:r>
        <w:rPr>
          <w:rFonts w:hint="cs"/>
          <w:rtl/>
        </w:rPr>
        <w:t>ی</w:t>
      </w:r>
      <w:r>
        <w:rPr>
          <w:rtl/>
        </w:rPr>
        <w:t xml:space="preserve"> که در مورد کافر وجود دارد مطرح م</w:t>
      </w:r>
      <w:r>
        <w:rPr>
          <w:rFonts w:hint="cs"/>
          <w:rtl/>
        </w:rPr>
        <w:t>ی</w:t>
      </w:r>
      <w:r>
        <w:rPr>
          <w:rtl/>
        </w:rPr>
        <w:t xml:space="preserve">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دوباره به بحث خودمان بر م</w:t>
      </w:r>
      <w:r>
        <w:rPr>
          <w:rFonts w:hint="cs"/>
          <w:rtl/>
        </w:rPr>
        <w:t>ی</w:t>
      </w:r>
      <w:r>
        <w:rPr>
          <w:rtl/>
        </w:rPr>
        <w:t xml:space="preserve"> گرد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وآن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گفته م</w:t>
      </w:r>
      <w:r>
        <w:rPr>
          <w:rFonts w:hint="cs"/>
          <w:rtl/>
        </w:rPr>
        <w:t>ی‌‌</w:t>
      </w:r>
      <w:r>
        <w:rPr>
          <w:rFonts w:hint="eastAsia"/>
          <w:rtl/>
        </w:rPr>
        <w:t>شود</w:t>
      </w:r>
      <w:r>
        <w:rPr>
          <w:rtl/>
        </w:rPr>
        <w:t xml:space="preserve"> "بالاسلام حقنت الدماء"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احترام جان انسان با اسلام او است، احترام جان حقّ مسلمان است. </w:t>
      </w:r>
    </w:p>
    <w:p w:rsidR="001027A1" w:rsidRDefault="001027A1" w:rsidP="001027A1">
      <w:pPr>
        <w:rPr>
          <w:rtl/>
        </w:rPr>
      </w:pPr>
      <w:r>
        <w:rPr>
          <w:rFonts w:hint="eastAsia"/>
          <w:rtl/>
        </w:rPr>
        <w:t>اولا</w:t>
      </w:r>
      <w:r>
        <w:rPr>
          <w:rtl/>
        </w:rPr>
        <w:t xml:space="preserve">: "بالاسلام حقنت الدماء"، ‌حقّ دم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حفظ دم، ‌محقون الدم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محفوظ الدم، ‌مسلمان محفوظ الدم هست، و کافر محفوظ الدم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 نه ا</w:t>
      </w:r>
      <w:r>
        <w:rPr>
          <w:rFonts w:hint="cs"/>
          <w:rtl/>
        </w:rPr>
        <w:t>ی</w:t>
      </w:r>
      <w:r>
        <w:rPr>
          <w:rFonts w:hint="eastAsia"/>
          <w:rtl/>
        </w:rPr>
        <w:t>ن‌که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جوز</w:t>
      </w:r>
      <w:r>
        <w:rPr>
          <w:rtl/>
        </w:rPr>
        <w:t xml:space="preserve"> اراقة دم الکافر بأ</w:t>
      </w:r>
      <w:r>
        <w:rPr>
          <w:rFonts w:hint="cs"/>
          <w:rtl/>
        </w:rPr>
        <w:t>یّ‌</w:t>
      </w:r>
      <w:r>
        <w:rPr>
          <w:rtl/>
        </w:rPr>
        <w:t xml:space="preserve"> نحو کان. نظ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شما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را آورده و در مسجد م</w:t>
      </w:r>
      <w:r>
        <w:rPr>
          <w:rFonts w:hint="cs"/>
          <w:rtl/>
        </w:rPr>
        <w:t>ی</w:t>
      </w:r>
      <w:r>
        <w:rPr>
          <w:rtl/>
        </w:rPr>
        <w:t xml:space="preserve"> گذار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مشغول نماز شو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آقا</w:t>
      </w:r>
      <w:r>
        <w:rPr>
          <w:rFonts w:hint="cs"/>
          <w:rtl/>
        </w:rPr>
        <w:t>یی</w:t>
      </w:r>
      <w:r>
        <w:rPr>
          <w:rtl/>
        </w:rPr>
        <w:t xml:space="preserve"> م</w:t>
      </w:r>
      <w:r>
        <w:rPr>
          <w:rFonts w:hint="cs"/>
          <w:rtl/>
        </w:rPr>
        <w:t>ی‌‌</w:t>
      </w:r>
      <w:r>
        <w:rPr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محفوظ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را در امانتدار</w:t>
      </w:r>
      <w:r>
        <w:rPr>
          <w:rFonts w:hint="cs"/>
          <w:rtl/>
        </w:rPr>
        <w:t>ی</w:t>
      </w:r>
      <w:r>
        <w:rPr>
          <w:rtl/>
        </w:rPr>
        <w:t xml:space="preserve"> بگذار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در آنجا محفوظ است. خب معنا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جمله 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  <w:r>
        <w:rPr>
          <w:rtl/>
        </w:rPr>
        <w:t xml:space="preserve"> معنا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در معرض آس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و سرقت است. بالاسلام حقنت الدماء، مسلمان جانش مأمون و محقون و محفوظ است - الا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مرتکب جرم</w:t>
      </w:r>
      <w:r>
        <w:rPr>
          <w:rFonts w:hint="cs"/>
          <w:rtl/>
        </w:rPr>
        <w:t>ی</w:t>
      </w:r>
      <w:r>
        <w:rPr>
          <w:rtl/>
        </w:rPr>
        <w:t xml:space="preserve"> بشود که موجب قتلش شود-، لک</w:t>
      </w:r>
      <w:r>
        <w:rPr>
          <w:rFonts w:hint="eastAsia"/>
          <w:rtl/>
        </w:rPr>
        <w:t>ن</w:t>
      </w:r>
      <w:r>
        <w:rPr>
          <w:rtl/>
        </w:rPr>
        <w:t xml:space="preserve"> کافر در معرض آس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است نه ا</w:t>
      </w:r>
      <w:r>
        <w:rPr>
          <w:rFonts w:hint="cs"/>
          <w:rtl/>
        </w:rPr>
        <w:t>ی</w:t>
      </w:r>
      <w:r>
        <w:rPr>
          <w:rFonts w:hint="eastAsia"/>
          <w:rtl/>
        </w:rPr>
        <w:t>ن‌که</w:t>
      </w:r>
      <w:r>
        <w:rPr>
          <w:rtl/>
        </w:rPr>
        <w:t xml:space="preserve"> هر کس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ی‌‌</w:t>
      </w:r>
      <w:r>
        <w:rPr>
          <w:rFonts w:hint="eastAsia"/>
          <w:rtl/>
        </w:rPr>
        <w:t>تواند</w:t>
      </w:r>
      <w:r>
        <w:rPr>
          <w:rtl/>
        </w:rPr>
        <w:t xml:space="preserve"> اسلحه دست 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و انسان‌ها</w:t>
      </w:r>
      <w:r>
        <w:rPr>
          <w:rFonts w:hint="cs"/>
          <w:rtl/>
        </w:rPr>
        <w:t>یی</w:t>
      </w:r>
      <w:r>
        <w:rPr>
          <w:rtl/>
        </w:rPr>
        <w:t xml:space="preserve"> را که مسلمان ن</w:t>
      </w:r>
      <w:r>
        <w:rPr>
          <w:rFonts w:hint="cs"/>
          <w:rtl/>
        </w:rPr>
        <w:t>ی</w:t>
      </w:r>
      <w:r>
        <w:rPr>
          <w:rFonts w:hint="eastAsia"/>
          <w:rtl/>
        </w:rPr>
        <w:t>ستند</w:t>
      </w:r>
      <w:r>
        <w:rPr>
          <w:rtl/>
        </w:rPr>
        <w:t xml:space="preserve"> بکشد، معنا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 حاکم عادل طبق مصالح عال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اسلام در جهاد م</w:t>
      </w:r>
      <w:r>
        <w:rPr>
          <w:rFonts w:hint="cs"/>
          <w:rtl/>
        </w:rPr>
        <w:t>ی‌‌</w:t>
      </w:r>
      <w:r>
        <w:rPr>
          <w:rFonts w:hint="eastAsia"/>
          <w:rtl/>
        </w:rPr>
        <w:t>تواند</w:t>
      </w:r>
      <w:r>
        <w:rPr>
          <w:rtl/>
        </w:rPr>
        <w:t xml:space="preserve"> اعلان جهاد بکند با کفار و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کافر هم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در معرض اراقه </w:t>
      </w:r>
      <w:r>
        <w:rPr>
          <w:rFonts w:hint="cs"/>
          <w:rtl/>
        </w:rPr>
        <w:t>ی</w:t>
      </w:r>
      <w:r>
        <w:rPr>
          <w:rtl/>
        </w:rPr>
        <w:t xml:space="preserve"> دم است و محقون الد</w:t>
      </w:r>
      <w:r>
        <w:rPr>
          <w:rFonts w:hint="eastAsia"/>
          <w:rtl/>
        </w:rPr>
        <w:t>م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 مسلمان با اسلامش محقون الدم است الا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سبب جد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کند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مثلا جزء فئه باغ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بشود تا مهدور الدم بشود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سبب حد</w:t>
      </w:r>
      <w:r>
        <w:rPr>
          <w:rFonts w:hint="cs"/>
          <w:rtl/>
        </w:rPr>
        <w:t>ی</w:t>
      </w:r>
      <w:r>
        <w:rPr>
          <w:rtl/>
        </w:rPr>
        <w:t xml:space="preserve"> را انجام بدهد. منته</w:t>
      </w:r>
      <w:r>
        <w:rPr>
          <w:rFonts w:hint="cs"/>
          <w:rtl/>
        </w:rPr>
        <w:t>ی</w:t>
      </w:r>
      <w:r>
        <w:rPr>
          <w:rtl/>
        </w:rPr>
        <w:t xml:space="preserve"> کافر ولو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سبب</w:t>
      </w:r>
      <w:r>
        <w:rPr>
          <w:rFonts w:hint="cs"/>
          <w:rtl/>
        </w:rPr>
        <w:t>ی</w:t>
      </w:r>
      <w:r>
        <w:rPr>
          <w:rtl/>
        </w:rPr>
        <w:t xml:space="preserve"> را 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نکند در معرض خطر است و محقون الدم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معنا</w:t>
      </w:r>
      <w:r>
        <w:rPr>
          <w:rFonts w:hint="cs"/>
          <w:rtl/>
        </w:rPr>
        <w:t>ی</w:t>
      </w:r>
      <w:r>
        <w:rPr>
          <w:rtl/>
        </w:rPr>
        <w:t xml:space="preserve"> "بالاسلام حقنت الدماء" اس</w:t>
      </w:r>
      <w:r>
        <w:rPr>
          <w:rFonts w:hint="eastAsia"/>
          <w:rtl/>
        </w:rPr>
        <w:t>ت</w:t>
      </w:r>
      <w:r>
        <w:rPr>
          <w:rtl/>
        </w:rPr>
        <w:t xml:space="preserve"> نه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جوز</w:t>
      </w:r>
      <w:r>
        <w:rPr>
          <w:rtl/>
        </w:rPr>
        <w:t xml:space="preserve"> قتله ک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شاء.</w:t>
      </w:r>
    </w:p>
    <w:p w:rsidR="001027A1" w:rsidRDefault="001027A1" w:rsidP="00E03A2B">
      <w:pPr>
        <w:rPr>
          <w:rtl/>
        </w:rPr>
      </w:pP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>: ما ملازمه ا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جواز قتل و اراقه </w:t>
      </w:r>
      <w:r>
        <w:rPr>
          <w:rFonts w:hint="cs"/>
          <w:rtl/>
        </w:rPr>
        <w:t>ی</w:t>
      </w:r>
      <w:r>
        <w:rPr>
          <w:rtl/>
        </w:rPr>
        <w:t xml:space="preserve"> دم و جواز ظلم نم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ممکن است شما بتوان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موجود</w:t>
      </w:r>
      <w:r>
        <w:rPr>
          <w:rFonts w:hint="cs"/>
          <w:rtl/>
        </w:rPr>
        <w:t>ی</w:t>
      </w:r>
      <w:r>
        <w:rPr>
          <w:rtl/>
        </w:rPr>
        <w:t xml:space="preserve"> را بکش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-مثل ول</w:t>
      </w:r>
      <w:r>
        <w:rPr>
          <w:rFonts w:hint="cs"/>
          <w:rtl/>
        </w:rPr>
        <w:t>ی</w:t>
      </w:r>
      <w:r>
        <w:rPr>
          <w:rtl/>
        </w:rPr>
        <w:t xml:space="preserve"> الدم در قصاص نسبت به قاتل- اما حق ندار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آبرو</w:t>
      </w:r>
      <w:r>
        <w:rPr>
          <w:rFonts w:hint="cs"/>
          <w:rtl/>
        </w:rPr>
        <w:t>ی</w:t>
      </w:r>
      <w:r>
        <w:rPr>
          <w:rtl/>
        </w:rPr>
        <w:t xml:space="preserve"> او را برده و به او ظلم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</w:t>
      </w:r>
      <w:r w:rsidR="00E03A2B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مثلا تجو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قتل 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بخاطر ا</w:t>
      </w:r>
      <w:r>
        <w:rPr>
          <w:rFonts w:hint="cs"/>
          <w:rtl/>
        </w:rPr>
        <w:t>ی</w:t>
      </w:r>
      <w:r>
        <w:rPr>
          <w:rFonts w:hint="eastAsia"/>
          <w:rtl/>
        </w:rPr>
        <w:t>ن‌</w:t>
      </w:r>
      <w:r>
        <w:rPr>
          <w:rtl/>
        </w:rPr>
        <w:t xml:space="preserve"> باشد که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از لوث کافر</w:t>
      </w:r>
      <w:r>
        <w:rPr>
          <w:rFonts w:hint="cs"/>
          <w:rtl/>
        </w:rPr>
        <w:t>ی</w:t>
      </w:r>
      <w:r>
        <w:rPr>
          <w:rtl/>
        </w:rPr>
        <w:t xml:space="preserve"> که حاضر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مسلمان بشود خلاص شده و پاک م</w:t>
      </w:r>
      <w:r>
        <w:rPr>
          <w:rFonts w:hint="cs"/>
          <w:rtl/>
        </w:rPr>
        <w:t>ی‌‌</w:t>
      </w:r>
      <w:r>
        <w:rPr>
          <w:rFonts w:hint="eastAsia"/>
          <w:rtl/>
        </w:rPr>
        <w:t>شود،</w:t>
      </w:r>
      <w:r>
        <w:rPr>
          <w:rtl/>
        </w:rPr>
        <w:t xml:space="preserve"> لکن ربط</w:t>
      </w:r>
      <w:r>
        <w:rPr>
          <w:rFonts w:hint="cs"/>
          <w:rtl/>
        </w:rPr>
        <w:t>ی</w:t>
      </w:r>
      <w:r>
        <w:rPr>
          <w:rtl/>
        </w:rPr>
        <w:t xml:space="preserve"> ندارد که م</w:t>
      </w:r>
      <w:r>
        <w:rPr>
          <w:rFonts w:hint="cs"/>
          <w:rtl/>
        </w:rPr>
        <w:t>ی</w:t>
      </w:r>
      <w:r>
        <w:rPr>
          <w:rtl/>
        </w:rPr>
        <w:t xml:space="preserve"> شود آبرو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را برد.</w:t>
      </w:r>
    </w:p>
    <w:p w:rsidR="001027A1" w:rsidRDefault="001027A1" w:rsidP="001027A1">
      <w:pPr>
        <w:rPr>
          <w:rtl/>
        </w:rPr>
      </w:pPr>
      <w:r>
        <w:rPr>
          <w:rFonts w:hint="eastAsia"/>
          <w:rtl/>
        </w:rPr>
        <w:t>خب</w:t>
      </w:r>
      <w:r>
        <w:rPr>
          <w:rtl/>
        </w:rPr>
        <w:t xml:space="preserve"> در مورد کفار امر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است، مخالف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مسلم بوده به 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اول</w:t>
      </w:r>
      <w:r>
        <w:rPr>
          <w:rFonts w:hint="cs"/>
          <w:rtl/>
        </w:rPr>
        <w:t>ی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مقدّم بر کفارند و ظلم و ا</w:t>
      </w:r>
      <w:r>
        <w:rPr>
          <w:rFonts w:hint="cs"/>
          <w:rtl/>
        </w:rPr>
        <w:t>ی</w:t>
      </w:r>
      <w:r>
        <w:rPr>
          <w:rFonts w:hint="eastAsia"/>
          <w:rtl/>
        </w:rPr>
        <w:t>ذاء</w:t>
      </w:r>
      <w:r>
        <w:rPr>
          <w:rtl/>
        </w:rPr>
        <w:t xml:space="preserve"> آنان ممنوع و حرام است. حالا انسان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همسا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مخالف</w:t>
      </w:r>
      <w:r>
        <w:rPr>
          <w:rFonts w:hint="cs"/>
          <w:rtl/>
        </w:rPr>
        <w:t>ی</w:t>
      </w:r>
      <w:r>
        <w:rPr>
          <w:rtl/>
        </w:rPr>
        <w:t xml:space="preserve"> دارد، مدام نصف شب بلند شده بلندگو دست گرفته، شعار داده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دعا </w:t>
      </w:r>
      <w:r>
        <w:rPr>
          <w:rtl/>
        </w:rPr>
        <w:lastRenderedPageBreak/>
        <w:t>بخواند. آن آقا م</w:t>
      </w:r>
      <w:r>
        <w:rPr>
          <w:rFonts w:hint="cs"/>
          <w:rtl/>
        </w:rPr>
        <w:t>ی‌‌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ما م</w:t>
      </w:r>
      <w:r>
        <w:rPr>
          <w:rFonts w:hint="cs"/>
          <w:rtl/>
        </w:rPr>
        <w:t>ی‌‌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بخواب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نه وبعد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حق اعتراض</w:t>
      </w:r>
      <w:r>
        <w:rPr>
          <w:rFonts w:hint="cs"/>
          <w:rtl/>
        </w:rPr>
        <w:t>ی</w:t>
      </w:r>
      <w:r>
        <w:rPr>
          <w:rtl/>
        </w:rPr>
        <w:t xml:space="preserve"> ندار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ز</w:t>
      </w:r>
      <w:r>
        <w:rPr>
          <w:rFonts w:hint="cs"/>
          <w:rtl/>
        </w:rPr>
        <w:t>ی</w:t>
      </w:r>
      <w:r>
        <w:rPr>
          <w:rFonts w:hint="eastAsia"/>
          <w:rtl/>
        </w:rPr>
        <w:t>را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ذاء</w:t>
      </w:r>
      <w:r>
        <w:rPr>
          <w:rtl/>
        </w:rPr>
        <w:t xml:space="preserve"> مخالف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حرام 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  <w:r>
        <w:rPr>
          <w:rtl/>
        </w:rPr>
        <w:t>! نخ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عمومات ظلم تخص</w:t>
      </w:r>
      <w:r>
        <w:rPr>
          <w:rFonts w:hint="cs"/>
          <w:rtl/>
        </w:rPr>
        <w:t>ی</w:t>
      </w:r>
      <w:r>
        <w:rPr>
          <w:rFonts w:hint="eastAsia"/>
          <w:rtl/>
        </w:rPr>
        <w:t>ص</w:t>
      </w:r>
      <w:r>
        <w:rPr>
          <w:rtl/>
        </w:rPr>
        <w:t xml:space="preserve"> نخورده است. لذا ما به نظرمان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اصل را مفروغ‌عنه 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</w:t>
      </w:r>
      <w:r>
        <w:rPr>
          <w:rFonts w:hint="cs"/>
          <w:rtl/>
        </w:rPr>
        <w:t>ی‌‌</w:t>
      </w:r>
      <w:r>
        <w:rPr>
          <w:rFonts w:hint="eastAsia"/>
          <w:rtl/>
        </w:rPr>
        <w:t>دانم</w:t>
      </w:r>
      <w:r>
        <w:rPr>
          <w:rtl/>
        </w:rPr>
        <w:t xml:space="preserve"> فقهاء عظام آن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Fonts w:hint="cs"/>
          <w:rtl/>
        </w:rPr>
        <w:t>ی</w:t>
      </w:r>
      <w:r>
        <w:rPr>
          <w:rtl/>
        </w:rPr>
        <w:t xml:space="preserve"> را تجو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کردند که عرفا ظلم به طرف است.</w:t>
      </w:r>
    </w:p>
    <w:p w:rsidR="00E03A2B" w:rsidRDefault="00E03A2B" w:rsidP="00F366C5">
      <w:pPr>
        <w:pStyle w:val="Heading5"/>
        <w:rPr>
          <w:rFonts w:hint="cs"/>
          <w:rtl/>
        </w:rPr>
      </w:pPr>
      <w:bookmarkStart w:id="33" w:name="_Toc496189604"/>
      <w:bookmarkStart w:id="34" w:name="_Toc496189819"/>
      <w:bookmarkStart w:id="35" w:name="_Toc496189923"/>
      <w:r>
        <w:rPr>
          <w:rFonts w:hint="cs"/>
          <w:rtl/>
        </w:rPr>
        <w:t>ادله ی مرخّصه این گونه غیبت</w:t>
      </w:r>
      <w:bookmarkEnd w:id="33"/>
      <w:bookmarkEnd w:id="34"/>
      <w:bookmarkEnd w:id="35"/>
    </w:p>
    <w:p w:rsidR="001027A1" w:rsidRDefault="001027A1" w:rsidP="001027A1">
      <w:pPr>
        <w:rPr>
          <w:rtl/>
        </w:rPr>
      </w:pPr>
      <w:r>
        <w:rPr>
          <w:rFonts w:hint="eastAsia"/>
          <w:rtl/>
        </w:rPr>
        <w:t>اما</w:t>
      </w:r>
      <w:r>
        <w:rPr>
          <w:rtl/>
        </w:rPr>
        <w:t xml:space="preserve"> ادله که به عنوان اثباتِ جوازِ غ</w:t>
      </w:r>
      <w:r>
        <w:rPr>
          <w:rFonts w:hint="cs"/>
          <w:rtl/>
        </w:rPr>
        <w:t>ی</w:t>
      </w:r>
      <w:r>
        <w:rPr>
          <w:rFonts w:hint="eastAsia"/>
          <w:rtl/>
        </w:rPr>
        <w:t>بتِ</w:t>
      </w:r>
      <w:r>
        <w:rPr>
          <w:rtl/>
        </w:rPr>
        <w:t xml:space="preserve"> مخالف حتّ</w:t>
      </w:r>
      <w:r>
        <w:rPr>
          <w:rFonts w:hint="cs"/>
          <w:rtl/>
        </w:rPr>
        <w:t>ی</w:t>
      </w:r>
      <w:r>
        <w:rPr>
          <w:rtl/>
        </w:rPr>
        <w:t xml:space="preserve"> اذا أوجب هتک عرضه ممکن است مطرح بشود، ‌جواب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بده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:</w:t>
      </w:r>
    </w:p>
    <w:p w:rsidR="00E03A2B" w:rsidRDefault="00E03A2B" w:rsidP="00F366C5">
      <w:pPr>
        <w:pStyle w:val="Heading6"/>
        <w:rPr>
          <w:rFonts w:hint="cs"/>
          <w:rtl/>
        </w:rPr>
      </w:pPr>
      <w:bookmarkStart w:id="36" w:name="_Toc496189605"/>
      <w:bookmarkStart w:id="37" w:name="_Toc496189820"/>
      <w:r>
        <w:rPr>
          <w:rFonts w:hint="cs"/>
          <w:rtl/>
        </w:rPr>
        <w:t>دلیل اول؛ سیره متشرعه</w:t>
      </w:r>
      <w:bookmarkEnd w:id="36"/>
      <w:bookmarkEnd w:id="37"/>
    </w:p>
    <w:p w:rsidR="001027A1" w:rsidRDefault="001027A1" w:rsidP="001027A1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بود که ادعا م</w:t>
      </w:r>
      <w:r>
        <w:rPr>
          <w:rFonts w:hint="cs"/>
          <w:rtl/>
        </w:rPr>
        <w:t>ی‌‌</w:t>
      </w:r>
      <w:r>
        <w:rPr>
          <w:rFonts w:hint="eastAsia"/>
          <w:rtl/>
        </w:rPr>
        <w:t>شد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متشرعه بر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مخالف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مخالف در د</w:t>
      </w:r>
      <w:r>
        <w:rPr>
          <w:rFonts w:hint="cs"/>
          <w:rtl/>
        </w:rPr>
        <w:t>ی</w:t>
      </w:r>
      <w:r>
        <w:rPr>
          <w:rFonts w:hint="eastAsia"/>
          <w:rtl/>
        </w:rPr>
        <w:t>نش</w:t>
      </w:r>
      <w:r>
        <w:rPr>
          <w:rtl/>
        </w:rPr>
        <w:t xml:space="preserve"> بلااشکال 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است و آنچه که مربوط به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مخالف است، مربوط به اول</w:t>
      </w:r>
      <w:r>
        <w:rPr>
          <w:rFonts w:hint="cs"/>
          <w:rtl/>
        </w:rPr>
        <w:t>ی</w:t>
      </w:r>
      <w:r>
        <w:rPr>
          <w:rFonts w:hint="eastAsia"/>
          <w:rtl/>
        </w:rPr>
        <w:t>اء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tl/>
        </w:rPr>
        <w:t xml:space="preserve"> است، 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tl/>
        </w:rPr>
        <w:t xml:space="preserve"> بلااشکال هم 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است، هم قطع</w:t>
      </w:r>
      <w:r>
        <w:rPr>
          <w:rFonts w:hint="cs"/>
          <w:rtl/>
        </w:rPr>
        <w:t>ی</w:t>
      </w:r>
      <w:r>
        <w:rPr>
          <w:rtl/>
        </w:rPr>
        <w:t xml:space="preserve"> الجواز است، ‌بلکه قطع</w:t>
      </w:r>
      <w:r>
        <w:rPr>
          <w:rFonts w:hint="cs"/>
          <w:rtl/>
        </w:rPr>
        <w:t>ی</w:t>
      </w:r>
      <w:r>
        <w:rPr>
          <w:rtl/>
        </w:rPr>
        <w:t xml:space="preserve"> الوجوب است.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بحث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 اما ذکر ع</w:t>
      </w:r>
      <w:r>
        <w:rPr>
          <w:rFonts w:hint="cs"/>
          <w:rtl/>
        </w:rPr>
        <w:t>ی</w:t>
      </w:r>
      <w:r>
        <w:rPr>
          <w:rFonts w:hint="eastAsia"/>
          <w:rtl/>
        </w:rPr>
        <w:t>وب</w:t>
      </w:r>
      <w:r>
        <w:rPr>
          <w:rtl/>
        </w:rPr>
        <w:t xml:space="preserve"> شخص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مخصوصا در جا</w:t>
      </w:r>
      <w:r>
        <w:rPr>
          <w:rFonts w:hint="cs"/>
          <w:rtl/>
        </w:rPr>
        <w:t>یی</w:t>
      </w:r>
      <w:r>
        <w:rPr>
          <w:rtl/>
        </w:rPr>
        <w:t xml:space="preserve"> که مستلزم هتک عرض 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tl/>
        </w:rPr>
        <w:t xml:space="preserve"> است در جامعه ما احراز 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نکرد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</w:p>
    <w:p w:rsidR="001027A1" w:rsidRDefault="001027A1" w:rsidP="001027A1">
      <w:pPr>
        <w:rPr>
          <w:rtl/>
        </w:rPr>
      </w:pPr>
      <w:r>
        <w:rPr>
          <w:rFonts w:hint="eastAsia"/>
          <w:rtl/>
        </w:rPr>
        <w:t>مرحوم</w:t>
      </w:r>
      <w:r>
        <w:rPr>
          <w:rtl/>
        </w:rPr>
        <w:t xml:space="preserve"> مقدّس اردب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نقل م</w:t>
      </w:r>
      <w:r>
        <w:rPr>
          <w:rFonts w:hint="cs"/>
          <w:rtl/>
        </w:rPr>
        <w:t>ی‌‌</w:t>
      </w:r>
      <w:r>
        <w:rPr>
          <w:rFonts w:hint="eastAsia"/>
          <w:rtl/>
        </w:rPr>
        <w:t>کنند</w:t>
      </w:r>
      <w:r>
        <w:rPr>
          <w:rtl/>
        </w:rPr>
        <w:t xml:space="preserve"> که عل</w:t>
      </w:r>
      <w:r>
        <w:rPr>
          <w:rFonts w:hint="cs"/>
          <w:rtl/>
        </w:rPr>
        <w:t>ی</w:t>
      </w:r>
      <w:r>
        <w:rPr>
          <w:rtl/>
        </w:rPr>
        <w:t xml:space="preserve"> ما ببال</w:t>
      </w:r>
      <w:r>
        <w:rPr>
          <w:rFonts w:hint="cs"/>
          <w:rtl/>
        </w:rPr>
        <w:t>ی</w:t>
      </w:r>
      <w:r>
        <w:rPr>
          <w:rtl/>
        </w:rPr>
        <w:t xml:space="preserve"> مرحوم 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در کلماتش متعرض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مطلب شده اند که 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متشرعه بر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مخالف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 امور</w:t>
      </w:r>
      <w:r>
        <w:rPr>
          <w:rFonts w:hint="cs"/>
          <w:rtl/>
        </w:rPr>
        <w:t>ی</w:t>
      </w:r>
      <w:r>
        <w:rPr>
          <w:rtl/>
        </w:rPr>
        <w:t xml:space="preserve"> که مربوط به د</w:t>
      </w:r>
      <w:r>
        <w:rPr>
          <w:rFonts w:hint="cs"/>
          <w:rtl/>
        </w:rPr>
        <w:t>ی</w:t>
      </w:r>
      <w:r>
        <w:rPr>
          <w:rFonts w:hint="eastAsia"/>
          <w:rtl/>
        </w:rPr>
        <w:t>نشان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شود قائم است، لکن در مورد فراتر از آن و بالنسبة ال</w:t>
      </w:r>
      <w:r>
        <w:rPr>
          <w:rFonts w:hint="cs"/>
          <w:rtl/>
        </w:rPr>
        <w:t>ی</w:t>
      </w:r>
      <w:r>
        <w:rPr>
          <w:rtl/>
        </w:rPr>
        <w:t xml:space="preserve"> الع</w:t>
      </w:r>
      <w:r>
        <w:rPr>
          <w:rFonts w:hint="cs"/>
          <w:rtl/>
        </w:rPr>
        <w:t>ی</w:t>
      </w:r>
      <w:r>
        <w:rPr>
          <w:rFonts w:hint="eastAsia"/>
          <w:rtl/>
        </w:rPr>
        <w:t>وب</w:t>
      </w:r>
      <w:r>
        <w:rPr>
          <w:rtl/>
        </w:rPr>
        <w:t xml:space="preserve"> الشخص</w:t>
      </w:r>
      <w:r>
        <w:rPr>
          <w:rFonts w:hint="cs"/>
          <w:rtl/>
        </w:rPr>
        <w:t>ی</w:t>
      </w:r>
      <w:r>
        <w:rPr>
          <w:rFonts w:hint="eastAsia"/>
          <w:rtl/>
        </w:rPr>
        <w:t>ة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احراز نشده است. البته ما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مطلب را در کلمات مرحوم 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نکرد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E03A2B" w:rsidRDefault="00E03A2B" w:rsidP="00F366C5">
      <w:pPr>
        <w:pStyle w:val="Heading6"/>
        <w:rPr>
          <w:rFonts w:hint="cs"/>
          <w:rtl/>
        </w:rPr>
      </w:pPr>
      <w:bookmarkStart w:id="38" w:name="_Toc496189606"/>
      <w:bookmarkStart w:id="39" w:name="_Toc496189821"/>
      <w:r>
        <w:rPr>
          <w:rFonts w:hint="cs"/>
          <w:rtl/>
        </w:rPr>
        <w:t>دلیل دوم؛ عدم احترام مخالفین</w:t>
      </w:r>
      <w:bookmarkEnd w:id="38"/>
      <w:bookmarkEnd w:id="39"/>
    </w:p>
    <w:p w:rsidR="001027A1" w:rsidRDefault="001027A1" w:rsidP="001027A1">
      <w:pPr>
        <w:rPr>
          <w:rtl/>
        </w:rPr>
      </w:pPr>
      <w:r>
        <w:rPr>
          <w:rFonts w:hint="eastAsia"/>
          <w:rtl/>
        </w:rPr>
        <w:t>اما</w:t>
      </w:r>
      <w:r>
        <w:rPr>
          <w:rtl/>
        </w:rPr>
        <w:t xml:space="preserve"> استدلال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ن‌که</w:t>
      </w:r>
      <w:r>
        <w:rPr>
          <w:rtl/>
        </w:rPr>
        <w:t xml:space="preserve"> مخالف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احترام ندارند، قائل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احترام داشتن و نداشتن مقول به تشک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است. مخالف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برخ</w:t>
      </w:r>
      <w:r>
        <w:rPr>
          <w:rFonts w:hint="cs"/>
          <w:rtl/>
        </w:rPr>
        <w:t>ی</w:t>
      </w:r>
      <w:r>
        <w:rPr>
          <w:rtl/>
        </w:rPr>
        <w:t xml:space="preserve"> از مراتب احترام را دارند. دفن‌شان واجب است، نظر به عورتشان حرام است، نظر به مو</w:t>
      </w:r>
      <w:r>
        <w:rPr>
          <w:rFonts w:hint="cs"/>
          <w:rtl/>
        </w:rPr>
        <w:t>ی</w:t>
      </w:r>
      <w:r>
        <w:rPr>
          <w:rtl/>
        </w:rPr>
        <w:t xml:space="preserve"> زن سنّ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حرام است، خب 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tl/>
        </w:rPr>
        <w:t xml:space="preserve"> از مناش</w:t>
      </w:r>
      <w:r>
        <w:rPr>
          <w:rFonts w:hint="cs"/>
          <w:rtl/>
        </w:rPr>
        <w:t>ی</w:t>
      </w:r>
      <w:r>
        <w:rPr>
          <w:rFonts w:hint="eastAsia"/>
          <w:rtl/>
        </w:rPr>
        <w:t>ء</w:t>
      </w:r>
      <w:r>
        <w:rPr>
          <w:rtl/>
        </w:rPr>
        <w:t xml:space="preserve"> احترام است.</w:t>
      </w:r>
    </w:p>
    <w:p w:rsidR="001027A1" w:rsidRDefault="001027A1" w:rsidP="00E03A2B">
      <w:pPr>
        <w:rPr>
          <w:rtl/>
        </w:rPr>
      </w:pPr>
      <w:r>
        <w:rPr>
          <w:rFonts w:hint="eastAsia"/>
          <w:rtl/>
        </w:rPr>
        <w:t>چرا</w:t>
      </w:r>
      <w:r>
        <w:rPr>
          <w:rtl/>
        </w:rPr>
        <w:t xml:space="preserve"> نظر به مو</w:t>
      </w:r>
      <w:r>
        <w:rPr>
          <w:rFonts w:hint="cs"/>
          <w:rtl/>
        </w:rPr>
        <w:t>ی</w:t>
      </w:r>
      <w:r>
        <w:rPr>
          <w:rtl/>
        </w:rPr>
        <w:t xml:space="preserve"> زن کافره حلال است؟ چون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</w:t>
      </w:r>
      <w:r>
        <w:rPr>
          <w:rFonts w:hint="cs"/>
          <w:rtl/>
        </w:rPr>
        <w:t>ی‌‌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"لاحرمة لنساء اهل الذمة ان </w:t>
      </w:r>
      <w:r>
        <w:rPr>
          <w:rFonts w:hint="cs"/>
          <w:rtl/>
        </w:rPr>
        <w:t>ی</w:t>
      </w:r>
      <w:r>
        <w:rPr>
          <w:rFonts w:hint="eastAsia"/>
          <w:rtl/>
        </w:rPr>
        <w:t>نظر</w:t>
      </w:r>
      <w:r>
        <w:rPr>
          <w:rtl/>
        </w:rPr>
        <w:t xml:space="preserve"> ال</w:t>
      </w:r>
      <w:r>
        <w:rPr>
          <w:rFonts w:hint="cs"/>
          <w:rtl/>
        </w:rPr>
        <w:t>ی</w:t>
      </w:r>
      <w:r>
        <w:rPr>
          <w:rtl/>
        </w:rPr>
        <w:t xml:space="preserve"> شعورهن"، اما به مو</w:t>
      </w:r>
      <w:r>
        <w:rPr>
          <w:rFonts w:hint="cs"/>
          <w:rtl/>
        </w:rPr>
        <w:t>ی</w:t>
      </w:r>
      <w:r>
        <w:rPr>
          <w:rtl/>
        </w:rPr>
        <w:t xml:space="preserve"> سر زنان مخالف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شود نگاه کن</w:t>
      </w:r>
      <w:r>
        <w:rPr>
          <w:rFonts w:hint="cs"/>
          <w:rtl/>
        </w:rPr>
        <w:t>ی</w:t>
      </w:r>
      <w:r>
        <w:rPr>
          <w:rFonts w:hint="eastAsia"/>
          <w:rtl/>
        </w:rPr>
        <w:t>م؟</w:t>
      </w:r>
      <w:r>
        <w:rPr>
          <w:rtl/>
        </w:rPr>
        <w:t xml:space="preserve"> نخ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>. چون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مقدار از احترام را شارع قائل است که "لا</w:t>
      </w:r>
      <w:r>
        <w:rPr>
          <w:rFonts w:hint="cs"/>
          <w:rtl/>
        </w:rPr>
        <w:t>ی</w:t>
      </w:r>
      <w:r>
        <w:rPr>
          <w:rFonts w:hint="eastAsia"/>
          <w:rtl/>
        </w:rPr>
        <w:t>نظر</w:t>
      </w:r>
      <w:r>
        <w:rPr>
          <w:rtl/>
        </w:rPr>
        <w:t xml:space="preserve"> ال</w:t>
      </w:r>
      <w:r>
        <w:rPr>
          <w:rFonts w:hint="cs"/>
          <w:rtl/>
        </w:rPr>
        <w:t>ی</w:t>
      </w:r>
      <w:r>
        <w:rPr>
          <w:rtl/>
        </w:rPr>
        <w:t xml:space="preserve"> شعور نساء المخالف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>".</w:t>
      </w:r>
      <w:r w:rsidR="00E03A2B"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مثلا در مورد نظر به عورت کافر در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آمده است که "ما أر</w:t>
      </w:r>
      <w:r>
        <w:rPr>
          <w:rFonts w:hint="cs"/>
          <w:rtl/>
        </w:rPr>
        <w:t>ی</w:t>
      </w:r>
      <w:r>
        <w:rPr>
          <w:rtl/>
        </w:rPr>
        <w:t xml:space="preserve"> النظر ال</w:t>
      </w:r>
      <w:r>
        <w:rPr>
          <w:rFonts w:hint="cs"/>
          <w:rtl/>
        </w:rPr>
        <w:t>ی</w:t>
      </w:r>
      <w:r>
        <w:rPr>
          <w:rtl/>
        </w:rPr>
        <w:t xml:space="preserve"> عورة الکافر الا کالنظر ال</w:t>
      </w:r>
      <w:r>
        <w:rPr>
          <w:rFonts w:hint="cs"/>
          <w:rtl/>
        </w:rPr>
        <w:t>ی</w:t>
      </w:r>
      <w:r>
        <w:rPr>
          <w:rtl/>
        </w:rPr>
        <w:t xml:space="preserve"> عورة الحمار"، چرا؟ چون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کافر حرمت</w:t>
      </w:r>
      <w:r>
        <w:rPr>
          <w:rFonts w:hint="cs"/>
          <w:rtl/>
        </w:rPr>
        <w:t>ی</w:t>
      </w:r>
      <w:r>
        <w:rPr>
          <w:rtl/>
        </w:rPr>
        <w:t xml:space="preserve"> ندارد. هر چند اصحاب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اعراض کرده بر طبق آن فتو</w:t>
      </w:r>
      <w:r>
        <w:rPr>
          <w:rFonts w:hint="cs"/>
          <w:rtl/>
        </w:rPr>
        <w:t>ی</w:t>
      </w:r>
      <w:r>
        <w:rPr>
          <w:rtl/>
        </w:rPr>
        <w:t xml:space="preserve"> نداده اند </w:t>
      </w:r>
      <w:r>
        <w:rPr>
          <w:rtl/>
        </w:rPr>
        <w:lastRenderedPageBreak/>
        <w:t>لکن خب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هست. اما نظر به عورت مخالف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بلااشکال</w:t>
      </w:r>
      <w:r>
        <w:rPr>
          <w:rtl/>
        </w:rPr>
        <w:t xml:space="preserve"> حرام است.</w:t>
      </w:r>
      <w:r w:rsidR="00E03A2B">
        <w:rPr>
          <w:rFonts w:hint="cs"/>
          <w:rtl/>
        </w:rPr>
        <w:t xml:space="preserve"> </w:t>
      </w:r>
      <w:r>
        <w:rPr>
          <w:rFonts w:hint="eastAsia"/>
          <w:rtl/>
        </w:rPr>
        <w:t>دفن</w:t>
      </w:r>
      <w:r>
        <w:rPr>
          <w:rtl/>
        </w:rPr>
        <w:t xml:space="preserve"> مخالف را فقهاء واجب م</w:t>
      </w:r>
      <w:r>
        <w:rPr>
          <w:rFonts w:hint="cs"/>
          <w:rtl/>
        </w:rPr>
        <w:t>ی‌‌</w:t>
      </w:r>
      <w:r>
        <w:rPr>
          <w:rFonts w:hint="eastAsia"/>
          <w:rtl/>
        </w:rPr>
        <w:t>دانند</w:t>
      </w:r>
      <w:r>
        <w:rPr>
          <w:rtl/>
        </w:rPr>
        <w:t xml:space="preserve"> و وجوب دفن به ملاک احترام است. و لذا در مورد کافر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"لا</w:t>
      </w:r>
      <w:r>
        <w:rPr>
          <w:rFonts w:hint="cs"/>
          <w:rtl/>
        </w:rPr>
        <w:t>ی</w:t>
      </w:r>
      <w:r>
        <w:rPr>
          <w:rFonts w:hint="eastAsia"/>
          <w:rtl/>
        </w:rPr>
        <w:t>دفنه</w:t>
      </w:r>
      <w:r>
        <w:rPr>
          <w:rtl/>
        </w:rPr>
        <w:t xml:space="preserve"> مسلم و لاکرامة". کافر احترام ندارد، لذا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جهت دفنش نکن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</w:t>
      </w:r>
    </w:p>
    <w:p w:rsidR="001027A1" w:rsidRDefault="001027A1" w:rsidP="001027A1">
      <w:pPr>
        <w:rPr>
          <w:rtl/>
        </w:rPr>
      </w:pPr>
      <w:r>
        <w:rPr>
          <w:rFonts w:hint="eastAsia"/>
          <w:rtl/>
        </w:rPr>
        <w:t>خلاصه</w:t>
      </w:r>
      <w:r>
        <w:rPr>
          <w:rtl/>
        </w:rPr>
        <w:t xml:space="preserve"> عرض ما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عدم احترام مخالف مراتب دارد. آن وقت ما شک م</w:t>
      </w:r>
      <w:r>
        <w:rPr>
          <w:rFonts w:hint="cs"/>
          <w:rtl/>
        </w:rPr>
        <w:t>ی‌‌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حرمت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جزء آن مراتب عال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احترام است که از ادله فهم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احترام ندارد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جزء مراتب نازله احترام است که مخالف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احترام دارند؟ پس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چون مخالف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احترام ندارند ف</w:t>
      </w:r>
      <w:r>
        <w:rPr>
          <w:rFonts w:hint="cs"/>
          <w:rtl/>
        </w:rPr>
        <w:t>ی</w:t>
      </w:r>
      <w:r>
        <w:rPr>
          <w:rFonts w:hint="eastAsia"/>
          <w:rtl/>
        </w:rPr>
        <w:t>جوز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بتهم</w:t>
      </w:r>
      <w:r>
        <w:rPr>
          <w:rtl/>
        </w:rPr>
        <w:t>.</w:t>
      </w:r>
    </w:p>
    <w:p w:rsidR="00E03A2B" w:rsidRDefault="00E03A2B" w:rsidP="00F366C5">
      <w:pPr>
        <w:pStyle w:val="Heading6"/>
        <w:rPr>
          <w:rFonts w:hint="cs"/>
          <w:rtl/>
        </w:rPr>
      </w:pPr>
      <w:bookmarkStart w:id="40" w:name="_Toc496189607"/>
      <w:bookmarkStart w:id="41" w:name="_Toc496189822"/>
      <w:r>
        <w:rPr>
          <w:rFonts w:hint="cs"/>
          <w:rtl/>
        </w:rPr>
        <w:t>دلیل سوم؛ جواز غیبت متجاهر به فسق</w:t>
      </w:r>
      <w:bookmarkEnd w:id="40"/>
      <w:bookmarkEnd w:id="41"/>
    </w:p>
    <w:p w:rsidR="001027A1" w:rsidRDefault="001027A1" w:rsidP="001027A1">
      <w:pPr>
        <w:rPr>
          <w:rtl/>
        </w:rPr>
      </w:pPr>
      <w:r>
        <w:rPr>
          <w:rFonts w:hint="eastAsia"/>
          <w:rtl/>
        </w:rPr>
        <w:t>واما</w:t>
      </w:r>
      <w:r>
        <w:rPr>
          <w:rtl/>
        </w:rPr>
        <w:t xml:space="preserve"> در مورد ا</w:t>
      </w:r>
      <w:r>
        <w:rPr>
          <w:rFonts w:hint="cs"/>
          <w:rtl/>
        </w:rPr>
        <w:t>ی</w:t>
      </w:r>
      <w:r>
        <w:rPr>
          <w:rFonts w:hint="eastAsia"/>
          <w:rtl/>
        </w:rPr>
        <w:t>ن‌که</w:t>
      </w:r>
      <w:r>
        <w:rPr>
          <w:rtl/>
        </w:rPr>
        <w:t xml:space="preserve"> گفته شد مخالف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متجاهر به فسق هستند، قائل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: ‌متجاهر به فسق عنوان مستقل</w:t>
      </w:r>
      <w:r>
        <w:rPr>
          <w:rFonts w:hint="cs"/>
          <w:rtl/>
        </w:rPr>
        <w:t>ی</w:t>
      </w:r>
      <w:r>
        <w:rPr>
          <w:rtl/>
        </w:rPr>
        <w:t xml:space="preserve"> در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 آنچه در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هست و مفت</w:t>
      </w:r>
      <w:r>
        <w:rPr>
          <w:rFonts w:hint="cs"/>
          <w:rtl/>
        </w:rPr>
        <w:t>ی</w:t>
      </w:r>
      <w:r>
        <w:rPr>
          <w:rtl/>
        </w:rPr>
        <w:t xml:space="preserve"> به مشهور است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"من الق</w:t>
      </w:r>
      <w:r>
        <w:rPr>
          <w:rFonts w:hint="cs"/>
          <w:rtl/>
        </w:rPr>
        <w:t>ی</w:t>
      </w:r>
      <w:r>
        <w:rPr>
          <w:rtl/>
        </w:rPr>
        <w:t xml:space="preserve"> جلباب الح</w:t>
      </w:r>
      <w:r>
        <w:rPr>
          <w:rFonts w:hint="cs"/>
          <w:rtl/>
        </w:rPr>
        <w:t>ی</w:t>
      </w:r>
      <w:r>
        <w:rPr>
          <w:rFonts w:hint="eastAsia"/>
          <w:rtl/>
        </w:rPr>
        <w:t>اء</w:t>
      </w:r>
      <w:r>
        <w:rPr>
          <w:rtl/>
        </w:rPr>
        <w:t xml:space="preserve"> فلا حرمة له ولا غ</w:t>
      </w:r>
      <w:r>
        <w:rPr>
          <w:rFonts w:hint="cs"/>
          <w:rtl/>
        </w:rPr>
        <w:t>ی</w:t>
      </w:r>
      <w:r>
        <w:rPr>
          <w:rFonts w:hint="eastAsia"/>
          <w:rtl/>
        </w:rPr>
        <w:t>بة</w:t>
      </w:r>
      <w:r>
        <w:rPr>
          <w:rtl/>
        </w:rPr>
        <w:t>"، مگر هر مخالف</w:t>
      </w:r>
      <w:r>
        <w:rPr>
          <w:rFonts w:hint="cs"/>
          <w:rtl/>
        </w:rPr>
        <w:t>ی</w:t>
      </w:r>
      <w:r>
        <w:rPr>
          <w:rtl/>
        </w:rPr>
        <w:t xml:space="preserve"> جلباب ح</w:t>
      </w:r>
      <w:r>
        <w:rPr>
          <w:rFonts w:hint="cs"/>
          <w:rtl/>
        </w:rPr>
        <w:t>ی</w:t>
      </w:r>
      <w:r>
        <w:rPr>
          <w:rFonts w:hint="eastAsia"/>
          <w:rtl/>
        </w:rPr>
        <w:t>اء</w:t>
      </w:r>
      <w:r>
        <w:rPr>
          <w:rtl/>
        </w:rPr>
        <w:t xml:space="preserve"> را القاء کرده؟!. او در مح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Fonts w:hint="cs"/>
          <w:rtl/>
        </w:rPr>
        <w:t>ی</w:t>
      </w:r>
      <w:r>
        <w:rPr>
          <w:rtl/>
        </w:rPr>
        <w:t xml:space="preserve">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شده که پدر و مادرش مخالف بوده اند، او هم مخالف بزرگ شده لکن پرده ح</w:t>
      </w:r>
      <w:r>
        <w:rPr>
          <w:rFonts w:hint="cs"/>
          <w:rtl/>
        </w:rPr>
        <w:t>ی</w:t>
      </w:r>
      <w:r>
        <w:rPr>
          <w:rFonts w:hint="eastAsia"/>
          <w:rtl/>
        </w:rPr>
        <w:t>اء</w:t>
      </w:r>
      <w:r>
        <w:rPr>
          <w:rtl/>
        </w:rPr>
        <w:t xml:space="preserve"> را ندر</w:t>
      </w:r>
      <w:r>
        <w:rPr>
          <w:rFonts w:hint="cs"/>
          <w:rtl/>
        </w:rPr>
        <w:t>ی</w:t>
      </w:r>
      <w:r>
        <w:rPr>
          <w:rFonts w:hint="eastAsia"/>
          <w:rtl/>
        </w:rPr>
        <w:t>ده،</w:t>
      </w:r>
      <w:r>
        <w:rPr>
          <w:rtl/>
        </w:rPr>
        <w:t xml:space="preserve"> لذا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ادله استدلال کرد. حت</w:t>
      </w:r>
      <w:r>
        <w:rPr>
          <w:rFonts w:hint="cs"/>
          <w:rtl/>
        </w:rPr>
        <w:t>ی</w:t>
      </w:r>
      <w:r>
        <w:rPr>
          <w:rtl/>
        </w:rPr>
        <w:t xml:space="preserve"> در مورد مقصّر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نم</w:t>
      </w:r>
      <w:r>
        <w:rPr>
          <w:rFonts w:hint="cs"/>
          <w:rtl/>
        </w:rPr>
        <w:t>ی</w:t>
      </w:r>
      <w:r>
        <w:rPr>
          <w:rtl/>
        </w:rPr>
        <w:t xml:space="preserve"> توان گفت الق</w:t>
      </w:r>
      <w:r>
        <w:rPr>
          <w:rFonts w:hint="cs"/>
          <w:rtl/>
        </w:rPr>
        <w:t>ی</w:t>
      </w:r>
      <w:r>
        <w:rPr>
          <w:rtl/>
        </w:rPr>
        <w:t xml:space="preserve"> جلباب ح</w:t>
      </w:r>
      <w:r>
        <w:rPr>
          <w:rFonts w:hint="cs"/>
          <w:rtl/>
        </w:rPr>
        <w:t>ی</w:t>
      </w:r>
      <w:r>
        <w:rPr>
          <w:rFonts w:hint="eastAsia"/>
          <w:rtl/>
        </w:rPr>
        <w:t>اء</w:t>
      </w:r>
      <w:r>
        <w:rPr>
          <w:rtl/>
        </w:rPr>
        <w:t>. مصداق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مطلب کسان</w:t>
      </w:r>
      <w:r>
        <w:rPr>
          <w:rFonts w:hint="cs"/>
          <w:rtl/>
        </w:rPr>
        <w:t>ی</w:t>
      </w:r>
      <w:r>
        <w:rPr>
          <w:rtl/>
        </w:rPr>
        <w:t xml:space="preserve"> هستند که علنا فسق و فجور مرتکب شده، در مح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عام شرب خمر م</w:t>
      </w:r>
      <w:r>
        <w:rPr>
          <w:rFonts w:hint="cs"/>
          <w:rtl/>
        </w:rPr>
        <w:t>ی</w:t>
      </w:r>
      <w:r>
        <w:rPr>
          <w:rFonts w:hint="eastAsia"/>
          <w:rtl/>
        </w:rPr>
        <w:t>کنند</w:t>
      </w:r>
      <w:r>
        <w:rPr>
          <w:rtl/>
        </w:rPr>
        <w:t>. مضافا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"فلا حرمة له و لاغ</w:t>
      </w:r>
      <w:r>
        <w:rPr>
          <w:rFonts w:hint="cs"/>
          <w:rtl/>
        </w:rPr>
        <w:t>ی</w:t>
      </w:r>
      <w:r>
        <w:rPr>
          <w:rFonts w:hint="eastAsia"/>
          <w:rtl/>
        </w:rPr>
        <w:t>بة</w:t>
      </w:r>
      <w:r>
        <w:rPr>
          <w:rtl/>
        </w:rPr>
        <w:t xml:space="preserve">"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بحث است، "</w:t>
      </w:r>
      <w:r>
        <w:rPr>
          <w:rFonts w:hint="cs"/>
          <w:rtl/>
        </w:rPr>
        <w:t>ی</w:t>
      </w:r>
      <w:r>
        <w:rPr>
          <w:rFonts w:hint="eastAsia"/>
          <w:rtl/>
        </w:rPr>
        <w:t>جوز</w:t>
      </w:r>
      <w:r>
        <w:rPr>
          <w:rtl/>
        </w:rPr>
        <w:t xml:space="preserve"> ظلمه" بحث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>. فعلا مقام بحث در مورد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Fonts w:hint="cs"/>
          <w:rtl/>
        </w:rPr>
        <w:t>ی</w:t>
      </w:r>
      <w:r>
        <w:rPr>
          <w:rtl/>
        </w:rPr>
        <w:t xml:space="preserve"> است که از مصاد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ظلم عقلائ</w:t>
      </w:r>
      <w:r>
        <w:rPr>
          <w:rFonts w:hint="cs"/>
          <w:rtl/>
        </w:rPr>
        <w:t>ی</w:t>
      </w:r>
      <w:r>
        <w:rPr>
          <w:rtl/>
        </w:rPr>
        <w:t xml:space="preserve"> به مغتاب است.</w:t>
      </w:r>
    </w:p>
    <w:p w:rsidR="001A1EA5" w:rsidRPr="006162A2" w:rsidRDefault="001027A1" w:rsidP="001027A1">
      <w:pPr>
        <w:rPr>
          <w:rtl/>
        </w:rPr>
      </w:pPr>
      <w:r>
        <w:rPr>
          <w:rFonts w:hint="eastAsia"/>
          <w:rtl/>
        </w:rPr>
        <w:t>آنچه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ی‌‌</w:t>
      </w:r>
      <w:r>
        <w:rPr>
          <w:rFonts w:hint="eastAsia"/>
          <w:rtl/>
        </w:rPr>
        <w:t>ماند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تامل بفرما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راجع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استدلال آقا</w:t>
      </w:r>
      <w:r>
        <w:rPr>
          <w:rFonts w:hint="cs"/>
          <w:rtl/>
        </w:rPr>
        <w:t>ی</w:t>
      </w:r>
      <w:r>
        <w:rPr>
          <w:rtl/>
        </w:rPr>
        <w:t xml:space="preserve"> خوئ</w:t>
      </w:r>
      <w:r>
        <w:rPr>
          <w:rFonts w:hint="cs"/>
          <w:rtl/>
        </w:rPr>
        <w:t>ی</w:t>
      </w:r>
      <w:r>
        <w:rPr>
          <w:rtl/>
        </w:rPr>
        <w:t xml:space="preserve"> که صح</w:t>
      </w:r>
      <w:r>
        <w:rPr>
          <w:rFonts w:hint="cs"/>
          <w:rtl/>
        </w:rPr>
        <w:t>ی</w:t>
      </w:r>
      <w:r>
        <w:rPr>
          <w:rFonts w:hint="eastAsia"/>
          <w:rtl/>
        </w:rPr>
        <w:t>حه</w:t>
      </w:r>
      <w:r>
        <w:rPr>
          <w:rtl/>
        </w:rPr>
        <w:t xml:space="preserve"> داوود بن سرحان -اذا رأ</w:t>
      </w:r>
      <w:r>
        <w:rPr>
          <w:rFonts w:hint="cs"/>
          <w:rtl/>
        </w:rPr>
        <w:t>ی</w:t>
      </w:r>
      <w:r>
        <w:rPr>
          <w:rFonts w:hint="eastAsia"/>
          <w:rtl/>
        </w:rPr>
        <w:t>تم</w:t>
      </w:r>
      <w:r>
        <w:rPr>
          <w:rtl/>
        </w:rPr>
        <w:t xml:space="preserve"> اهل الر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و البدع من بعد</w:t>
      </w:r>
      <w:r>
        <w:rPr>
          <w:rFonts w:hint="cs"/>
          <w:rtl/>
        </w:rPr>
        <w:t>ی</w:t>
      </w:r>
      <w:r>
        <w:rPr>
          <w:rtl/>
        </w:rPr>
        <w:t xml:space="preserve"> فاکثروا من سبهم و الوق</w:t>
      </w:r>
      <w:r>
        <w:rPr>
          <w:rFonts w:hint="cs"/>
          <w:rtl/>
        </w:rPr>
        <w:t>ی</w:t>
      </w:r>
      <w:r>
        <w:rPr>
          <w:rFonts w:hint="eastAsia"/>
          <w:rtl/>
        </w:rPr>
        <w:t>عة</w:t>
      </w:r>
      <w:r>
        <w:rPr>
          <w:rtl/>
        </w:rPr>
        <w:t xml:space="preserve"> ف</w:t>
      </w:r>
      <w:r>
        <w:rPr>
          <w:rFonts w:hint="cs"/>
          <w:rtl/>
        </w:rPr>
        <w:t>ی</w:t>
      </w:r>
      <w:r>
        <w:rPr>
          <w:rFonts w:hint="eastAsia"/>
          <w:rtl/>
        </w:rPr>
        <w:t>هم</w:t>
      </w:r>
      <w:r>
        <w:rPr>
          <w:rtl/>
        </w:rPr>
        <w:t xml:space="preserve"> أ</w:t>
      </w:r>
      <w:r>
        <w:rPr>
          <w:rFonts w:hint="cs"/>
          <w:rtl/>
        </w:rPr>
        <w:t>ی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بتهم</w:t>
      </w:r>
      <w:r>
        <w:rPr>
          <w:rtl/>
        </w:rPr>
        <w:t xml:space="preserve"> و باهتوهم-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از 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کبرو</w:t>
      </w:r>
      <w:r>
        <w:rPr>
          <w:rFonts w:hint="cs"/>
          <w:rtl/>
        </w:rPr>
        <w:t>ی</w:t>
      </w:r>
      <w:r>
        <w:rPr>
          <w:rtl/>
        </w:rPr>
        <w:t xml:space="preserve"> چگونه است، و 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بر کلّ مخالف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صادق است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ر‌</w:t>
      </w:r>
      <w:r>
        <w:rPr>
          <w:rtl/>
        </w:rPr>
        <w:t>.</w:t>
      </w:r>
    </w:p>
    <w:sectPr w:rsidR="001A1EA5" w:rsidRPr="006162A2" w:rsidSect="00F91B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1906" w:h="16838"/>
      <w:pgMar w:top="851" w:right="851" w:bottom="851" w:left="851" w:header="709" w:footer="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315" w:rsidRDefault="00B45315" w:rsidP="008B750B">
      <w:pPr>
        <w:spacing w:line="240" w:lineRule="auto"/>
      </w:pPr>
      <w:r>
        <w:separator/>
      </w:r>
    </w:p>
  </w:endnote>
  <w:endnote w:type="continuationSeparator" w:id="0">
    <w:p w:rsidR="00B45315" w:rsidRDefault="00B45315" w:rsidP="008B7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Bad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em">
    <w:altName w:val="Times New Roman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31" w:rsidRDefault="00481C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3382"/>
      <w:gridCol w:w="2252"/>
      <w:gridCol w:w="4786"/>
    </w:tblGrid>
    <w:tr w:rsidR="006D44C1" w:rsidRPr="006D44C1" w:rsidTr="0020241A">
      <w:tc>
        <w:tcPr>
          <w:tcW w:w="3382" w:type="dxa"/>
          <w:tcBorders>
            <w:top w:val="nil"/>
            <w:left w:val="nil"/>
            <w:bottom w:val="nil"/>
            <w:right w:val="nil"/>
          </w:tcBorders>
        </w:tcPr>
        <w:p w:rsidR="006D44C1" w:rsidRDefault="006D44C1" w:rsidP="006D44C1">
          <w:pPr>
            <w:pStyle w:val="Footer"/>
            <w:rPr>
              <w:rtl/>
            </w:rPr>
          </w:pPr>
          <w:r w:rsidRPr="006D44C1">
            <w:rPr>
              <w:rFonts w:hint="cs"/>
              <w:color w:val="808080" w:themeColor="background1" w:themeShade="80"/>
              <w:rtl/>
            </w:rPr>
            <w:t>مدرسه فقهی امام محمدباقر علیه السلام</w:t>
          </w:r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D44C1" w:rsidRDefault="006D44C1" w:rsidP="006D44C1">
          <w:pPr>
            <w:pStyle w:val="Footer"/>
            <w:jc w:val="right"/>
            <w:rPr>
              <w:rtl/>
            </w:rPr>
          </w:pPr>
          <w:r>
            <w:rPr>
              <w:rFonts w:hint="cs"/>
              <w:rtl/>
            </w:rPr>
            <w:t xml:space="preserve">صفحه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41B5F" w:rsidRPr="00E41B5F">
            <w:rPr>
              <w:noProof/>
              <w:rtl/>
              <w:lang w:val="fa-IR"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47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D44C1" w:rsidRPr="006D44C1" w:rsidRDefault="00552E1A" w:rsidP="001B6799">
          <w:pPr>
            <w:pStyle w:val="Footer"/>
            <w:bidi w:val="0"/>
            <w:rPr>
              <w:color w:val="808080" w:themeColor="background1" w:themeShade="80"/>
              <w:rtl/>
            </w:rPr>
          </w:pPr>
          <w:bookmarkStart w:id="49" w:name="BokAdres"/>
          <w:bookmarkEnd w:id="49"/>
          <w:r>
            <w:rPr>
              <w:color w:val="808080" w:themeColor="background1" w:themeShade="80"/>
            </w:rPr>
            <w:t>F1ms4_13960726-002_hr1_mfeb.ir</w:t>
          </w:r>
        </w:p>
      </w:tc>
    </w:tr>
  </w:tbl>
  <w:p w:rsidR="00FA3B17" w:rsidRDefault="00FA3B17" w:rsidP="00FA5F3D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31" w:rsidRDefault="00481C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315" w:rsidRDefault="00B45315" w:rsidP="008B750B">
      <w:pPr>
        <w:spacing w:line="240" w:lineRule="auto"/>
      </w:pPr>
      <w:r>
        <w:separator/>
      </w:r>
    </w:p>
  </w:footnote>
  <w:footnote w:type="continuationSeparator" w:id="0">
    <w:p w:rsidR="00B45315" w:rsidRDefault="00B45315" w:rsidP="008B750B">
      <w:pPr>
        <w:spacing w:line="240" w:lineRule="auto"/>
      </w:pPr>
      <w:r>
        <w:continuationSeparator/>
      </w:r>
    </w:p>
  </w:footnote>
  <w:footnote w:id="1">
    <w:p w:rsidR="001C745E" w:rsidRPr="001C745E" w:rsidRDefault="001C745E" w:rsidP="001C745E">
      <w:pPr>
        <w:pStyle w:val="FootnoteText"/>
        <w:rPr>
          <w:rFonts w:hint="cs"/>
        </w:rPr>
      </w:pPr>
      <w:r w:rsidRPr="001C745E">
        <w:footnoteRef/>
      </w:r>
      <w:r w:rsidRPr="001C745E">
        <w:rPr>
          <w:rtl/>
        </w:rPr>
        <w:t xml:space="preserve"> </w:t>
      </w:r>
      <w:hyperlink r:id="rId1" w:history="1">
        <w:r w:rsidRPr="001C745E">
          <w:rPr>
            <w:rStyle w:val="Hyperlink"/>
            <w:rFonts w:hint="eastAsia"/>
            <w:rtl/>
          </w:rPr>
          <w:t>وسائل</w:t>
        </w:r>
        <w:r w:rsidRPr="001C745E">
          <w:rPr>
            <w:rStyle w:val="Hyperlink"/>
            <w:rtl/>
          </w:rPr>
          <w:t xml:space="preserve"> الش</w:t>
        </w:r>
        <w:r w:rsidRPr="001C745E">
          <w:rPr>
            <w:rStyle w:val="Hyperlink"/>
            <w:rFonts w:hint="cs"/>
            <w:rtl/>
          </w:rPr>
          <w:t>ی</w:t>
        </w:r>
        <w:r w:rsidRPr="001C745E">
          <w:rPr>
            <w:rStyle w:val="Hyperlink"/>
            <w:rFonts w:hint="eastAsia"/>
            <w:rtl/>
          </w:rPr>
          <w:t>عة،</w:t>
        </w:r>
        <w:r w:rsidRPr="001C745E">
          <w:rPr>
            <w:rStyle w:val="Hyperlink"/>
            <w:rtl/>
          </w:rPr>
          <w:t xml:space="preserve"> الش</w:t>
        </w:r>
        <w:r w:rsidRPr="001C745E">
          <w:rPr>
            <w:rStyle w:val="Hyperlink"/>
            <w:rFonts w:hint="cs"/>
            <w:rtl/>
          </w:rPr>
          <w:t>ی</w:t>
        </w:r>
        <w:r w:rsidRPr="001C745E">
          <w:rPr>
            <w:rStyle w:val="Hyperlink"/>
            <w:rFonts w:hint="eastAsia"/>
            <w:rtl/>
          </w:rPr>
          <w:t>خ</w:t>
        </w:r>
        <w:r w:rsidRPr="001C745E">
          <w:rPr>
            <w:rStyle w:val="Hyperlink"/>
            <w:rtl/>
          </w:rPr>
          <w:t xml:space="preserve"> الحر العاملي، ج16، ص268، أبواب ، باب39، ح21531، ط آل البيت.</w:t>
        </w:r>
      </w:hyperlink>
    </w:p>
  </w:footnote>
  <w:footnote w:id="2">
    <w:p w:rsidR="001C745E" w:rsidRPr="001C745E" w:rsidRDefault="001C745E" w:rsidP="001C745E">
      <w:pPr>
        <w:pStyle w:val="FootnoteText"/>
        <w:rPr>
          <w:rFonts w:hint="cs"/>
        </w:rPr>
      </w:pPr>
      <w:r w:rsidRPr="001C745E">
        <w:footnoteRef/>
      </w:r>
      <w:r w:rsidRPr="001C745E">
        <w:rPr>
          <w:rtl/>
        </w:rPr>
        <w:t xml:space="preserve"> </w:t>
      </w:r>
      <w:hyperlink r:id="rId2" w:history="1">
        <w:r w:rsidRPr="001C745E">
          <w:rPr>
            <w:rStyle w:val="Hyperlink"/>
            <w:rtl/>
          </w:rPr>
          <w:t>وسائل الش</w:t>
        </w:r>
        <w:r w:rsidRPr="001C745E">
          <w:rPr>
            <w:rStyle w:val="Hyperlink"/>
            <w:rFonts w:hint="cs"/>
            <w:rtl/>
          </w:rPr>
          <w:t>ی</w:t>
        </w:r>
        <w:r w:rsidRPr="001C745E">
          <w:rPr>
            <w:rStyle w:val="Hyperlink"/>
            <w:rFonts w:hint="eastAsia"/>
            <w:rtl/>
          </w:rPr>
          <w:t>عة،</w:t>
        </w:r>
        <w:r w:rsidRPr="001C745E">
          <w:rPr>
            <w:rStyle w:val="Hyperlink"/>
            <w:rtl/>
          </w:rPr>
          <w:t xml:space="preserve"> الش</w:t>
        </w:r>
        <w:r w:rsidRPr="001C745E">
          <w:rPr>
            <w:rStyle w:val="Hyperlink"/>
            <w:rFonts w:hint="cs"/>
            <w:rtl/>
          </w:rPr>
          <w:t>ی</w:t>
        </w:r>
        <w:r w:rsidRPr="001C745E">
          <w:rPr>
            <w:rStyle w:val="Hyperlink"/>
            <w:rFonts w:hint="eastAsia"/>
            <w:rtl/>
          </w:rPr>
          <w:t>خ</w:t>
        </w:r>
        <w:r w:rsidRPr="001C745E">
          <w:rPr>
            <w:rStyle w:val="Hyperlink"/>
            <w:rtl/>
          </w:rPr>
          <w:t xml:space="preserve"> الحر العاملي، ج12، ص280، أبواب ، باب152، ح16306، ط آل البيت.</w:t>
        </w:r>
      </w:hyperlink>
    </w:p>
  </w:footnote>
  <w:footnote w:id="3">
    <w:p w:rsidR="001C745E" w:rsidRPr="001C745E" w:rsidRDefault="001C745E" w:rsidP="001C745E">
      <w:pPr>
        <w:pStyle w:val="FootnoteText"/>
        <w:rPr>
          <w:rFonts w:hint="cs"/>
        </w:rPr>
      </w:pPr>
      <w:r w:rsidRPr="001C745E">
        <w:footnoteRef/>
      </w:r>
      <w:r w:rsidRPr="001C745E">
        <w:rPr>
          <w:rtl/>
        </w:rPr>
        <w:t xml:space="preserve"> </w:t>
      </w:r>
      <w:hyperlink r:id="rId3" w:history="1">
        <w:r w:rsidRPr="001C745E">
          <w:rPr>
            <w:rStyle w:val="Hyperlink"/>
            <w:rtl/>
          </w:rPr>
          <w:t>وسائل الش</w:t>
        </w:r>
        <w:r w:rsidRPr="001C745E">
          <w:rPr>
            <w:rStyle w:val="Hyperlink"/>
            <w:rFonts w:hint="cs"/>
            <w:rtl/>
          </w:rPr>
          <w:t>ی</w:t>
        </w:r>
        <w:r w:rsidRPr="001C745E">
          <w:rPr>
            <w:rStyle w:val="Hyperlink"/>
            <w:rFonts w:hint="eastAsia"/>
            <w:rtl/>
          </w:rPr>
          <w:t>عة،</w:t>
        </w:r>
        <w:r w:rsidRPr="001C745E">
          <w:rPr>
            <w:rStyle w:val="Hyperlink"/>
            <w:rtl/>
          </w:rPr>
          <w:t xml:space="preserve"> الش</w:t>
        </w:r>
        <w:r w:rsidRPr="001C745E">
          <w:rPr>
            <w:rStyle w:val="Hyperlink"/>
            <w:rFonts w:hint="cs"/>
            <w:rtl/>
          </w:rPr>
          <w:t>ی</w:t>
        </w:r>
        <w:r w:rsidRPr="001C745E">
          <w:rPr>
            <w:rStyle w:val="Hyperlink"/>
            <w:rFonts w:hint="eastAsia"/>
            <w:rtl/>
          </w:rPr>
          <w:t>خ</w:t>
        </w:r>
        <w:r w:rsidRPr="001C745E">
          <w:rPr>
            <w:rStyle w:val="Hyperlink"/>
            <w:rtl/>
          </w:rPr>
          <w:t xml:space="preserve"> الحر العاملي، ج12، ص281، أبواب ، باب152، ح16309، ط آل البيت.</w:t>
        </w:r>
      </w:hyperlink>
    </w:p>
  </w:footnote>
  <w:footnote w:id="4">
    <w:p w:rsidR="001C745E" w:rsidRPr="001C745E" w:rsidRDefault="001C745E" w:rsidP="001C745E">
      <w:pPr>
        <w:pStyle w:val="FootnoteText"/>
        <w:rPr>
          <w:rFonts w:hint="cs"/>
        </w:rPr>
      </w:pPr>
      <w:r w:rsidRPr="001C745E">
        <w:footnoteRef/>
      </w:r>
      <w:r w:rsidRPr="001C745E">
        <w:rPr>
          <w:rtl/>
        </w:rPr>
        <w:t xml:space="preserve"> </w:t>
      </w:r>
      <w:hyperlink r:id="rId4" w:history="1">
        <w:r w:rsidRPr="001C745E">
          <w:rPr>
            <w:rStyle w:val="Hyperlink"/>
            <w:rFonts w:hint="eastAsia"/>
            <w:rtl/>
          </w:rPr>
          <w:t>وسائل</w:t>
        </w:r>
        <w:r w:rsidRPr="001C745E">
          <w:rPr>
            <w:rStyle w:val="Hyperlink"/>
            <w:rtl/>
          </w:rPr>
          <w:t xml:space="preserve"> الش</w:t>
        </w:r>
        <w:r w:rsidRPr="001C745E">
          <w:rPr>
            <w:rStyle w:val="Hyperlink"/>
            <w:rFonts w:hint="cs"/>
            <w:rtl/>
          </w:rPr>
          <w:t>ی</w:t>
        </w:r>
        <w:r w:rsidRPr="001C745E">
          <w:rPr>
            <w:rStyle w:val="Hyperlink"/>
            <w:rFonts w:hint="eastAsia"/>
            <w:rtl/>
          </w:rPr>
          <w:t>عة،</w:t>
        </w:r>
        <w:r w:rsidRPr="001C745E">
          <w:rPr>
            <w:rStyle w:val="Hyperlink"/>
            <w:rtl/>
          </w:rPr>
          <w:t xml:space="preserve"> الش</w:t>
        </w:r>
        <w:r w:rsidRPr="001C745E">
          <w:rPr>
            <w:rStyle w:val="Hyperlink"/>
            <w:rFonts w:hint="cs"/>
            <w:rtl/>
          </w:rPr>
          <w:t>ی</w:t>
        </w:r>
        <w:r w:rsidRPr="001C745E">
          <w:rPr>
            <w:rStyle w:val="Hyperlink"/>
            <w:rFonts w:hint="eastAsia"/>
            <w:rtl/>
          </w:rPr>
          <w:t>خ</w:t>
        </w:r>
        <w:r w:rsidRPr="001C745E">
          <w:rPr>
            <w:rStyle w:val="Hyperlink"/>
            <w:rtl/>
          </w:rPr>
          <w:t xml:space="preserve"> الحر العاملي، ج12، ص204، أبواب ، باب122، ح16094، ط آل البيت.</w:t>
        </w:r>
      </w:hyperlink>
    </w:p>
  </w:footnote>
  <w:footnote w:id="5">
    <w:p w:rsidR="00503B15" w:rsidRPr="00503B15" w:rsidRDefault="00503B15" w:rsidP="00503B15">
      <w:pPr>
        <w:pStyle w:val="FootnoteText"/>
        <w:rPr>
          <w:rFonts w:hint="cs"/>
          <w:rtl/>
        </w:rPr>
      </w:pPr>
      <w:r w:rsidRPr="00503B15">
        <w:footnoteRef/>
      </w:r>
      <w:r w:rsidRPr="00503B15">
        <w:rPr>
          <w:rtl/>
        </w:rPr>
        <w:t xml:space="preserve"> </w:t>
      </w:r>
      <w:hyperlink r:id="rId5" w:history="1">
        <w:r w:rsidRPr="00503B15">
          <w:rPr>
            <w:rStyle w:val="Hyperlink"/>
            <w:rtl/>
          </w:rPr>
          <w:t>مکاسب، ش</w:t>
        </w:r>
        <w:r w:rsidRPr="00503B15">
          <w:rPr>
            <w:rStyle w:val="Hyperlink"/>
            <w:rFonts w:hint="cs"/>
            <w:rtl/>
          </w:rPr>
          <w:t>ی</w:t>
        </w:r>
        <w:r w:rsidRPr="00503B15">
          <w:rPr>
            <w:rStyle w:val="Hyperlink"/>
            <w:rFonts w:hint="eastAsia"/>
            <w:rtl/>
          </w:rPr>
          <w:t>خ</w:t>
        </w:r>
        <w:r w:rsidRPr="00503B15">
          <w:rPr>
            <w:rStyle w:val="Hyperlink"/>
            <w:rtl/>
          </w:rPr>
          <w:t xml:space="preserve"> مرتض</w:t>
        </w:r>
        <w:r w:rsidRPr="00503B15">
          <w:rPr>
            <w:rStyle w:val="Hyperlink"/>
            <w:rFonts w:hint="cs"/>
            <w:rtl/>
          </w:rPr>
          <w:t>ی</w:t>
        </w:r>
        <w:r w:rsidRPr="00503B15">
          <w:rPr>
            <w:rStyle w:val="Hyperlink"/>
            <w:rtl/>
          </w:rPr>
          <w:t xml:space="preserve"> انصار</w:t>
        </w:r>
        <w:r w:rsidRPr="00503B15">
          <w:rPr>
            <w:rStyle w:val="Hyperlink"/>
            <w:rFonts w:hint="cs"/>
            <w:rtl/>
          </w:rPr>
          <w:t>ی</w:t>
        </w:r>
        <w:r w:rsidRPr="00503B15">
          <w:rPr>
            <w:rStyle w:val="Hyperlink"/>
            <w:rFonts w:hint="eastAsia"/>
            <w:rtl/>
          </w:rPr>
          <w:t>،</w:t>
        </w:r>
        <w:r w:rsidRPr="00503B15">
          <w:rPr>
            <w:rStyle w:val="Hyperlink"/>
            <w:rtl/>
          </w:rPr>
          <w:t xml:space="preserve"> ج1، ص319.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31" w:rsidRDefault="00481C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17" w:rsidRPr="001D2E9A" w:rsidRDefault="00935A55" w:rsidP="001A4ED8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  <w:rtl/>
      </w:rPr>
    </w:pPr>
    <w:r w:rsidRPr="001D2E9A">
      <w:rPr>
        <w:rFonts w:hint="cs"/>
        <w:b/>
        <w:bCs/>
        <w:sz w:val="20"/>
        <w:szCs w:val="24"/>
        <w:rtl/>
      </w:rPr>
      <w:t xml:space="preserve">  </w:t>
    </w:r>
    <w:r w:rsidRPr="001D2E9A">
      <w:rPr>
        <w:rFonts w:hint="cs"/>
        <w:b/>
        <w:bCs/>
        <w:color w:val="7030A0"/>
        <w:sz w:val="20"/>
        <w:szCs w:val="24"/>
        <w:rtl/>
      </w:rPr>
      <w:t xml:space="preserve">شماره </w:t>
    </w:r>
    <w:r w:rsidR="00FA3B17" w:rsidRPr="001D2E9A">
      <w:rPr>
        <w:rFonts w:hint="cs"/>
        <w:b/>
        <w:bCs/>
        <w:color w:val="7030A0"/>
        <w:sz w:val="20"/>
        <w:szCs w:val="24"/>
        <w:rtl/>
      </w:rPr>
      <w:t>جلسه</w:t>
    </w:r>
    <w:r w:rsidR="0021630D">
      <w:rPr>
        <w:rFonts w:hint="cs"/>
        <w:b/>
        <w:bCs/>
        <w:sz w:val="20"/>
        <w:szCs w:val="24"/>
        <w:rtl/>
      </w:rPr>
      <w:t>:</w:t>
    </w:r>
    <w:bookmarkStart w:id="42" w:name="BokNum"/>
    <w:bookmarkEnd w:id="42"/>
    <w:r w:rsidR="00552E1A">
      <w:rPr>
        <w:b/>
        <w:bCs/>
        <w:sz w:val="20"/>
        <w:szCs w:val="24"/>
        <w:rtl/>
      </w:rPr>
      <w:t>002</w:t>
    </w:r>
    <w:r w:rsidR="001A4ED8">
      <w:rPr>
        <w:rFonts w:hint="cs"/>
        <w:b/>
        <w:bCs/>
        <w:sz w:val="20"/>
        <w:szCs w:val="24"/>
        <w:rtl/>
      </w:rPr>
      <w:tab/>
    </w:r>
    <w:r w:rsidR="0021630D" w:rsidRPr="00C32A7E">
      <w:rPr>
        <w:rFonts w:hint="cs"/>
        <w:b/>
        <w:bCs/>
        <w:color w:val="632423" w:themeColor="accent2" w:themeShade="80"/>
        <w:sz w:val="20"/>
        <w:szCs w:val="24"/>
        <w:rtl/>
      </w:rPr>
      <w:t>د</w:t>
    </w:r>
    <w:r w:rsidR="00704813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رس خارج </w:t>
    </w:r>
    <w:bookmarkStart w:id="43" w:name="Bokdars"/>
    <w:bookmarkEnd w:id="43"/>
    <w:r w:rsidR="00552E1A">
      <w:rPr>
        <w:b/>
        <w:bCs/>
        <w:color w:val="632423" w:themeColor="accent2" w:themeShade="80"/>
        <w:sz w:val="20"/>
        <w:szCs w:val="24"/>
        <w:rtl/>
      </w:rPr>
      <w:t>فقه</w:t>
    </w:r>
    <w:r w:rsidR="002B575F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 </w:t>
    </w:r>
    <w:r w:rsidR="00FA3B17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استاد </w:t>
    </w:r>
    <w:bookmarkStart w:id="44" w:name="Bokostad"/>
    <w:bookmarkEnd w:id="44"/>
    <w:r w:rsidR="00552E1A">
      <w:rPr>
        <w:b/>
        <w:bCs/>
        <w:color w:val="632423" w:themeColor="accent2" w:themeShade="80"/>
        <w:sz w:val="20"/>
        <w:szCs w:val="24"/>
        <w:rtl/>
      </w:rPr>
      <w:t>شهيدي پور</w:t>
    </w:r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>(</w:t>
    </w:r>
    <w:r w:rsidR="00FA3B17"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دام</w:t>
    </w:r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 xml:space="preserve"> </w:t>
    </w:r>
    <w:r w:rsidR="00FA3B17"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ظله</w:t>
    </w:r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>)</w:t>
    </w:r>
    <w:r w:rsidR="001A4ED8">
      <w:rPr>
        <w:rFonts w:cs="Alaem" w:hint="cs"/>
        <w:b/>
        <w:bCs/>
        <w:color w:val="632423" w:themeColor="accent2" w:themeShade="80"/>
        <w:sz w:val="14"/>
        <w:szCs w:val="1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تاریخ</w:t>
    </w:r>
    <w:r w:rsidRPr="001D2E9A">
      <w:rPr>
        <w:rFonts w:hint="cs"/>
        <w:sz w:val="24"/>
        <w:szCs w:val="24"/>
        <w:rtl/>
      </w:rPr>
      <w:t>:</w:t>
    </w:r>
    <w:bookmarkStart w:id="45" w:name="BokTarikh"/>
    <w:bookmarkEnd w:id="45"/>
    <w:r w:rsidR="00552E1A">
      <w:rPr>
        <w:sz w:val="24"/>
        <w:szCs w:val="24"/>
        <w:rtl/>
      </w:rPr>
      <w:t>26 /7 /1396</w:t>
    </w:r>
  </w:p>
  <w:p w:rsidR="00FA3B17" w:rsidRPr="00F16B53" w:rsidRDefault="00935A55" w:rsidP="001B6799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</w:rPr>
    </w:pPr>
    <w:r w:rsidRPr="001D2E9A">
      <w:rPr>
        <w:rFonts w:hint="cs"/>
        <w:b/>
        <w:bCs/>
        <w:color w:val="7030A0"/>
        <w:sz w:val="24"/>
        <w:szCs w:val="24"/>
        <w:rtl/>
      </w:rPr>
      <w:t>موضوع عام</w:t>
    </w:r>
    <w:r w:rsidR="0073474B">
      <w:rPr>
        <w:rFonts w:hint="cs"/>
        <w:sz w:val="24"/>
        <w:szCs w:val="24"/>
        <w:rtl/>
      </w:rPr>
      <w:t>:</w:t>
    </w:r>
    <w:bookmarkStart w:id="46" w:name="BokSabj"/>
    <w:bookmarkEnd w:id="46"/>
    <w:r w:rsidR="00552E1A">
      <w:rPr>
        <w:sz w:val="24"/>
        <w:szCs w:val="24"/>
        <w:rtl/>
      </w:rPr>
      <w:t>غ</w:t>
    </w:r>
    <w:r w:rsidR="00552E1A">
      <w:rPr>
        <w:rFonts w:hint="cs"/>
        <w:sz w:val="24"/>
        <w:szCs w:val="24"/>
        <w:rtl/>
      </w:rPr>
      <w:t>ی</w:t>
    </w:r>
    <w:r w:rsidR="00552E1A">
      <w:rPr>
        <w:rFonts w:hint="eastAsia"/>
        <w:sz w:val="24"/>
        <w:szCs w:val="24"/>
        <w:rtl/>
      </w:rPr>
      <w:t>بت</w:t>
    </w:r>
    <w:r w:rsidR="001B6799">
      <w:rPr>
        <w:rFonts w:hint="cs"/>
        <w:sz w:val="24"/>
        <w:szCs w:val="24"/>
        <w:rtl/>
      </w:rPr>
      <w:t xml:space="preserve">  </w:t>
    </w:r>
    <w:r w:rsidR="001B6799">
      <w:rPr>
        <w:rFonts w:hint="cs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مقرر</w:t>
    </w:r>
    <w:r w:rsidR="005257ED">
      <w:rPr>
        <w:rFonts w:hint="cs"/>
        <w:sz w:val="24"/>
        <w:szCs w:val="24"/>
        <w:rtl/>
      </w:rPr>
      <w:t>:</w:t>
    </w:r>
    <w:bookmarkStart w:id="47" w:name="Bokmoqarer"/>
    <w:bookmarkEnd w:id="47"/>
    <w:r w:rsidR="00552E1A">
      <w:rPr>
        <w:sz w:val="24"/>
        <w:szCs w:val="24"/>
        <w:rtl/>
      </w:rPr>
      <w:t>هادي اسکندري</w:t>
    </w:r>
    <w:r w:rsidR="00F91B85">
      <w:rPr>
        <w:sz w:val="24"/>
        <w:szCs w:val="24"/>
      </w:rPr>
      <w:t xml:space="preserve"> </w:t>
    </w:r>
    <w:r w:rsidR="005257ED">
      <w:rPr>
        <w:rFonts w:hint="cs"/>
        <w:sz w:val="24"/>
        <w:szCs w:val="24"/>
        <w:rtl/>
      </w:rPr>
      <w:t xml:space="preserve"> </w:t>
    </w:r>
    <w:r w:rsidR="001B6799">
      <w:rPr>
        <w:rFonts w:hint="cs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موضوع خاص</w:t>
    </w:r>
    <w:r w:rsidR="00F16B53">
      <w:rPr>
        <w:rFonts w:hint="cs"/>
        <w:sz w:val="24"/>
        <w:szCs w:val="24"/>
        <w:rtl/>
      </w:rPr>
      <w:t xml:space="preserve">: </w:t>
    </w:r>
    <w:bookmarkStart w:id="48" w:name="BokSabj2"/>
    <w:bookmarkEnd w:id="48"/>
    <w:r w:rsidR="00552E1A">
      <w:rPr>
        <w:sz w:val="24"/>
        <w:szCs w:val="24"/>
        <w:rtl/>
      </w:rPr>
      <w:t>غ</w:t>
    </w:r>
    <w:r w:rsidR="00552E1A">
      <w:rPr>
        <w:rFonts w:hint="cs"/>
        <w:sz w:val="24"/>
        <w:szCs w:val="24"/>
        <w:rtl/>
      </w:rPr>
      <w:t>ی</w:t>
    </w:r>
    <w:r w:rsidR="00552E1A">
      <w:rPr>
        <w:rFonts w:hint="eastAsia"/>
        <w:sz w:val="24"/>
        <w:szCs w:val="24"/>
        <w:rtl/>
      </w:rPr>
      <w:t>بت</w:t>
    </w:r>
    <w:r w:rsidR="00552E1A">
      <w:rPr>
        <w:sz w:val="24"/>
        <w:szCs w:val="24"/>
        <w:rtl/>
      </w:rPr>
      <w:t xml:space="preserve"> مخالف</w:t>
    </w:r>
    <w:r w:rsidR="00552E1A">
      <w:rPr>
        <w:rFonts w:hint="cs"/>
        <w:sz w:val="24"/>
        <w:szCs w:val="24"/>
        <w:rtl/>
      </w:rPr>
      <w:t>ی</w:t>
    </w:r>
    <w:r w:rsidR="00552E1A">
      <w:rPr>
        <w:rFonts w:hint="eastAsia"/>
        <w:sz w:val="24"/>
        <w:szCs w:val="24"/>
        <w:rtl/>
      </w:rPr>
      <w:t>ن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31" w:rsidRDefault="00481C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18FA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22B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F03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FA63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1CA60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C8765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FC08C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144C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5EB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2EED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B5CBA"/>
    <w:multiLevelType w:val="hybridMultilevel"/>
    <w:tmpl w:val="43B0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B05D2"/>
    <w:multiLevelType w:val="hybridMultilevel"/>
    <w:tmpl w:val="02D0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008C8"/>
    <w:multiLevelType w:val="hybridMultilevel"/>
    <w:tmpl w:val="0C4AE3B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E2974"/>
    <w:multiLevelType w:val="hybridMultilevel"/>
    <w:tmpl w:val="175CA85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B45E5"/>
    <w:multiLevelType w:val="hybridMultilevel"/>
    <w:tmpl w:val="ED36C3C4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aveSubsetFonts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D"/>
    <w:rsid w:val="00000F4E"/>
    <w:rsid w:val="000072A3"/>
    <w:rsid w:val="00025777"/>
    <w:rsid w:val="00025B70"/>
    <w:rsid w:val="000353D7"/>
    <w:rsid w:val="00055496"/>
    <w:rsid w:val="00080A41"/>
    <w:rsid w:val="0008299B"/>
    <w:rsid w:val="000913AA"/>
    <w:rsid w:val="00096C63"/>
    <w:rsid w:val="000B5DB5"/>
    <w:rsid w:val="000C3947"/>
    <w:rsid w:val="000D30E9"/>
    <w:rsid w:val="000D6818"/>
    <w:rsid w:val="000E335E"/>
    <w:rsid w:val="000F16CF"/>
    <w:rsid w:val="000F5BAC"/>
    <w:rsid w:val="001027A1"/>
    <w:rsid w:val="00114AB7"/>
    <w:rsid w:val="00116B2B"/>
    <w:rsid w:val="00124E3D"/>
    <w:rsid w:val="00127E95"/>
    <w:rsid w:val="00130659"/>
    <w:rsid w:val="001347C7"/>
    <w:rsid w:val="001356B0"/>
    <w:rsid w:val="00151937"/>
    <w:rsid w:val="00181844"/>
    <w:rsid w:val="001837E9"/>
    <w:rsid w:val="00187DFA"/>
    <w:rsid w:val="001A1BC1"/>
    <w:rsid w:val="001A1EA5"/>
    <w:rsid w:val="001A2574"/>
    <w:rsid w:val="001A27D7"/>
    <w:rsid w:val="001A294E"/>
    <w:rsid w:val="001A4ED8"/>
    <w:rsid w:val="001B2488"/>
    <w:rsid w:val="001B6799"/>
    <w:rsid w:val="001C1362"/>
    <w:rsid w:val="001C1AA1"/>
    <w:rsid w:val="001C745E"/>
    <w:rsid w:val="001D2E9A"/>
    <w:rsid w:val="001D597F"/>
    <w:rsid w:val="001E3FD4"/>
    <w:rsid w:val="0020241A"/>
    <w:rsid w:val="00203821"/>
    <w:rsid w:val="00211632"/>
    <w:rsid w:val="0021630D"/>
    <w:rsid w:val="0024121B"/>
    <w:rsid w:val="00247D2F"/>
    <w:rsid w:val="00256560"/>
    <w:rsid w:val="0027605E"/>
    <w:rsid w:val="00281E00"/>
    <w:rsid w:val="00294A52"/>
    <w:rsid w:val="002B575F"/>
    <w:rsid w:val="002B729B"/>
    <w:rsid w:val="002C53A2"/>
    <w:rsid w:val="002D0040"/>
    <w:rsid w:val="002D2FA8"/>
    <w:rsid w:val="002E220F"/>
    <w:rsid w:val="00307311"/>
    <w:rsid w:val="0032100F"/>
    <w:rsid w:val="0033402C"/>
    <w:rsid w:val="00340521"/>
    <w:rsid w:val="00345C73"/>
    <w:rsid w:val="00354A99"/>
    <w:rsid w:val="00360311"/>
    <w:rsid w:val="00361922"/>
    <w:rsid w:val="0037339B"/>
    <w:rsid w:val="00386C11"/>
    <w:rsid w:val="00397466"/>
    <w:rsid w:val="003A6148"/>
    <w:rsid w:val="003C33F6"/>
    <w:rsid w:val="003C3D2E"/>
    <w:rsid w:val="003C43A5"/>
    <w:rsid w:val="003E1C5C"/>
    <w:rsid w:val="003E6650"/>
    <w:rsid w:val="003F5B46"/>
    <w:rsid w:val="00401363"/>
    <w:rsid w:val="00402E47"/>
    <w:rsid w:val="00425015"/>
    <w:rsid w:val="00430994"/>
    <w:rsid w:val="00441B6D"/>
    <w:rsid w:val="004556EF"/>
    <w:rsid w:val="00462B07"/>
    <w:rsid w:val="00465BD2"/>
    <w:rsid w:val="004715C8"/>
    <w:rsid w:val="00481C31"/>
    <w:rsid w:val="00482FC1"/>
    <w:rsid w:val="00483027"/>
    <w:rsid w:val="004871AA"/>
    <w:rsid w:val="004926E1"/>
    <w:rsid w:val="004A2FEA"/>
    <w:rsid w:val="004D2DD7"/>
    <w:rsid w:val="004D75C5"/>
    <w:rsid w:val="004E2186"/>
    <w:rsid w:val="004E66FB"/>
    <w:rsid w:val="004F470A"/>
    <w:rsid w:val="004F4C59"/>
    <w:rsid w:val="00500C8F"/>
    <w:rsid w:val="00501909"/>
    <w:rsid w:val="00503B15"/>
    <w:rsid w:val="00507BBB"/>
    <w:rsid w:val="005128DF"/>
    <w:rsid w:val="005206FE"/>
    <w:rsid w:val="005257ED"/>
    <w:rsid w:val="005306F8"/>
    <w:rsid w:val="0054023D"/>
    <w:rsid w:val="005426BF"/>
    <w:rsid w:val="00552E1A"/>
    <w:rsid w:val="0056213C"/>
    <w:rsid w:val="00580C24"/>
    <w:rsid w:val="005968EF"/>
    <w:rsid w:val="00596C1E"/>
    <w:rsid w:val="005A2E26"/>
    <w:rsid w:val="005C0DAE"/>
    <w:rsid w:val="005C188E"/>
    <w:rsid w:val="005D2349"/>
    <w:rsid w:val="005E1B60"/>
    <w:rsid w:val="005E5507"/>
    <w:rsid w:val="005E607B"/>
    <w:rsid w:val="005F0A8D"/>
    <w:rsid w:val="00601229"/>
    <w:rsid w:val="00603B67"/>
    <w:rsid w:val="006162A2"/>
    <w:rsid w:val="006240DA"/>
    <w:rsid w:val="0063256E"/>
    <w:rsid w:val="00635219"/>
    <w:rsid w:val="00635EC0"/>
    <w:rsid w:val="00640B58"/>
    <w:rsid w:val="00651B02"/>
    <w:rsid w:val="00651B19"/>
    <w:rsid w:val="00660A29"/>
    <w:rsid w:val="00695519"/>
    <w:rsid w:val="006A4134"/>
    <w:rsid w:val="006A5DDA"/>
    <w:rsid w:val="006A6701"/>
    <w:rsid w:val="006B21F4"/>
    <w:rsid w:val="006B3753"/>
    <w:rsid w:val="006B7AD6"/>
    <w:rsid w:val="006C50FD"/>
    <w:rsid w:val="006D1DD4"/>
    <w:rsid w:val="006D4014"/>
    <w:rsid w:val="006D44C1"/>
    <w:rsid w:val="006E5651"/>
    <w:rsid w:val="006E5B85"/>
    <w:rsid w:val="006F026A"/>
    <w:rsid w:val="0070265B"/>
    <w:rsid w:val="00704813"/>
    <w:rsid w:val="0072290D"/>
    <w:rsid w:val="00723D6D"/>
    <w:rsid w:val="00724537"/>
    <w:rsid w:val="00731724"/>
    <w:rsid w:val="0073474B"/>
    <w:rsid w:val="00735511"/>
    <w:rsid w:val="00737208"/>
    <w:rsid w:val="00744DE6"/>
    <w:rsid w:val="00762452"/>
    <w:rsid w:val="007639E0"/>
    <w:rsid w:val="00775507"/>
    <w:rsid w:val="00783473"/>
    <w:rsid w:val="0078594B"/>
    <w:rsid w:val="00795E02"/>
    <w:rsid w:val="007979D0"/>
    <w:rsid w:val="007A4E18"/>
    <w:rsid w:val="007A7B8C"/>
    <w:rsid w:val="007C6CA6"/>
    <w:rsid w:val="007C6D9E"/>
    <w:rsid w:val="007D1C43"/>
    <w:rsid w:val="007D6C53"/>
    <w:rsid w:val="007E1564"/>
    <w:rsid w:val="007E1E87"/>
    <w:rsid w:val="007E5B3F"/>
    <w:rsid w:val="007F2257"/>
    <w:rsid w:val="0080091D"/>
    <w:rsid w:val="00804108"/>
    <w:rsid w:val="00804FC4"/>
    <w:rsid w:val="00816367"/>
    <w:rsid w:val="00816A0B"/>
    <w:rsid w:val="00824B22"/>
    <w:rsid w:val="00830C53"/>
    <w:rsid w:val="00837FAA"/>
    <w:rsid w:val="00841F77"/>
    <w:rsid w:val="00863390"/>
    <w:rsid w:val="0086385C"/>
    <w:rsid w:val="00871916"/>
    <w:rsid w:val="008956DD"/>
    <w:rsid w:val="008A510E"/>
    <w:rsid w:val="008A522A"/>
    <w:rsid w:val="008B4464"/>
    <w:rsid w:val="008B750B"/>
    <w:rsid w:val="008C3162"/>
    <w:rsid w:val="008D1F14"/>
    <w:rsid w:val="008E3924"/>
    <w:rsid w:val="008F13F7"/>
    <w:rsid w:val="008F5B4D"/>
    <w:rsid w:val="00907425"/>
    <w:rsid w:val="00923C34"/>
    <w:rsid w:val="00924152"/>
    <w:rsid w:val="0092513D"/>
    <w:rsid w:val="00927A9F"/>
    <w:rsid w:val="009335CC"/>
    <w:rsid w:val="00935A55"/>
    <w:rsid w:val="00941CEB"/>
    <w:rsid w:val="0094720F"/>
    <w:rsid w:val="00953B28"/>
    <w:rsid w:val="00954322"/>
    <w:rsid w:val="00957CAA"/>
    <w:rsid w:val="0096778A"/>
    <w:rsid w:val="00977656"/>
    <w:rsid w:val="0098794D"/>
    <w:rsid w:val="0099497B"/>
    <w:rsid w:val="009A43BA"/>
    <w:rsid w:val="009B0D05"/>
    <w:rsid w:val="009B4CA6"/>
    <w:rsid w:val="009B79F8"/>
    <w:rsid w:val="009D13FD"/>
    <w:rsid w:val="009D266A"/>
    <w:rsid w:val="009F7E07"/>
    <w:rsid w:val="00A01522"/>
    <w:rsid w:val="00A10A11"/>
    <w:rsid w:val="00A13C6A"/>
    <w:rsid w:val="00A17B09"/>
    <w:rsid w:val="00A457C6"/>
    <w:rsid w:val="00A46AD0"/>
    <w:rsid w:val="00A47063"/>
    <w:rsid w:val="00A473A8"/>
    <w:rsid w:val="00A513F0"/>
    <w:rsid w:val="00A61AC8"/>
    <w:rsid w:val="00A6366F"/>
    <w:rsid w:val="00A65D4C"/>
    <w:rsid w:val="00A70512"/>
    <w:rsid w:val="00AA1F60"/>
    <w:rsid w:val="00AA40D7"/>
    <w:rsid w:val="00AB5F7D"/>
    <w:rsid w:val="00AC0C50"/>
    <w:rsid w:val="00AC6FE2"/>
    <w:rsid w:val="00AF3925"/>
    <w:rsid w:val="00B2292F"/>
    <w:rsid w:val="00B43169"/>
    <w:rsid w:val="00B45315"/>
    <w:rsid w:val="00B55AE4"/>
    <w:rsid w:val="00B70B46"/>
    <w:rsid w:val="00B739B0"/>
    <w:rsid w:val="00B814A3"/>
    <w:rsid w:val="00B96F38"/>
    <w:rsid w:val="00BD0E74"/>
    <w:rsid w:val="00BD5F8C"/>
    <w:rsid w:val="00BE29DD"/>
    <w:rsid w:val="00C066AF"/>
    <w:rsid w:val="00C10E06"/>
    <w:rsid w:val="00C145B8"/>
    <w:rsid w:val="00C2438F"/>
    <w:rsid w:val="00C32A7E"/>
    <w:rsid w:val="00C34F28"/>
    <w:rsid w:val="00C368DF"/>
    <w:rsid w:val="00C442C5"/>
    <w:rsid w:val="00C57B5C"/>
    <w:rsid w:val="00C57C7C"/>
    <w:rsid w:val="00C61049"/>
    <w:rsid w:val="00C63FFE"/>
    <w:rsid w:val="00C91EB6"/>
    <w:rsid w:val="00CA10B0"/>
    <w:rsid w:val="00CA2F8E"/>
    <w:rsid w:val="00CA7FD5"/>
    <w:rsid w:val="00CB3287"/>
    <w:rsid w:val="00CB33E2"/>
    <w:rsid w:val="00CB4E68"/>
    <w:rsid w:val="00CC2733"/>
    <w:rsid w:val="00CD0050"/>
    <w:rsid w:val="00CE7481"/>
    <w:rsid w:val="00CF0A8F"/>
    <w:rsid w:val="00D048CE"/>
    <w:rsid w:val="00D10998"/>
    <w:rsid w:val="00D15CBD"/>
    <w:rsid w:val="00D23391"/>
    <w:rsid w:val="00D31805"/>
    <w:rsid w:val="00D552B9"/>
    <w:rsid w:val="00D735B2"/>
    <w:rsid w:val="00D74021"/>
    <w:rsid w:val="00D76D01"/>
    <w:rsid w:val="00D922A9"/>
    <w:rsid w:val="00D9394A"/>
    <w:rsid w:val="00DB0CBB"/>
    <w:rsid w:val="00DB67CC"/>
    <w:rsid w:val="00DE1070"/>
    <w:rsid w:val="00E00219"/>
    <w:rsid w:val="00E0316B"/>
    <w:rsid w:val="00E03A2B"/>
    <w:rsid w:val="00E25E10"/>
    <w:rsid w:val="00E41B5F"/>
    <w:rsid w:val="00E50B41"/>
    <w:rsid w:val="00E5219B"/>
    <w:rsid w:val="00E52D07"/>
    <w:rsid w:val="00E5518B"/>
    <w:rsid w:val="00E609FE"/>
    <w:rsid w:val="00E75920"/>
    <w:rsid w:val="00E80D96"/>
    <w:rsid w:val="00E871FA"/>
    <w:rsid w:val="00E936A4"/>
    <w:rsid w:val="00E954BB"/>
    <w:rsid w:val="00EA45E7"/>
    <w:rsid w:val="00EB78E3"/>
    <w:rsid w:val="00EB7BE3"/>
    <w:rsid w:val="00EC1C4B"/>
    <w:rsid w:val="00EC735A"/>
    <w:rsid w:val="00ED5F38"/>
    <w:rsid w:val="00EF27FE"/>
    <w:rsid w:val="00F07FB6"/>
    <w:rsid w:val="00F149D0"/>
    <w:rsid w:val="00F16B53"/>
    <w:rsid w:val="00F25ECD"/>
    <w:rsid w:val="00F318BE"/>
    <w:rsid w:val="00F33297"/>
    <w:rsid w:val="00F343FB"/>
    <w:rsid w:val="00F359FE"/>
    <w:rsid w:val="00F366C5"/>
    <w:rsid w:val="00F42159"/>
    <w:rsid w:val="00F4256E"/>
    <w:rsid w:val="00F42EE1"/>
    <w:rsid w:val="00F60F1F"/>
    <w:rsid w:val="00F64141"/>
    <w:rsid w:val="00F67508"/>
    <w:rsid w:val="00F71FC9"/>
    <w:rsid w:val="00F73B48"/>
    <w:rsid w:val="00F74F51"/>
    <w:rsid w:val="00F842AD"/>
    <w:rsid w:val="00F914EB"/>
    <w:rsid w:val="00F91B85"/>
    <w:rsid w:val="00F938E7"/>
    <w:rsid w:val="00FA3B17"/>
    <w:rsid w:val="00FA5E8D"/>
    <w:rsid w:val="00FA5F3D"/>
    <w:rsid w:val="00FB399E"/>
    <w:rsid w:val="00FB7F50"/>
    <w:rsid w:val="00FC2A85"/>
    <w:rsid w:val="00FC40AF"/>
    <w:rsid w:val="00FD0A16"/>
    <w:rsid w:val="00FE3D7D"/>
    <w:rsid w:val="00FE6DCF"/>
    <w:rsid w:val="00FF6BC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Heading1">
    <w:name w:val="heading 1"/>
    <w:aliases w:val="عنوان اصلی"/>
    <w:basedOn w:val="Normal"/>
    <w:next w:val="Normal"/>
    <w:link w:val="Heading1Char"/>
    <w:uiPriority w:val="9"/>
    <w:qFormat/>
    <w:rsid w:val="00F938E7"/>
    <w:pPr>
      <w:keepNext/>
      <w:spacing w:before="120"/>
      <w:outlineLvl w:val="0"/>
    </w:pPr>
    <w:rPr>
      <w:rFonts w:ascii="Cambria" w:eastAsia="Times New Roman" w:hAnsi="Cambria" w:cs="B Titr"/>
      <w:b/>
      <w:bCs/>
      <w:color w:val="0202FF"/>
      <w:kern w:val="32"/>
      <w:sz w:val="32"/>
      <w:szCs w:val="32"/>
    </w:rPr>
  </w:style>
  <w:style w:type="paragraph" w:styleId="Heading2">
    <w:name w:val="heading 2"/>
    <w:aliases w:val="عنوان فرعی1"/>
    <w:basedOn w:val="Normal"/>
    <w:next w:val="Normal"/>
    <w:link w:val="Heading2Char"/>
    <w:uiPriority w:val="9"/>
    <w:unhideWhenUsed/>
    <w:qFormat/>
    <w:rsid w:val="00F938E7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202FF"/>
      <w:sz w:val="28"/>
      <w:szCs w:val="30"/>
    </w:rPr>
  </w:style>
  <w:style w:type="paragraph" w:styleId="Heading3">
    <w:name w:val="heading 3"/>
    <w:aliases w:val="عنوان فرعی2"/>
    <w:basedOn w:val="Normal"/>
    <w:next w:val="Normal"/>
    <w:link w:val="Heading3Char"/>
    <w:uiPriority w:val="9"/>
    <w:unhideWhenUsed/>
    <w:qFormat/>
    <w:rsid w:val="00F938E7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202FF"/>
      <w:sz w:val="26"/>
    </w:rPr>
  </w:style>
  <w:style w:type="paragraph" w:styleId="Heading4">
    <w:name w:val="heading 4"/>
    <w:aliases w:val="عنوان فرعی3"/>
    <w:basedOn w:val="Normal"/>
    <w:next w:val="Normal"/>
    <w:link w:val="Heading4Char"/>
    <w:uiPriority w:val="9"/>
    <w:unhideWhenUsed/>
    <w:qFormat/>
    <w:rsid w:val="00F938E7"/>
    <w:pPr>
      <w:keepNext/>
      <w:spacing w:before="240" w:after="60"/>
      <w:outlineLvl w:val="3"/>
    </w:pPr>
    <w:rPr>
      <w:rFonts w:eastAsia="Times New Roman" w:cs="B Titr"/>
      <w:b/>
      <w:bCs/>
      <w:color w:val="0202FF"/>
      <w:sz w:val="28"/>
      <w:szCs w:val="26"/>
    </w:rPr>
  </w:style>
  <w:style w:type="paragraph" w:styleId="Heading5">
    <w:name w:val="heading 5"/>
    <w:aliases w:val="عنوان فرعی4"/>
    <w:basedOn w:val="Normal"/>
    <w:next w:val="Normal"/>
    <w:link w:val="Heading5Char"/>
    <w:uiPriority w:val="9"/>
    <w:unhideWhenUsed/>
    <w:qFormat/>
    <w:rsid w:val="00F938E7"/>
    <w:pPr>
      <w:keepNext/>
      <w:spacing w:before="240" w:after="60"/>
      <w:outlineLvl w:val="4"/>
    </w:pPr>
    <w:rPr>
      <w:rFonts w:eastAsia="Times New Roman" w:cs="B Titr"/>
      <w:b/>
      <w:bCs/>
      <w:i/>
      <w:color w:val="0202FF"/>
      <w:sz w:val="26"/>
      <w:szCs w:val="24"/>
    </w:rPr>
  </w:style>
  <w:style w:type="paragraph" w:styleId="Heading6">
    <w:name w:val="heading 6"/>
    <w:aliases w:val="عنوان فرعی5"/>
    <w:basedOn w:val="Normal"/>
    <w:next w:val="Normal"/>
    <w:link w:val="Heading6Char"/>
    <w:uiPriority w:val="9"/>
    <w:unhideWhenUsed/>
    <w:qFormat/>
    <w:rsid w:val="00F938E7"/>
    <w:pPr>
      <w:keepNext/>
      <w:spacing w:before="240" w:after="60"/>
      <w:outlineLvl w:val="5"/>
    </w:pPr>
    <w:rPr>
      <w:rFonts w:eastAsia="Times New Roman" w:cs="B Titr"/>
      <w:b/>
      <w:bCs/>
      <w:color w:val="0202FF"/>
      <w:szCs w:val="24"/>
    </w:rPr>
  </w:style>
  <w:style w:type="paragraph" w:styleId="Heading7">
    <w:name w:val="heading 7"/>
    <w:aliases w:val="عنوان فرعی6"/>
    <w:basedOn w:val="Normal"/>
    <w:next w:val="Normal"/>
    <w:link w:val="Heading7Char"/>
    <w:uiPriority w:val="9"/>
    <w:unhideWhenUsed/>
    <w:qFormat/>
    <w:rsid w:val="00F938E7"/>
    <w:pPr>
      <w:keepNext/>
      <w:spacing w:before="240" w:after="60"/>
      <w:outlineLvl w:val="6"/>
    </w:pPr>
    <w:rPr>
      <w:rFonts w:eastAsia="Times New Roman" w:cs="B Titr"/>
      <w:bCs/>
      <w:color w:val="0202FF"/>
      <w:sz w:val="24"/>
      <w:szCs w:val="24"/>
    </w:rPr>
  </w:style>
  <w:style w:type="paragraph" w:styleId="Heading8">
    <w:name w:val="heading 8"/>
    <w:aliases w:val="عنوان فرعی7"/>
    <w:basedOn w:val="Normal"/>
    <w:next w:val="Normal"/>
    <w:link w:val="Heading8Char"/>
    <w:uiPriority w:val="9"/>
    <w:unhideWhenUsed/>
    <w:qFormat/>
    <w:rsid w:val="00F938E7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202FF"/>
      <w:sz w:val="24"/>
      <w:szCs w:val="24"/>
    </w:rPr>
  </w:style>
  <w:style w:type="paragraph" w:styleId="Heading9">
    <w:name w:val="heading 9"/>
    <w:aliases w:val="عنوان فرعی8"/>
    <w:basedOn w:val="Normal"/>
    <w:next w:val="Normal"/>
    <w:link w:val="Heading9Char"/>
    <w:uiPriority w:val="9"/>
    <w:unhideWhenUsed/>
    <w:qFormat/>
    <w:rsid w:val="00F938E7"/>
    <w:pPr>
      <w:keepNext/>
      <w:spacing w:before="240" w:after="60"/>
      <w:outlineLvl w:val="8"/>
    </w:pPr>
    <w:rPr>
      <w:rFonts w:ascii="Cambria" w:eastAsia="Times New Roman" w:hAnsi="Cambria" w:cs="B Titr"/>
      <w:bCs/>
      <w:color w:val="0202F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عنوان اصلی Char"/>
    <w:link w:val="Heading1"/>
    <w:uiPriority w:val="9"/>
    <w:rsid w:val="00F938E7"/>
    <w:rPr>
      <w:rFonts w:ascii="Cambria" w:eastAsia="Times New Roman" w:hAnsi="Cambria" w:cs="B Titr"/>
      <w:b/>
      <w:bCs/>
      <w:color w:val="0202FF"/>
      <w:kern w:val="32"/>
      <w:sz w:val="32"/>
      <w:szCs w:val="32"/>
    </w:rPr>
  </w:style>
  <w:style w:type="character" w:customStyle="1" w:styleId="Heading2Char">
    <w:name w:val="Heading 2 Char"/>
    <w:aliases w:val="عنوان فرعی1 Char"/>
    <w:link w:val="Heading2"/>
    <w:uiPriority w:val="9"/>
    <w:rsid w:val="00F938E7"/>
    <w:rPr>
      <w:rFonts w:ascii="Cambria" w:eastAsia="Times New Roman" w:hAnsi="Cambria" w:cs="B Titr"/>
      <w:b/>
      <w:bCs/>
      <w:i/>
      <w:color w:val="0202FF"/>
      <w:sz w:val="28"/>
      <w:szCs w:val="30"/>
    </w:rPr>
  </w:style>
  <w:style w:type="character" w:customStyle="1" w:styleId="Heading3Char">
    <w:name w:val="Heading 3 Char"/>
    <w:aliases w:val="عنوان فرعی2 Char"/>
    <w:link w:val="Heading3"/>
    <w:uiPriority w:val="9"/>
    <w:rsid w:val="00F938E7"/>
    <w:rPr>
      <w:rFonts w:ascii="Cambria" w:eastAsia="Times New Roman" w:hAnsi="Cambria" w:cs="B Titr"/>
      <w:b/>
      <w:bCs/>
      <w:color w:val="0202FF"/>
      <w:sz w:val="26"/>
      <w:szCs w:val="28"/>
    </w:rPr>
  </w:style>
  <w:style w:type="character" w:customStyle="1" w:styleId="Heading4Char">
    <w:name w:val="Heading 4 Char"/>
    <w:aliases w:val="عنوان فرعی3 Char"/>
    <w:link w:val="Heading4"/>
    <w:uiPriority w:val="9"/>
    <w:rsid w:val="00F938E7"/>
    <w:rPr>
      <w:rFonts w:eastAsia="Times New Roman" w:cs="B Titr"/>
      <w:b/>
      <w:bCs/>
      <w:color w:val="0202FF"/>
      <w:sz w:val="28"/>
      <w:szCs w:val="26"/>
    </w:rPr>
  </w:style>
  <w:style w:type="character" w:customStyle="1" w:styleId="Heading5Char">
    <w:name w:val="Heading 5 Char"/>
    <w:aliases w:val="عنوان فرعی4 Char"/>
    <w:link w:val="Heading5"/>
    <w:uiPriority w:val="9"/>
    <w:rsid w:val="00F938E7"/>
    <w:rPr>
      <w:rFonts w:eastAsia="Times New Roman" w:cs="B Titr"/>
      <w:b/>
      <w:bCs/>
      <w:i/>
      <w:color w:val="0202FF"/>
      <w:sz w:val="26"/>
      <w:szCs w:val="24"/>
    </w:rPr>
  </w:style>
  <w:style w:type="character" w:customStyle="1" w:styleId="Heading7Char">
    <w:name w:val="Heading 7 Char"/>
    <w:aliases w:val="عنوان فرعی6 Char"/>
    <w:link w:val="Heading7"/>
    <w:uiPriority w:val="9"/>
    <w:rsid w:val="00F938E7"/>
    <w:rPr>
      <w:rFonts w:eastAsia="Times New Roman" w:cs="B Titr"/>
      <w:bCs/>
      <w:color w:val="0202FF"/>
      <w:sz w:val="24"/>
      <w:szCs w:val="24"/>
    </w:rPr>
  </w:style>
  <w:style w:type="character" w:customStyle="1" w:styleId="Heading6Char">
    <w:name w:val="Heading 6 Char"/>
    <w:aliases w:val="عنوان فرعی5 Char"/>
    <w:link w:val="Heading6"/>
    <w:uiPriority w:val="9"/>
    <w:rsid w:val="00F938E7"/>
    <w:rPr>
      <w:rFonts w:eastAsia="Times New Roman" w:cs="B Titr"/>
      <w:b/>
      <w:bCs/>
      <w:color w:val="0202FF"/>
      <w:sz w:val="22"/>
      <w:szCs w:val="24"/>
    </w:rPr>
  </w:style>
  <w:style w:type="character" w:customStyle="1" w:styleId="Heading8Char">
    <w:name w:val="Heading 8 Char"/>
    <w:aliases w:val="عنوان فرعی7 Char"/>
    <w:link w:val="Heading8"/>
    <w:uiPriority w:val="9"/>
    <w:rsid w:val="00F938E7"/>
    <w:rPr>
      <w:rFonts w:eastAsia="Times New Roman" w:cs="B Titr"/>
      <w:bCs/>
      <w:i/>
      <w:color w:val="0202FF"/>
      <w:sz w:val="24"/>
      <w:szCs w:val="24"/>
    </w:rPr>
  </w:style>
  <w:style w:type="character" w:customStyle="1" w:styleId="Heading9Char">
    <w:name w:val="Heading 9 Char"/>
    <w:aliases w:val="عنوان فرعی8 Char"/>
    <w:link w:val="Heading9"/>
    <w:uiPriority w:val="9"/>
    <w:rsid w:val="00F938E7"/>
    <w:rPr>
      <w:rFonts w:ascii="Cambria" w:eastAsia="Times New Roman" w:hAnsi="Cambria" w:cs="B Titr"/>
      <w:bCs/>
      <w:color w:val="0202FF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B750B"/>
    <w:rPr>
      <w:rFonts w:cs="B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B750B"/>
    <w:rPr>
      <w:rFonts w:cs="B Badr"/>
      <w:sz w:val="22"/>
      <w:szCs w:val="28"/>
    </w:rPr>
  </w:style>
  <w:style w:type="paragraph" w:styleId="NormalWeb">
    <w:name w:val="Normal (Web)"/>
    <w:basedOn w:val="Normal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9497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99497B"/>
    <w:rPr>
      <w:rFonts w:cs="B Lotus"/>
    </w:rPr>
  </w:style>
  <w:style w:type="character" w:styleId="FootnoteReference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Hyperlink">
    <w:name w:val="Hyperlink"/>
    <w:uiPriority w:val="99"/>
    <w:unhideWhenUsed/>
    <w:rsid w:val="00731724"/>
    <w:rPr>
      <w:color w:val="0000FF"/>
      <w:u w:val="single"/>
    </w:rPr>
  </w:style>
  <w:style w:type="character" w:styleId="IntenseEmphasis">
    <w:name w:val="Intense Emphasis"/>
    <w:aliases w:val="متن آیات و روایات"/>
    <w:basedOn w:val="DefaultParagraphFont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SubtleEmphasis">
    <w:name w:val="Subtle Emphasis"/>
    <w:aliases w:val="متن کتاب محور"/>
    <w:basedOn w:val="DefaultParagraphFont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">
    <w:name w:val="نظر سایر علما2"/>
    <w:basedOn w:val="Normal"/>
    <w:qFormat/>
    <w:rsid w:val="006162A2"/>
    <w:rPr>
      <w:color w:val="000080"/>
    </w:rPr>
  </w:style>
  <w:style w:type="paragraph" w:customStyle="1" w:styleId="a">
    <w:name w:val="متن نظر استاد"/>
    <w:basedOn w:val="Normal"/>
    <w:rsid w:val="001B2488"/>
    <w:rPr>
      <w:color w:val="800000"/>
    </w:rPr>
  </w:style>
  <w:style w:type="character" w:styleId="Emphasis">
    <w:name w:val="Emphasis"/>
    <w:aliases w:val="موضوع"/>
    <w:basedOn w:val="DefaultParagraphFont"/>
    <w:uiPriority w:val="20"/>
    <w:qFormat/>
    <w:rsid w:val="00F73B48"/>
    <w:rPr>
      <w:rFonts w:cs="B Titr"/>
      <w:bCs/>
      <w:i/>
      <w:iCs w:val="0"/>
      <w:color w:val="0000F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0">
    <w:name w:val="متن فهرست"/>
    <w:basedOn w:val="TOC1"/>
    <w:rsid w:val="00603B67"/>
    <w:rPr>
      <w:bCs/>
      <w:noProof/>
      <w:color w:val="008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TOC9">
    <w:name w:val="toc 9"/>
    <w:basedOn w:val="Normal"/>
    <w:next w:val="Normal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ListParagraph">
    <w:name w:val="List Paragraph"/>
    <w:basedOn w:val="Normal"/>
    <w:uiPriority w:val="34"/>
    <w:rsid w:val="0092513D"/>
    <w:pPr>
      <w:ind w:left="720"/>
      <w:contextualSpacing/>
    </w:pPr>
    <w:rPr>
      <w:rFonts w:cs="B Lotus"/>
    </w:rPr>
  </w:style>
  <w:style w:type="paragraph" w:styleId="ListBullet">
    <w:name w:val="List Bullet"/>
    <w:basedOn w:val="Normal"/>
    <w:uiPriority w:val="99"/>
    <w:unhideWhenUsed/>
    <w:rsid w:val="00816A0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unhideWhenUsed/>
    <w:rsid w:val="00816A0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5518B"/>
    <w:pPr>
      <w:numPr>
        <w:numId w:val="10"/>
      </w:numPr>
      <w:contextualSpacing/>
    </w:pPr>
  </w:style>
  <w:style w:type="table" w:styleId="TableGrid">
    <w:name w:val="Table Grid"/>
    <w:basedOn w:val="TableNormal"/>
    <w:uiPriority w:val="59"/>
    <w:rsid w:val="00F91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پاورقي"/>
    <w:basedOn w:val="FootnoteText"/>
    <w:link w:val="a2"/>
    <w:qFormat/>
    <w:rsid w:val="00824B22"/>
  </w:style>
  <w:style w:type="character" w:customStyle="1" w:styleId="a2">
    <w:name w:val="پاورقي نویسه"/>
    <w:basedOn w:val="FootnoteTextChar"/>
    <w:link w:val="a1"/>
    <w:rsid w:val="00824B22"/>
    <w:rPr>
      <w:rFonts w:cs="B Badr"/>
    </w:rPr>
  </w:style>
  <w:style w:type="character" w:customStyle="1" w:styleId="a3">
    <w:name w:val="نظر سایر علما"/>
    <w:basedOn w:val="DefaultParagraphFont"/>
    <w:uiPriority w:val="1"/>
    <w:qFormat/>
    <w:rsid w:val="006D4014"/>
    <w:rPr>
      <w:rFonts w:cs="B Badr"/>
      <w:b/>
      <w:bCs/>
      <w:color w:val="000080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Heading1">
    <w:name w:val="heading 1"/>
    <w:aliases w:val="عنوان اصلی"/>
    <w:basedOn w:val="Normal"/>
    <w:next w:val="Normal"/>
    <w:link w:val="Heading1Char"/>
    <w:uiPriority w:val="9"/>
    <w:qFormat/>
    <w:rsid w:val="00F938E7"/>
    <w:pPr>
      <w:keepNext/>
      <w:spacing w:before="120"/>
      <w:outlineLvl w:val="0"/>
    </w:pPr>
    <w:rPr>
      <w:rFonts w:ascii="Cambria" w:eastAsia="Times New Roman" w:hAnsi="Cambria" w:cs="B Titr"/>
      <w:b/>
      <w:bCs/>
      <w:color w:val="0202FF"/>
      <w:kern w:val="32"/>
      <w:sz w:val="32"/>
      <w:szCs w:val="32"/>
    </w:rPr>
  </w:style>
  <w:style w:type="paragraph" w:styleId="Heading2">
    <w:name w:val="heading 2"/>
    <w:aliases w:val="عنوان فرعی1"/>
    <w:basedOn w:val="Normal"/>
    <w:next w:val="Normal"/>
    <w:link w:val="Heading2Char"/>
    <w:uiPriority w:val="9"/>
    <w:unhideWhenUsed/>
    <w:qFormat/>
    <w:rsid w:val="00F938E7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202FF"/>
      <w:sz w:val="28"/>
      <w:szCs w:val="30"/>
    </w:rPr>
  </w:style>
  <w:style w:type="paragraph" w:styleId="Heading3">
    <w:name w:val="heading 3"/>
    <w:aliases w:val="عنوان فرعی2"/>
    <w:basedOn w:val="Normal"/>
    <w:next w:val="Normal"/>
    <w:link w:val="Heading3Char"/>
    <w:uiPriority w:val="9"/>
    <w:unhideWhenUsed/>
    <w:qFormat/>
    <w:rsid w:val="00F938E7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202FF"/>
      <w:sz w:val="26"/>
    </w:rPr>
  </w:style>
  <w:style w:type="paragraph" w:styleId="Heading4">
    <w:name w:val="heading 4"/>
    <w:aliases w:val="عنوان فرعی3"/>
    <w:basedOn w:val="Normal"/>
    <w:next w:val="Normal"/>
    <w:link w:val="Heading4Char"/>
    <w:uiPriority w:val="9"/>
    <w:unhideWhenUsed/>
    <w:qFormat/>
    <w:rsid w:val="00F938E7"/>
    <w:pPr>
      <w:keepNext/>
      <w:spacing w:before="240" w:after="60"/>
      <w:outlineLvl w:val="3"/>
    </w:pPr>
    <w:rPr>
      <w:rFonts w:eastAsia="Times New Roman" w:cs="B Titr"/>
      <w:b/>
      <w:bCs/>
      <w:color w:val="0202FF"/>
      <w:sz w:val="28"/>
      <w:szCs w:val="26"/>
    </w:rPr>
  </w:style>
  <w:style w:type="paragraph" w:styleId="Heading5">
    <w:name w:val="heading 5"/>
    <w:aliases w:val="عنوان فرعی4"/>
    <w:basedOn w:val="Normal"/>
    <w:next w:val="Normal"/>
    <w:link w:val="Heading5Char"/>
    <w:uiPriority w:val="9"/>
    <w:unhideWhenUsed/>
    <w:qFormat/>
    <w:rsid w:val="00F938E7"/>
    <w:pPr>
      <w:keepNext/>
      <w:spacing w:before="240" w:after="60"/>
      <w:outlineLvl w:val="4"/>
    </w:pPr>
    <w:rPr>
      <w:rFonts w:eastAsia="Times New Roman" w:cs="B Titr"/>
      <w:b/>
      <w:bCs/>
      <w:i/>
      <w:color w:val="0202FF"/>
      <w:sz w:val="26"/>
      <w:szCs w:val="24"/>
    </w:rPr>
  </w:style>
  <w:style w:type="paragraph" w:styleId="Heading6">
    <w:name w:val="heading 6"/>
    <w:aliases w:val="عنوان فرعی5"/>
    <w:basedOn w:val="Normal"/>
    <w:next w:val="Normal"/>
    <w:link w:val="Heading6Char"/>
    <w:uiPriority w:val="9"/>
    <w:unhideWhenUsed/>
    <w:qFormat/>
    <w:rsid w:val="00F938E7"/>
    <w:pPr>
      <w:keepNext/>
      <w:spacing w:before="240" w:after="60"/>
      <w:outlineLvl w:val="5"/>
    </w:pPr>
    <w:rPr>
      <w:rFonts w:eastAsia="Times New Roman" w:cs="B Titr"/>
      <w:b/>
      <w:bCs/>
      <w:color w:val="0202FF"/>
      <w:szCs w:val="24"/>
    </w:rPr>
  </w:style>
  <w:style w:type="paragraph" w:styleId="Heading7">
    <w:name w:val="heading 7"/>
    <w:aliases w:val="عنوان فرعی6"/>
    <w:basedOn w:val="Normal"/>
    <w:next w:val="Normal"/>
    <w:link w:val="Heading7Char"/>
    <w:uiPriority w:val="9"/>
    <w:unhideWhenUsed/>
    <w:qFormat/>
    <w:rsid w:val="00F938E7"/>
    <w:pPr>
      <w:keepNext/>
      <w:spacing w:before="240" w:after="60"/>
      <w:outlineLvl w:val="6"/>
    </w:pPr>
    <w:rPr>
      <w:rFonts w:eastAsia="Times New Roman" w:cs="B Titr"/>
      <w:bCs/>
      <w:color w:val="0202FF"/>
      <w:sz w:val="24"/>
      <w:szCs w:val="24"/>
    </w:rPr>
  </w:style>
  <w:style w:type="paragraph" w:styleId="Heading8">
    <w:name w:val="heading 8"/>
    <w:aliases w:val="عنوان فرعی7"/>
    <w:basedOn w:val="Normal"/>
    <w:next w:val="Normal"/>
    <w:link w:val="Heading8Char"/>
    <w:uiPriority w:val="9"/>
    <w:unhideWhenUsed/>
    <w:qFormat/>
    <w:rsid w:val="00F938E7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202FF"/>
      <w:sz w:val="24"/>
      <w:szCs w:val="24"/>
    </w:rPr>
  </w:style>
  <w:style w:type="paragraph" w:styleId="Heading9">
    <w:name w:val="heading 9"/>
    <w:aliases w:val="عنوان فرعی8"/>
    <w:basedOn w:val="Normal"/>
    <w:next w:val="Normal"/>
    <w:link w:val="Heading9Char"/>
    <w:uiPriority w:val="9"/>
    <w:unhideWhenUsed/>
    <w:qFormat/>
    <w:rsid w:val="00F938E7"/>
    <w:pPr>
      <w:keepNext/>
      <w:spacing w:before="240" w:after="60"/>
      <w:outlineLvl w:val="8"/>
    </w:pPr>
    <w:rPr>
      <w:rFonts w:ascii="Cambria" w:eastAsia="Times New Roman" w:hAnsi="Cambria" w:cs="B Titr"/>
      <w:bCs/>
      <w:color w:val="0202F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عنوان اصلی Char"/>
    <w:link w:val="Heading1"/>
    <w:uiPriority w:val="9"/>
    <w:rsid w:val="00F938E7"/>
    <w:rPr>
      <w:rFonts w:ascii="Cambria" w:eastAsia="Times New Roman" w:hAnsi="Cambria" w:cs="B Titr"/>
      <w:b/>
      <w:bCs/>
      <w:color w:val="0202FF"/>
      <w:kern w:val="32"/>
      <w:sz w:val="32"/>
      <w:szCs w:val="32"/>
    </w:rPr>
  </w:style>
  <w:style w:type="character" w:customStyle="1" w:styleId="Heading2Char">
    <w:name w:val="Heading 2 Char"/>
    <w:aliases w:val="عنوان فرعی1 Char"/>
    <w:link w:val="Heading2"/>
    <w:uiPriority w:val="9"/>
    <w:rsid w:val="00F938E7"/>
    <w:rPr>
      <w:rFonts w:ascii="Cambria" w:eastAsia="Times New Roman" w:hAnsi="Cambria" w:cs="B Titr"/>
      <w:b/>
      <w:bCs/>
      <w:i/>
      <w:color w:val="0202FF"/>
      <w:sz w:val="28"/>
      <w:szCs w:val="30"/>
    </w:rPr>
  </w:style>
  <w:style w:type="character" w:customStyle="1" w:styleId="Heading3Char">
    <w:name w:val="Heading 3 Char"/>
    <w:aliases w:val="عنوان فرعی2 Char"/>
    <w:link w:val="Heading3"/>
    <w:uiPriority w:val="9"/>
    <w:rsid w:val="00F938E7"/>
    <w:rPr>
      <w:rFonts w:ascii="Cambria" w:eastAsia="Times New Roman" w:hAnsi="Cambria" w:cs="B Titr"/>
      <w:b/>
      <w:bCs/>
      <w:color w:val="0202FF"/>
      <w:sz w:val="26"/>
      <w:szCs w:val="28"/>
    </w:rPr>
  </w:style>
  <w:style w:type="character" w:customStyle="1" w:styleId="Heading4Char">
    <w:name w:val="Heading 4 Char"/>
    <w:aliases w:val="عنوان فرعی3 Char"/>
    <w:link w:val="Heading4"/>
    <w:uiPriority w:val="9"/>
    <w:rsid w:val="00F938E7"/>
    <w:rPr>
      <w:rFonts w:eastAsia="Times New Roman" w:cs="B Titr"/>
      <w:b/>
      <w:bCs/>
      <w:color w:val="0202FF"/>
      <w:sz w:val="28"/>
      <w:szCs w:val="26"/>
    </w:rPr>
  </w:style>
  <w:style w:type="character" w:customStyle="1" w:styleId="Heading5Char">
    <w:name w:val="Heading 5 Char"/>
    <w:aliases w:val="عنوان فرعی4 Char"/>
    <w:link w:val="Heading5"/>
    <w:uiPriority w:val="9"/>
    <w:rsid w:val="00F938E7"/>
    <w:rPr>
      <w:rFonts w:eastAsia="Times New Roman" w:cs="B Titr"/>
      <w:b/>
      <w:bCs/>
      <w:i/>
      <w:color w:val="0202FF"/>
      <w:sz w:val="26"/>
      <w:szCs w:val="24"/>
    </w:rPr>
  </w:style>
  <w:style w:type="character" w:customStyle="1" w:styleId="Heading7Char">
    <w:name w:val="Heading 7 Char"/>
    <w:aliases w:val="عنوان فرعی6 Char"/>
    <w:link w:val="Heading7"/>
    <w:uiPriority w:val="9"/>
    <w:rsid w:val="00F938E7"/>
    <w:rPr>
      <w:rFonts w:eastAsia="Times New Roman" w:cs="B Titr"/>
      <w:bCs/>
      <w:color w:val="0202FF"/>
      <w:sz w:val="24"/>
      <w:szCs w:val="24"/>
    </w:rPr>
  </w:style>
  <w:style w:type="character" w:customStyle="1" w:styleId="Heading6Char">
    <w:name w:val="Heading 6 Char"/>
    <w:aliases w:val="عنوان فرعی5 Char"/>
    <w:link w:val="Heading6"/>
    <w:uiPriority w:val="9"/>
    <w:rsid w:val="00F938E7"/>
    <w:rPr>
      <w:rFonts w:eastAsia="Times New Roman" w:cs="B Titr"/>
      <w:b/>
      <w:bCs/>
      <w:color w:val="0202FF"/>
      <w:sz w:val="22"/>
      <w:szCs w:val="24"/>
    </w:rPr>
  </w:style>
  <w:style w:type="character" w:customStyle="1" w:styleId="Heading8Char">
    <w:name w:val="Heading 8 Char"/>
    <w:aliases w:val="عنوان فرعی7 Char"/>
    <w:link w:val="Heading8"/>
    <w:uiPriority w:val="9"/>
    <w:rsid w:val="00F938E7"/>
    <w:rPr>
      <w:rFonts w:eastAsia="Times New Roman" w:cs="B Titr"/>
      <w:bCs/>
      <w:i/>
      <w:color w:val="0202FF"/>
      <w:sz w:val="24"/>
      <w:szCs w:val="24"/>
    </w:rPr>
  </w:style>
  <w:style w:type="character" w:customStyle="1" w:styleId="Heading9Char">
    <w:name w:val="Heading 9 Char"/>
    <w:aliases w:val="عنوان فرعی8 Char"/>
    <w:link w:val="Heading9"/>
    <w:uiPriority w:val="9"/>
    <w:rsid w:val="00F938E7"/>
    <w:rPr>
      <w:rFonts w:ascii="Cambria" w:eastAsia="Times New Roman" w:hAnsi="Cambria" w:cs="B Titr"/>
      <w:bCs/>
      <w:color w:val="0202FF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B750B"/>
    <w:rPr>
      <w:rFonts w:cs="B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B750B"/>
    <w:rPr>
      <w:rFonts w:cs="B Badr"/>
      <w:sz w:val="22"/>
      <w:szCs w:val="28"/>
    </w:rPr>
  </w:style>
  <w:style w:type="paragraph" w:styleId="NormalWeb">
    <w:name w:val="Normal (Web)"/>
    <w:basedOn w:val="Normal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9497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99497B"/>
    <w:rPr>
      <w:rFonts w:cs="B Lotus"/>
    </w:rPr>
  </w:style>
  <w:style w:type="character" w:styleId="FootnoteReference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Hyperlink">
    <w:name w:val="Hyperlink"/>
    <w:uiPriority w:val="99"/>
    <w:unhideWhenUsed/>
    <w:rsid w:val="00731724"/>
    <w:rPr>
      <w:color w:val="0000FF"/>
      <w:u w:val="single"/>
    </w:rPr>
  </w:style>
  <w:style w:type="character" w:styleId="IntenseEmphasis">
    <w:name w:val="Intense Emphasis"/>
    <w:aliases w:val="متن آیات و روایات"/>
    <w:basedOn w:val="DefaultParagraphFont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SubtleEmphasis">
    <w:name w:val="Subtle Emphasis"/>
    <w:aliases w:val="متن کتاب محور"/>
    <w:basedOn w:val="DefaultParagraphFont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">
    <w:name w:val="نظر سایر علما2"/>
    <w:basedOn w:val="Normal"/>
    <w:qFormat/>
    <w:rsid w:val="006162A2"/>
    <w:rPr>
      <w:color w:val="000080"/>
    </w:rPr>
  </w:style>
  <w:style w:type="paragraph" w:customStyle="1" w:styleId="a">
    <w:name w:val="متن نظر استاد"/>
    <w:basedOn w:val="Normal"/>
    <w:rsid w:val="001B2488"/>
    <w:rPr>
      <w:color w:val="800000"/>
    </w:rPr>
  </w:style>
  <w:style w:type="character" w:styleId="Emphasis">
    <w:name w:val="Emphasis"/>
    <w:aliases w:val="موضوع"/>
    <w:basedOn w:val="DefaultParagraphFont"/>
    <w:uiPriority w:val="20"/>
    <w:qFormat/>
    <w:rsid w:val="00F73B48"/>
    <w:rPr>
      <w:rFonts w:cs="B Titr"/>
      <w:bCs/>
      <w:i/>
      <w:iCs w:val="0"/>
      <w:color w:val="0000F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0">
    <w:name w:val="متن فهرست"/>
    <w:basedOn w:val="TOC1"/>
    <w:rsid w:val="00603B67"/>
    <w:rPr>
      <w:bCs/>
      <w:noProof/>
      <w:color w:val="008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TOC9">
    <w:name w:val="toc 9"/>
    <w:basedOn w:val="Normal"/>
    <w:next w:val="Normal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ListParagraph">
    <w:name w:val="List Paragraph"/>
    <w:basedOn w:val="Normal"/>
    <w:uiPriority w:val="34"/>
    <w:rsid w:val="0092513D"/>
    <w:pPr>
      <w:ind w:left="720"/>
      <w:contextualSpacing/>
    </w:pPr>
    <w:rPr>
      <w:rFonts w:cs="B Lotus"/>
    </w:rPr>
  </w:style>
  <w:style w:type="paragraph" w:styleId="ListBullet">
    <w:name w:val="List Bullet"/>
    <w:basedOn w:val="Normal"/>
    <w:uiPriority w:val="99"/>
    <w:unhideWhenUsed/>
    <w:rsid w:val="00816A0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unhideWhenUsed/>
    <w:rsid w:val="00816A0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5518B"/>
    <w:pPr>
      <w:numPr>
        <w:numId w:val="10"/>
      </w:numPr>
      <w:contextualSpacing/>
    </w:pPr>
  </w:style>
  <w:style w:type="table" w:styleId="TableGrid">
    <w:name w:val="Table Grid"/>
    <w:basedOn w:val="TableNormal"/>
    <w:uiPriority w:val="59"/>
    <w:rsid w:val="00F91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پاورقي"/>
    <w:basedOn w:val="FootnoteText"/>
    <w:link w:val="a2"/>
    <w:qFormat/>
    <w:rsid w:val="00824B22"/>
  </w:style>
  <w:style w:type="character" w:customStyle="1" w:styleId="a2">
    <w:name w:val="پاورقي نویسه"/>
    <w:basedOn w:val="FootnoteTextChar"/>
    <w:link w:val="a1"/>
    <w:rsid w:val="00824B22"/>
    <w:rPr>
      <w:rFonts w:cs="B Badr"/>
    </w:rPr>
  </w:style>
  <w:style w:type="character" w:customStyle="1" w:styleId="a3">
    <w:name w:val="نظر سایر علما"/>
    <w:basedOn w:val="DefaultParagraphFont"/>
    <w:uiPriority w:val="1"/>
    <w:qFormat/>
    <w:rsid w:val="006D4014"/>
    <w:rPr>
      <w:rFonts w:cs="B Badr"/>
      <w:b/>
      <w:bCs/>
      <w:color w:val="000080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ib.eshia.ir/11025/12/281/&#1605;&#1583;&#1605;&#1606;%20" TargetMode="External"/><Relationship Id="rId2" Type="http://schemas.openxmlformats.org/officeDocument/2006/relationships/hyperlink" Target="http://lib.eshia.ir/11025/12/280/&#1575;&#1587;&#1585;&#1593;" TargetMode="External"/><Relationship Id="rId1" Type="http://schemas.openxmlformats.org/officeDocument/2006/relationships/hyperlink" Target="http://lib.eshia.ir/11025/16/268/&#1605;&#1606;%20&#1576;&#1593;&#1583;&#1740;" TargetMode="External"/><Relationship Id="rId5" Type="http://schemas.openxmlformats.org/officeDocument/2006/relationships/hyperlink" Target="http://lib.eshia.ir/10141/1/319/&#1593;&#1583;&#1605;%20&#1575;&#1581;&#1578;&#1585;&#1575;&#1605;&#1607;&#1605;" TargetMode="External"/><Relationship Id="rId4" Type="http://schemas.openxmlformats.org/officeDocument/2006/relationships/hyperlink" Target="http://lib.eshia.ir/11025/12/204/&#1604;&#1575;%20&#1740;&#1582;&#1608;&#1606;&#1607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feb.ir\temp\TemTaq_000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85BA-0EF9-4F7A-B05B-BD798112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TemTaq_000</Template>
  <TotalTime>48</TotalTime>
  <Pages>8</Pages>
  <Words>2141</Words>
  <Characters>12210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تقریرات دروس خارج مدرسه فقهی امام محمد باقر علیه السلام</vt:lpstr>
      <vt:lpstr>تقریرات دروس خارج مدرسه فقهی امام محمد باقر علیه السلام</vt:lpstr>
    </vt:vector>
  </TitlesOfParts>
  <Manager>mfeb.ir</Manager>
  <Company>مدرسه فقهی امام محمد باقر علیه السلام</Company>
  <LinksUpToDate>false</LinksUpToDate>
  <CharactersWithSpaces>14323</CharactersWithSpaces>
  <SharedDoc>false</SharedDoc>
  <HyperlinkBase>www.mfeb.ir</HyperlinkBase>
  <HLinks>
    <vt:vector size="120" baseType="variant">
      <vt:variant>
        <vt:i4>1638455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_Toc388683437</vt:lpwstr>
      </vt:variant>
      <vt:variant>
        <vt:i4>1638455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_Toc388683436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_Toc388683435</vt:lpwstr>
      </vt:variant>
      <vt:variant>
        <vt:i4>1638455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_Toc388683434</vt:lpwstr>
      </vt:variant>
      <vt:variant>
        <vt:i4>1638455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_Toc388683433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_Toc388683432</vt:lpwstr>
      </vt:variant>
      <vt:variant>
        <vt:i4>1638455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_Toc388683431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_Toc388683430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_Toc388683429</vt:lpwstr>
      </vt:variant>
      <vt:variant>
        <vt:i4>1572919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_Toc388683428</vt:lpwstr>
      </vt:variant>
      <vt:variant>
        <vt:i4>1572919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_Toc388683427</vt:lpwstr>
      </vt:variant>
      <vt:variant>
        <vt:i4>1572919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_Toc388683426</vt:lpwstr>
      </vt:variant>
      <vt:variant>
        <vt:i4>1572919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_Toc388683425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_Toc388683424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_Toc388683423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_Toc388683422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_Toc388683421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_Toc388683420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_Toc388683419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_Toc388683418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تقریرات دروس خارج مدرسه فقهی امام محمد باقر علیه السلام</dc:title>
  <dc:subject>تقریر دروس خارج</dc:subject>
  <dc:creator>mfeb.ir;سید علی مرتضوی</dc:creator>
  <cp:keywords>تقریر، درس خارج</cp:keywords>
  <dc:description>2.3تغییر فونت پرانتز هدر به بی بدر
تغییر استایل سایر علمااز پاراگراف به کاراکتر
2.2تغییر کد رنگ عناوین
تغییر نام هیدینگ Normal به نام اصلی</dc:description>
  <cp:lastModifiedBy>Hadi</cp:lastModifiedBy>
  <cp:revision>7</cp:revision>
  <dcterms:created xsi:type="dcterms:W3CDTF">2017-10-19T11:06:00Z</dcterms:created>
  <dcterms:modified xsi:type="dcterms:W3CDTF">2017-10-19T11:53:00Z</dcterms:modified>
  <cp:contentStatus>ویرایش 2.3</cp:contentStatus>
  <cp:version>2.3</cp:version>
</cp:coreProperties>
</file>