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50B" w:rsidRPr="008A522A" w:rsidRDefault="00783473" w:rsidP="009C66D5">
      <w:pPr>
        <w:jc w:val="center"/>
        <w:rPr>
          <w:rtl/>
        </w:rPr>
      </w:pPr>
      <w:bookmarkStart w:id="0" w:name="_GoBack"/>
      <w:bookmarkEnd w:id="0"/>
      <w:r>
        <w:rPr>
          <w:rFonts w:hint="cs"/>
          <w:noProof/>
          <w:rtl/>
        </w:rPr>
        <w:drawing>
          <wp:inline distT="0" distB="0" distL="0" distR="0" wp14:anchorId="344F2EB9" wp14:editId="5CC051E3">
            <wp:extent cx="723899" cy="241300"/>
            <wp:effectExtent l="0" t="0" r="63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s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08" cy="256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E19" w:rsidRDefault="00451E19" w:rsidP="00451E19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r>
        <w:fldChar w:fldCharType="begin"/>
      </w:r>
      <w:r>
        <w:instrText xml:space="preserve"> TOC \o "1-9" \h \z \u </w:instrText>
      </w:r>
      <w:r>
        <w:fldChar w:fldCharType="separate"/>
      </w:r>
      <w:hyperlink w:anchor="_Toc504739220" w:history="1">
        <w:r w:rsidRPr="00165F42">
          <w:rPr>
            <w:rStyle w:val="Hyperlink"/>
            <w:noProof/>
            <w:rtl/>
          </w:rPr>
          <w:t>اشکال اول بر قول مشهور؛ عدم وجود دل</w:t>
        </w:r>
        <w:r w:rsidRPr="00165F42">
          <w:rPr>
            <w:rStyle w:val="Hyperlink"/>
            <w:rFonts w:hint="cs"/>
            <w:noProof/>
            <w:rtl/>
          </w:rPr>
          <w:t>ی</w:t>
        </w:r>
        <w:r w:rsidRPr="00165F42">
          <w:rPr>
            <w:rStyle w:val="Hyperlink"/>
            <w:rFonts w:hint="eastAsia"/>
            <w:noProof/>
            <w:rtl/>
          </w:rPr>
          <w:t>ل</w:t>
        </w:r>
        <w:r w:rsidRPr="00165F42">
          <w:rPr>
            <w:rStyle w:val="Hyperlink"/>
            <w:noProof/>
            <w:rtl/>
          </w:rPr>
          <w:t xml:space="preserve"> بر وجوب نصح مستش</w:t>
        </w:r>
        <w:r w:rsidRPr="00165F42">
          <w:rPr>
            <w:rStyle w:val="Hyperlink"/>
            <w:rFonts w:hint="cs"/>
            <w:noProof/>
            <w:rtl/>
          </w:rPr>
          <w:t>ی</w:t>
        </w:r>
        <w:r w:rsidRPr="00165F42">
          <w:rPr>
            <w:rStyle w:val="Hyperlink"/>
            <w:rFonts w:hint="eastAsia"/>
            <w:noProof/>
            <w:rtl/>
          </w:rPr>
          <w:t>ر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Toc504739220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957623">
          <w:rPr>
            <w:noProof/>
            <w:webHidden/>
            <w:rtl/>
          </w:rPr>
          <w:t>1</w:t>
        </w:r>
        <w:r>
          <w:rPr>
            <w:rStyle w:val="Hyperlink"/>
            <w:noProof/>
            <w:rtl/>
          </w:rPr>
          <w:fldChar w:fldCharType="end"/>
        </w:r>
      </w:hyperlink>
    </w:p>
    <w:p w:rsidR="00451E19" w:rsidRDefault="00E17AAD" w:rsidP="00451E19">
      <w:pPr>
        <w:pStyle w:val="TOC5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4739221" w:history="1">
        <w:r w:rsidR="00451E19" w:rsidRPr="00165F42">
          <w:rPr>
            <w:rStyle w:val="Hyperlink"/>
            <w:noProof/>
            <w:rtl/>
          </w:rPr>
          <w:t>اشکال دوم بر قول مشهور؛ بررس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noProof/>
            <w:rtl/>
          </w:rPr>
          <w:t xml:space="preserve"> رابطه ادله تحر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م</w:t>
        </w:r>
        <w:r w:rsidR="00451E19" w:rsidRPr="00165F42">
          <w:rPr>
            <w:rStyle w:val="Hyperlink"/>
            <w:noProof/>
            <w:rtl/>
          </w:rPr>
          <w:t xml:space="preserve"> غ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بت</w:t>
        </w:r>
        <w:r w:rsidR="00451E19" w:rsidRPr="00165F42">
          <w:rPr>
            <w:rStyle w:val="Hyperlink"/>
            <w:noProof/>
            <w:rtl/>
          </w:rPr>
          <w:t xml:space="preserve"> با ادله نصح مستش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ر</w:t>
        </w:r>
        <w:r w:rsidR="00451E19">
          <w:rPr>
            <w:noProof/>
            <w:webHidden/>
            <w:rtl/>
          </w:rPr>
          <w:tab/>
        </w:r>
        <w:r w:rsidR="00451E19">
          <w:rPr>
            <w:rStyle w:val="Hyperlink"/>
            <w:noProof/>
            <w:rtl/>
          </w:rPr>
          <w:fldChar w:fldCharType="begin"/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noProof/>
            <w:webHidden/>
          </w:rPr>
          <w:instrText>PAGEREF</w:instrText>
        </w:r>
        <w:r w:rsidR="00451E19">
          <w:rPr>
            <w:noProof/>
            <w:webHidden/>
            <w:rtl/>
          </w:rPr>
          <w:instrText xml:space="preserve"> _</w:instrText>
        </w:r>
        <w:r w:rsidR="00451E19">
          <w:rPr>
            <w:noProof/>
            <w:webHidden/>
          </w:rPr>
          <w:instrText>Toc504739221 \h</w:instrText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rStyle w:val="Hyperlink"/>
            <w:noProof/>
            <w:rtl/>
          </w:rPr>
        </w:r>
        <w:r w:rsidR="00451E19">
          <w:rPr>
            <w:rStyle w:val="Hyperlink"/>
            <w:noProof/>
            <w:rtl/>
          </w:rPr>
          <w:fldChar w:fldCharType="separate"/>
        </w:r>
        <w:r w:rsidR="00957623">
          <w:rPr>
            <w:noProof/>
            <w:webHidden/>
            <w:rtl/>
          </w:rPr>
          <w:t>2</w:t>
        </w:r>
        <w:r w:rsidR="00451E19">
          <w:rPr>
            <w:rStyle w:val="Hyperlink"/>
            <w:noProof/>
            <w:rtl/>
          </w:rPr>
          <w:fldChar w:fldCharType="end"/>
        </w:r>
      </w:hyperlink>
    </w:p>
    <w:p w:rsidR="00451E19" w:rsidRDefault="00E17AAD" w:rsidP="00451E19">
      <w:pPr>
        <w:pStyle w:val="TOC6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4739222" w:history="1">
        <w:r w:rsidR="00451E19" w:rsidRPr="00165F42">
          <w:rPr>
            <w:rStyle w:val="Hyperlink"/>
            <w:noProof/>
            <w:rtl/>
          </w:rPr>
          <w:t>رابطه ب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ن</w:t>
        </w:r>
        <w:r w:rsidR="00451E19" w:rsidRPr="00165F42">
          <w:rPr>
            <w:rStyle w:val="Hyperlink"/>
            <w:noProof/>
            <w:rtl/>
          </w:rPr>
          <w:t xml:space="preserve"> دل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ل</w:t>
        </w:r>
        <w:r w:rsidR="00451E19" w:rsidRPr="00165F42">
          <w:rPr>
            <w:rStyle w:val="Hyperlink"/>
            <w:noProof/>
            <w:rtl/>
          </w:rPr>
          <w:t>ِ تحر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م</w:t>
        </w:r>
        <w:r w:rsidR="00451E19" w:rsidRPr="00165F42">
          <w:rPr>
            <w:rStyle w:val="Hyperlink"/>
            <w:noProof/>
            <w:rtl/>
          </w:rPr>
          <w:t xml:space="preserve"> غ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بت</w:t>
        </w:r>
        <w:r w:rsidR="00451E19" w:rsidRPr="00165F42">
          <w:rPr>
            <w:rStyle w:val="Hyperlink"/>
            <w:noProof/>
            <w:rtl/>
          </w:rPr>
          <w:t xml:space="preserve"> و دل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ل</w:t>
        </w:r>
        <w:r w:rsidR="00451E19" w:rsidRPr="00165F42">
          <w:rPr>
            <w:rStyle w:val="Hyperlink"/>
            <w:noProof/>
            <w:rtl/>
          </w:rPr>
          <w:t>ِ وجوب نصح مستش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ر؛</w:t>
        </w:r>
        <w:r w:rsidR="00451E19" w:rsidRPr="00165F42">
          <w:rPr>
            <w:rStyle w:val="Hyperlink"/>
            <w:noProof/>
            <w:rtl/>
          </w:rPr>
          <w:t xml:space="preserve"> تعارض 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ا</w:t>
        </w:r>
        <w:r w:rsidR="00451E19" w:rsidRPr="00165F42">
          <w:rPr>
            <w:rStyle w:val="Hyperlink"/>
            <w:noProof/>
            <w:rtl/>
          </w:rPr>
          <w:t xml:space="preserve"> تزاحم؟</w:t>
        </w:r>
        <w:r w:rsidR="00451E19">
          <w:rPr>
            <w:noProof/>
            <w:webHidden/>
            <w:rtl/>
          </w:rPr>
          <w:tab/>
        </w:r>
        <w:r w:rsidR="00451E19">
          <w:rPr>
            <w:rStyle w:val="Hyperlink"/>
            <w:noProof/>
            <w:rtl/>
          </w:rPr>
          <w:fldChar w:fldCharType="begin"/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noProof/>
            <w:webHidden/>
          </w:rPr>
          <w:instrText>PAGEREF</w:instrText>
        </w:r>
        <w:r w:rsidR="00451E19">
          <w:rPr>
            <w:noProof/>
            <w:webHidden/>
            <w:rtl/>
          </w:rPr>
          <w:instrText xml:space="preserve"> _</w:instrText>
        </w:r>
        <w:r w:rsidR="00451E19">
          <w:rPr>
            <w:noProof/>
            <w:webHidden/>
          </w:rPr>
          <w:instrText>Toc504739222 \h</w:instrText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rStyle w:val="Hyperlink"/>
            <w:noProof/>
            <w:rtl/>
          </w:rPr>
        </w:r>
        <w:r w:rsidR="00451E19">
          <w:rPr>
            <w:rStyle w:val="Hyperlink"/>
            <w:noProof/>
            <w:rtl/>
          </w:rPr>
          <w:fldChar w:fldCharType="separate"/>
        </w:r>
        <w:r w:rsidR="00957623">
          <w:rPr>
            <w:noProof/>
            <w:webHidden/>
            <w:rtl/>
          </w:rPr>
          <w:t>2</w:t>
        </w:r>
        <w:r w:rsidR="00451E19">
          <w:rPr>
            <w:rStyle w:val="Hyperlink"/>
            <w:noProof/>
            <w:rtl/>
          </w:rPr>
          <w:fldChar w:fldCharType="end"/>
        </w:r>
      </w:hyperlink>
    </w:p>
    <w:p w:rsidR="00451E19" w:rsidRDefault="00E17AAD" w:rsidP="00451E19">
      <w:pPr>
        <w:pStyle w:val="TOC7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4739223" w:history="1">
        <w:r w:rsidR="00451E19" w:rsidRPr="00165F42">
          <w:rPr>
            <w:rStyle w:val="Hyperlink"/>
            <w:noProof/>
            <w:rtl/>
          </w:rPr>
          <w:t>نظر مرحوم آقا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noProof/>
            <w:rtl/>
          </w:rPr>
          <w:t xml:space="preserve"> خوئ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؛</w:t>
        </w:r>
        <w:r w:rsidR="00451E19" w:rsidRPr="00165F42">
          <w:rPr>
            <w:rStyle w:val="Hyperlink"/>
            <w:noProof/>
            <w:rtl/>
          </w:rPr>
          <w:t xml:space="preserve"> تعارض ب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ن</w:t>
        </w:r>
        <w:r w:rsidR="00451E19" w:rsidRPr="00165F42">
          <w:rPr>
            <w:rStyle w:val="Hyperlink"/>
            <w:noProof/>
            <w:rtl/>
          </w:rPr>
          <w:t xml:space="preserve"> دو دل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ل</w:t>
        </w:r>
        <w:r w:rsidR="00451E19" w:rsidRPr="00165F42">
          <w:rPr>
            <w:rStyle w:val="Hyperlink"/>
            <w:noProof/>
            <w:rtl/>
          </w:rPr>
          <w:t xml:space="preserve"> و تساقط هر دو، و رجوع به اصاله الحلّ</w:t>
        </w:r>
        <w:r w:rsidR="00451E19">
          <w:rPr>
            <w:noProof/>
            <w:webHidden/>
            <w:rtl/>
          </w:rPr>
          <w:tab/>
        </w:r>
        <w:r w:rsidR="00451E19">
          <w:rPr>
            <w:rStyle w:val="Hyperlink"/>
            <w:noProof/>
            <w:rtl/>
          </w:rPr>
          <w:fldChar w:fldCharType="begin"/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noProof/>
            <w:webHidden/>
          </w:rPr>
          <w:instrText>PAGEREF</w:instrText>
        </w:r>
        <w:r w:rsidR="00451E19">
          <w:rPr>
            <w:noProof/>
            <w:webHidden/>
            <w:rtl/>
          </w:rPr>
          <w:instrText xml:space="preserve"> _</w:instrText>
        </w:r>
        <w:r w:rsidR="00451E19">
          <w:rPr>
            <w:noProof/>
            <w:webHidden/>
          </w:rPr>
          <w:instrText>Toc504739223 \h</w:instrText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rStyle w:val="Hyperlink"/>
            <w:noProof/>
            <w:rtl/>
          </w:rPr>
        </w:r>
        <w:r w:rsidR="00451E19">
          <w:rPr>
            <w:rStyle w:val="Hyperlink"/>
            <w:noProof/>
            <w:rtl/>
          </w:rPr>
          <w:fldChar w:fldCharType="separate"/>
        </w:r>
        <w:r w:rsidR="00957623">
          <w:rPr>
            <w:noProof/>
            <w:webHidden/>
            <w:rtl/>
          </w:rPr>
          <w:t>2</w:t>
        </w:r>
        <w:r w:rsidR="00451E19">
          <w:rPr>
            <w:rStyle w:val="Hyperlink"/>
            <w:noProof/>
            <w:rtl/>
          </w:rPr>
          <w:fldChar w:fldCharType="end"/>
        </w:r>
      </w:hyperlink>
    </w:p>
    <w:p w:rsidR="00451E19" w:rsidRDefault="00E17AAD" w:rsidP="00451E19">
      <w:pPr>
        <w:pStyle w:val="TOC7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4739224" w:history="1">
        <w:r w:rsidR="00451E19" w:rsidRPr="00165F42">
          <w:rPr>
            <w:rStyle w:val="Hyperlink"/>
            <w:noProof/>
            <w:rtl/>
          </w:rPr>
          <w:t>قول مختار؛ عدم وجود تعارض و تقد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م</w:t>
        </w:r>
        <w:r w:rsidR="00451E19" w:rsidRPr="00165F42">
          <w:rPr>
            <w:rStyle w:val="Hyperlink"/>
            <w:noProof/>
            <w:rtl/>
          </w:rPr>
          <w:t xml:space="preserve"> ادله تحر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م</w:t>
        </w:r>
        <w:r w:rsidR="00451E19" w:rsidRPr="00165F42">
          <w:rPr>
            <w:rStyle w:val="Hyperlink"/>
            <w:noProof/>
            <w:rtl/>
          </w:rPr>
          <w:t xml:space="preserve"> غ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بت</w:t>
        </w:r>
        <w:r w:rsidR="00451E19">
          <w:rPr>
            <w:noProof/>
            <w:webHidden/>
            <w:rtl/>
          </w:rPr>
          <w:tab/>
        </w:r>
        <w:r w:rsidR="00451E19">
          <w:rPr>
            <w:rStyle w:val="Hyperlink"/>
            <w:noProof/>
            <w:rtl/>
          </w:rPr>
          <w:fldChar w:fldCharType="begin"/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noProof/>
            <w:webHidden/>
          </w:rPr>
          <w:instrText>PAGEREF</w:instrText>
        </w:r>
        <w:r w:rsidR="00451E19">
          <w:rPr>
            <w:noProof/>
            <w:webHidden/>
            <w:rtl/>
          </w:rPr>
          <w:instrText xml:space="preserve"> _</w:instrText>
        </w:r>
        <w:r w:rsidR="00451E19">
          <w:rPr>
            <w:noProof/>
            <w:webHidden/>
          </w:rPr>
          <w:instrText>Toc504739224 \h</w:instrText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rStyle w:val="Hyperlink"/>
            <w:noProof/>
            <w:rtl/>
          </w:rPr>
        </w:r>
        <w:r w:rsidR="00451E19">
          <w:rPr>
            <w:rStyle w:val="Hyperlink"/>
            <w:noProof/>
            <w:rtl/>
          </w:rPr>
          <w:fldChar w:fldCharType="separate"/>
        </w:r>
        <w:r w:rsidR="00957623">
          <w:rPr>
            <w:noProof/>
            <w:webHidden/>
            <w:rtl/>
          </w:rPr>
          <w:t>3</w:t>
        </w:r>
        <w:r w:rsidR="00451E19">
          <w:rPr>
            <w:rStyle w:val="Hyperlink"/>
            <w:noProof/>
            <w:rtl/>
          </w:rPr>
          <w:fldChar w:fldCharType="end"/>
        </w:r>
      </w:hyperlink>
    </w:p>
    <w:p w:rsidR="00451E19" w:rsidRDefault="00E17AAD" w:rsidP="00451E19">
      <w:pPr>
        <w:pStyle w:val="TOC7"/>
        <w:tabs>
          <w:tab w:val="right" w:leader="dot" w:pos="10194"/>
        </w:tabs>
        <w:rPr>
          <w:rFonts w:asciiTheme="minorHAnsi" w:eastAsiaTheme="minorEastAsia" w:hAnsiTheme="minorHAnsi" w:cstheme="minorBidi"/>
          <w:bCs w:val="0"/>
          <w:noProof/>
          <w:color w:val="auto"/>
          <w:szCs w:val="22"/>
          <w:rtl/>
        </w:rPr>
      </w:pPr>
      <w:hyperlink w:anchor="_Toc504739225" w:history="1">
        <w:r w:rsidR="00451E19" w:rsidRPr="00165F42">
          <w:rPr>
            <w:rStyle w:val="Hyperlink"/>
            <w:noProof/>
            <w:rtl/>
          </w:rPr>
          <w:t>بررس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noProof/>
            <w:rtl/>
          </w:rPr>
          <w:t xml:space="preserve"> رابطه ب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ن</w:t>
        </w:r>
        <w:r w:rsidR="00451E19" w:rsidRPr="00165F42">
          <w:rPr>
            <w:rStyle w:val="Hyperlink"/>
            <w:noProof/>
            <w:rtl/>
          </w:rPr>
          <w:t xml:space="preserve"> دو دل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ل</w:t>
        </w:r>
        <w:r w:rsidR="00451E19" w:rsidRPr="00165F42">
          <w:rPr>
            <w:rStyle w:val="Hyperlink"/>
            <w:noProof/>
            <w:rtl/>
          </w:rPr>
          <w:t xml:space="preserve"> بنابر قول به تزاحم</w:t>
        </w:r>
        <w:r w:rsidR="00451E19">
          <w:rPr>
            <w:noProof/>
            <w:webHidden/>
            <w:rtl/>
          </w:rPr>
          <w:tab/>
        </w:r>
        <w:r w:rsidR="00451E19">
          <w:rPr>
            <w:rStyle w:val="Hyperlink"/>
            <w:noProof/>
            <w:rtl/>
          </w:rPr>
          <w:fldChar w:fldCharType="begin"/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noProof/>
            <w:webHidden/>
          </w:rPr>
          <w:instrText>PAGEREF</w:instrText>
        </w:r>
        <w:r w:rsidR="00451E19">
          <w:rPr>
            <w:noProof/>
            <w:webHidden/>
            <w:rtl/>
          </w:rPr>
          <w:instrText xml:space="preserve"> _</w:instrText>
        </w:r>
        <w:r w:rsidR="00451E19">
          <w:rPr>
            <w:noProof/>
            <w:webHidden/>
          </w:rPr>
          <w:instrText>Toc504739225 \h</w:instrText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rStyle w:val="Hyperlink"/>
            <w:noProof/>
            <w:rtl/>
          </w:rPr>
        </w:r>
        <w:r w:rsidR="00451E19">
          <w:rPr>
            <w:rStyle w:val="Hyperlink"/>
            <w:noProof/>
            <w:rtl/>
          </w:rPr>
          <w:fldChar w:fldCharType="separate"/>
        </w:r>
        <w:r w:rsidR="00957623">
          <w:rPr>
            <w:noProof/>
            <w:webHidden/>
            <w:rtl/>
          </w:rPr>
          <w:t>3</w:t>
        </w:r>
        <w:r w:rsidR="00451E19">
          <w:rPr>
            <w:rStyle w:val="Hyperlink"/>
            <w:noProof/>
            <w:rtl/>
          </w:rPr>
          <w:fldChar w:fldCharType="end"/>
        </w:r>
      </w:hyperlink>
    </w:p>
    <w:p w:rsidR="00451E19" w:rsidRDefault="00E17AAD" w:rsidP="00451E19">
      <w:pPr>
        <w:pStyle w:val="TOC8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04739226" w:history="1">
        <w:r w:rsidR="00451E19" w:rsidRPr="00165F42">
          <w:rPr>
            <w:rStyle w:val="Hyperlink"/>
            <w:noProof/>
            <w:rtl/>
          </w:rPr>
          <w:t>تب</w:t>
        </w:r>
        <w:r w:rsidR="00451E19" w:rsidRPr="00165F42">
          <w:rPr>
            <w:rStyle w:val="Hyperlink"/>
            <w:rFonts w:hint="cs"/>
            <w:noProof/>
            <w:rtl/>
          </w:rPr>
          <w:t>یی</w:t>
        </w:r>
        <w:r w:rsidR="00451E19" w:rsidRPr="00165F42">
          <w:rPr>
            <w:rStyle w:val="Hyperlink"/>
            <w:rFonts w:hint="eastAsia"/>
            <w:noProof/>
            <w:rtl/>
          </w:rPr>
          <w:t>ن</w:t>
        </w:r>
        <w:r w:rsidR="00451E19" w:rsidRPr="00165F42">
          <w:rPr>
            <w:rStyle w:val="Hyperlink"/>
            <w:noProof/>
            <w:rtl/>
          </w:rPr>
          <w:t xml:space="preserve"> نظر مرحوم آقا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noProof/>
            <w:rtl/>
          </w:rPr>
          <w:t xml:space="preserve"> خوئ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؛</w:t>
        </w:r>
        <w:r w:rsidR="00451E19" w:rsidRPr="00165F42">
          <w:rPr>
            <w:rStyle w:val="Hyperlink"/>
            <w:noProof/>
            <w:rtl/>
          </w:rPr>
          <w:t xml:space="preserve"> انحصار تزاحم در تزاحم امتثال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noProof/>
            <w:rtl/>
          </w:rPr>
          <w:t xml:space="preserve"> و ب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ان</w:t>
        </w:r>
        <w:r w:rsidR="00451E19" w:rsidRPr="00165F42">
          <w:rPr>
            <w:rStyle w:val="Hyperlink"/>
            <w:noProof/>
            <w:rtl/>
          </w:rPr>
          <w:t xml:space="preserve"> دو شرط تزاحم امتثال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>
          <w:rPr>
            <w:noProof/>
            <w:webHidden/>
            <w:rtl/>
          </w:rPr>
          <w:tab/>
        </w:r>
        <w:r w:rsidR="00451E19">
          <w:rPr>
            <w:rStyle w:val="Hyperlink"/>
            <w:noProof/>
            <w:rtl/>
          </w:rPr>
          <w:fldChar w:fldCharType="begin"/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noProof/>
            <w:webHidden/>
          </w:rPr>
          <w:instrText>PAGEREF</w:instrText>
        </w:r>
        <w:r w:rsidR="00451E19">
          <w:rPr>
            <w:noProof/>
            <w:webHidden/>
            <w:rtl/>
          </w:rPr>
          <w:instrText xml:space="preserve"> _</w:instrText>
        </w:r>
        <w:r w:rsidR="00451E19">
          <w:rPr>
            <w:noProof/>
            <w:webHidden/>
          </w:rPr>
          <w:instrText>Toc504739226 \h</w:instrText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rStyle w:val="Hyperlink"/>
            <w:noProof/>
            <w:rtl/>
          </w:rPr>
        </w:r>
        <w:r w:rsidR="00451E19">
          <w:rPr>
            <w:rStyle w:val="Hyperlink"/>
            <w:noProof/>
            <w:rtl/>
          </w:rPr>
          <w:fldChar w:fldCharType="separate"/>
        </w:r>
        <w:r w:rsidR="00957623">
          <w:rPr>
            <w:noProof/>
            <w:webHidden/>
            <w:rtl/>
          </w:rPr>
          <w:t>3</w:t>
        </w:r>
        <w:r w:rsidR="00451E19">
          <w:rPr>
            <w:rStyle w:val="Hyperlink"/>
            <w:noProof/>
            <w:rtl/>
          </w:rPr>
          <w:fldChar w:fldCharType="end"/>
        </w:r>
      </w:hyperlink>
    </w:p>
    <w:p w:rsidR="00451E19" w:rsidRDefault="00E17AAD" w:rsidP="00451E19">
      <w:pPr>
        <w:pStyle w:val="TOC8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04739227" w:history="1">
        <w:r w:rsidR="00451E19" w:rsidRPr="00165F42">
          <w:rPr>
            <w:rStyle w:val="Hyperlink"/>
            <w:noProof/>
            <w:rtl/>
          </w:rPr>
          <w:t>تب</w:t>
        </w:r>
        <w:r w:rsidR="00451E19" w:rsidRPr="00165F42">
          <w:rPr>
            <w:rStyle w:val="Hyperlink"/>
            <w:rFonts w:hint="cs"/>
            <w:noProof/>
            <w:rtl/>
          </w:rPr>
          <w:t>یی</w:t>
        </w:r>
        <w:r w:rsidR="00451E19" w:rsidRPr="00165F42">
          <w:rPr>
            <w:rStyle w:val="Hyperlink"/>
            <w:rFonts w:hint="eastAsia"/>
            <w:noProof/>
            <w:rtl/>
          </w:rPr>
          <w:t>ن</w:t>
        </w:r>
        <w:r w:rsidR="00451E19" w:rsidRPr="00165F42">
          <w:rPr>
            <w:rStyle w:val="Hyperlink"/>
            <w:noProof/>
            <w:rtl/>
          </w:rPr>
          <w:t xml:space="preserve"> نظر مرحوم امام؛ داخل بودن تزاحم ملاک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noProof/>
            <w:rtl/>
          </w:rPr>
          <w:t xml:space="preserve"> در تزاحم امتثال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>
          <w:rPr>
            <w:noProof/>
            <w:webHidden/>
            <w:rtl/>
          </w:rPr>
          <w:tab/>
        </w:r>
        <w:r w:rsidR="00451E19">
          <w:rPr>
            <w:rStyle w:val="Hyperlink"/>
            <w:noProof/>
            <w:rtl/>
          </w:rPr>
          <w:fldChar w:fldCharType="begin"/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noProof/>
            <w:webHidden/>
          </w:rPr>
          <w:instrText>PAGEREF</w:instrText>
        </w:r>
        <w:r w:rsidR="00451E19">
          <w:rPr>
            <w:noProof/>
            <w:webHidden/>
            <w:rtl/>
          </w:rPr>
          <w:instrText xml:space="preserve"> _</w:instrText>
        </w:r>
        <w:r w:rsidR="00451E19">
          <w:rPr>
            <w:noProof/>
            <w:webHidden/>
          </w:rPr>
          <w:instrText>Toc504739227 \h</w:instrText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rStyle w:val="Hyperlink"/>
            <w:noProof/>
            <w:rtl/>
          </w:rPr>
        </w:r>
        <w:r w:rsidR="00451E19">
          <w:rPr>
            <w:rStyle w:val="Hyperlink"/>
            <w:noProof/>
            <w:rtl/>
          </w:rPr>
          <w:fldChar w:fldCharType="separate"/>
        </w:r>
        <w:r w:rsidR="00957623">
          <w:rPr>
            <w:noProof/>
            <w:webHidden/>
            <w:rtl/>
          </w:rPr>
          <w:t>4</w:t>
        </w:r>
        <w:r w:rsidR="00451E19">
          <w:rPr>
            <w:rStyle w:val="Hyperlink"/>
            <w:noProof/>
            <w:rtl/>
          </w:rPr>
          <w:fldChar w:fldCharType="end"/>
        </w:r>
      </w:hyperlink>
    </w:p>
    <w:p w:rsidR="00451E19" w:rsidRDefault="00E17AAD" w:rsidP="00451E19">
      <w:pPr>
        <w:pStyle w:val="TOC9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04739228" w:history="1">
        <w:r w:rsidR="00451E19" w:rsidRPr="00165F42">
          <w:rPr>
            <w:rStyle w:val="Hyperlink"/>
            <w:noProof/>
            <w:rtl/>
          </w:rPr>
          <w:t>مناقشه در نظر مرحوم امام</w:t>
        </w:r>
        <w:r w:rsidR="00451E19">
          <w:rPr>
            <w:noProof/>
            <w:webHidden/>
            <w:rtl/>
          </w:rPr>
          <w:tab/>
        </w:r>
        <w:r w:rsidR="00451E19">
          <w:rPr>
            <w:rStyle w:val="Hyperlink"/>
            <w:noProof/>
            <w:rtl/>
          </w:rPr>
          <w:fldChar w:fldCharType="begin"/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noProof/>
            <w:webHidden/>
          </w:rPr>
          <w:instrText>PAGEREF</w:instrText>
        </w:r>
        <w:r w:rsidR="00451E19">
          <w:rPr>
            <w:noProof/>
            <w:webHidden/>
            <w:rtl/>
          </w:rPr>
          <w:instrText xml:space="preserve"> _</w:instrText>
        </w:r>
        <w:r w:rsidR="00451E19">
          <w:rPr>
            <w:noProof/>
            <w:webHidden/>
          </w:rPr>
          <w:instrText>Toc504739228 \h</w:instrText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rStyle w:val="Hyperlink"/>
            <w:noProof/>
            <w:rtl/>
          </w:rPr>
        </w:r>
        <w:r w:rsidR="00451E19">
          <w:rPr>
            <w:rStyle w:val="Hyperlink"/>
            <w:noProof/>
            <w:rtl/>
          </w:rPr>
          <w:fldChar w:fldCharType="separate"/>
        </w:r>
        <w:r w:rsidR="00957623">
          <w:rPr>
            <w:noProof/>
            <w:webHidden/>
            <w:rtl/>
          </w:rPr>
          <w:t>4</w:t>
        </w:r>
        <w:r w:rsidR="00451E19">
          <w:rPr>
            <w:rStyle w:val="Hyperlink"/>
            <w:noProof/>
            <w:rtl/>
          </w:rPr>
          <w:fldChar w:fldCharType="end"/>
        </w:r>
      </w:hyperlink>
    </w:p>
    <w:p w:rsidR="00451E19" w:rsidRDefault="00E17AAD" w:rsidP="00451E19">
      <w:pPr>
        <w:pStyle w:val="TOC8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04739229" w:history="1">
        <w:r w:rsidR="00451E19" w:rsidRPr="00165F42">
          <w:rPr>
            <w:rStyle w:val="Hyperlink"/>
            <w:noProof/>
            <w:rtl/>
          </w:rPr>
          <w:t>تب</w:t>
        </w:r>
        <w:r w:rsidR="00451E19" w:rsidRPr="00165F42">
          <w:rPr>
            <w:rStyle w:val="Hyperlink"/>
            <w:rFonts w:hint="cs"/>
            <w:noProof/>
            <w:rtl/>
          </w:rPr>
          <w:t>یی</w:t>
        </w:r>
        <w:r w:rsidR="00451E19" w:rsidRPr="00165F42">
          <w:rPr>
            <w:rStyle w:val="Hyperlink"/>
            <w:rFonts w:hint="eastAsia"/>
            <w:noProof/>
            <w:rtl/>
          </w:rPr>
          <w:t>ن</w:t>
        </w:r>
        <w:r w:rsidR="00451E19" w:rsidRPr="00165F42">
          <w:rPr>
            <w:rStyle w:val="Hyperlink"/>
            <w:noProof/>
            <w:rtl/>
          </w:rPr>
          <w:t xml:space="preserve"> نظر مرحوم آخوند صاحب الکفا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ة</w:t>
        </w:r>
        <w:r w:rsidR="00451E19">
          <w:rPr>
            <w:noProof/>
            <w:webHidden/>
            <w:rtl/>
          </w:rPr>
          <w:tab/>
        </w:r>
        <w:r w:rsidR="00451E19">
          <w:rPr>
            <w:rStyle w:val="Hyperlink"/>
            <w:noProof/>
            <w:rtl/>
          </w:rPr>
          <w:fldChar w:fldCharType="begin"/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noProof/>
            <w:webHidden/>
          </w:rPr>
          <w:instrText>PAGEREF</w:instrText>
        </w:r>
        <w:r w:rsidR="00451E19">
          <w:rPr>
            <w:noProof/>
            <w:webHidden/>
            <w:rtl/>
          </w:rPr>
          <w:instrText xml:space="preserve"> _</w:instrText>
        </w:r>
        <w:r w:rsidR="00451E19">
          <w:rPr>
            <w:noProof/>
            <w:webHidden/>
          </w:rPr>
          <w:instrText>Toc504739229 \h</w:instrText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rStyle w:val="Hyperlink"/>
            <w:noProof/>
            <w:rtl/>
          </w:rPr>
        </w:r>
        <w:r w:rsidR="00451E19">
          <w:rPr>
            <w:rStyle w:val="Hyperlink"/>
            <w:noProof/>
            <w:rtl/>
          </w:rPr>
          <w:fldChar w:fldCharType="separate"/>
        </w:r>
        <w:r w:rsidR="00957623">
          <w:rPr>
            <w:noProof/>
            <w:webHidden/>
            <w:rtl/>
          </w:rPr>
          <w:t>6</w:t>
        </w:r>
        <w:r w:rsidR="00451E19">
          <w:rPr>
            <w:rStyle w:val="Hyperlink"/>
            <w:noProof/>
            <w:rtl/>
          </w:rPr>
          <w:fldChar w:fldCharType="end"/>
        </w:r>
      </w:hyperlink>
    </w:p>
    <w:p w:rsidR="00451E19" w:rsidRDefault="00E17AAD" w:rsidP="00451E19">
      <w:pPr>
        <w:pStyle w:val="TOC9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04739230" w:history="1">
        <w:r w:rsidR="00451E19" w:rsidRPr="00165F42">
          <w:rPr>
            <w:rStyle w:val="Hyperlink"/>
            <w:noProof/>
            <w:rtl/>
          </w:rPr>
          <w:t>بحث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noProof/>
            <w:rtl/>
          </w:rPr>
          <w:t xml:space="preserve"> حول وجوب اطاعت والد</w:t>
        </w:r>
        <w:r w:rsidR="00451E19" w:rsidRPr="00165F42">
          <w:rPr>
            <w:rStyle w:val="Hyperlink"/>
            <w:rFonts w:hint="cs"/>
            <w:noProof/>
            <w:rtl/>
          </w:rPr>
          <w:t>ی</w:t>
        </w:r>
        <w:r w:rsidR="00451E19" w:rsidRPr="00165F42">
          <w:rPr>
            <w:rStyle w:val="Hyperlink"/>
            <w:rFonts w:hint="eastAsia"/>
            <w:noProof/>
            <w:rtl/>
          </w:rPr>
          <w:t>ن</w:t>
        </w:r>
        <w:r w:rsidR="00451E19">
          <w:rPr>
            <w:noProof/>
            <w:webHidden/>
            <w:rtl/>
          </w:rPr>
          <w:tab/>
        </w:r>
        <w:r w:rsidR="00451E19">
          <w:rPr>
            <w:rStyle w:val="Hyperlink"/>
            <w:noProof/>
            <w:rtl/>
          </w:rPr>
          <w:fldChar w:fldCharType="begin"/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noProof/>
            <w:webHidden/>
          </w:rPr>
          <w:instrText>PAGEREF</w:instrText>
        </w:r>
        <w:r w:rsidR="00451E19">
          <w:rPr>
            <w:noProof/>
            <w:webHidden/>
            <w:rtl/>
          </w:rPr>
          <w:instrText xml:space="preserve"> _</w:instrText>
        </w:r>
        <w:r w:rsidR="00451E19">
          <w:rPr>
            <w:noProof/>
            <w:webHidden/>
          </w:rPr>
          <w:instrText>Toc504739230 \h</w:instrText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rStyle w:val="Hyperlink"/>
            <w:noProof/>
            <w:rtl/>
          </w:rPr>
        </w:r>
        <w:r w:rsidR="00451E19">
          <w:rPr>
            <w:rStyle w:val="Hyperlink"/>
            <w:noProof/>
            <w:rtl/>
          </w:rPr>
          <w:fldChar w:fldCharType="separate"/>
        </w:r>
        <w:r w:rsidR="00957623">
          <w:rPr>
            <w:noProof/>
            <w:webHidden/>
            <w:rtl/>
          </w:rPr>
          <w:t>6</w:t>
        </w:r>
        <w:r w:rsidR="00451E19">
          <w:rPr>
            <w:rStyle w:val="Hyperlink"/>
            <w:noProof/>
            <w:rtl/>
          </w:rPr>
          <w:fldChar w:fldCharType="end"/>
        </w:r>
      </w:hyperlink>
    </w:p>
    <w:p w:rsidR="00451E19" w:rsidRDefault="00E17AAD" w:rsidP="00451E19">
      <w:pPr>
        <w:pStyle w:val="TOC9"/>
        <w:tabs>
          <w:tab w:val="right" w:leader="dot" w:pos="10194"/>
        </w:tabs>
        <w:rPr>
          <w:rFonts w:asciiTheme="minorHAnsi" w:eastAsiaTheme="minorEastAsia" w:hAnsiTheme="minorHAnsi" w:cstheme="minorBidi"/>
          <w:noProof/>
          <w:color w:val="auto"/>
          <w:szCs w:val="22"/>
          <w:rtl/>
        </w:rPr>
      </w:pPr>
      <w:hyperlink w:anchor="_Toc504739231" w:history="1">
        <w:r w:rsidR="00451E19" w:rsidRPr="00165F42">
          <w:rPr>
            <w:rStyle w:val="Hyperlink"/>
            <w:noProof/>
            <w:rtl/>
          </w:rPr>
          <w:t>مناقشه در نظر مرحوم آخوند؛ عدم احراز وجود ملاک</w:t>
        </w:r>
        <w:r w:rsidR="00451E19">
          <w:rPr>
            <w:noProof/>
            <w:webHidden/>
            <w:rtl/>
          </w:rPr>
          <w:tab/>
        </w:r>
        <w:r w:rsidR="00451E19">
          <w:rPr>
            <w:rStyle w:val="Hyperlink"/>
            <w:noProof/>
            <w:rtl/>
          </w:rPr>
          <w:fldChar w:fldCharType="begin"/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noProof/>
            <w:webHidden/>
          </w:rPr>
          <w:instrText>PAGEREF</w:instrText>
        </w:r>
        <w:r w:rsidR="00451E19">
          <w:rPr>
            <w:noProof/>
            <w:webHidden/>
            <w:rtl/>
          </w:rPr>
          <w:instrText xml:space="preserve"> _</w:instrText>
        </w:r>
        <w:r w:rsidR="00451E19">
          <w:rPr>
            <w:noProof/>
            <w:webHidden/>
          </w:rPr>
          <w:instrText>Toc504739231 \h</w:instrText>
        </w:r>
        <w:r w:rsidR="00451E19">
          <w:rPr>
            <w:noProof/>
            <w:webHidden/>
            <w:rtl/>
          </w:rPr>
          <w:instrText xml:space="preserve"> </w:instrText>
        </w:r>
        <w:r w:rsidR="00451E19">
          <w:rPr>
            <w:rStyle w:val="Hyperlink"/>
            <w:noProof/>
            <w:rtl/>
          </w:rPr>
        </w:r>
        <w:r w:rsidR="00451E19">
          <w:rPr>
            <w:rStyle w:val="Hyperlink"/>
            <w:noProof/>
            <w:rtl/>
          </w:rPr>
          <w:fldChar w:fldCharType="separate"/>
        </w:r>
        <w:r w:rsidR="00957623">
          <w:rPr>
            <w:noProof/>
            <w:webHidden/>
            <w:rtl/>
          </w:rPr>
          <w:t>7</w:t>
        </w:r>
        <w:r w:rsidR="00451E19">
          <w:rPr>
            <w:rStyle w:val="Hyperlink"/>
            <w:noProof/>
            <w:rtl/>
          </w:rPr>
          <w:fldChar w:fldCharType="end"/>
        </w:r>
      </w:hyperlink>
    </w:p>
    <w:p w:rsidR="00C91EB6" w:rsidRPr="00C91EB6" w:rsidRDefault="00451E19" w:rsidP="00C91EB6">
      <w:r>
        <w:fldChar w:fldCharType="end"/>
      </w:r>
    </w:p>
    <w:p w:rsidR="00F343FB" w:rsidRPr="00A6366F" w:rsidRDefault="00F842AD" w:rsidP="00025B70">
      <w:r w:rsidRPr="009C66D5">
        <w:rPr>
          <w:rStyle w:val="Emphasis"/>
          <w:rFonts w:hint="cs"/>
          <w:b/>
          <w:bCs w:val="0"/>
          <w:rtl/>
        </w:rPr>
        <w:t>موضوع</w:t>
      </w:r>
      <w:r w:rsidRPr="009C66D5">
        <w:rPr>
          <w:rStyle w:val="Emphasis"/>
          <w:rFonts w:hint="cs"/>
          <w:rtl/>
        </w:rPr>
        <w:t>:</w:t>
      </w:r>
      <w:r w:rsidR="00A6366F" w:rsidRPr="00A6366F">
        <w:rPr>
          <w:rFonts w:hint="cs"/>
          <w:rtl/>
        </w:rPr>
        <w:t xml:space="preserve"> </w:t>
      </w:r>
      <w:bookmarkStart w:id="1" w:name="BokSabj2_d"/>
      <w:bookmarkEnd w:id="1"/>
      <w:r w:rsidR="0026736A">
        <w:rPr>
          <w:rtl/>
        </w:rPr>
        <w:t>مستثن</w:t>
      </w:r>
      <w:r w:rsidR="0026736A">
        <w:rPr>
          <w:rFonts w:hint="cs"/>
          <w:rtl/>
        </w:rPr>
        <w:t>ی</w:t>
      </w:r>
      <w:r w:rsidR="0026736A">
        <w:rPr>
          <w:rFonts w:hint="eastAsia"/>
          <w:rtl/>
        </w:rPr>
        <w:t>ات</w:t>
      </w:r>
      <w:r w:rsidR="0026736A">
        <w:rPr>
          <w:rtl/>
        </w:rPr>
        <w:t xml:space="preserve"> غ</w:t>
      </w:r>
      <w:r w:rsidR="0026736A">
        <w:rPr>
          <w:rFonts w:hint="cs"/>
          <w:rtl/>
        </w:rPr>
        <w:t>ی</w:t>
      </w:r>
      <w:r w:rsidR="0026736A">
        <w:rPr>
          <w:rFonts w:hint="eastAsia"/>
          <w:rtl/>
        </w:rPr>
        <w:t>بت</w:t>
      </w:r>
      <w:r w:rsidR="00025B70">
        <w:rPr>
          <w:rFonts w:hint="cs"/>
          <w:rtl/>
        </w:rPr>
        <w:t xml:space="preserve"> </w:t>
      </w:r>
      <w:r w:rsidR="00386C11" w:rsidRPr="00A6366F">
        <w:rPr>
          <w:rFonts w:hint="cs"/>
          <w:rtl/>
        </w:rPr>
        <w:t>/</w:t>
      </w:r>
      <w:bookmarkStart w:id="2" w:name="BokSabj_d"/>
      <w:bookmarkEnd w:id="2"/>
      <w:r w:rsidR="0026736A">
        <w:rPr>
          <w:rtl/>
        </w:rPr>
        <w:t>غ</w:t>
      </w:r>
      <w:r w:rsidR="0026736A">
        <w:rPr>
          <w:rFonts w:hint="cs"/>
          <w:rtl/>
        </w:rPr>
        <w:t>ی</w:t>
      </w:r>
      <w:r w:rsidR="0026736A">
        <w:rPr>
          <w:rFonts w:hint="eastAsia"/>
          <w:rtl/>
        </w:rPr>
        <w:t>بت</w:t>
      </w:r>
      <w:r w:rsidR="00386C11" w:rsidRPr="00A6366F">
        <w:rPr>
          <w:rFonts w:hint="cs"/>
          <w:rtl/>
        </w:rPr>
        <w:t xml:space="preserve"> /</w:t>
      </w:r>
      <w:bookmarkStart w:id="3" w:name="Bokkolli"/>
      <w:bookmarkEnd w:id="3"/>
      <w:r w:rsidR="0026736A">
        <w:rPr>
          <w:rtl/>
        </w:rPr>
        <w:t>محرمات</w:t>
      </w:r>
      <w:r w:rsidR="001B6799" w:rsidRPr="00A6366F">
        <w:rPr>
          <w:rFonts w:hint="cs"/>
          <w:rtl/>
        </w:rPr>
        <w:t xml:space="preserve"> </w:t>
      </w:r>
    </w:p>
    <w:p w:rsidR="008F5B4D" w:rsidRPr="009C66D5" w:rsidRDefault="008F5B4D" w:rsidP="008F5B4D">
      <w:pPr>
        <w:rPr>
          <w:rStyle w:val="Emphasis"/>
          <w:b/>
          <w:bCs w:val="0"/>
          <w:rtl/>
        </w:rPr>
      </w:pPr>
      <w:r w:rsidRPr="009C66D5">
        <w:rPr>
          <w:rStyle w:val="Emphasis"/>
          <w:rFonts w:hint="cs"/>
          <w:b/>
          <w:bCs w:val="0"/>
          <w:rtl/>
        </w:rPr>
        <w:t>خلاصه مباحث گذشته:</w:t>
      </w:r>
    </w:p>
    <w:p w:rsidR="003A6148" w:rsidRDefault="008F5B4D" w:rsidP="003A6148">
      <w:pPr>
        <w:pBdr>
          <w:bottom w:val="double" w:sz="6" w:space="1" w:color="auto"/>
        </w:pBdr>
        <w:rPr>
          <w:rtl/>
        </w:rPr>
      </w:pPr>
      <w:r>
        <w:rPr>
          <w:rFonts w:hint="cs"/>
          <w:rtl/>
        </w:rPr>
        <w:t>متن خلاصه ...</w:t>
      </w:r>
    </w:p>
    <w:p w:rsidR="00247D2F" w:rsidRPr="003A6148" w:rsidRDefault="00247D2F" w:rsidP="003A6148">
      <w:pPr>
        <w:pBdr>
          <w:bottom w:val="double" w:sz="6" w:space="1" w:color="auto"/>
        </w:pBdr>
      </w:pPr>
    </w:p>
    <w:p w:rsidR="008F5B4D" w:rsidRDefault="008F5B4D" w:rsidP="003A6148"/>
    <w:p w:rsidR="005A3941" w:rsidRDefault="005A3941" w:rsidP="005A3941">
      <w:pPr>
        <w:rPr>
          <w:rtl/>
        </w:rPr>
      </w:pPr>
      <w:r>
        <w:rPr>
          <w:rtl/>
        </w:rPr>
        <w:t>بحث راجع به مستثن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بود. 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استثناء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.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مشهور</w:t>
      </w:r>
      <w:r>
        <w:rPr>
          <w:rtl/>
        </w:rPr>
        <w:t xml:space="preserve"> گفته اند از آنجا که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واجب است لذا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در مقام نصح منع</w:t>
      </w:r>
      <w:r>
        <w:rPr>
          <w:rFonts w:hint="cs"/>
          <w:rtl/>
        </w:rPr>
        <w:t>ی</w:t>
      </w:r>
      <w:r>
        <w:rPr>
          <w:rtl/>
        </w:rPr>
        <w:t xml:space="preserve"> نداشته و وجوب نصح مقدم است بر حرمت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>.</w:t>
      </w:r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اشکال کرده، 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:</w:t>
      </w:r>
    </w:p>
    <w:p w:rsidR="005A3941" w:rsidRDefault="005A3941" w:rsidP="005A3941">
      <w:pPr>
        <w:pStyle w:val="Heading5"/>
        <w:rPr>
          <w:rtl/>
        </w:rPr>
      </w:pPr>
      <w:bookmarkStart w:id="4" w:name="_Toc504739220"/>
      <w:r>
        <w:rPr>
          <w:rFonts w:hint="cs"/>
          <w:rtl/>
        </w:rPr>
        <w:t>اشکال اول بر قول مشهور؛ عدم وجود دلیل بر وجوب نصح مستشیر</w:t>
      </w:r>
      <w:bookmarkEnd w:id="4"/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t>اولا</w:t>
      </w:r>
      <w:r>
        <w:rPr>
          <w:rtl/>
        </w:rPr>
        <w:t>: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بر وجوب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مطلقاً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مگر امور مهمه‌ا</w:t>
      </w:r>
      <w:r>
        <w:rPr>
          <w:rFonts w:hint="cs"/>
          <w:rtl/>
        </w:rPr>
        <w:t>ی</w:t>
      </w:r>
      <w:r>
        <w:rPr>
          <w:rtl/>
        </w:rPr>
        <w:t xml:space="preserve"> که از مذاق شارع احراز شود که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در آنها ولو مستلزم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باشد واجب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مباح است. مثل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اگر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خواستگار را نگو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دختر س</w:t>
      </w:r>
      <w:r>
        <w:rPr>
          <w:rFonts w:hint="cs"/>
          <w:rtl/>
        </w:rPr>
        <w:t>ی</w:t>
      </w:r>
      <w:r>
        <w:rPr>
          <w:rFonts w:hint="eastAsia"/>
          <w:rtl/>
        </w:rPr>
        <w:t>اه‌بخت</w:t>
      </w:r>
      <w:r>
        <w:rPr>
          <w:rtl/>
        </w:rPr>
        <w:t xml:space="preserve"> خواهد شد. </w:t>
      </w:r>
      <w:r>
        <w:rPr>
          <w:rtl/>
        </w:rPr>
        <w:lastRenderedPageBreak/>
        <w:t>اما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مثلا شخص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خواهد</w:t>
      </w:r>
      <w:r>
        <w:rPr>
          <w:rtl/>
        </w:rPr>
        <w:t xml:space="preserve"> پانص</w:t>
      </w:r>
      <w:r>
        <w:rPr>
          <w:rFonts w:hint="eastAsia"/>
          <w:rtl/>
        </w:rPr>
        <w:t>د</w:t>
      </w:r>
      <w:r>
        <w:rPr>
          <w:rtl/>
        </w:rPr>
        <w:t xml:space="preserve"> هزار تومان را نزد کس</w:t>
      </w:r>
      <w:r>
        <w:rPr>
          <w:rFonts w:hint="cs"/>
          <w:rtl/>
        </w:rPr>
        <w:t>ی</w:t>
      </w:r>
      <w:r>
        <w:rPr>
          <w:rtl/>
        </w:rPr>
        <w:t xml:space="preserve"> به امانت بگذارد، به ما مراجعه کرده و در مورد شخص ام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مشورت م</w:t>
      </w:r>
      <w:r>
        <w:rPr>
          <w:rFonts w:hint="cs"/>
          <w:rtl/>
        </w:rPr>
        <w:t>ی</w:t>
      </w:r>
      <w:r>
        <w:rPr>
          <w:rtl/>
        </w:rPr>
        <w:t xml:space="preserve"> کند، و ما تا نگو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آقا دستش کج است از گذاشتن امانت نزد و</w:t>
      </w:r>
      <w:r>
        <w:rPr>
          <w:rFonts w:hint="cs"/>
          <w:rtl/>
        </w:rPr>
        <w:t>ی</w:t>
      </w:r>
      <w:r>
        <w:rPr>
          <w:rtl/>
        </w:rPr>
        <w:t xml:space="preserve"> صرف نظر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کند،</w:t>
      </w:r>
      <w:r>
        <w:rPr>
          <w:rtl/>
        </w:rPr>
        <w:t xml:space="preserve">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توان قائل به جواز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شد. بله، اگر بتوانم با جملات</w:t>
      </w:r>
      <w:r>
        <w:rPr>
          <w:rFonts w:hint="cs"/>
          <w:rtl/>
        </w:rPr>
        <w:t>ی</w:t>
      </w:r>
      <w:r>
        <w:rPr>
          <w:rtl/>
        </w:rPr>
        <w:t xml:space="preserve"> مانند "امروزه وضع خ</w:t>
      </w:r>
      <w:r>
        <w:rPr>
          <w:rFonts w:hint="eastAsia"/>
          <w:rtl/>
        </w:rPr>
        <w:t>وب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احت</w:t>
      </w:r>
      <w:r>
        <w:rPr>
          <w:rFonts w:hint="cs"/>
          <w:rtl/>
        </w:rPr>
        <w:t>ی</w:t>
      </w:r>
      <w:r>
        <w:rPr>
          <w:rFonts w:hint="eastAsia"/>
          <w:rtl/>
        </w:rPr>
        <w:t>اط</w:t>
      </w:r>
      <w:r>
        <w:rPr>
          <w:rtl/>
        </w:rPr>
        <w:t xml:space="preserve"> کن چرا که ‌افراد 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Fonts w:hint="cs"/>
          <w:rtl/>
        </w:rPr>
        <w:t>ی</w:t>
      </w:r>
      <w:r>
        <w:rPr>
          <w:rtl/>
        </w:rPr>
        <w:t xml:space="preserve"> پول مردم را گرفته و پس نداده اند" که مستلزم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نباشد و</w:t>
      </w:r>
      <w:r>
        <w:rPr>
          <w:rFonts w:hint="cs"/>
          <w:rtl/>
        </w:rPr>
        <w:t>ی</w:t>
      </w:r>
      <w:r>
        <w:rPr>
          <w:rtl/>
        </w:rPr>
        <w:t xml:space="preserve"> را منصرف کنم، منع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لکن منصرف کردن و</w:t>
      </w:r>
      <w:r>
        <w:rPr>
          <w:rFonts w:hint="cs"/>
          <w:rtl/>
        </w:rPr>
        <w:t>ی</w:t>
      </w:r>
      <w:r>
        <w:rPr>
          <w:rtl/>
        </w:rPr>
        <w:t xml:space="preserve"> با ارتکاب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جائز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</w:t>
      </w:r>
    </w:p>
    <w:p w:rsidR="005A3941" w:rsidRDefault="005A3941" w:rsidP="006A55E7">
      <w:pPr>
        <w:pStyle w:val="Heading5"/>
        <w:rPr>
          <w:rtl/>
        </w:rPr>
      </w:pPr>
      <w:bookmarkStart w:id="5" w:name="_Toc504739221"/>
      <w:r>
        <w:rPr>
          <w:rFonts w:hint="cs"/>
          <w:rtl/>
        </w:rPr>
        <w:t xml:space="preserve">اشکال دوم بر قول مشهور؛ بررسی رابطه ادله تحریم غیبت با </w:t>
      </w:r>
      <w:r w:rsidR="006A55E7">
        <w:rPr>
          <w:rFonts w:hint="cs"/>
          <w:rtl/>
        </w:rPr>
        <w:t>ادله نصح مستشیر</w:t>
      </w:r>
      <w:bookmarkEnd w:id="5"/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>: بر فرض ادله نصح م</w:t>
      </w:r>
      <w:r>
        <w:rPr>
          <w:rFonts w:hint="cs"/>
          <w:rtl/>
        </w:rPr>
        <w:t>س</w:t>
      </w:r>
      <w:r>
        <w:rPr>
          <w:rtl/>
        </w:rPr>
        <w:t>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اطلاق داشته باشند،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رابطه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ادله با ادله 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سنج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شود که تزاحم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تعارض.</w:t>
      </w:r>
    </w:p>
    <w:p w:rsidR="006A55E7" w:rsidRDefault="006A55E7" w:rsidP="006B2B96">
      <w:pPr>
        <w:pStyle w:val="Heading6"/>
        <w:rPr>
          <w:rtl/>
        </w:rPr>
      </w:pPr>
      <w:bookmarkStart w:id="6" w:name="_Toc504739222"/>
      <w:r>
        <w:rPr>
          <w:rFonts w:hint="cs"/>
          <w:rtl/>
        </w:rPr>
        <w:t>رابطه بین دلیل</w:t>
      </w:r>
      <w:r w:rsidR="00FC3DAF">
        <w:rPr>
          <w:rFonts w:hint="cs"/>
          <w:rtl/>
        </w:rPr>
        <w:t>ِ</w:t>
      </w:r>
      <w:r>
        <w:rPr>
          <w:rFonts w:hint="cs"/>
          <w:rtl/>
        </w:rPr>
        <w:t xml:space="preserve"> تحریم غیبت و دلیل</w:t>
      </w:r>
      <w:r w:rsidR="00FC3DAF">
        <w:rPr>
          <w:rFonts w:hint="cs"/>
          <w:rtl/>
        </w:rPr>
        <w:t>ِ</w:t>
      </w:r>
      <w:r>
        <w:rPr>
          <w:rFonts w:hint="cs"/>
          <w:rtl/>
        </w:rPr>
        <w:t xml:space="preserve"> وجوب نصح مستشیر؛ تعارض یا تزاحم؟</w:t>
      </w:r>
      <w:bookmarkEnd w:id="6"/>
    </w:p>
    <w:p w:rsidR="006B2B96" w:rsidRDefault="006B2B96" w:rsidP="006B2B96">
      <w:pPr>
        <w:pStyle w:val="Heading7"/>
        <w:rPr>
          <w:rtl/>
        </w:rPr>
      </w:pPr>
      <w:bookmarkStart w:id="7" w:name="_Toc504739223"/>
      <w:r>
        <w:rPr>
          <w:rFonts w:hint="cs"/>
          <w:rtl/>
        </w:rPr>
        <w:t>نظر مرحوم آقای خوئی؛ تعارض بین دو دلیل و تساقط هر دو، و رجوع به اصاله الحلّ</w:t>
      </w:r>
      <w:bookmarkEnd w:id="7"/>
    </w:p>
    <w:p w:rsidR="006B2B96" w:rsidRDefault="005A3941" w:rsidP="006B2B96">
      <w:pPr>
        <w:rPr>
          <w:rFonts w:ascii="Times New Roman" w:hAnsi="Times New Roman" w:cs="Times New Roman"/>
          <w:rtl/>
        </w:rPr>
      </w:pPr>
      <w:r>
        <w:rPr>
          <w:rtl/>
        </w:rPr>
        <w:t>کسان</w:t>
      </w:r>
      <w:r>
        <w:rPr>
          <w:rFonts w:hint="cs"/>
          <w:rtl/>
        </w:rPr>
        <w:t>ی</w:t>
      </w:r>
      <w:r>
        <w:rPr>
          <w:rtl/>
        </w:rPr>
        <w:t xml:space="preserve">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مرحوم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معتقدند اطلاق کتاب جزء کتاب نبوده</w:t>
      </w:r>
      <w:r w:rsidR="006B2B96">
        <w:rPr>
          <w:rFonts w:hint="cs"/>
          <w:rtl/>
        </w:rPr>
        <w:t>،</w:t>
      </w:r>
      <w:r>
        <w:rPr>
          <w:rtl/>
        </w:rPr>
        <w:t xml:space="preserve"> بلکه حکم</w:t>
      </w:r>
      <w:r>
        <w:rPr>
          <w:rFonts w:hint="cs"/>
          <w:rtl/>
        </w:rPr>
        <w:t>ی</w:t>
      </w:r>
      <w:r>
        <w:rPr>
          <w:rtl/>
        </w:rPr>
        <w:t xml:space="preserve"> عقل</w:t>
      </w:r>
      <w:r>
        <w:rPr>
          <w:rFonts w:hint="cs"/>
          <w:rtl/>
        </w:rPr>
        <w:t>ی</w:t>
      </w:r>
      <w:r>
        <w:rPr>
          <w:rtl/>
        </w:rPr>
        <w:t xml:space="preserve"> است که ‌ناش</w:t>
      </w:r>
      <w:r>
        <w:rPr>
          <w:rFonts w:hint="cs"/>
          <w:rtl/>
        </w:rPr>
        <w:t>ی</w:t>
      </w:r>
      <w:r w:rsidR="006B2B96">
        <w:rPr>
          <w:rtl/>
        </w:rPr>
        <w:t xml:space="preserve"> از مقدمات حکمت است</w:t>
      </w:r>
      <w:r w:rsidR="006B2B96">
        <w:rPr>
          <w:rFonts w:hint="cs"/>
          <w:rtl/>
        </w:rPr>
        <w:t>.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اگر هم ظهور است ظهور عدم الب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Fonts w:hint="cs"/>
          <w:rtl/>
        </w:rPr>
        <w:t>ی</w:t>
      </w:r>
      <w:r>
        <w:rPr>
          <w:rtl/>
        </w:rPr>
        <w:t xml:space="preserve"> و ‌ظهور سکوت</w:t>
      </w:r>
      <w:r>
        <w:rPr>
          <w:rFonts w:hint="cs"/>
          <w:rtl/>
        </w:rPr>
        <w:t>ی</w:t>
      </w:r>
      <w:r>
        <w:rPr>
          <w:rtl/>
        </w:rPr>
        <w:t xml:space="preserve"> است و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ظهور</w:t>
      </w:r>
      <w:r>
        <w:rPr>
          <w:rFonts w:hint="cs"/>
          <w:rtl/>
        </w:rPr>
        <w:t>ی</w:t>
      </w:r>
      <w:r>
        <w:rPr>
          <w:rtl/>
        </w:rPr>
        <w:t xml:space="preserve"> جزء کتاب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 w:rsidR="00FC3DAF">
        <w:rPr>
          <w:rFonts w:hint="cs"/>
          <w:rtl/>
        </w:rPr>
        <w:t xml:space="preserve"> که</w:t>
      </w:r>
      <w:r>
        <w:rPr>
          <w:rtl/>
        </w:rPr>
        <w:t>:</w:t>
      </w:r>
    </w:p>
    <w:p w:rsidR="005A3941" w:rsidRDefault="006B2B96" w:rsidP="00FC3DAF">
      <w:pPr>
        <w:rPr>
          <w:rtl/>
        </w:rPr>
      </w:pPr>
      <w:r>
        <w:rPr>
          <w:rFonts w:ascii="Times New Roman" w:hAnsi="Times New Roman" w:cs="Times New Roman" w:hint="cs"/>
          <w:rtl/>
        </w:rPr>
        <w:t>﴿</w:t>
      </w:r>
      <w:r>
        <w:rPr>
          <w:rtl/>
        </w:rPr>
        <w:t xml:space="preserve"> </w:t>
      </w:r>
      <w:r w:rsidRPr="006B2B96">
        <w:rPr>
          <w:color w:val="008000"/>
          <w:rtl/>
        </w:rPr>
        <w:t>لا</w:t>
      </w:r>
      <w:r w:rsidRPr="006B2B96">
        <w:rPr>
          <w:rFonts w:hint="cs"/>
          <w:color w:val="008000"/>
          <w:rtl/>
        </w:rPr>
        <w:t>ی</w:t>
      </w:r>
      <w:r w:rsidRPr="006B2B96">
        <w:rPr>
          <w:rFonts w:hint="eastAsia"/>
          <w:color w:val="008000"/>
          <w:rtl/>
        </w:rPr>
        <w:t>غتب</w:t>
      </w:r>
      <w:r w:rsidRPr="006B2B96">
        <w:rPr>
          <w:color w:val="008000"/>
          <w:rtl/>
        </w:rPr>
        <w:t xml:space="preserve"> بعضکم بعضا</w:t>
      </w:r>
      <w:r w:rsidR="00FC3DAF">
        <w:rPr>
          <w:rStyle w:val="FootnoteReference"/>
          <w:rFonts w:ascii="Times New Roman" w:hAnsi="Times New Roman" w:cs="Times New Roman"/>
          <w:color w:val="008000"/>
          <w:rtl/>
        </w:rPr>
        <w:footnoteReference w:id="1"/>
      </w:r>
      <w:r w:rsidRPr="006A0611">
        <w:rPr>
          <w:rFonts w:ascii="Times New Roman" w:hAnsi="Times New Roman" w:cs="Times New Roman" w:hint="cs"/>
          <w:color w:val="008000"/>
          <w:rtl/>
        </w:rPr>
        <w:t>﴾</w:t>
      </w:r>
      <w:r w:rsidR="005A3941">
        <w:rPr>
          <w:rtl/>
        </w:rPr>
        <w:t xml:space="preserve"> کتاب است و عدمِ ذکرِ </w:t>
      </w:r>
      <w:r w:rsidR="005A3941">
        <w:rPr>
          <w:rFonts w:hint="eastAsia"/>
          <w:rtl/>
        </w:rPr>
        <w:t>ق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دِ</w:t>
      </w:r>
      <w:r w:rsidR="005A3941">
        <w:rPr>
          <w:rtl/>
        </w:rPr>
        <w:t xml:space="preserve"> زائد ـ 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عن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ق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د</w:t>
      </w:r>
      <w:r w:rsidR="005A3941">
        <w:rPr>
          <w:rtl/>
        </w:rPr>
        <w:t xml:space="preserve"> "الا ف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مقام نصح المستش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ر</w:t>
      </w:r>
      <w:r w:rsidR="005A3941">
        <w:rPr>
          <w:rtl/>
        </w:rPr>
        <w:t>" ـ منشأِ اطلاقِ کتاب. و ا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ن‌</w:t>
      </w:r>
      <w:r w:rsidR="005A3941">
        <w:rPr>
          <w:rtl/>
        </w:rPr>
        <w:t xml:space="preserve"> عدم ب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انِ</w:t>
      </w:r>
      <w:r w:rsidR="005A3941">
        <w:rPr>
          <w:rtl/>
        </w:rPr>
        <w:t xml:space="preserve"> تق</w:t>
      </w:r>
      <w:r w:rsidR="005A3941">
        <w:rPr>
          <w:rFonts w:hint="cs"/>
          <w:rtl/>
        </w:rPr>
        <w:t>یی</w:t>
      </w:r>
      <w:r w:rsidR="005A3941">
        <w:rPr>
          <w:rFonts w:hint="eastAsia"/>
          <w:rtl/>
        </w:rPr>
        <w:t>د</w:t>
      </w:r>
      <w:r w:rsidR="005A3941">
        <w:rPr>
          <w:rtl/>
        </w:rPr>
        <w:t xml:space="preserve"> جزء کتاب ن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ست،</w:t>
      </w:r>
      <w:r w:rsidR="005A3941">
        <w:rPr>
          <w:rtl/>
        </w:rPr>
        <w:t xml:space="preserve"> لذا خبر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که با اطلاق کتاب به عموم من وجه تعارض کند مخالف با کتاب </w:t>
      </w:r>
      <w:r w:rsidR="00FC3DAF">
        <w:rPr>
          <w:rFonts w:hint="cs"/>
          <w:rtl/>
        </w:rPr>
        <w:t xml:space="preserve">نبوده </w:t>
      </w:r>
      <w:r w:rsidR="005A3941">
        <w:rPr>
          <w:rtl/>
        </w:rPr>
        <w:t>و بالتال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در محلّ اجتماع هر دو دل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ل</w:t>
      </w:r>
      <w:r w:rsidR="005A3941">
        <w:rPr>
          <w:rtl/>
        </w:rPr>
        <w:t xml:space="preserve"> تساقط م</w:t>
      </w:r>
      <w:r w:rsidR="005A3941">
        <w:rPr>
          <w:rFonts w:hint="cs"/>
          <w:rtl/>
        </w:rPr>
        <w:t>ی</w:t>
      </w:r>
      <w:r>
        <w:rPr>
          <w:rtl/>
        </w:rPr>
        <w:t xml:space="preserve"> کنند</w:t>
      </w:r>
      <w:r>
        <w:rPr>
          <w:rFonts w:hint="cs"/>
          <w:rtl/>
        </w:rPr>
        <w:t>،</w:t>
      </w:r>
      <w:r w:rsidR="005A3941">
        <w:rPr>
          <w:rtl/>
        </w:rPr>
        <w:t xml:space="preserve"> و مرجع</w:t>
      </w:r>
      <w:r>
        <w:rPr>
          <w:rFonts w:hint="cs"/>
          <w:rtl/>
        </w:rPr>
        <w:t>ِ</w:t>
      </w:r>
      <w:r w:rsidR="005A3941">
        <w:rPr>
          <w:rtl/>
        </w:rPr>
        <w:t xml:space="preserve"> بعد التعارض و التساقط طبق مبنا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مرحوم آقا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خوئ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اصالة الحلّ است.</w:t>
      </w:r>
    </w:p>
    <w:p w:rsidR="006B2B96" w:rsidRDefault="006B2B96" w:rsidP="006B2B96">
      <w:pPr>
        <w:pStyle w:val="Heading7"/>
        <w:rPr>
          <w:rtl/>
        </w:rPr>
      </w:pPr>
      <w:bookmarkStart w:id="8" w:name="_Toc504739224"/>
      <w:r>
        <w:rPr>
          <w:rFonts w:hint="cs"/>
          <w:rtl/>
        </w:rPr>
        <w:lastRenderedPageBreak/>
        <w:t>قول مختار؛ عدم وجود تعارض و تقدیم ادله تحریم غیبت</w:t>
      </w:r>
      <w:bookmarkEnd w:id="8"/>
    </w:p>
    <w:p w:rsidR="006B2B96" w:rsidRDefault="006B2B96" w:rsidP="00AD40A0">
      <w:pPr>
        <w:rPr>
          <w:rtl/>
        </w:rPr>
      </w:pPr>
      <w:r>
        <w:rPr>
          <w:rFonts w:hint="cs"/>
          <w:rtl/>
        </w:rPr>
        <w:t xml:space="preserve">لکن ما </w:t>
      </w:r>
      <w:r>
        <w:rPr>
          <w:rtl/>
        </w:rPr>
        <w:t>قائل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در مانحن‌ف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چون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تحر</w:t>
      </w:r>
      <w:r>
        <w:rPr>
          <w:rFonts w:hint="cs"/>
          <w:rtl/>
        </w:rPr>
        <w:t>ی</w:t>
      </w:r>
      <w:r>
        <w:rPr>
          <w:rFonts w:hint="eastAsia"/>
          <w:rtl/>
        </w:rPr>
        <w:t>مِ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اطلاق کتاب</w:t>
      </w:r>
      <w:r>
        <w:rPr>
          <w:rFonts w:hint="cs"/>
          <w:rtl/>
        </w:rPr>
        <w:t>ی</w:t>
      </w:r>
      <w:r>
        <w:rPr>
          <w:rtl/>
        </w:rPr>
        <w:t xml:space="preserve"> است، با اطلاق</w:t>
      </w:r>
      <w:r>
        <w:rPr>
          <w:rFonts w:hint="cs"/>
          <w:rtl/>
        </w:rPr>
        <w:t>ِ</w:t>
      </w:r>
      <w:r>
        <w:rPr>
          <w:rtl/>
        </w:rPr>
        <w:t xml:space="preserve"> خبر که مقتض</w:t>
      </w:r>
      <w:r>
        <w:rPr>
          <w:rFonts w:hint="cs"/>
          <w:rtl/>
        </w:rPr>
        <w:t>یِ</w:t>
      </w:r>
      <w:r>
        <w:rPr>
          <w:rtl/>
        </w:rPr>
        <w:t xml:space="preserve"> وجوب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است عموم من وجه بوده و در </w:t>
      </w:r>
      <w:r>
        <w:rPr>
          <w:rFonts w:hint="cs"/>
          <w:rtl/>
        </w:rPr>
        <w:t xml:space="preserve">محلّ </w:t>
      </w:r>
      <w:r>
        <w:rPr>
          <w:rtl/>
        </w:rPr>
        <w:t xml:space="preserve">اجتماع </w:t>
      </w:r>
      <w:r w:rsidR="00FC3DAF">
        <w:rPr>
          <w:rFonts w:hint="cs"/>
          <w:rtl/>
        </w:rPr>
        <w:t xml:space="preserve">دلیل </w:t>
      </w:r>
      <w:r>
        <w:rPr>
          <w:rtl/>
        </w:rPr>
        <w:t>وجوب</w:t>
      </w:r>
      <w:r>
        <w:rPr>
          <w:rFonts w:hint="cs"/>
          <w:rtl/>
        </w:rPr>
        <w:t>ِ</w:t>
      </w:r>
      <w:r>
        <w:rPr>
          <w:rtl/>
        </w:rPr>
        <w:t xml:space="preserve"> نصح</w:t>
      </w:r>
      <w:r>
        <w:rPr>
          <w:rFonts w:hint="cs"/>
          <w:rtl/>
        </w:rPr>
        <w:t>ِ</w:t>
      </w:r>
      <w:r>
        <w:rPr>
          <w:rtl/>
        </w:rPr>
        <w:t xml:space="preserve">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"</w:t>
      </w:r>
      <w:r w:rsidRPr="006B2B96">
        <w:rPr>
          <w:color w:val="008000"/>
          <w:rtl/>
        </w:rPr>
        <w:t xml:space="preserve">ما </w:t>
      </w:r>
      <w:r w:rsidR="00AD40A0">
        <w:rPr>
          <w:rFonts w:hint="cs"/>
          <w:color w:val="008000"/>
          <w:rtl/>
        </w:rPr>
        <w:t>جائکم ی</w:t>
      </w:r>
      <w:r w:rsidRPr="006B2B96">
        <w:rPr>
          <w:color w:val="008000"/>
          <w:rtl/>
        </w:rPr>
        <w:t xml:space="preserve">خالف </w:t>
      </w:r>
      <w:r w:rsidR="00AD40A0">
        <w:rPr>
          <w:rFonts w:hint="cs"/>
          <w:color w:val="008000"/>
          <w:rtl/>
        </w:rPr>
        <w:t>کتاب الله ف</w:t>
      </w:r>
      <w:r w:rsidRPr="006B2B96">
        <w:rPr>
          <w:color w:val="008000"/>
          <w:rtl/>
        </w:rPr>
        <w:t>ل</w:t>
      </w:r>
      <w:r w:rsidR="00AD40A0">
        <w:rPr>
          <w:color w:val="008000"/>
          <w:rtl/>
        </w:rPr>
        <w:t xml:space="preserve">م </w:t>
      </w:r>
      <w:r w:rsidR="00AD40A0">
        <w:rPr>
          <w:rFonts w:hint="cs"/>
          <w:color w:val="008000"/>
          <w:rtl/>
        </w:rPr>
        <w:t>أ</w:t>
      </w:r>
      <w:r w:rsidRPr="006B2B96">
        <w:rPr>
          <w:color w:val="008000"/>
          <w:rtl/>
        </w:rPr>
        <w:t>قله</w:t>
      </w:r>
      <w:r w:rsidR="00AD40A0">
        <w:rPr>
          <w:rStyle w:val="FootnoteReference"/>
          <w:color w:val="008000"/>
          <w:rtl/>
        </w:rPr>
        <w:footnoteReference w:id="2"/>
      </w:r>
      <w:r>
        <w:rPr>
          <w:rtl/>
        </w:rPr>
        <w:t>"، "</w:t>
      </w:r>
      <w:r w:rsidRPr="006B2B96">
        <w:rPr>
          <w:color w:val="008000"/>
          <w:rtl/>
        </w:rPr>
        <w:t>ما خالف الکتاب و السنة فهو مردود</w:t>
      </w:r>
      <w:r w:rsidR="00AD40A0">
        <w:rPr>
          <w:rStyle w:val="FootnoteReference"/>
          <w:color w:val="008000"/>
          <w:rtl/>
        </w:rPr>
        <w:footnoteReference w:id="3"/>
      </w:r>
      <w:r>
        <w:rPr>
          <w:rtl/>
        </w:rPr>
        <w:t>" خواهد بود، لذا قائل به عدم وجوب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حرمت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در محلّ اجتماع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5A3941" w:rsidRDefault="006D057A" w:rsidP="006D057A">
      <w:pPr>
        <w:rPr>
          <w:rtl/>
        </w:rPr>
      </w:pPr>
      <w:r>
        <w:rPr>
          <w:rFonts w:hint="cs"/>
          <w:rtl/>
        </w:rPr>
        <w:t xml:space="preserve">بعبارت دیگر: </w:t>
      </w:r>
      <w:r w:rsidR="005A3941">
        <w:rPr>
          <w:rtl/>
        </w:rPr>
        <w:t>ما معتقد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م</w:t>
      </w:r>
      <w:r w:rsidR="005A3941">
        <w:rPr>
          <w:rtl/>
        </w:rPr>
        <w:t xml:space="preserve"> مقدّمات حکمت عرفاً منشأ ظهور کلام بوده و م</w:t>
      </w:r>
      <w:r w:rsidR="005A3941">
        <w:rPr>
          <w:rFonts w:hint="cs"/>
          <w:rtl/>
        </w:rPr>
        <w:t>ی‌‌</w:t>
      </w:r>
      <w:r w:rsidR="005A3941">
        <w:rPr>
          <w:rFonts w:hint="eastAsia"/>
          <w:rtl/>
        </w:rPr>
        <w:t>شود</w:t>
      </w:r>
      <w:r w:rsidR="005A3941">
        <w:rPr>
          <w:rtl/>
        </w:rPr>
        <w:t xml:space="preserve"> اطلاق را به ظهورِ کلام مستند دانست لذا صح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ح</w:t>
      </w:r>
      <w:r w:rsidR="005A3941">
        <w:rPr>
          <w:rtl/>
        </w:rPr>
        <w:t xml:space="preserve"> است گفته شود</w:t>
      </w:r>
      <w:r>
        <w:rPr>
          <w:rFonts w:hint="cs"/>
          <w:rtl/>
        </w:rPr>
        <w:t>:</w:t>
      </w:r>
      <w:r w:rsidR="005A3941">
        <w:rPr>
          <w:rtl/>
        </w:rPr>
        <w:t xml:space="preserve"> اطلاقِ وجوبِ نصحِ مستش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ر</w:t>
      </w:r>
      <w:r w:rsidR="005A3941">
        <w:rPr>
          <w:rtl/>
        </w:rPr>
        <w:t xml:space="preserve"> مخالف کلام حضرت حق است چرا که خداوند فرموده است غ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بت</w:t>
      </w:r>
      <w:r w:rsidR="005A3941">
        <w:rPr>
          <w:rtl/>
        </w:rPr>
        <w:t xml:space="preserve"> نکن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د،</w:t>
      </w:r>
      <w:r w:rsidR="005A3941">
        <w:rPr>
          <w:rtl/>
        </w:rPr>
        <w:t xml:space="preserve"> حال آنکه ‌اطلاقِ وجوبِ نصحِ مستش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ر</w:t>
      </w:r>
      <w:r w:rsidR="005A3941">
        <w:rPr>
          <w:rtl/>
        </w:rPr>
        <w:t xml:space="preserve"> مستلزم ارتکاب غ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بت</w:t>
      </w:r>
      <w:r w:rsidR="005A3941">
        <w:rPr>
          <w:rtl/>
        </w:rPr>
        <w:t xml:space="preserve"> در بعض موارد است.</w:t>
      </w:r>
    </w:p>
    <w:p w:rsidR="006D057A" w:rsidRDefault="006D057A" w:rsidP="006D057A">
      <w:pPr>
        <w:pStyle w:val="Heading7"/>
        <w:rPr>
          <w:rtl/>
        </w:rPr>
      </w:pPr>
      <w:bookmarkStart w:id="9" w:name="_Toc504739225"/>
      <w:r>
        <w:rPr>
          <w:rFonts w:hint="cs"/>
          <w:rtl/>
        </w:rPr>
        <w:t>بررسی رابطه بین دو دلیل بنابر قول به تزاحم</w:t>
      </w:r>
      <w:bookmarkEnd w:id="9"/>
    </w:p>
    <w:p w:rsidR="00FC3DAF" w:rsidRDefault="005A3941" w:rsidP="00AD40A0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اگر 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رابطه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تعارض نبوده و ‌تزاحم است،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مبنا</w:t>
      </w:r>
      <w:r w:rsidR="006D057A">
        <w:rPr>
          <w:rFonts w:hint="cs"/>
          <w:rtl/>
        </w:rPr>
        <w:t>ی</w:t>
      </w:r>
      <w:r>
        <w:rPr>
          <w:rFonts w:hint="eastAsia"/>
          <w:rtl/>
        </w:rPr>
        <w:t>مان</w:t>
      </w:r>
      <w:r>
        <w:rPr>
          <w:rtl/>
        </w:rPr>
        <w:t xml:space="preserve"> در تزاحم روشن شود. مبنا</w:t>
      </w:r>
      <w:r>
        <w:rPr>
          <w:rFonts w:hint="cs"/>
          <w:rtl/>
        </w:rPr>
        <w:t>ی</w:t>
      </w:r>
      <w:r>
        <w:rPr>
          <w:rtl/>
        </w:rPr>
        <w:t xml:space="preserve"> مرحوم امام و مرحوم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مقام مختلف است.</w:t>
      </w:r>
    </w:p>
    <w:p w:rsidR="006D057A" w:rsidRDefault="006A0611" w:rsidP="006D057A">
      <w:pPr>
        <w:pStyle w:val="Heading8"/>
        <w:rPr>
          <w:rtl/>
        </w:rPr>
      </w:pPr>
      <w:bookmarkStart w:id="10" w:name="_Toc504739226"/>
      <w:r>
        <w:rPr>
          <w:rFonts w:hint="cs"/>
          <w:rtl/>
        </w:rPr>
        <w:t xml:space="preserve">تبیین </w:t>
      </w:r>
      <w:r w:rsidR="006D057A">
        <w:rPr>
          <w:rFonts w:hint="cs"/>
          <w:rtl/>
        </w:rPr>
        <w:t>نظر مرحوم آقای خوئی؛ انحصار تزاحم در تزاحم امتثالی</w:t>
      </w:r>
      <w:r w:rsidR="00FC3DAF">
        <w:rPr>
          <w:rFonts w:hint="cs"/>
          <w:rtl/>
        </w:rPr>
        <w:t xml:space="preserve"> و بیان دو شرط تزاحم امتثالی</w:t>
      </w:r>
      <w:bookmarkEnd w:id="10"/>
    </w:p>
    <w:p w:rsidR="006A0611" w:rsidRDefault="005A3941" w:rsidP="005A3941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تزاحم را منحصر به تزاحم امتثال</w:t>
      </w:r>
      <w:r>
        <w:rPr>
          <w:rFonts w:hint="cs"/>
          <w:rtl/>
        </w:rPr>
        <w:t>ی</w:t>
      </w:r>
      <w:r>
        <w:rPr>
          <w:rtl/>
        </w:rPr>
        <w:t xml:space="preserve"> دانسته وم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6A0611">
        <w:rPr>
          <w:rFonts w:hint="cs"/>
          <w:rtl/>
        </w:rPr>
        <w:t>:</w:t>
      </w:r>
      <w:r>
        <w:rPr>
          <w:rtl/>
        </w:rPr>
        <w:t xml:space="preserve"> اگر تزاحم امتثال</w:t>
      </w:r>
      <w:r>
        <w:rPr>
          <w:rFonts w:hint="cs"/>
          <w:rtl/>
        </w:rPr>
        <w:t>ی</w:t>
      </w:r>
      <w:r>
        <w:rPr>
          <w:rtl/>
        </w:rPr>
        <w:t xml:space="preserve"> در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نباشد الا و لابدّ مصداق تعارض خواهد بود. تزاحم امتثال</w:t>
      </w:r>
      <w:r>
        <w:rPr>
          <w:rFonts w:hint="cs"/>
          <w:rtl/>
        </w:rPr>
        <w:t>ی</w:t>
      </w:r>
      <w:r w:rsidR="006A0611">
        <w:rPr>
          <w:rtl/>
        </w:rPr>
        <w:t xml:space="preserve"> دو شرط دارد:</w:t>
      </w:r>
    </w:p>
    <w:p w:rsidR="006A0611" w:rsidRDefault="006A0611" w:rsidP="00AD40A0">
      <w:pPr>
        <w:rPr>
          <w:rtl/>
        </w:rPr>
      </w:pPr>
      <w:r>
        <w:rPr>
          <w:rFonts w:hint="cs"/>
          <w:rtl/>
        </w:rPr>
        <w:t xml:space="preserve">شرط اول: </w:t>
      </w:r>
      <w:r w:rsidR="005A3941">
        <w:rPr>
          <w:rtl/>
        </w:rPr>
        <w:t>ا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ن‌که</w:t>
      </w:r>
      <w:r w:rsidR="005A3941">
        <w:rPr>
          <w:rtl/>
        </w:rPr>
        <w:t xml:space="preserve"> مصب</w:t>
      </w:r>
      <w:r>
        <w:rPr>
          <w:rFonts w:hint="cs"/>
          <w:rtl/>
        </w:rPr>
        <w:t>ّ</w:t>
      </w:r>
      <w:r w:rsidR="005A3941">
        <w:rPr>
          <w:rtl/>
        </w:rPr>
        <w:t xml:space="preserve"> دو تکل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ف</w:t>
      </w:r>
      <w:r w:rsidR="005A3941">
        <w:rPr>
          <w:rtl/>
        </w:rPr>
        <w:t xml:space="preserve"> و مصب</w:t>
      </w:r>
      <w:r>
        <w:rPr>
          <w:rFonts w:hint="cs"/>
          <w:rtl/>
        </w:rPr>
        <w:t>ّ</w:t>
      </w:r>
      <w:r w:rsidR="005A3941">
        <w:rPr>
          <w:rtl/>
        </w:rPr>
        <w:t xml:space="preserve"> دو خطاب فعل واحد </w:t>
      </w:r>
      <w:r w:rsidR="00AD40A0">
        <w:rPr>
          <w:rFonts w:hint="cs"/>
          <w:rtl/>
        </w:rPr>
        <w:t xml:space="preserve">نبوده بلکه </w:t>
      </w:r>
      <w:r w:rsidR="005A3941">
        <w:rPr>
          <w:rtl/>
        </w:rPr>
        <w:t xml:space="preserve">‌دو فعل باشد. </w:t>
      </w:r>
      <w:r w:rsidR="00AD40A0">
        <w:rPr>
          <w:rFonts w:hint="cs"/>
          <w:rtl/>
        </w:rPr>
        <w:t xml:space="preserve">لذا </w:t>
      </w:r>
      <w:r w:rsidR="005A3941">
        <w:rPr>
          <w:rtl/>
        </w:rPr>
        <w:t>اگر نفسِ غ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بت</w:t>
      </w:r>
      <w:r w:rsidR="00AD40A0">
        <w:rPr>
          <w:rtl/>
        </w:rPr>
        <w:t xml:space="preserve"> کردنِ شخص</w:t>
      </w:r>
      <w:r w:rsidR="00AD40A0">
        <w:rPr>
          <w:rFonts w:hint="cs"/>
          <w:rtl/>
        </w:rPr>
        <w:t>ی</w:t>
      </w:r>
      <w:r w:rsidR="005A3941">
        <w:rPr>
          <w:rtl/>
        </w:rPr>
        <w:t xml:space="preserve"> مصدا</w:t>
      </w:r>
      <w:r w:rsidR="005A3941">
        <w:rPr>
          <w:rFonts w:hint="eastAsia"/>
          <w:rtl/>
        </w:rPr>
        <w:t>ق</w:t>
      </w:r>
      <w:r w:rsidR="005A3941">
        <w:rPr>
          <w:rtl/>
        </w:rPr>
        <w:t xml:space="preserve"> نصح مستش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ر</w:t>
      </w:r>
      <w:r w:rsidR="005A3941">
        <w:rPr>
          <w:rtl/>
        </w:rPr>
        <w:t xml:space="preserve"> باشد، ‌ا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ن</w:t>
      </w:r>
      <w:r w:rsidR="005A3941">
        <w:rPr>
          <w:rtl/>
        </w:rPr>
        <w:t xml:space="preserve"> د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گر</w:t>
      </w:r>
      <w:r w:rsidR="005A3941">
        <w:rPr>
          <w:rtl/>
        </w:rPr>
        <w:t xml:space="preserve"> تزاحم امتثال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ن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ست</w:t>
      </w:r>
      <w:r w:rsidR="005A3941">
        <w:rPr>
          <w:rtl/>
        </w:rPr>
        <w:t xml:space="preserve"> چرا که فعل واحد</w:t>
      </w:r>
      <w:r w:rsidR="005A3941">
        <w:rPr>
          <w:rFonts w:hint="cs"/>
          <w:rtl/>
        </w:rPr>
        <w:t>ی</w:t>
      </w:r>
      <w:r>
        <w:rPr>
          <w:rtl/>
        </w:rPr>
        <w:t xml:space="preserve"> است که اطلاقِ </w:t>
      </w:r>
      <w:r>
        <w:rPr>
          <w:rFonts w:ascii="Times New Roman" w:hAnsi="Times New Roman" w:cs="Times New Roman" w:hint="cs"/>
          <w:color w:val="008000"/>
          <w:rtl/>
        </w:rPr>
        <w:t>﴿</w:t>
      </w:r>
      <w:r w:rsidRPr="006A0611">
        <w:rPr>
          <w:color w:val="008000"/>
          <w:rtl/>
        </w:rPr>
        <w:t>لا</w:t>
      </w:r>
      <w:r w:rsidRPr="006A0611">
        <w:rPr>
          <w:rFonts w:hint="cs"/>
          <w:color w:val="008000"/>
          <w:rtl/>
        </w:rPr>
        <w:t>ی</w:t>
      </w:r>
      <w:r w:rsidRPr="006A0611">
        <w:rPr>
          <w:rFonts w:hint="eastAsia"/>
          <w:color w:val="008000"/>
          <w:rtl/>
        </w:rPr>
        <w:t>غتب</w:t>
      </w:r>
      <w:r w:rsidRPr="006A0611">
        <w:rPr>
          <w:color w:val="008000"/>
          <w:rtl/>
        </w:rPr>
        <w:t xml:space="preserve"> بعضکم بع</w:t>
      </w:r>
      <w:r>
        <w:rPr>
          <w:rFonts w:hint="cs"/>
          <w:color w:val="008000"/>
          <w:rtl/>
        </w:rPr>
        <w:t>ضا</w:t>
      </w:r>
      <w:r w:rsidR="00884987">
        <w:rPr>
          <w:rStyle w:val="FootnoteReference"/>
          <w:rFonts w:ascii="Times New Roman" w:hAnsi="Times New Roman" w:cs="Times New Roman"/>
          <w:color w:val="008000"/>
          <w:rtl/>
        </w:rPr>
        <w:footnoteReference w:id="4"/>
      </w:r>
      <w:r w:rsidRPr="006A0611">
        <w:rPr>
          <w:rFonts w:ascii="Times New Roman" w:hAnsi="Times New Roman" w:cs="Times New Roman" w:hint="cs"/>
          <w:color w:val="008000"/>
          <w:rtl/>
        </w:rPr>
        <w:t>﴾</w:t>
      </w:r>
      <w:r w:rsidR="005A3941">
        <w:rPr>
          <w:rtl/>
        </w:rPr>
        <w:t xml:space="preserve"> دال</w:t>
      </w:r>
      <w:r>
        <w:rPr>
          <w:rFonts w:hint="cs"/>
          <w:rtl/>
        </w:rPr>
        <w:t>ّ</w:t>
      </w:r>
      <w:r w:rsidR="005A3941">
        <w:rPr>
          <w:rtl/>
        </w:rPr>
        <w:t xml:space="preserve"> بر حرمت آن، و ‌اطلاق</w:t>
      </w:r>
      <w:r>
        <w:rPr>
          <w:rFonts w:hint="cs"/>
          <w:rtl/>
        </w:rPr>
        <w:t>ِ</w:t>
      </w:r>
      <w:r w:rsidR="005A3941">
        <w:rPr>
          <w:rtl/>
        </w:rPr>
        <w:t xml:space="preserve"> نصح</w:t>
      </w:r>
      <w:r>
        <w:rPr>
          <w:rFonts w:hint="cs"/>
          <w:rtl/>
        </w:rPr>
        <w:t>ِ</w:t>
      </w:r>
      <w:r w:rsidR="005A3941">
        <w:rPr>
          <w:rtl/>
        </w:rPr>
        <w:t xml:space="preserve"> مستش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ر</w:t>
      </w:r>
      <w:r>
        <w:rPr>
          <w:rtl/>
        </w:rPr>
        <w:t xml:space="preserve"> دالّ بر وجوب آن است.</w:t>
      </w:r>
    </w:p>
    <w:p w:rsidR="005A3941" w:rsidRDefault="005A3941" w:rsidP="00AD40A0">
      <w:pPr>
        <w:rPr>
          <w:rtl/>
        </w:rPr>
      </w:pPr>
      <w:r>
        <w:rPr>
          <w:rtl/>
        </w:rPr>
        <w:t>شرط دوم</w:t>
      </w:r>
      <w:r w:rsidR="006A0611">
        <w:rPr>
          <w:rFonts w:hint="cs"/>
          <w:rtl/>
        </w:rPr>
        <w:t>: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اگر مصب</w:t>
      </w:r>
      <w:r w:rsidR="00D30F41">
        <w:rPr>
          <w:rFonts w:hint="cs"/>
          <w:rtl/>
        </w:rPr>
        <w:t>ّ</w:t>
      </w:r>
      <w:r>
        <w:rPr>
          <w:rtl/>
        </w:rPr>
        <w:t xml:space="preserve"> دو خطاب متعدّد است، رابطه 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عل</w:t>
      </w:r>
      <w:r w:rsidR="00D30F41">
        <w:rPr>
          <w:rFonts w:hint="cs"/>
          <w:rtl/>
        </w:rPr>
        <w:t>ّ</w:t>
      </w:r>
      <w:r>
        <w:rPr>
          <w:rtl/>
        </w:rPr>
        <w:t xml:space="preserve">ت تامه و معلول نباشد. </w:t>
      </w:r>
      <w:r w:rsidR="00AD40A0">
        <w:rPr>
          <w:rFonts w:hint="cs"/>
          <w:rtl/>
        </w:rPr>
        <w:t xml:space="preserve">لذا </w:t>
      </w:r>
      <w:r>
        <w:rPr>
          <w:rtl/>
        </w:rPr>
        <w:t xml:space="preserve">اگر </w:t>
      </w:r>
      <w:r w:rsidR="00AD40A0">
        <w:rPr>
          <w:rFonts w:hint="cs"/>
          <w:rtl/>
        </w:rPr>
        <w:t xml:space="preserve">فعل محرّم مصداقِ </w:t>
      </w:r>
      <w:r>
        <w:rPr>
          <w:rtl/>
        </w:rPr>
        <w:t>علّ</w:t>
      </w:r>
      <w:r>
        <w:rPr>
          <w:rFonts w:hint="eastAsia"/>
          <w:rtl/>
        </w:rPr>
        <w:t>ت</w:t>
      </w:r>
      <w:r>
        <w:rPr>
          <w:rtl/>
        </w:rPr>
        <w:t xml:space="preserve"> تامه ، </w:t>
      </w:r>
      <w:r w:rsidR="00AD40A0">
        <w:rPr>
          <w:rFonts w:hint="cs"/>
          <w:rtl/>
        </w:rPr>
        <w:t xml:space="preserve">وفعلِ واجب مصداق </w:t>
      </w:r>
      <w:r>
        <w:rPr>
          <w:rtl/>
        </w:rPr>
        <w:t xml:space="preserve">معلول </w:t>
      </w:r>
      <w:r w:rsidR="00D30F41">
        <w:rPr>
          <w:rtl/>
        </w:rPr>
        <w:t>باشد</w:t>
      </w:r>
      <w:r>
        <w:rPr>
          <w:rtl/>
        </w:rPr>
        <w:t xml:space="preserve"> تزاحم معقول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="00AD40A0">
        <w:rPr>
          <w:rFonts w:hint="cs"/>
          <w:rtl/>
        </w:rPr>
        <w:t xml:space="preserve">چرا که </w:t>
      </w:r>
      <w:r w:rsidR="00D30F41">
        <w:rPr>
          <w:rFonts w:hint="cs"/>
          <w:rtl/>
        </w:rPr>
        <w:t xml:space="preserve"> </w:t>
      </w:r>
      <w:r>
        <w:rPr>
          <w:rtl/>
        </w:rPr>
        <w:t>شرطِ تزاحم</w:t>
      </w:r>
      <w:r w:rsidR="00D30F41">
        <w:rPr>
          <w:rFonts w:hint="cs"/>
          <w:rtl/>
        </w:rPr>
        <w:t>،</w:t>
      </w:r>
      <w:r>
        <w:rPr>
          <w:rtl/>
        </w:rPr>
        <w:t xml:space="preserve"> امکان امر ترتّب</w:t>
      </w:r>
      <w:r>
        <w:rPr>
          <w:rFonts w:hint="cs"/>
          <w:rtl/>
        </w:rPr>
        <w:t>ی</w:t>
      </w:r>
      <w:r>
        <w:rPr>
          <w:rtl/>
        </w:rPr>
        <w:t xml:space="preserve"> به احد المتزاحم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عند ترک الآخر</w:t>
      </w:r>
      <w:r w:rsidR="00AD40A0">
        <w:rPr>
          <w:rFonts w:hint="cs"/>
          <w:rtl/>
        </w:rPr>
        <w:t xml:space="preserve"> است </w:t>
      </w:r>
      <w:r w:rsidR="00D30F41">
        <w:rPr>
          <w:rFonts w:hint="cs"/>
          <w:rtl/>
        </w:rPr>
        <w:t xml:space="preserve">نظیر </w:t>
      </w:r>
      <w:r>
        <w:rPr>
          <w:rtl/>
        </w:rPr>
        <w:t>انقاذ 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D30F41">
        <w:rPr>
          <w:rtl/>
        </w:rPr>
        <w:t xml:space="preserve"> و نماز</w:t>
      </w:r>
      <w:r w:rsidR="00D30F41">
        <w:rPr>
          <w:rFonts w:hint="cs"/>
          <w:rtl/>
        </w:rPr>
        <w:t xml:space="preserve"> که</w:t>
      </w:r>
      <w:r>
        <w:rPr>
          <w:rtl/>
        </w:rPr>
        <w:t xml:space="preserve"> مول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تواند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"انقذ الغر</w:t>
      </w:r>
      <w:r>
        <w:rPr>
          <w:rFonts w:hint="cs"/>
          <w:rtl/>
        </w:rPr>
        <w:t>ی</w:t>
      </w:r>
      <w:r>
        <w:rPr>
          <w:rFonts w:hint="eastAsia"/>
          <w:rtl/>
        </w:rPr>
        <w:t>ق،</w:t>
      </w:r>
      <w:r>
        <w:rPr>
          <w:rtl/>
        </w:rPr>
        <w:t xml:space="preserve"> </w:t>
      </w:r>
      <w:r w:rsidR="00AD40A0">
        <w:rPr>
          <w:rFonts w:hint="cs"/>
          <w:rtl/>
        </w:rPr>
        <w:t xml:space="preserve">و </w:t>
      </w:r>
      <w:r>
        <w:rPr>
          <w:rtl/>
        </w:rPr>
        <w:t>ان کنت لاتنقذ الغر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فصلّ"، و ا</w:t>
      </w:r>
      <w:r>
        <w:rPr>
          <w:rFonts w:hint="cs"/>
          <w:rtl/>
        </w:rPr>
        <w:t>ی</w:t>
      </w:r>
      <w:r>
        <w:rPr>
          <w:rFonts w:hint="eastAsia"/>
          <w:rtl/>
        </w:rPr>
        <w:t>ضاً</w:t>
      </w:r>
      <w:r>
        <w:rPr>
          <w:rtl/>
        </w:rPr>
        <w:t xml:space="preserve"> </w:t>
      </w:r>
      <w:r>
        <w:rPr>
          <w:rtl/>
        </w:rPr>
        <w:lastRenderedPageBreak/>
        <w:t>م</w:t>
      </w:r>
      <w:r>
        <w:rPr>
          <w:rFonts w:hint="cs"/>
          <w:rtl/>
        </w:rPr>
        <w:t>ی‌‌</w:t>
      </w:r>
      <w:r>
        <w:rPr>
          <w:rFonts w:hint="eastAsia"/>
          <w:rtl/>
        </w:rPr>
        <w:t>تواند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"صلّ، </w:t>
      </w:r>
      <w:r w:rsidR="00AD40A0">
        <w:rPr>
          <w:rFonts w:hint="cs"/>
          <w:rtl/>
        </w:rPr>
        <w:t xml:space="preserve">و </w:t>
      </w:r>
      <w:r>
        <w:rPr>
          <w:rtl/>
        </w:rPr>
        <w:t>ان ک</w:t>
      </w:r>
      <w:r>
        <w:rPr>
          <w:rFonts w:hint="eastAsia"/>
          <w:rtl/>
        </w:rPr>
        <w:t>نت</w:t>
      </w:r>
      <w:r>
        <w:rPr>
          <w:rtl/>
        </w:rPr>
        <w:t xml:space="preserve"> لاتصلّ فانقذ الغر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>". لکن اگر رابطه، رابطه علت تامه و معلول باشد امر ترتّب</w:t>
      </w:r>
      <w:r>
        <w:rPr>
          <w:rFonts w:hint="cs"/>
          <w:rtl/>
        </w:rPr>
        <w:t>ی</w:t>
      </w:r>
      <w:r>
        <w:rPr>
          <w:rtl/>
        </w:rPr>
        <w:t xml:space="preserve"> ممکن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. مثلا</w:t>
      </w:r>
      <w:r w:rsidR="00D30F41">
        <w:rPr>
          <w:rFonts w:hint="cs"/>
          <w:rtl/>
        </w:rPr>
        <w:t>ً</w:t>
      </w:r>
      <w:r>
        <w:rPr>
          <w:rtl/>
        </w:rPr>
        <w:t xml:space="preserve"> فرض کن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مکلّف برا</w:t>
      </w:r>
      <w:r>
        <w:rPr>
          <w:rFonts w:hint="cs"/>
          <w:rtl/>
        </w:rPr>
        <w:t>ی</w:t>
      </w:r>
      <w:r>
        <w:rPr>
          <w:rtl/>
        </w:rPr>
        <w:t xml:space="preserve"> غسل جنابت مجبور به ارتماس در حوض است </w:t>
      </w:r>
      <w:r w:rsidR="00D30F41">
        <w:rPr>
          <w:rFonts w:hint="cs"/>
          <w:rtl/>
        </w:rPr>
        <w:t xml:space="preserve">و </w:t>
      </w:r>
      <w:r>
        <w:rPr>
          <w:rtl/>
        </w:rPr>
        <w:t>با ارتماس در حوض، آبِ حوض به سمت ملک همسا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رفته و به ملک همسا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ضرر م</w:t>
      </w:r>
      <w:r>
        <w:rPr>
          <w:rFonts w:hint="cs"/>
          <w:rtl/>
        </w:rPr>
        <w:t>ی‌‌</w:t>
      </w:r>
      <w:r>
        <w:rPr>
          <w:rtl/>
        </w:rPr>
        <w:t xml:space="preserve"> رساند</w:t>
      </w:r>
      <w:r w:rsidR="00D30F41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ارتماس د</w:t>
      </w:r>
      <w:r>
        <w:rPr>
          <w:rFonts w:hint="eastAsia"/>
          <w:rtl/>
        </w:rPr>
        <w:t>ر</w:t>
      </w:r>
      <w:r>
        <w:rPr>
          <w:rtl/>
        </w:rPr>
        <w:t xml:space="preserve"> آب مستلزم تصر</w:t>
      </w:r>
      <w:r w:rsidR="00D30F41">
        <w:rPr>
          <w:rFonts w:hint="cs"/>
          <w:rtl/>
        </w:rPr>
        <w:t>ّ</w:t>
      </w:r>
      <w:r>
        <w:rPr>
          <w:rtl/>
        </w:rPr>
        <w:t>ف در مال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</w:t>
      </w:r>
      <w:r>
        <w:rPr>
          <w:rtl/>
        </w:rPr>
        <w:t>. عل</w:t>
      </w:r>
      <w:r w:rsidR="00D30F41">
        <w:rPr>
          <w:rFonts w:hint="cs"/>
          <w:rtl/>
        </w:rPr>
        <w:t>ّ</w:t>
      </w:r>
      <w:r>
        <w:rPr>
          <w:rtl/>
        </w:rPr>
        <w:t>ت تام</w:t>
      </w:r>
      <w:r w:rsidR="00D30F41">
        <w:rPr>
          <w:rFonts w:hint="cs"/>
          <w:rtl/>
        </w:rPr>
        <w:t>ّ</w:t>
      </w:r>
      <w:r>
        <w:rPr>
          <w:rtl/>
        </w:rPr>
        <w:t xml:space="preserve">ه </w:t>
      </w:r>
      <w:r w:rsidR="00D30F41">
        <w:rPr>
          <w:rFonts w:hint="cs"/>
          <w:rtl/>
        </w:rPr>
        <w:t xml:space="preserve">ی </w:t>
      </w:r>
      <w:r>
        <w:rPr>
          <w:rtl/>
        </w:rPr>
        <w:t xml:space="preserve">غصب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اضرار به مال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D30F41">
        <w:rPr>
          <w:rFonts w:hint="cs"/>
          <w:rtl/>
        </w:rPr>
        <w:t>،</w:t>
      </w:r>
      <w:r>
        <w:rPr>
          <w:rtl/>
        </w:rPr>
        <w:t xml:space="preserve"> غسل ارتماس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است؛‌ و ا</w:t>
      </w:r>
      <w:r>
        <w:rPr>
          <w:rFonts w:hint="cs"/>
          <w:rtl/>
        </w:rPr>
        <w:t>ی</w:t>
      </w:r>
      <w:r>
        <w:rPr>
          <w:rFonts w:hint="eastAsia"/>
          <w:rtl/>
        </w:rPr>
        <w:t>نگونه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که بتوان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غسل ارتماس</w:t>
      </w:r>
      <w:r>
        <w:rPr>
          <w:rFonts w:hint="cs"/>
          <w:rtl/>
        </w:rPr>
        <w:t>ی</w:t>
      </w:r>
      <w:r>
        <w:rPr>
          <w:rtl/>
        </w:rPr>
        <w:t xml:space="preserve"> وترک غصب جمع کرد. در 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مثال فعلِ واجب عل</w:t>
      </w:r>
      <w:r w:rsidR="00D30F41">
        <w:rPr>
          <w:rFonts w:hint="cs"/>
          <w:rtl/>
        </w:rPr>
        <w:t>ّ</w:t>
      </w:r>
      <w:r>
        <w:rPr>
          <w:rtl/>
        </w:rPr>
        <w:t xml:space="preserve">ت تامه </w:t>
      </w:r>
      <w:r w:rsidR="00D30F41">
        <w:rPr>
          <w:rFonts w:hint="cs"/>
          <w:rtl/>
        </w:rPr>
        <w:t xml:space="preserve">ی </w:t>
      </w:r>
      <w:r>
        <w:rPr>
          <w:rtl/>
        </w:rPr>
        <w:t xml:space="preserve">فعل حرام است.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بالعکس اگر </w:t>
      </w:r>
      <w:r w:rsidR="00D30F41">
        <w:rPr>
          <w:rFonts w:hint="cs"/>
          <w:rtl/>
        </w:rPr>
        <w:t xml:space="preserve">فعل </w:t>
      </w:r>
      <w:r>
        <w:rPr>
          <w:rtl/>
        </w:rPr>
        <w:t>حرام</w:t>
      </w:r>
      <w:r w:rsidR="00D30F41">
        <w:rPr>
          <w:rFonts w:hint="cs"/>
          <w:rtl/>
        </w:rPr>
        <w:t>،</w:t>
      </w:r>
      <w:r>
        <w:rPr>
          <w:rtl/>
        </w:rPr>
        <w:t xml:space="preserve"> عل</w:t>
      </w:r>
      <w:r w:rsidR="00D30F41">
        <w:rPr>
          <w:rFonts w:hint="cs"/>
          <w:rtl/>
        </w:rPr>
        <w:t>ّ</w:t>
      </w:r>
      <w:r>
        <w:rPr>
          <w:rtl/>
        </w:rPr>
        <w:t xml:space="preserve">ت تامه </w:t>
      </w:r>
      <w:r w:rsidR="00D30F41">
        <w:rPr>
          <w:rFonts w:hint="cs"/>
          <w:rtl/>
        </w:rPr>
        <w:t xml:space="preserve">ی فعل </w:t>
      </w:r>
      <w:r>
        <w:rPr>
          <w:rtl/>
        </w:rPr>
        <w:t>واجب باشد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سبب</w:t>
      </w:r>
      <w:r w:rsidR="00D30F41">
        <w:rPr>
          <w:rFonts w:hint="cs"/>
          <w:rtl/>
        </w:rPr>
        <w:t>ِ</w:t>
      </w:r>
      <w:r>
        <w:rPr>
          <w:rtl/>
        </w:rPr>
        <w:t xml:space="preserve"> ت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D30F41">
        <w:rPr>
          <w:rtl/>
        </w:rPr>
        <w:t xml:space="preserve"> </w:t>
      </w:r>
      <w:r w:rsidR="00D30F41">
        <w:rPr>
          <w:rFonts w:hint="cs"/>
          <w:rtl/>
        </w:rPr>
        <w:t xml:space="preserve">فعلِ </w:t>
      </w:r>
      <w:r w:rsidR="00D30F41">
        <w:rPr>
          <w:rtl/>
        </w:rPr>
        <w:t>واجب</w:t>
      </w:r>
      <w:r>
        <w:rPr>
          <w:rtl/>
        </w:rPr>
        <w:t xml:space="preserve"> فعل</w:t>
      </w:r>
      <w:r w:rsidR="00D30F41">
        <w:rPr>
          <w:rFonts w:hint="cs"/>
          <w:rtl/>
        </w:rPr>
        <w:t>ِ</w:t>
      </w:r>
      <w:r>
        <w:rPr>
          <w:rtl/>
        </w:rPr>
        <w:t xml:space="preserve"> محر</w:t>
      </w:r>
      <w:r w:rsidR="00D30F41">
        <w:rPr>
          <w:rFonts w:hint="cs"/>
          <w:rtl/>
        </w:rPr>
        <w:t>ّ</w:t>
      </w:r>
      <w:r>
        <w:rPr>
          <w:rtl/>
        </w:rPr>
        <w:t>م</w:t>
      </w:r>
      <w:r>
        <w:rPr>
          <w:rFonts w:hint="cs"/>
          <w:rtl/>
        </w:rPr>
        <w:t>ی</w:t>
      </w:r>
      <w:r w:rsidR="00D30F41">
        <w:rPr>
          <w:rtl/>
        </w:rPr>
        <w:t xml:space="preserve"> باشد</w:t>
      </w:r>
      <w:r w:rsidR="00D30F41">
        <w:rPr>
          <w:rFonts w:hint="cs"/>
          <w:rtl/>
        </w:rPr>
        <w:t>،</w:t>
      </w:r>
      <w:r>
        <w:rPr>
          <w:rtl/>
        </w:rPr>
        <w:t xml:space="preserve"> 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D30F41">
        <w:rPr>
          <w:rFonts w:hint="cs"/>
          <w:rtl/>
        </w:rPr>
        <w:t>ی</w:t>
      </w:r>
      <w:r>
        <w:rPr>
          <w:rtl/>
        </w:rPr>
        <w:t xml:space="preserve"> غصب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30F41">
        <w:rPr>
          <w:rFonts w:hint="cs"/>
          <w:rtl/>
        </w:rPr>
        <w:t>باشد</w:t>
      </w:r>
      <w:r>
        <w:rPr>
          <w:rtl/>
        </w:rPr>
        <w:t xml:space="preserve">، </w:t>
      </w:r>
      <w:r w:rsidR="00D30F41">
        <w:rPr>
          <w:rFonts w:hint="cs"/>
          <w:rtl/>
        </w:rPr>
        <w:t xml:space="preserve">و </w:t>
      </w:r>
      <w:r>
        <w:rPr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باز کردن در</w:t>
      </w:r>
      <w:r w:rsidR="00D30F41">
        <w:rPr>
          <w:rFonts w:hint="cs"/>
          <w:rtl/>
        </w:rPr>
        <w:t>ب</w:t>
      </w:r>
      <w:r>
        <w:rPr>
          <w:rtl/>
        </w:rPr>
        <w:t xml:space="preserve"> </w:t>
      </w:r>
      <w:r w:rsidR="00AD40A0">
        <w:rPr>
          <w:rFonts w:hint="cs"/>
          <w:rtl/>
        </w:rPr>
        <w:t xml:space="preserve">ـ که واجب است ـ </w:t>
      </w:r>
      <w:r>
        <w:rPr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از کل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D30F41">
        <w:rPr>
          <w:rFonts w:hint="cs"/>
          <w:rtl/>
        </w:rPr>
        <w:t>ِ</w:t>
      </w:r>
      <w:r>
        <w:rPr>
          <w:rtl/>
        </w:rPr>
        <w:t xml:space="preserve"> غصب</w:t>
      </w:r>
      <w:r>
        <w:rPr>
          <w:rFonts w:hint="cs"/>
          <w:rtl/>
        </w:rPr>
        <w:t>ی</w:t>
      </w:r>
      <w:r w:rsidR="00056791">
        <w:rPr>
          <w:rtl/>
        </w:rPr>
        <w:t xml:space="preserve"> استفاده کند</w:t>
      </w:r>
      <w:r w:rsidR="00056791">
        <w:rPr>
          <w:rFonts w:hint="cs"/>
          <w:rtl/>
        </w:rPr>
        <w:t>.</w:t>
      </w:r>
      <w:r>
        <w:rPr>
          <w:rtl/>
        </w:rPr>
        <w:t xml:space="preserve"> ‌عل</w:t>
      </w:r>
      <w:r w:rsidR="00D30F41">
        <w:rPr>
          <w:rFonts w:hint="cs"/>
          <w:rtl/>
        </w:rPr>
        <w:t>ّ</w:t>
      </w:r>
      <w:r>
        <w:rPr>
          <w:rtl/>
        </w:rPr>
        <w:t>ت تامه فتح</w:t>
      </w:r>
      <w:r w:rsidR="00056791">
        <w:rPr>
          <w:rFonts w:hint="cs"/>
          <w:rtl/>
        </w:rPr>
        <w:t>ِ</w:t>
      </w:r>
      <w:r>
        <w:rPr>
          <w:rtl/>
        </w:rPr>
        <w:t xml:space="preserve"> باب، تحر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056791">
        <w:rPr>
          <w:rFonts w:hint="cs"/>
          <w:rtl/>
        </w:rPr>
        <w:t>ِ</w:t>
      </w:r>
      <w:r>
        <w:rPr>
          <w:rtl/>
        </w:rPr>
        <w:t xml:space="preserve"> مفتاح غصب</w:t>
      </w:r>
      <w:r>
        <w:rPr>
          <w:rFonts w:hint="cs"/>
          <w:rtl/>
        </w:rPr>
        <w:t>ی</w:t>
      </w:r>
      <w:r>
        <w:rPr>
          <w:rtl/>
        </w:rPr>
        <w:t xml:space="preserve"> و تصرّف در آن است. تحر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تامّ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مفتاح، علت تامه انفتاح باب است.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شارع نم</w:t>
      </w:r>
      <w:r>
        <w:rPr>
          <w:rFonts w:hint="cs"/>
          <w:rtl/>
        </w:rPr>
        <w:t>ی</w:t>
      </w:r>
      <w:r>
        <w:rPr>
          <w:rtl/>
        </w:rPr>
        <w:t xml:space="preserve"> تواند 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: "لاتحرّک </w:t>
      </w:r>
      <w:r>
        <w:rPr>
          <w:rFonts w:hint="eastAsia"/>
          <w:rtl/>
        </w:rPr>
        <w:t>المفتاح</w:t>
      </w:r>
      <w:r>
        <w:rPr>
          <w:rtl/>
        </w:rPr>
        <w:t xml:space="preserve"> تحر</w:t>
      </w:r>
      <w:r>
        <w:rPr>
          <w:rFonts w:hint="cs"/>
          <w:rtl/>
        </w:rPr>
        <w:t>ی</w:t>
      </w:r>
      <w:r>
        <w:rPr>
          <w:rFonts w:hint="eastAsia"/>
          <w:rtl/>
        </w:rPr>
        <w:t>کاً</w:t>
      </w:r>
      <w:r>
        <w:rPr>
          <w:rtl/>
        </w:rPr>
        <w:t xml:space="preserve"> تامّاً و لکن ان حرّکته تحر</w:t>
      </w:r>
      <w:r>
        <w:rPr>
          <w:rFonts w:hint="cs"/>
          <w:rtl/>
        </w:rPr>
        <w:t>ی</w:t>
      </w:r>
      <w:r>
        <w:rPr>
          <w:rFonts w:hint="eastAsia"/>
          <w:rtl/>
        </w:rPr>
        <w:t>کاً</w:t>
      </w:r>
      <w:r>
        <w:rPr>
          <w:rtl/>
        </w:rPr>
        <w:t xml:space="preserve"> تامّاً ف</w:t>
      </w:r>
      <w:r>
        <w:rPr>
          <w:rFonts w:hint="cs"/>
          <w:rtl/>
        </w:rPr>
        <w:t>ی</w:t>
      </w:r>
      <w:r>
        <w:rPr>
          <w:rFonts w:hint="eastAsia"/>
          <w:rtl/>
        </w:rPr>
        <w:t>جب</w:t>
      </w:r>
      <w:r>
        <w:rPr>
          <w:rtl/>
        </w:rPr>
        <w:t xml:space="preserve"> عل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056791">
        <w:rPr>
          <w:rtl/>
        </w:rPr>
        <w:t xml:space="preserve"> ان تفتح الباب"</w:t>
      </w:r>
      <w:r w:rsidR="00056791">
        <w:rPr>
          <w:rFonts w:hint="cs"/>
          <w:rtl/>
        </w:rPr>
        <w:t>،</w:t>
      </w:r>
      <w:r w:rsidR="00056791">
        <w:rPr>
          <w:rtl/>
        </w:rPr>
        <w:t xml:space="preserve"> چرا که حصول انفتاح</w:t>
      </w:r>
      <w:r w:rsidR="00056791">
        <w:rPr>
          <w:rFonts w:hint="cs"/>
          <w:rtl/>
        </w:rPr>
        <w:t>ِ</w:t>
      </w:r>
      <w:r>
        <w:rPr>
          <w:rtl/>
        </w:rPr>
        <w:t xml:space="preserve"> باب در فرض تحر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تامّ مفتاح قهر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56791">
        <w:rPr>
          <w:rFonts w:hint="cs"/>
          <w:rtl/>
        </w:rPr>
        <w:t xml:space="preserve">بوده </w:t>
      </w:r>
      <w:r>
        <w:rPr>
          <w:rtl/>
        </w:rPr>
        <w:t>و ‌امر به آن طلب الحاصل است. لذا اگر رابطه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واجب و حرام رابطه علّت تامه و معلول باشد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به تعب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رابطه سببِ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و مسبّبِ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باشد، ترتّب معقول نبوده و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تزاحم امتثال</w:t>
      </w:r>
      <w:r>
        <w:rPr>
          <w:rFonts w:hint="cs"/>
          <w:rtl/>
        </w:rPr>
        <w:t>ی</w:t>
      </w:r>
      <w:r>
        <w:rPr>
          <w:rtl/>
        </w:rPr>
        <w:t xml:space="preserve"> معنا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نکرده،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تعارض خواهد بود.</w:t>
      </w:r>
    </w:p>
    <w:p w:rsidR="00056791" w:rsidRDefault="005A3941" w:rsidP="00AD40A0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مبنا</w:t>
      </w:r>
      <w:r>
        <w:rPr>
          <w:rFonts w:hint="cs"/>
          <w:rtl/>
        </w:rPr>
        <w:t>ی</w:t>
      </w:r>
      <w:r>
        <w:rPr>
          <w:rtl/>
        </w:rPr>
        <w:t xml:space="preserve"> مرحوم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و مرحوم استاد و مرحوم آقا</w:t>
      </w:r>
      <w:r>
        <w:rPr>
          <w:rFonts w:hint="cs"/>
          <w:rtl/>
        </w:rPr>
        <w:t>ی</w:t>
      </w:r>
      <w:r>
        <w:rPr>
          <w:rtl/>
        </w:rPr>
        <w:t xml:space="preserve"> صدر است که ما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 اصول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مبنا </w:t>
      </w:r>
      <w:r w:rsidR="00AD40A0">
        <w:rPr>
          <w:rFonts w:hint="cs"/>
          <w:rtl/>
        </w:rPr>
        <w:t xml:space="preserve">را </w:t>
      </w:r>
      <w:r>
        <w:rPr>
          <w:rtl/>
        </w:rPr>
        <w:t>به نحو اجمال قبول کرده 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اما تفص</w:t>
      </w:r>
      <w:r>
        <w:rPr>
          <w:rFonts w:hint="cs"/>
          <w:rtl/>
        </w:rPr>
        <w:t>ی</w:t>
      </w:r>
      <w:r w:rsidR="00AD40A0">
        <w:rPr>
          <w:rFonts w:hint="eastAsia"/>
          <w:rtl/>
        </w:rPr>
        <w:t>ل</w:t>
      </w:r>
      <w:r w:rsidR="00AD40A0">
        <w:rPr>
          <w:rFonts w:hint="cs"/>
          <w:rtl/>
        </w:rPr>
        <w:t xml:space="preserve"> مطلب</w:t>
      </w:r>
      <w:r>
        <w:rPr>
          <w:rtl/>
        </w:rPr>
        <w:t xml:space="preserve"> موکول به ابحاث اصول</w:t>
      </w:r>
      <w:r>
        <w:rPr>
          <w:rFonts w:hint="cs"/>
          <w:rtl/>
        </w:rPr>
        <w:t>ی</w:t>
      </w:r>
      <w:r>
        <w:rPr>
          <w:rtl/>
        </w:rPr>
        <w:t xml:space="preserve"> است.</w:t>
      </w:r>
    </w:p>
    <w:p w:rsidR="00056791" w:rsidRDefault="00056791" w:rsidP="00056791">
      <w:pPr>
        <w:pStyle w:val="Heading8"/>
        <w:rPr>
          <w:rtl/>
        </w:rPr>
      </w:pPr>
      <w:bookmarkStart w:id="11" w:name="_Toc504739227"/>
      <w:r>
        <w:rPr>
          <w:rFonts w:hint="cs"/>
          <w:rtl/>
        </w:rPr>
        <w:t>تبیین نظر مرحوم امام؛ داخل بودن تزاحم ملاکی در تزاحم امتثالی</w:t>
      </w:r>
      <w:bookmarkEnd w:id="11"/>
      <w:r>
        <w:rPr>
          <w:rFonts w:hint="cs"/>
          <w:rtl/>
        </w:rPr>
        <w:t xml:space="preserve"> </w:t>
      </w:r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دوم مبنا</w:t>
      </w:r>
      <w:r>
        <w:rPr>
          <w:rFonts w:hint="cs"/>
          <w:rtl/>
        </w:rPr>
        <w:t>ی</w:t>
      </w:r>
      <w:r>
        <w:rPr>
          <w:rtl/>
        </w:rPr>
        <w:t xml:space="preserve"> مرحوم امام است که تبعاً لما هو ظاهر کلام صاحب الکفا</w:t>
      </w:r>
      <w:r>
        <w:rPr>
          <w:rFonts w:hint="cs"/>
          <w:rtl/>
        </w:rPr>
        <w:t>ی</w:t>
      </w:r>
      <w:r>
        <w:rPr>
          <w:rFonts w:hint="eastAsia"/>
          <w:rtl/>
        </w:rPr>
        <w:t>ة</w:t>
      </w:r>
      <w:r>
        <w:rPr>
          <w:rtl/>
        </w:rPr>
        <w:t xml:space="preserve"> فرموده اند</w:t>
      </w:r>
      <w:r w:rsidR="00056791">
        <w:rPr>
          <w:rFonts w:hint="cs"/>
          <w:rtl/>
        </w:rPr>
        <w:t>:</w:t>
      </w:r>
      <w:r>
        <w:rPr>
          <w:rtl/>
        </w:rPr>
        <w:t xml:space="preserve"> تزاحم ملاک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داخل در تزاحم امتثال</w:t>
      </w:r>
      <w:r>
        <w:rPr>
          <w:rFonts w:hint="cs"/>
          <w:rtl/>
        </w:rPr>
        <w:t>ی</w:t>
      </w:r>
      <w:r>
        <w:rPr>
          <w:rtl/>
        </w:rPr>
        <w:t xml:space="preserve"> است. تزاحم ملاک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فعلِ واحد هم مصداق واجب و هم مصداق حرام باشد. فرق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تزاحم با تعارض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 تعارض احراز ملاک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نکرد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ول</w:t>
      </w:r>
      <w:r>
        <w:rPr>
          <w:rFonts w:hint="cs"/>
          <w:rtl/>
        </w:rPr>
        <w:t>ی</w:t>
      </w:r>
      <w:r>
        <w:rPr>
          <w:rtl/>
        </w:rPr>
        <w:t xml:space="preserve"> در تزاحم</w:t>
      </w:r>
      <w:r w:rsidR="00056791">
        <w:rPr>
          <w:rFonts w:hint="cs"/>
          <w:rtl/>
        </w:rPr>
        <w:t>ِ</w:t>
      </w:r>
      <w:r>
        <w:rPr>
          <w:rtl/>
        </w:rPr>
        <w:t xml:space="preserve"> ملاک</w:t>
      </w:r>
      <w:r>
        <w:rPr>
          <w:rFonts w:hint="cs"/>
          <w:rtl/>
        </w:rPr>
        <w:t>ی</w:t>
      </w:r>
      <w:r>
        <w:rPr>
          <w:rtl/>
        </w:rPr>
        <w:t xml:space="preserve"> احراز ملاک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کرده ا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عقل مکلّف را به 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اقو</w:t>
      </w:r>
      <w:r>
        <w:rPr>
          <w:rFonts w:hint="cs"/>
          <w:rtl/>
        </w:rPr>
        <w:t>ی</w:t>
      </w:r>
      <w:r>
        <w:rPr>
          <w:rtl/>
        </w:rPr>
        <w:t xml:space="preserve"> الملاک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م</w:t>
      </w:r>
      <w:r>
        <w:rPr>
          <w:rFonts w:hint="cs"/>
          <w:rtl/>
        </w:rPr>
        <w:t>ی</w:t>
      </w:r>
      <w:r>
        <w:rPr>
          <w:rtl/>
        </w:rPr>
        <w:t xml:space="preserve"> کند.</w:t>
      </w:r>
    </w:p>
    <w:p w:rsidR="00485EC9" w:rsidRDefault="00485EC9" w:rsidP="00485EC9">
      <w:pPr>
        <w:pStyle w:val="Heading9"/>
        <w:rPr>
          <w:rtl/>
        </w:rPr>
      </w:pPr>
      <w:bookmarkStart w:id="12" w:name="_Toc504739228"/>
      <w:r>
        <w:rPr>
          <w:rFonts w:hint="cs"/>
          <w:rtl/>
        </w:rPr>
        <w:t>مناقشه در نظر مرحوم امام</w:t>
      </w:r>
      <w:bookmarkEnd w:id="12"/>
    </w:p>
    <w:p w:rsidR="005A3941" w:rsidRDefault="005A3941" w:rsidP="004B2CCD">
      <w:pPr>
        <w:rPr>
          <w:rtl/>
        </w:rPr>
      </w:pPr>
      <w:r>
        <w:rPr>
          <w:rFonts w:hint="eastAsia"/>
          <w:rtl/>
        </w:rPr>
        <w:t>از</w:t>
      </w:r>
      <w:r>
        <w:rPr>
          <w:rtl/>
        </w:rPr>
        <w:t xml:space="preserve"> نظر مرحوم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56791">
        <w:rPr>
          <w:rtl/>
        </w:rPr>
        <w:t xml:space="preserve">به حسب متعارف </w:t>
      </w:r>
      <w:r>
        <w:rPr>
          <w:rtl/>
        </w:rPr>
        <w:t>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و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داخل در تزاحم امتثال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056791">
        <w:rPr>
          <w:rFonts w:hint="cs"/>
          <w:rtl/>
        </w:rPr>
        <w:t>شود</w:t>
      </w:r>
      <w:r w:rsidR="004B2CCD">
        <w:rPr>
          <w:rFonts w:hint="cs"/>
          <w:rtl/>
        </w:rPr>
        <w:t>،</w:t>
      </w:r>
      <w:r>
        <w:rPr>
          <w:rtl/>
        </w:rPr>
        <w:t xml:space="preserve"> </w:t>
      </w:r>
      <w:r w:rsidR="00056791">
        <w:rPr>
          <w:rFonts w:hint="cs"/>
          <w:rtl/>
        </w:rPr>
        <w:t xml:space="preserve">چرا که </w:t>
      </w:r>
      <w:r w:rsidR="004B2CCD">
        <w:rPr>
          <w:rFonts w:hint="cs"/>
          <w:rtl/>
        </w:rPr>
        <w:t xml:space="preserve">غیبت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056791">
        <w:rPr>
          <w:rFonts w:hint="cs"/>
          <w:rtl/>
        </w:rPr>
        <w:t xml:space="preserve">عرفاً </w:t>
      </w:r>
      <w:r>
        <w:rPr>
          <w:rtl/>
        </w:rPr>
        <w:t>نفسِ مصداق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056791">
        <w:rPr>
          <w:rtl/>
        </w:rPr>
        <w:t xml:space="preserve"> است</w:t>
      </w:r>
      <w:r>
        <w:rPr>
          <w:rtl/>
        </w:rPr>
        <w:t>،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من در مقام مشورت به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بگو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: </w:t>
      </w:r>
      <w:r w:rsidR="00056791">
        <w:rPr>
          <w:rFonts w:cs="Times New Roman" w:hint="cs"/>
          <w:rtl/>
        </w:rPr>
        <w:t>"</w:t>
      </w:r>
      <w:r>
        <w:rPr>
          <w:rtl/>
        </w:rPr>
        <w:t>فلان شخص دست کج است</w:t>
      </w:r>
      <w:r w:rsidR="00056791">
        <w:rPr>
          <w:rFonts w:cs="Times New Roman" w:hint="cs"/>
          <w:rtl/>
        </w:rPr>
        <w:t>"</w:t>
      </w:r>
      <w:r>
        <w:rPr>
          <w:rtl/>
        </w:rPr>
        <w:t>، مستشار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منتظر کلام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ماند و ب</w:t>
      </w:r>
      <w:r>
        <w:rPr>
          <w:rFonts w:hint="eastAsia"/>
          <w:rtl/>
        </w:rPr>
        <w:t>اق</w:t>
      </w:r>
      <w:r>
        <w:rPr>
          <w:rFonts w:hint="cs"/>
          <w:rtl/>
        </w:rPr>
        <w:t>ی</w:t>
      </w:r>
      <w:r>
        <w:rPr>
          <w:rtl/>
        </w:rPr>
        <w:t xml:space="preserve"> مطلب را تلق</w:t>
      </w:r>
      <w:r w:rsidR="00056791">
        <w:rPr>
          <w:rFonts w:hint="cs"/>
          <w:rtl/>
        </w:rPr>
        <w:t>ّ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Fonts w:hint="eastAsia"/>
          <w:rtl/>
        </w:rPr>
        <w:t>کند</w:t>
      </w:r>
      <w:r>
        <w:rPr>
          <w:rtl/>
        </w:rPr>
        <w:t>.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نفسِ اغت</w:t>
      </w:r>
      <w:r>
        <w:rPr>
          <w:rFonts w:hint="cs"/>
          <w:rtl/>
        </w:rPr>
        <w:t>ی</w:t>
      </w:r>
      <w:r>
        <w:rPr>
          <w:rFonts w:hint="eastAsia"/>
          <w:rtl/>
        </w:rPr>
        <w:t>اب،</w:t>
      </w:r>
      <w:r>
        <w:rPr>
          <w:rtl/>
        </w:rPr>
        <w:t xml:space="preserve"> مصداق نصح </w:t>
      </w:r>
      <w:r>
        <w:rPr>
          <w:rtl/>
        </w:rPr>
        <w:lastRenderedPageBreak/>
        <w:t>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شده و مصبّ دو </w:t>
      </w:r>
      <w:r w:rsidR="00056791">
        <w:rPr>
          <w:rFonts w:hint="cs"/>
          <w:rtl/>
        </w:rPr>
        <w:t xml:space="preserve">دلیل </w:t>
      </w:r>
      <w:r w:rsidR="00056791">
        <w:rPr>
          <w:rtl/>
        </w:rPr>
        <w:t>فعل واحد است</w:t>
      </w:r>
      <w:r w:rsidR="00056791">
        <w:rPr>
          <w:rFonts w:hint="cs"/>
          <w:rtl/>
        </w:rPr>
        <w:t>.</w:t>
      </w:r>
      <w:r>
        <w:rPr>
          <w:rtl/>
        </w:rPr>
        <w:t xml:space="preserve"> لذا چون ‌شرطِ تزاحم امتثال</w:t>
      </w:r>
      <w:r>
        <w:rPr>
          <w:rFonts w:hint="cs"/>
          <w:rtl/>
        </w:rPr>
        <w:t>ی</w:t>
      </w:r>
      <w:r>
        <w:rPr>
          <w:rtl/>
        </w:rPr>
        <w:t xml:space="preserve"> ـ تعدّد مصب دو خطاب ـ وجود ندارد، داخل در تعارض شده و طبق مبنا</w:t>
      </w:r>
      <w:r>
        <w:rPr>
          <w:rFonts w:hint="cs"/>
          <w:rtl/>
        </w:rPr>
        <w:t>ی</w:t>
      </w:r>
      <w:r>
        <w:rPr>
          <w:rtl/>
        </w:rPr>
        <w:t xml:space="preserve"> مرحوم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اطلاق دو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056791">
        <w:rPr>
          <w:rtl/>
        </w:rPr>
        <w:t xml:space="preserve"> ب</w:t>
      </w:r>
      <w:r w:rsidR="00056791">
        <w:rPr>
          <w:rFonts w:hint="cs"/>
          <w:rtl/>
        </w:rPr>
        <w:t>خاطر</w:t>
      </w:r>
      <w:r>
        <w:rPr>
          <w:rtl/>
        </w:rPr>
        <w:t xml:space="preserve"> تعارض تساقط کرده نوبت به جر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ا</w:t>
      </w:r>
      <w:r>
        <w:rPr>
          <w:rFonts w:hint="eastAsia"/>
          <w:rtl/>
        </w:rPr>
        <w:t>صالة</w:t>
      </w:r>
      <w:r>
        <w:rPr>
          <w:rtl/>
        </w:rPr>
        <w:t xml:space="preserve"> الحلّ م</w:t>
      </w:r>
      <w:r>
        <w:rPr>
          <w:rFonts w:hint="cs"/>
          <w:rtl/>
        </w:rPr>
        <w:t>ی</w:t>
      </w:r>
      <w:r>
        <w:rPr>
          <w:rtl/>
        </w:rPr>
        <w:t xml:space="preserve"> رسد.</w:t>
      </w:r>
    </w:p>
    <w:p w:rsidR="005A3941" w:rsidRDefault="004B2CCD" w:rsidP="00485EC9">
      <w:pPr>
        <w:rPr>
          <w:rtl/>
        </w:rPr>
      </w:pPr>
      <w:r>
        <w:rPr>
          <w:rFonts w:hint="cs"/>
          <w:rtl/>
        </w:rPr>
        <w:t xml:space="preserve">ویا </w:t>
      </w:r>
      <w:r w:rsidR="005A3941">
        <w:rPr>
          <w:rtl/>
        </w:rPr>
        <w:t>غ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بت</w:t>
      </w:r>
      <w:r w:rsidR="005A3941">
        <w:rPr>
          <w:rtl/>
        </w:rPr>
        <w:t xml:space="preserve"> سبب</w:t>
      </w:r>
      <w:r w:rsidR="00FB541C">
        <w:rPr>
          <w:rFonts w:hint="cs"/>
          <w:rtl/>
        </w:rPr>
        <w:t>ِ</w:t>
      </w:r>
      <w:r w:rsidR="005A3941">
        <w:rPr>
          <w:rtl/>
        </w:rPr>
        <w:t xml:space="preserve"> تول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د</w:t>
      </w:r>
      <w:r w:rsidR="005A3941">
        <w:rPr>
          <w:rFonts w:hint="cs"/>
          <w:rtl/>
        </w:rPr>
        <w:t>ی</w:t>
      </w:r>
      <w:r w:rsidR="00FB541C">
        <w:rPr>
          <w:rFonts w:hint="cs"/>
          <w:rtl/>
        </w:rPr>
        <w:t>ِ</w:t>
      </w:r>
      <w:r w:rsidR="005A3941">
        <w:rPr>
          <w:rtl/>
        </w:rPr>
        <w:t xml:space="preserve"> نصح مستش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ر</w:t>
      </w:r>
      <w:r w:rsidR="005A3941">
        <w:rPr>
          <w:rtl/>
        </w:rPr>
        <w:t xml:space="preserve"> است </w:t>
      </w:r>
      <w:r>
        <w:rPr>
          <w:rFonts w:hint="cs"/>
          <w:rtl/>
        </w:rPr>
        <w:t xml:space="preserve">به </w:t>
      </w:r>
      <w:r w:rsidR="005A3941">
        <w:rPr>
          <w:rtl/>
        </w:rPr>
        <w:t>ا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نکه</w:t>
      </w:r>
      <w:r w:rsidR="005A3941">
        <w:rPr>
          <w:rtl/>
        </w:rPr>
        <w:t xml:space="preserve"> به حسب تحل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ل</w:t>
      </w:r>
      <w:r w:rsidR="005A3941">
        <w:rPr>
          <w:rtl/>
        </w:rPr>
        <w:t xml:space="preserve"> نصحِ مستش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ر</w:t>
      </w:r>
      <w:r w:rsidR="005A3941">
        <w:rPr>
          <w:rtl/>
        </w:rPr>
        <w:t xml:space="preserve"> نت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جه</w:t>
      </w:r>
      <w:r w:rsidR="005A3941">
        <w:rPr>
          <w:rtl/>
        </w:rPr>
        <w:t xml:space="preserve"> غ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بت</w:t>
      </w:r>
      <w:r w:rsidR="005A3941">
        <w:rPr>
          <w:rtl/>
        </w:rPr>
        <w:t xml:space="preserve"> خواهد بود و نه متّحد با آن. </w:t>
      </w:r>
      <w:r>
        <w:rPr>
          <w:rFonts w:hint="cs"/>
          <w:rtl/>
        </w:rPr>
        <w:t xml:space="preserve">و اگر اتحاد مصداق غیبت و نصح مستشیر را قائل نشویم قائلیم </w:t>
      </w:r>
      <w:r w:rsidR="005A3941">
        <w:rPr>
          <w:rtl/>
        </w:rPr>
        <w:t xml:space="preserve">لااقلّ </w:t>
      </w:r>
      <w:r>
        <w:rPr>
          <w:rFonts w:hint="cs"/>
          <w:rtl/>
        </w:rPr>
        <w:t xml:space="preserve">این است که در متعارف موارد </w:t>
      </w:r>
      <w:r w:rsidR="005A3941">
        <w:rPr>
          <w:rtl/>
        </w:rPr>
        <w:t>نصح</w:t>
      </w:r>
      <w:r w:rsidR="00FB541C">
        <w:rPr>
          <w:rFonts w:hint="cs"/>
          <w:rtl/>
        </w:rPr>
        <w:t>ِ</w:t>
      </w:r>
      <w:r w:rsidR="005A3941">
        <w:rPr>
          <w:rtl/>
        </w:rPr>
        <w:t xml:space="preserve"> مستش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ر</w:t>
      </w:r>
      <w:r w:rsidR="005A3941">
        <w:rPr>
          <w:rtl/>
        </w:rPr>
        <w:t xml:space="preserve"> نت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جه</w:t>
      </w:r>
      <w:r w:rsidR="005A3941">
        <w:rPr>
          <w:rtl/>
        </w:rPr>
        <w:t xml:space="preserve"> تول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د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ه</w:t>
      </w:r>
      <w:r w:rsidR="005A3941">
        <w:rPr>
          <w:rtl/>
        </w:rPr>
        <w:t xml:space="preserve"> غ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بت</w:t>
      </w:r>
      <w:r w:rsidR="005A3941">
        <w:rPr>
          <w:rtl/>
        </w:rPr>
        <w:t xml:space="preserve"> </w:t>
      </w:r>
      <w:r>
        <w:rPr>
          <w:rtl/>
        </w:rPr>
        <w:t>است.</w:t>
      </w:r>
      <w:r>
        <w:rPr>
          <w:rFonts w:hint="cs"/>
          <w:rtl/>
        </w:rPr>
        <w:t xml:space="preserve"> لذا </w:t>
      </w:r>
      <w:r w:rsidR="005A3941">
        <w:rPr>
          <w:rtl/>
        </w:rPr>
        <w:t xml:space="preserve">ممکن است </w:t>
      </w:r>
      <w:r>
        <w:rPr>
          <w:rFonts w:hint="cs"/>
          <w:rtl/>
        </w:rPr>
        <w:t>گفته شود:</w:t>
      </w:r>
      <w:r w:rsidR="005A3941">
        <w:rPr>
          <w:rtl/>
        </w:rPr>
        <w:t xml:space="preserve"> ترتّب نصح مستش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ر</w:t>
      </w:r>
      <w:r w:rsidR="005A3941">
        <w:rPr>
          <w:rtl/>
        </w:rPr>
        <w:t xml:space="preserve"> بر غ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بت</w:t>
      </w:r>
      <w:r w:rsidR="005A3941">
        <w:rPr>
          <w:rtl/>
        </w:rPr>
        <w:t xml:space="preserve"> </w:t>
      </w:r>
      <w:r>
        <w:rPr>
          <w:rFonts w:hint="cs"/>
          <w:rtl/>
        </w:rPr>
        <w:t>مذکور،</w:t>
      </w:r>
      <w:r w:rsidR="005A3941">
        <w:rPr>
          <w:rtl/>
        </w:rPr>
        <w:t xml:space="preserve"> قهر</w:t>
      </w:r>
      <w:r w:rsidR="005A3941">
        <w:rPr>
          <w:rFonts w:hint="cs"/>
          <w:rtl/>
        </w:rPr>
        <w:t>ی</w:t>
      </w:r>
      <w:r>
        <w:rPr>
          <w:rFonts w:hint="cs"/>
          <w:rtl/>
        </w:rPr>
        <w:t xml:space="preserve"> بوده </w:t>
      </w:r>
      <w:r w:rsidR="005A3941">
        <w:rPr>
          <w:rtl/>
        </w:rPr>
        <w:t>و ا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ن</w:t>
      </w:r>
      <w:r w:rsidR="005A3941">
        <w:rPr>
          <w:rtl/>
        </w:rPr>
        <w:t xml:space="preserve"> غ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بت</w:t>
      </w:r>
      <w:r w:rsidR="005A3941">
        <w:rPr>
          <w:rtl/>
        </w:rPr>
        <w:t xml:space="preserve"> علّت تامه </w:t>
      </w:r>
      <w:r>
        <w:rPr>
          <w:rFonts w:hint="cs"/>
          <w:rtl/>
        </w:rPr>
        <w:t xml:space="preserve">ی </w:t>
      </w:r>
      <w:r w:rsidR="005A3941">
        <w:rPr>
          <w:rtl/>
        </w:rPr>
        <w:t>نصح مستش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ر</w:t>
      </w:r>
      <w:r w:rsidR="00485EC9">
        <w:rPr>
          <w:rtl/>
        </w:rPr>
        <w:t xml:space="preserve"> است</w:t>
      </w:r>
      <w:r w:rsidR="00485EC9">
        <w:rPr>
          <w:rFonts w:hint="cs"/>
          <w:rtl/>
        </w:rPr>
        <w:t>، لذا شرط تزاحم موجود نبوده و این مورد از مصادیق تعارض خواهد بود.</w:t>
      </w:r>
      <w:r w:rsidR="00FB541C">
        <w:rPr>
          <w:rFonts w:hint="cs"/>
          <w:rtl/>
        </w:rPr>
        <w:t xml:space="preserve"> </w:t>
      </w:r>
      <w:r w:rsidR="005A3941">
        <w:rPr>
          <w:rFonts w:hint="eastAsia"/>
          <w:rtl/>
        </w:rPr>
        <w:t>مثل</w:t>
      </w:r>
      <w:r w:rsidR="005A3941">
        <w:rPr>
          <w:rtl/>
        </w:rPr>
        <w:t xml:space="preserve"> آنچه مرحوم آقا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خوئ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فرموده اند که</w:t>
      </w:r>
      <w:r w:rsidR="00FB541C">
        <w:rPr>
          <w:rFonts w:hint="cs"/>
          <w:rtl/>
        </w:rPr>
        <w:t>:</w:t>
      </w:r>
      <w:r w:rsidR="005A3941">
        <w:rPr>
          <w:rtl/>
        </w:rPr>
        <w:t xml:space="preserve"> اگر وضوء با آب سرد ضرر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</w:t>
      </w:r>
      <w:r w:rsidR="00FB541C">
        <w:rPr>
          <w:rFonts w:hint="cs"/>
          <w:rtl/>
        </w:rPr>
        <w:t>باشد</w:t>
      </w:r>
      <w:r w:rsidR="005A3941">
        <w:rPr>
          <w:rtl/>
        </w:rPr>
        <w:t>، ضرر ع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ن</w:t>
      </w:r>
      <w:r w:rsidR="005A3941">
        <w:rPr>
          <w:rtl/>
        </w:rPr>
        <w:t xml:space="preserve"> ا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ن</w:t>
      </w:r>
      <w:r w:rsidR="005A3941">
        <w:rPr>
          <w:rtl/>
        </w:rPr>
        <w:t xml:space="preserve"> وضوء ن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ست</w:t>
      </w:r>
      <w:r w:rsidR="005A3941">
        <w:rPr>
          <w:rtl/>
        </w:rPr>
        <w:t xml:space="preserve"> </w:t>
      </w:r>
      <w:r w:rsidR="00FB541C">
        <w:rPr>
          <w:rFonts w:hint="cs"/>
          <w:rtl/>
        </w:rPr>
        <w:t xml:space="preserve">زیرا </w:t>
      </w:r>
      <w:r w:rsidR="005A3941">
        <w:rPr>
          <w:rtl/>
        </w:rPr>
        <w:t>"الضرر هو النقص ف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البدن"، و النقص ف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البدن مسبّب از غسل الوجه و ال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د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ن</w:t>
      </w:r>
      <w:r w:rsidR="00FB541C">
        <w:rPr>
          <w:rtl/>
        </w:rPr>
        <w:t xml:space="preserve"> است</w:t>
      </w:r>
      <w:r w:rsidR="00FB541C">
        <w:rPr>
          <w:rFonts w:hint="cs"/>
          <w:rtl/>
        </w:rPr>
        <w:t>.</w:t>
      </w:r>
      <w:r w:rsidR="005A3941">
        <w:rPr>
          <w:rtl/>
        </w:rPr>
        <w:t xml:space="preserve"> لکن مسبّب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است تول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د</w:t>
      </w:r>
      <w:r w:rsidR="005A3941">
        <w:rPr>
          <w:rFonts w:hint="cs"/>
          <w:rtl/>
        </w:rPr>
        <w:t>ی</w:t>
      </w:r>
      <w:r w:rsidR="00FB541C">
        <w:rPr>
          <w:rFonts w:hint="cs"/>
          <w:rtl/>
        </w:rPr>
        <w:t xml:space="preserve">، </w:t>
      </w:r>
      <w:r w:rsidR="005A3941">
        <w:rPr>
          <w:rtl/>
        </w:rPr>
        <w:t xml:space="preserve"> به گونه ا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که بعد غسل وجه و 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د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ن</w:t>
      </w:r>
      <w:r w:rsidR="005A3941">
        <w:rPr>
          <w:rtl/>
        </w:rPr>
        <w:t xml:space="preserve"> قهراً نقص د</w:t>
      </w:r>
      <w:r w:rsidR="005A3941">
        <w:rPr>
          <w:rFonts w:hint="eastAsia"/>
          <w:rtl/>
        </w:rPr>
        <w:t>ر</w:t>
      </w:r>
      <w:r w:rsidR="005A3941">
        <w:rPr>
          <w:rtl/>
        </w:rPr>
        <w:t xml:space="preserve"> بدن مر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ض</w:t>
      </w:r>
      <w:r w:rsidR="005A3941">
        <w:rPr>
          <w:rtl/>
        </w:rPr>
        <w:t xml:space="preserve"> حاصل م</w:t>
      </w:r>
      <w:r w:rsidR="005A3941">
        <w:rPr>
          <w:rFonts w:hint="cs"/>
          <w:rtl/>
        </w:rPr>
        <w:t>ی‌‌</w:t>
      </w:r>
      <w:r w:rsidR="005A3941">
        <w:rPr>
          <w:rFonts w:hint="eastAsia"/>
          <w:rtl/>
        </w:rPr>
        <w:t>شود</w:t>
      </w:r>
      <w:r w:rsidR="005A3941">
        <w:rPr>
          <w:rtl/>
        </w:rPr>
        <w:t xml:space="preserve"> و ن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از</w:t>
      </w:r>
      <w:r w:rsidR="005A3941">
        <w:rPr>
          <w:rtl/>
        </w:rPr>
        <w:t xml:space="preserve"> به انجام کار د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گر</w:t>
      </w:r>
      <w:r w:rsidR="005A3941">
        <w:rPr>
          <w:rtl/>
        </w:rPr>
        <w:t xml:space="preserve"> ندارد. لذا ا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شان</w:t>
      </w:r>
      <w:r w:rsidR="005A3941">
        <w:rPr>
          <w:rtl/>
        </w:rPr>
        <w:t xml:space="preserve"> در بحث لاضرر فرموده اند: کس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که عالم است به ا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ن‌که</w:t>
      </w:r>
      <w:r w:rsidR="005A3941">
        <w:rPr>
          <w:rtl/>
        </w:rPr>
        <w:t xml:space="preserve"> وضوئش مستلزم ضرر است چون ا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ن</w:t>
      </w:r>
      <w:r w:rsidR="005A3941">
        <w:rPr>
          <w:rtl/>
        </w:rPr>
        <w:t xml:space="preserve"> وضوء سبب تول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د</w:t>
      </w:r>
      <w:r w:rsidR="005A3941">
        <w:rPr>
          <w:rFonts w:hint="cs"/>
          <w:rtl/>
        </w:rPr>
        <w:t>یِ</w:t>
      </w:r>
      <w:r w:rsidR="005A3941">
        <w:rPr>
          <w:rtl/>
        </w:rPr>
        <w:t xml:space="preserve"> ضرر است داخل در تعارض م</w:t>
      </w:r>
      <w:r w:rsidR="005A3941">
        <w:rPr>
          <w:rFonts w:hint="cs"/>
          <w:rtl/>
        </w:rPr>
        <w:t>ی‌‌</w:t>
      </w:r>
      <w:r w:rsidR="005A3941">
        <w:rPr>
          <w:rFonts w:hint="eastAsia"/>
          <w:rtl/>
        </w:rPr>
        <w:t>شود</w:t>
      </w:r>
      <w:r w:rsidR="005A3941">
        <w:rPr>
          <w:rtl/>
        </w:rPr>
        <w:t xml:space="preserve"> و نه تزاحم. </w:t>
      </w:r>
      <w:r w:rsidR="00485EC9">
        <w:rPr>
          <w:rFonts w:hint="cs"/>
          <w:rtl/>
        </w:rPr>
        <w:t xml:space="preserve">مقام نیز چنین </w:t>
      </w:r>
      <w:r w:rsidR="005A3941">
        <w:rPr>
          <w:rtl/>
        </w:rPr>
        <w:t>است.</w:t>
      </w:r>
    </w:p>
    <w:p w:rsidR="005A3941" w:rsidRDefault="005A3941" w:rsidP="00485EC9">
      <w:pPr>
        <w:rPr>
          <w:rtl/>
        </w:rPr>
      </w:pPr>
      <w:r>
        <w:rPr>
          <w:rFonts w:hint="eastAsia"/>
          <w:rtl/>
        </w:rPr>
        <w:t>بله،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ذکر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شخص کاف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به عبارت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گاه</w:t>
      </w:r>
      <w:r>
        <w:rPr>
          <w:rFonts w:hint="cs"/>
          <w:rtl/>
        </w:rPr>
        <w:t>ی</w:t>
      </w:r>
      <w:r>
        <w:rPr>
          <w:rtl/>
        </w:rPr>
        <w:t xml:space="preserve"> ذکر</w:t>
      </w:r>
      <w:r w:rsidR="00D57BD2">
        <w:rPr>
          <w:rFonts w:hint="cs"/>
          <w:rtl/>
        </w:rPr>
        <w:t>ِ</w:t>
      </w:r>
      <w:r>
        <w:rPr>
          <w:rtl/>
        </w:rPr>
        <w:t xml:space="preserve"> </w:t>
      </w:r>
      <w:r w:rsidR="00D57BD2">
        <w:rPr>
          <w:rFonts w:hint="cs"/>
          <w:rtl/>
        </w:rPr>
        <w:t xml:space="preserve">صغری </w:t>
      </w:r>
      <w:r>
        <w:rPr>
          <w:rtl/>
        </w:rPr>
        <w:t>بدون انضمام کبر</w:t>
      </w:r>
      <w:r>
        <w:rPr>
          <w:rFonts w:hint="cs"/>
          <w:rtl/>
        </w:rPr>
        <w:t>ی</w:t>
      </w:r>
      <w:r>
        <w:rPr>
          <w:rtl/>
        </w:rPr>
        <w:t xml:space="preserve"> منتج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D57BD2">
        <w:rPr>
          <w:rFonts w:hint="cs"/>
          <w:rtl/>
        </w:rPr>
        <w:t>،</w:t>
      </w:r>
      <w:r>
        <w:rPr>
          <w:rtl/>
        </w:rPr>
        <w:t xml:space="preserve"> بلکه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او</w:t>
      </w:r>
      <w:r w:rsidR="00D57BD2">
        <w:rPr>
          <w:rFonts w:hint="cs"/>
          <w:rtl/>
        </w:rPr>
        <w:t>ّ</w:t>
      </w:r>
      <w:r>
        <w:rPr>
          <w:rtl/>
        </w:rPr>
        <w:t>لا صغر</w:t>
      </w:r>
      <w:r>
        <w:rPr>
          <w:rFonts w:hint="cs"/>
          <w:rtl/>
        </w:rPr>
        <w:t>ی</w:t>
      </w:r>
      <w:r>
        <w:rPr>
          <w:rtl/>
        </w:rPr>
        <w:t xml:space="preserve"> را ذکر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</w:t>
      </w:r>
      <w:r w:rsidR="004B2CCD">
        <w:rPr>
          <w:rFonts w:cs="Times New Roman" w:hint="cs"/>
          <w:rtl/>
        </w:rPr>
        <w:t>"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شخص فلان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tl/>
        </w:rPr>
        <w:t xml:space="preserve"> را دارد</w:t>
      </w:r>
      <w:r w:rsidR="004B2CCD">
        <w:rPr>
          <w:rFonts w:cs="Times New Roman" w:hint="cs"/>
          <w:rtl/>
        </w:rPr>
        <w:t>"</w:t>
      </w:r>
      <w:r>
        <w:rPr>
          <w:rtl/>
        </w:rPr>
        <w:t>، و سپس کبر</w:t>
      </w:r>
      <w:r>
        <w:rPr>
          <w:rFonts w:hint="cs"/>
          <w:rtl/>
        </w:rPr>
        <w:t>ی</w:t>
      </w:r>
      <w:r>
        <w:rPr>
          <w:rtl/>
        </w:rPr>
        <w:t xml:space="preserve"> را ضم</w:t>
      </w:r>
      <w:r>
        <w:rPr>
          <w:rFonts w:hint="cs"/>
          <w:rtl/>
        </w:rPr>
        <w:t>ی</w:t>
      </w:r>
      <w:r>
        <w:rPr>
          <w:rFonts w:hint="eastAsia"/>
          <w:rtl/>
        </w:rPr>
        <w:t>مه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که "</w:t>
      </w:r>
      <w:r w:rsidR="00D57BD2">
        <w:rPr>
          <w:rFonts w:hint="cs"/>
          <w:rtl/>
        </w:rPr>
        <w:t xml:space="preserve">شخصِ </w:t>
      </w:r>
      <w:r>
        <w:rPr>
          <w:rtl/>
        </w:rPr>
        <w:t>متّصف</w:t>
      </w:r>
      <w:r w:rsidR="00D57BD2">
        <w:rPr>
          <w:rFonts w:hint="cs"/>
          <w:rtl/>
        </w:rPr>
        <w:t>ِ</w:t>
      </w:r>
      <w:r>
        <w:rPr>
          <w:rtl/>
        </w:rPr>
        <w:t xml:space="preserve"> به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 w:rsidR="00D57BD2">
        <w:rPr>
          <w:rFonts w:hint="cs"/>
          <w:rtl/>
        </w:rPr>
        <w:t>،</w:t>
      </w:r>
      <w:r>
        <w:rPr>
          <w:rtl/>
        </w:rPr>
        <w:t xml:space="preserve"> صلاح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اعتماد ندارد". نصح</w:t>
      </w:r>
      <w:r w:rsidR="00D57BD2">
        <w:rPr>
          <w:rFonts w:hint="cs"/>
          <w:rtl/>
        </w:rPr>
        <w:t>ِ</w:t>
      </w:r>
      <w:r>
        <w:rPr>
          <w:rtl/>
        </w:rPr>
        <w:t xml:space="preserve">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eastAsia"/>
          <w:rtl/>
        </w:rPr>
        <w:t>ز</w:t>
      </w:r>
      <w:r>
        <w:rPr>
          <w:rtl/>
        </w:rPr>
        <w:t xml:space="preserve">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تزاحم امتثال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</w:t>
      </w:r>
      <w:r>
        <w:rPr>
          <w:rtl/>
        </w:rPr>
        <w:t>. چرا که ترتّب برقرار است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"غ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نکن ول</w:t>
      </w:r>
      <w:r>
        <w:rPr>
          <w:rFonts w:hint="cs"/>
          <w:rtl/>
        </w:rPr>
        <w:t>ی</w:t>
      </w:r>
      <w:r>
        <w:rPr>
          <w:rtl/>
        </w:rPr>
        <w:t xml:space="preserve"> اگر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کرد</w:t>
      </w:r>
      <w:r>
        <w:rPr>
          <w:rFonts w:hint="cs"/>
          <w:rtl/>
        </w:rPr>
        <w:t>ی</w:t>
      </w:r>
      <w:r>
        <w:rPr>
          <w:rtl/>
        </w:rPr>
        <w:t xml:space="preserve"> پس آن کبر</w:t>
      </w:r>
      <w:r>
        <w:rPr>
          <w:rFonts w:hint="cs"/>
          <w:rtl/>
        </w:rPr>
        <w:t>ی</w:t>
      </w:r>
      <w:r>
        <w:rPr>
          <w:rtl/>
        </w:rPr>
        <w:t xml:space="preserve"> را هم در کنارش ذکر کن تا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محقّق بشود" ز</w:t>
      </w:r>
      <w:r>
        <w:rPr>
          <w:rFonts w:hint="cs"/>
          <w:rtl/>
        </w:rPr>
        <w:t>ی</w:t>
      </w:r>
      <w:r>
        <w:rPr>
          <w:rFonts w:hint="eastAsia"/>
          <w:rtl/>
        </w:rPr>
        <w:t>را</w:t>
      </w:r>
      <w:r>
        <w:rPr>
          <w:rtl/>
        </w:rPr>
        <w:t xml:space="preserve"> که کبر</w:t>
      </w:r>
      <w:r>
        <w:rPr>
          <w:rFonts w:hint="cs"/>
          <w:rtl/>
        </w:rPr>
        <w:t>ی</w:t>
      </w:r>
      <w:r>
        <w:rPr>
          <w:rtl/>
        </w:rPr>
        <w:t xml:space="preserve">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بلکه 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tl/>
        </w:rPr>
        <w:t xml:space="preserve"> کلّ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است.</w:t>
      </w:r>
      <w:r w:rsidR="00485EC9">
        <w:rPr>
          <w:rFonts w:hint="cs"/>
          <w:rtl/>
        </w:rPr>
        <w:t xml:space="preserve"> </w:t>
      </w:r>
      <w:r>
        <w:rPr>
          <w:rFonts w:hint="eastAsia"/>
          <w:rtl/>
        </w:rPr>
        <w:t>لکن</w:t>
      </w:r>
      <w:r>
        <w:rPr>
          <w:rtl/>
        </w:rPr>
        <w:t xml:space="preserve"> در غالب موارد امر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به نفسِ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کردن ـ در موارد</w:t>
      </w:r>
      <w:r>
        <w:rPr>
          <w:rFonts w:hint="cs"/>
          <w:rtl/>
        </w:rPr>
        <w:t>ی</w:t>
      </w:r>
      <w:r>
        <w:rPr>
          <w:rtl/>
        </w:rPr>
        <w:t xml:space="preserve"> که نصح توقف بر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دارد ـ محقق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شود،</w:t>
      </w:r>
      <w:r>
        <w:rPr>
          <w:rtl/>
        </w:rPr>
        <w:t xml:space="preserve"> حال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ع</w:t>
      </w:r>
      <w:r>
        <w:rPr>
          <w:rFonts w:hint="cs"/>
          <w:rtl/>
        </w:rPr>
        <w:t>ی</w:t>
      </w:r>
      <w:r>
        <w:rPr>
          <w:rFonts w:hint="eastAsia"/>
          <w:rtl/>
        </w:rPr>
        <w:t>نِ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مسبّبِ تول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یِ</w:t>
      </w:r>
      <w:r>
        <w:rPr>
          <w:rtl/>
        </w:rPr>
        <w:t xml:space="preserve"> آن. و به نظر 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باب تعارض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</w:t>
      </w:r>
      <w:r>
        <w:rPr>
          <w:rtl/>
        </w:rPr>
        <w:t xml:space="preserve"> و نه باب تزاحم.</w:t>
      </w:r>
    </w:p>
    <w:p w:rsidR="005A3941" w:rsidRDefault="00653EBE" w:rsidP="00653EBE">
      <w:pPr>
        <w:rPr>
          <w:rtl/>
        </w:rPr>
      </w:pPr>
      <w:r>
        <w:rPr>
          <w:rFonts w:hint="cs"/>
          <w:rtl/>
        </w:rPr>
        <w:t>لذا اگر گفته شود</w:t>
      </w:r>
      <w:r w:rsidR="005A3941">
        <w:rPr>
          <w:rtl/>
        </w:rPr>
        <w:t>: "اطلاق</w:t>
      </w:r>
      <w:r w:rsidR="005A3941">
        <w:rPr>
          <w:rFonts w:hint="cs"/>
          <w:rtl/>
        </w:rPr>
        <w:t>ی</w:t>
      </w:r>
      <w:r w:rsidR="005A3941">
        <w:rPr>
          <w:rtl/>
        </w:rPr>
        <w:t xml:space="preserve"> در وجوب نصح مستش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ر</w:t>
      </w:r>
      <w:r w:rsidR="005A3941">
        <w:rPr>
          <w:rtl/>
        </w:rPr>
        <w:t xml:space="preserve"> ن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ست</w:t>
      </w:r>
      <w:r w:rsidR="005A3941">
        <w:rPr>
          <w:rtl/>
        </w:rPr>
        <w:t xml:space="preserve">" </w:t>
      </w:r>
      <w:r>
        <w:rPr>
          <w:rFonts w:hint="cs"/>
          <w:rtl/>
        </w:rPr>
        <w:t xml:space="preserve">صحیح است، </w:t>
      </w:r>
      <w:r w:rsidR="005A3941">
        <w:rPr>
          <w:rtl/>
        </w:rPr>
        <w:t>لکن ا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نکه</w:t>
      </w:r>
      <w:r w:rsidR="005A3941">
        <w:rPr>
          <w:rtl/>
        </w:rPr>
        <w:t xml:space="preserve"> </w:t>
      </w:r>
      <w:r>
        <w:rPr>
          <w:rFonts w:hint="cs"/>
          <w:rtl/>
        </w:rPr>
        <w:t>گفته شود</w:t>
      </w:r>
      <w:r w:rsidR="005A3941">
        <w:rPr>
          <w:rtl/>
        </w:rPr>
        <w:t>: "اگر هم اطلاق دارد باب تزاحم بوده و ‌اهمّ و مهم را با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د</w:t>
      </w:r>
      <w:r w:rsidR="005A3941">
        <w:rPr>
          <w:rtl/>
        </w:rPr>
        <w:t xml:space="preserve"> در نظر گرفت"، ا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ن</w:t>
      </w:r>
      <w:r w:rsidR="005A3941">
        <w:rPr>
          <w:rtl/>
        </w:rPr>
        <w:t xml:space="preserve"> مطلب در نوع موارد درست ن</w:t>
      </w:r>
      <w:r w:rsidR="005A3941">
        <w:rPr>
          <w:rFonts w:hint="cs"/>
          <w:rtl/>
        </w:rPr>
        <w:t>ی</w:t>
      </w:r>
      <w:r w:rsidR="005A3941">
        <w:rPr>
          <w:rFonts w:hint="eastAsia"/>
          <w:rtl/>
        </w:rPr>
        <w:t>ست</w:t>
      </w:r>
      <w:r w:rsidR="005A3941">
        <w:rPr>
          <w:rtl/>
        </w:rPr>
        <w:t>.</w:t>
      </w:r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lastRenderedPageBreak/>
        <w:t>و</w:t>
      </w:r>
      <w:r>
        <w:rPr>
          <w:rtl/>
        </w:rPr>
        <w:t xml:space="preserve"> اما مبنا</w:t>
      </w:r>
      <w:r>
        <w:rPr>
          <w:rFonts w:hint="cs"/>
          <w:rtl/>
        </w:rPr>
        <w:t>ی</w:t>
      </w:r>
      <w:r>
        <w:rPr>
          <w:rtl/>
        </w:rPr>
        <w:t xml:space="preserve"> امام: مرحوم امام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را هم در مکاسب محرمه آورده اند که: "</w:t>
      </w:r>
      <w:r w:rsidRPr="00485EC9">
        <w:rPr>
          <w:color w:val="000080"/>
          <w:rtl/>
        </w:rPr>
        <w:t>فهو من قب</w:t>
      </w:r>
      <w:r w:rsidRPr="00485EC9">
        <w:rPr>
          <w:rFonts w:hint="cs"/>
          <w:color w:val="000080"/>
          <w:rtl/>
        </w:rPr>
        <w:t>ی</w:t>
      </w:r>
      <w:r w:rsidRPr="00485EC9">
        <w:rPr>
          <w:rFonts w:hint="eastAsia"/>
          <w:color w:val="000080"/>
          <w:rtl/>
        </w:rPr>
        <w:t>ل</w:t>
      </w:r>
      <w:r w:rsidRPr="00485EC9">
        <w:rPr>
          <w:color w:val="000080"/>
          <w:rtl/>
        </w:rPr>
        <w:t xml:space="preserve"> تزاحم المقتض</w:t>
      </w:r>
      <w:r w:rsidRPr="00485EC9">
        <w:rPr>
          <w:rFonts w:hint="cs"/>
          <w:color w:val="000080"/>
          <w:rtl/>
        </w:rPr>
        <w:t>یی</w:t>
      </w:r>
      <w:r w:rsidRPr="00485EC9">
        <w:rPr>
          <w:rFonts w:hint="eastAsia"/>
          <w:color w:val="000080"/>
          <w:rtl/>
        </w:rPr>
        <w:t>ن</w:t>
      </w:r>
      <w:r w:rsidR="00485EC9">
        <w:rPr>
          <w:rStyle w:val="FootnoteReference"/>
          <w:color w:val="000080"/>
          <w:rtl/>
        </w:rPr>
        <w:footnoteReference w:id="5"/>
      </w:r>
      <w:r>
        <w:rPr>
          <w:rtl/>
        </w:rPr>
        <w:t>"، ‌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تزاحم ملاک</w:t>
      </w:r>
      <w:r>
        <w:rPr>
          <w:rFonts w:hint="cs"/>
          <w:rtl/>
        </w:rPr>
        <w:t>ی</w:t>
      </w:r>
      <w:r>
        <w:rPr>
          <w:rtl/>
        </w:rPr>
        <w:t>. تزاحم مقتض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ملاک و مفسده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با مصلحت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تزاحم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کنند</w:t>
      </w:r>
      <w:r>
        <w:rPr>
          <w:rtl/>
        </w:rPr>
        <w:t xml:space="preserve"> و 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مصبّ واحد بوده باشد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معتقدند تزاحم ملاک</w:t>
      </w:r>
      <w:r>
        <w:rPr>
          <w:rFonts w:hint="cs"/>
          <w:rtl/>
        </w:rPr>
        <w:t>ی</w:t>
      </w:r>
      <w:r>
        <w:rPr>
          <w:rtl/>
        </w:rPr>
        <w:t xml:space="preserve"> داخل در تزاحم امتثال</w:t>
      </w:r>
      <w:r>
        <w:rPr>
          <w:rFonts w:hint="cs"/>
          <w:rtl/>
        </w:rPr>
        <w:t>ی</w:t>
      </w:r>
      <w:r>
        <w:rPr>
          <w:rtl/>
        </w:rPr>
        <w:t xml:space="preserve"> است.</w:t>
      </w:r>
    </w:p>
    <w:p w:rsidR="00485EC9" w:rsidRDefault="00485EC9" w:rsidP="00485EC9">
      <w:pPr>
        <w:pStyle w:val="Heading8"/>
        <w:rPr>
          <w:rtl/>
        </w:rPr>
      </w:pPr>
      <w:bookmarkStart w:id="13" w:name="_Toc504739229"/>
      <w:r>
        <w:rPr>
          <w:rFonts w:hint="cs"/>
          <w:rtl/>
        </w:rPr>
        <w:t>تبیین نظر مرحوم آخوند صاحب الکفایة</w:t>
      </w:r>
      <w:bookmarkEnd w:id="13"/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t>مرحوم</w:t>
      </w:r>
      <w:r>
        <w:rPr>
          <w:rtl/>
        </w:rPr>
        <w:t xml:space="preserve"> آخوند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در بحث اجتماع امر و نه</w:t>
      </w:r>
      <w:r>
        <w:rPr>
          <w:rFonts w:hint="cs"/>
          <w:rtl/>
        </w:rPr>
        <w:t>ی</w:t>
      </w:r>
      <w:r>
        <w:rPr>
          <w:rtl/>
        </w:rPr>
        <w:t xml:space="preserve"> که قائل به امتناع هستند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مبنا را اتخاذ کرده و فرموده اند: اجتماع امر و نه</w:t>
      </w:r>
      <w:r>
        <w:rPr>
          <w:rFonts w:hint="cs"/>
          <w:rtl/>
        </w:rPr>
        <w:t>ی</w:t>
      </w:r>
      <w:r>
        <w:rPr>
          <w:rtl/>
        </w:rPr>
        <w:t xml:space="preserve"> داخل در تزاحم است و نه تعارض، و لو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ما قائل به امتناع 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کما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قائل به امتناع 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چرا که در تعارض احراز کلا الملاک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مور</w:t>
      </w:r>
      <w:r>
        <w:rPr>
          <w:rFonts w:hint="eastAsia"/>
          <w:rtl/>
        </w:rPr>
        <w:t>د</w:t>
      </w:r>
      <w:r>
        <w:rPr>
          <w:rtl/>
        </w:rPr>
        <w:t xml:space="preserve"> اجتماع نم</w:t>
      </w:r>
      <w:r>
        <w:rPr>
          <w:rFonts w:hint="cs"/>
          <w:rtl/>
        </w:rPr>
        <w:t>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لکن در اجتماع امر و نه</w:t>
      </w:r>
      <w:r>
        <w:rPr>
          <w:rFonts w:hint="cs"/>
          <w:rtl/>
        </w:rPr>
        <w:t>ی</w:t>
      </w:r>
      <w:r>
        <w:rPr>
          <w:rFonts w:hint="eastAsia"/>
          <w:rtl/>
        </w:rPr>
        <w:t>،</w:t>
      </w:r>
      <w:r>
        <w:rPr>
          <w:rtl/>
        </w:rPr>
        <w:t xml:space="preserve"> اجتماع ملاک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احراز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 نماز در مکان مغصوب هم مصلحت نماز را داراست و هم مفسده غصب را، لذا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شود</w:t>
      </w:r>
      <w:r>
        <w:rPr>
          <w:rtl/>
        </w:rPr>
        <w:t xml:space="preserve"> تزاحم. وجه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مطلب 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t>وجهش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</w:t>
      </w:r>
      <w:r>
        <w:rPr>
          <w:rFonts w:hint="cs"/>
          <w:rtl/>
        </w:rPr>
        <w:t>ی‌‌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از آنجا که احکام تابع ملاک است لذا اگر احراز کنم مفسده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اهم است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بدان معناست که احراز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کنم</w:t>
      </w:r>
      <w:r>
        <w:rPr>
          <w:rtl/>
        </w:rPr>
        <w:t xml:space="preserve"> 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از جانب شارع را. و اگر احراز کنم مصلحت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اهمّ است، احراز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کنم</w:t>
      </w:r>
      <w:r>
        <w:rPr>
          <w:rtl/>
        </w:rPr>
        <w:t xml:space="preserve"> شارع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را واجب کرده است.</w:t>
      </w:r>
    </w:p>
    <w:p w:rsidR="00485EC9" w:rsidRDefault="00485EC9" w:rsidP="00485EC9">
      <w:pPr>
        <w:pStyle w:val="Heading9"/>
        <w:rPr>
          <w:rtl/>
        </w:rPr>
      </w:pPr>
      <w:bookmarkStart w:id="14" w:name="_Toc504739230"/>
      <w:r>
        <w:rPr>
          <w:rFonts w:hint="cs"/>
          <w:rtl/>
        </w:rPr>
        <w:t>بحثی حول وجوب اطاعت والدین</w:t>
      </w:r>
      <w:bookmarkEnd w:id="14"/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t>نظ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آنچه آقا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هم در بحث اطاعت اب و ‌ام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کنند</w:t>
      </w:r>
      <w:r>
        <w:rPr>
          <w:rtl/>
        </w:rPr>
        <w:t>. البته 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اطاعت والد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مطلقا واجب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دانند</w:t>
      </w:r>
      <w:r>
        <w:rPr>
          <w:rtl/>
        </w:rPr>
        <w:t xml:space="preserve"> بلکه م</w:t>
      </w:r>
      <w:r>
        <w:rPr>
          <w:rFonts w:hint="cs"/>
          <w:rtl/>
        </w:rPr>
        <w:t>ی</w:t>
      </w:r>
      <w:r>
        <w:rPr>
          <w:rtl/>
        </w:rPr>
        <w:t xml:space="preserve"> فرما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>: اگر  والد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از نافرمان</w:t>
      </w:r>
      <w:r>
        <w:rPr>
          <w:rFonts w:hint="cs"/>
          <w:rtl/>
        </w:rPr>
        <w:t>ی</w:t>
      </w:r>
      <w:r>
        <w:rPr>
          <w:rtl/>
        </w:rPr>
        <w:t xml:space="preserve"> فرزند متاذ</w:t>
      </w:r>
      <w:r>
        <w:rPr>
          <w:rFonts w:hint="cs"/>
          <w:rtl/>
        </w:rPr>
        <w:t>ی</w:t>
      </w:r>
      <w:r>
        <w:rPr>
          <w:rtl/>
        </w:rPr>
        <w:t xml:space="preserve"> شوند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تاذ</w:t>
      </w:r>
      <w:r>
        <w:rPr>
          <w:rFonts w:hint="cs"/>
          <w:rtl/>
        </w:rPr>
        <w:t>ی</w:t>
      </w:r>
      <w:r>
        <w:rPr>
          <w:rtl/>
        </w:rPr>
        <w:t xml:space="preserve"> بخاطر شفقت بر خود فرزند باشد و نه بخاطر مصالح خودشان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گران،</w:t>
      </w:r>
      <w:r>
        <w:rPr>
          <w:rtl/>
        </w:rPr>
        <w:t xml:space="preserve">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مخالفت با آنان حرام است چرا که موجب تاذ</w:t>
      </w:r>
      <w:r>
        <w:rPr>
          <w:rFonts w:hint="cs"/>
          <w:rtl/>
        </w:rPr>
        <w:t>ی</w:t>
      </w:r>
      <w:r>
        <w:rPr>
          <w:rtl/>
        </w:rPr>
        <w:t xml:space="preserve"> آنان م</w:t>
      </w:r>
      <w:r>
        <w:rPr>
          <w:rFonts w:hint="cs"/>
          <w:rtl/>
        </w:rPr>
        <w:t>ی</w:t>
      </w:r>
      <w:r>
        <w:rPr>
          <w:rtl/>
        </w:rPr>
        <w:t xml:space="preserve"> شود. حال اگر مادر فرزندش را به انجام فعل امر م</w:t>
      </w:r>
      <w:r>
        <w:rPr>
          <w:rFonts w:hint="cs"/>
          <w:rtl/>
        </w:rPr>
        <w:t>ی</w:t>
      </w:r>
      <w:r>
        <w:rPr>
          <w:rtl/>
        </w:rPr>
        <w:t xml:space="preserve"> کند و پدر به ترک همان فعل، ‌ا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قائل است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تزاحم است هر چند مصب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امر و نه</w:t>
      </w:r>
      <w:r>
        <w:rPr>
          <w:rFonts w:hint="cs"/>
          <w:rtl/>
        </w:rPr>
        <w:t>ی</w:t>
      </w:r>
      <w:r>
        <w:rPr>
          <w:rtl/>
        </w:rPr>
        <w:t xml:space="preserve"> فعل واحد باشد. و چون مصلحتِ اطاعتِ مادر اقو</w:t>
      </w:r>
      <w:r>
        <w:rPr>
          <w:rFonts w:hint="cs"/>
          <w:rtl/>
        </w:rPr>
        <w:t>ی</w:t>
      </w:r>
      <w:r>
        <w:rPr>
          <w:rtl/>
        </w:rPr>
        <w:t xml:space="preserve"> است، انجام د</w:t>
      </w:r>
      <w:r>
        <w:rPr>
          <w:rFonts w:hint="eastAsia"/>
          <w:rtl/>
        </w:rPr>
        <w:t>ادن</w:t>
      </w:r>
      <w:r>
        <w:rPr>
          <w:rtl/>
        </w:rPr>
        <w:t xml:space="preserve"> آن فعل واجب م</w:t>
      </w:r>
      <w:r>
        <w:rPr>
          <w:rFonts w:hint="cs"/>
          <w:rtl/>
        </w:rPr>
        <w:t>ی</w:t>
      </w:r>
      <w:r>
        <w:rPr>
          <w:rtl/>
        </w:rPr>
        <w:t xml:space="preserve"> شود.</w:t>
      </w:r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t>ما</w:t>
      </w:r>
      <w:r>
        <w:rPr>
          <w:rtl/>
        </w:rPr>
        <w:t xml:space="preserve"> که اصلا معتقد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شرع</w:t>
      </w:r>
      <w:r>
        <w:rPr>
          <w:rFonts w:hint="cs"/>
          <w:rtl/>
        </w:rPr>
        <w:t>ی</w:t>
      </w:r>
      <w:r>
        <w:rPr>
          <w:rtl/>
        </w:rPr>
        <w:t xml:space="preserve"> در قبال والد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معاشرت به معروف است و معاشرت به 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معروف  با آنان حرام است. لذا اگر مثلا پدر</w:t>
      </w:r>
      <w:r>
        <w:rPr>
          <w:rFonts w:hint="cs"/>
          <w:rtl/>
        </w:rPr>
        <w:t>ی</w:t>
      </w:r>
      <w:r>
        <w:rPr>
          <w:rtl/>
        </w:rPr>
        <w:t xml:space="preserve"> فرزندش را از طلبگ</w:t>
      </w:r>
      <w:r>
        <w:rPr>
          <w:rFonts w:hint="cs"/>
          <w:rtl/>
        </w:rPr>
        <w:t>ی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کرده و به طلبه شدن فرزندش راض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ست،</w:t>
      </w:r>
      <w:r>
        <w:rPr>
          <w:rtl/>
        </w:rPr>
        <w:t xml:space="preserve">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از باب شفقت بر فرزند است و واقعاً هم از طلبه شدن فرزندش مت</w:t>
      </w:r>
      <w:r>
        <w:rPr>
          <w:rFonts w:hint="eastAsia"/>
          <w:rtl/>
        </w:rPr>
        <w:t>أذّ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شود، به نظر ما 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اشکال</w:t>
      </w:r>
      <w:r>
        <w:rPr>
          <w:rFonts w:hint="cs"/>
          <w:rtl/>
        </w:rPr>
        <w:t>ی</w:t>
      </w:r>
      <w:r>
        <w:rPr>
          <w:rtl/>
        </w:rPr>
        <w:t xml:space="preserve"> ندارد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فرزند طلبه بشود. و آنچه </w:t>
      </w:r>
      <w:r>
        <w:rPr>
          <w:rtl/>
        </w:rPr>
        <w:lastRenderedPageBreak/>
        <w:t>مستفاد از ادله است آن است که عقوق الوالد</w:t>
      </w:r>
      <w:r>
        <w:rPr>
          <w:rFonts w:hint="cs"/>
          <w:rtl/>
        </w:rPr>
        <w:t>ی</w:t>
      </w:r>
      <w:r>
        <w:rPr>
          <w:rFonts w:hint="eastAsia"/>
          <w:rtl/>
        </w:rPr>
        <w:t>ن،</w:t>
      </w:r>
      <w:r>
        <w:rPr>
          <w:rtl/>
        </w:rPr>
        <w:t xml:space="preserve"> ‌ترک مصاحبت بالمعروف حرام است. و طلبه شدن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فرزند منافات</w:t>
      </w:r>
      <w:r>
        <w:rPr>
          <w:rFonts w:hint="cs"/>
          <w:rtl/>
        </w:rPr>
        <w:t>ی</w:t>
      </w:r>
      <w:r>
        <w:rPr>
          <w:rtl/>
        </w:rPr>
        <w:t xml:space="preserve"> با مصاحبت بالمعروف ندارد.</w:t>
      </w:r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t>مراد</w:t>
      </w:r>
      <w:r>
        <w:rPr>
          <w:rtl/>
        </w:rPr>
        <w:t xml:space="preserve"> از طرح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بحث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آقا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Fonts w:hint="eastAsia"/>
          <w:rtl/>
        </w:rPr>
        <w:t>ستان</w:t>
      </w:r>
      <w:r>
        <w:rPr>
          <w:rFonts w:hint="cs"/>
          <w:rtl/>
        </w:rPr>
        <w:t>ی</w:t>
      </w:r>
      <w:r>
        <w:rPr>
          <w:rtl/>
        </w:rPr>
        <w:t xml:space="preserve"> هم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مثال احکام تزاحم را بار کرده اند. لابد نکته اش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وقت</w:t>
      </w:r>
      <w:r>
        <w:rPr>
          <w:rFonts w:hint="cs"/>
          <w:rtl/>
        </w:rPr>
        <w:t>ی</w:t>
      </w:r>
      <w:r>
        <w:rPr>
          <w:rtl/>
        </w:rPr>
        <w:t xml:space="preserve"> ‌هم ملاک اطاعت ‌ام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هست و هم ملاک اطاعت اب، از آنجا که احکام تابع اقو</w:t>
      </w:r>
      <w:r>
        <w:rPr>
          <w:rFonts w:hint="cs"/>
          <w:rtl/>
        </w:rPr>
        <w:t>ی</w:t>
      </w:r>
      <w:r>
        <w:rPr>
          <w:rtl/>
        </w:rPr>
        <w:t xml:space="preserve"> الملاک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است،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اقو</w:t>
      </w:r>
      <w:r>
        <w:rPr>
          <w:rFonts w:hint="cs"/>
          <w:rtl/>
        </w:rPr>
        <w:t>ی</w:t>
      </w:r>
      <w:r>
        <w:rPr>
          <w:rtl/>
        </w:rPr>
        <w:t xml:space="preserve"> الملاک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کدام طرف است.</w:t>
      </w:r>
    </w:p>
    <w:p w:rsidR="00485EC9" w:rsidRDefault="00485EC9" w:rsidP="00485EC9">
      <w:pPr>
        <w:pStyle w:val="Heading9"/>
        <w:rPr>
          <w:rtl/>
        </w:rPr>
      </w:pPr>
      <w:bookmarkStart w:id="15" w:name="_Toc504739231"/>
      <w:r>
        <w:rPr>
          <w:rFonts w:hint="cs"/>
          <w:rtl/>
        </w:rPr>
        <w:t>مناقشه در نظر مرحوم آخوند؛ عدم احراز وجود ملاک</w:t>
      </w:r>
      <w:bookmarkEnd w:id="15"/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نظر ما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درست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>:</w:t>
      </w:r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t>اولا</w:t>
      </w:r>
      <w:r>
        <w:rPr>
          <w:rtl/>
        </w:rPr>
        <w:t>: از کجا معلوم که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ـ که متوقف بر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است ـ واجد ملاک باشد فضلا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ملاکش اهم باشد؟‌ در باب تزاحم امتثال</w:t>
      </w:r>
      <w:r>
        <w:rPr>
          <w:rFonts w:hint="cs"/>
          <w:rtl/>
        </w:rPr>
        <w:t>ی</w:t>
      </w:r>
      <w:r>
        <w:rPr>
          <w:rtl/>
        </w:rPr>
        <w:t xml:space="preserve"> اطلاقِ دل</w:t>
      </w:r>
      <w:r>
        <w:rPr>
          <w:rFonts w:hint="cs"/>
          <w:rtl/>
        </w:rPr>
        <w:t>ی</w:t>
      </w:r>
      <w:r>
        <w:rPr>
          <w:rFonts w:hint="eastAsia"/>
          <w:rtl/>
        </w:rPr>
        <w:t>لِ</w:t>
      </w:r>
      <w:r>
        <w:rPr>
          <w:rtl/>
        </w:rPr>
        <w:t xml:space="preserve"> وجوب کاشف از وجود ملاک بود و شامل حال تزاحم م</w:t>
      </w:r>
      <w:r>
        <w:rPr>
          <w:rFonts w:hint="cs"/>
          <w:rtl/>
        </w:rPr>
        <w:t>ی‌‌</w:t>
      </w:r>
      <w:r>
        <w:rPr>
          <w:rFonts w:hint="eastAsia"/>
          <w:rtl/>
        </w:rPr>
        <w:t>شد</w:t>
      </w:r>
      <w:r>
        <w:rPr>
          <w:rtl/>
        </w:rPr>
        <w:t>. حال آن که در تزاحم ملاک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شود</w:t>
      </w:r>
      <w:r>
        <w:rPr>
          <w:rtl/>
        </w:rPr>
        <w:t xml:space="preserve"> فعل واحد هم واجب و </w:t>
      </w:r>
      <w:r>
        <w:rPr>
          <w:rFonts w:hint="eastAsia"/>
          <w:rtl/>
        </w:rPr>
        <w:t>هم</w:t>
      </w:r>
      <w:r>
        <w:rPr>
          <w:rtl/>
        </w:rPr>
        <w:t xml:space="preserve"> حرام باشد؛ چرا که وجود ملاک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مستلزم تناف</w:t>
      </w:r>
      <w:r>
        <w:rPr>
          <w:rFonts w:hint="cs"/>
          <w:rtl/>
        </w:rPr>
        <w:t>ی</w:t>
      </w:r>
      <w:r>
        <w:rPr>
          <w:rtl/>
        </w:rPr>
        <w:t xml:space="preserve"> در مقام جعل و ‌تکاذب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است. و وقت</w:t>
      </w:r>
      <w:r>
        <w:rPr>
          <w:rFonts w:hint="cs"/>
          <w:rtl/>
        </w:rPr>
        <w:t>ی</w:t>
      </w:r>
      <w:r>
        <w:rPr>
          <w:rtl/>
        </w:rPr>
        <w:t xml:space="preserve"> تکاذب 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آمد بد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معناست که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وجوب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شامل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فرد نم</w:t>
      </w:r>
      <w:r>
        <w:rPr>
          <w:rFonts w:hint="cs"/>
          <w:rtl/>
        </w:rPr>
        <w:t>ی</w:t>
      </w:r>
      <w:r>
        <w:rPr>
          <w:rtl/>
        </w:rPr>
        <w:t xml:space="preserve"> شود نت</w:t>
      </w:r>
      <w:r>
        <w:rPr>
          <w:rFonts w:hint="cs"/>
          <w:rtl/>
        </w:rPr>
        <w:t>ی</w:t>
      </w:r>
      <w:r>
        <w:rPr>
          <w:rFonts w:hint="eastAsia"/>
          <w:rtl/>
        </w:rPr>
        <w:t>جتاً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که بدون احراز امر، کشف از وجود ملاک امکان نخواهد داشت فضلاً از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ملاک و</w:t>
      </w:r>
      <w:r>
        <w:rPr>
          <w:rFonts w:hint="eastAsia"/>
          <w:rtl/>
        </w:rPr>
        <w:t>جوب</w:t>
      </w:r>
      <w:r>
        <w:rPr>
          <w:rtl/>
        </w:rPr>
        <w:t xml:space="preserve"> اهم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باشد. و هکذا در جانب حرمت، تعارض و تکاذب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مستلزم آن است که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نه</w:t>
      </w:r>
      <w:r>
        <w:rPr>
          <w:rFonts w:hint="cs"/>
          <w:rtl/>
        </w:rPr>
        <w:t>ی</w:t>
      </w:r>
      <w:r>
        <w:rPr>
          <w:rtl/>
        </w:rPr>
        <w:t xml:space="preserve"> شامل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فرد نباشد، بالتال</w:t>
      </w:r>
      <w:r>
        <w:rPr>
          <w:rFonts w:hint="cs"/>
          <w:rtl/>
        </w:rPr>
        <w:t>ی</w:t>
      </w:r>
      <w:r>
        <w:rPr>
          <w:rtl/>
        </w:rPr>
        <w:t xml:space="preserve"> کشف وجود ملاک ممکن نخواهد بود فضلا از اهمّ بودن ملاک نه</w:t>
      </w:r>
      <w:r>
        <w:rPr>
          <w:rFonts w:hint="cs"/>
          <w:rtl/>
        </w:rPr>
        <w:t>ی</w:t>
      </w:r>
      <w:r>
        <w:rPr>
          <w:rtl/>
        </w:rPr>
        <w:t>.</w:t>
      </w:r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t>وبا</w:t>
      </w:r>
      <w:r>
        <w:rPr>
          <w:rtl/>
        </w:rPr>
        <w:t xml:space="preserve"> سقوط خطاب در فرض تعارض وجه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بقاء مدلول التزام</w:t>
      </w:r>
      <w:r>
        <w:rPr>
          <w:rFonts w:hint="cs"/>
          <w:rtl/>
        </w:rPr>
        <w:t>ی‌</w:t>
      </w:r>
      <w:r>
        <w:rPr>
          <w:rtl/>
        </w:rPr>
        <w:t xml:space="preserve"> خطاب نم</w:t>
      </w:r>
      <w:r>
        <w:rPr>
          <w:rFonts w:hint="cs"/>
          <w:rtl/>
        </w:rPr>
        <w:t>ی</w:t>
      </w:r>
      <w:r>
        <w:rPr>
          <w:rtl/>
        </w:rPr>
        <w:t xml:space="preserve"> ماند لذا نم</w:t>
      </w:r>
      <w:r>
        <w:rPr>
          <w:rFonts w:hint="cs"/>
          <w:rtl/>
        </w:rPr>
        <w:t>ی</w:t>
      </w:r>
      <w:r>
        <w:rPr>
          <w:rtl/>
        </w:rPr>
        <w:t xml:space="preserve"> توان گفت: مدلول مطابق</w:t>
      </w:r>
      <w:r>
        <w:rPr>
          <w:rFonts w:hint="cs"/>
          <w:rtl/>
        </w:rPr>
        <w:t>یِ</w:t>
      </w:r>
      <w:r>
        <w:rPr>
          <w:rtl/>
        </w:rPr>
        <w:t xml:space="preserve"> خطاب "لا</w:t>
      </w:r>
      <w:r>
        <w:rPr>
          <w:rFonts w:hint="cs"/>
          <w:rtl/>
        </w:rPr>
        <w:t>ی</w:t>
      </w:r>
      <w:r>
        <w:rPr>
          <w:rFonts w:hint="eastAsia"/>
          <w:rtl/>
        </w:rPr>
        <w:t>غتب</w:t>
      </w:r>
      <w:r>
        <w:rPr>
          <w:rtl/>
        </w:rPr>
        <w:t xml:space="preserve"> بعضکم بعضا" و "</w:t>
      </w:r>
      <w:r>
        <w:rPr>
          <w:rFonts w:hint="cs"/>
          <w:rtl/>
        </w:rPr>
        <w:t>ی</w:t>
      </w:r>
      <w:r>
        <w:rPr>
          <w:rFonts w:hint="eastAsia"/>
          <w:rtl/>
        </w:rPr>
        <w:t>جب</w:t>
      </w:r>
      <w:r>
        <w:rPr>
          <w:rtl/>
        </w:rPr>
        <w:t xml:space="preserve"> نصح المستش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" ثبوت حکم و مدلول التزام</w:t>
      </w:r>
      <w:r>
        <w:rPr>
          <w:rFonts w:hint="cs"/>
          <w:rtl/>
        </w:rPr>
        <w:t>ی</w:t>
      </w:r>
      <w:r>
        <w:rPr>
          <w:rtl/>
        </w:rPr>
        <w:t xml:space="preserve"> آن وجود ملاک است، ولو سلّمنا که مدلول مطابق</w:t>
      </w:r>
      <w:r>
        <w:rPr>
          <w:rFonts w:hint="cs"/>
          <w:rtl/>
        </w:rPr>
        <w:t>ی‌</w:t>
      </w:r>
      <w:r>
        <w:rPr>
          <w:rtl/>
        </w:rPr>
        <w:t xml:space="preserve"> منتف</w:t>
      </w:r>
      <w:r>
        <w:rPr>
          <w:rFonts w:hint="cs"/>
          <w:rtl/>
        </w:rPr>
        <w:t>ی</w:t>
      </w:r>
      <w:r>
        <w:rPr>
          <w:rtl/>
        </w:rPr>
        <w:t xml:space="preserve"> شود،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سقوط مدلول الت</w:t>
      </w:r>
      <w:r>
        <w:rPr>
          <w:rFonts w:hint="eastAsia"/>
          <w:rtl/>
        </w:rPr>
        <w:t>زام</w:t>
      </w:r>
      <w:r>
        <w:rPr>
          <w:rFonts w:hint="cs"/>
          <w:rtl/>
        </w:rPr>
        <w:t>ی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م،</w:t>
      </w:r>
      <w:r>
        <w:rPr>
          <w:rtl/>
        </w:rPr>
        <w:t xml:space="preserve"> چرا که مدلول التزام</w:t>
      </w:r>
      <w:r>
        <w:rPr>
          <w:rFonts w:hint="cs"/>
          <w:rtl/>
        </w:rPr>
        <w:t>ی</w:t>
      </w:r>
      <w:r>
        <w:rPr>
          <w:rtl/>
        </w:rPr>
        <w:t xml:space="preserve"> تابع مدلول مطابق</w:t>
      </w:r>
      <w:r>
        <w:rPr>
          <w:rFonts w:hint="cs"/>
          <w:rtl/>
        </w:rPr>
        <w:t>ی</w:t>
      </w:r>
      <w:r>
        <w:rPr>
          <w:rtl/>
        </w:rPr>
        <w:t xml:space="preserve"> است و با انتفاء مدلول مطابق</w:t>
      </w:r>
      <w:r>
        <w:rPr>
          <w:rFonts w:hint="cs"/>
          <w:rtl/>
        </w:rPr>
        <w:t>ی</w:t>
      </w:r>
      <w:r>
        <w:rPr>
          <w:rtl/>
        </w:rPr>
        <w:t xml:space="preserve"> مدلول التزام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منتف</w:t>
      </w:r>
      <w:r>
        <w:rPr>
          <w:rFonts w:hint="cs"/>
          <w:rtl/>
        </w:rPr>
        <w:t>ی</w:t>
      </w:r>
      <w:r>
        <w:rPr>
          <w:rtl/>
        </w:rPr>
        <w:t xml:space="preserve"> خواهد شد. </w:t>
      </w:r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t>ثان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>: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مذکور در فرض</w:t>
      </w:r>
      <w:r>
        <w:rPr>
          <w:rFonts w:hint="cs"/>
          <w:rtl/>
        </w:rPr>
        <w:t>ی</w:t>
      </w:r>
      <w:r>
        <w:rPr>
          <w:rtl/>
        </w:rPr>
        <w:t xml:space="preserve"> جار</w:t>
      </w:r>
      <w:r>
        <w:rPr>
          <w:rFonts w:hint="cs"/>
          <w:rtl/>
        </w:rPr>
        <w:t>ی</w:t>
      </w:r>
      <w:r>
        <w:rPr>
          <w:rtl/>
        </w:rPr>
        <w:t xml:space="preserve"> است که احراز شود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ملاک اهم است به مرتبه لزوم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بفهم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ـ و لو به نحو مدلول التزام</w:t>
      </w:r>
      <w:r>
        <w:rPr>
          <w:rFonts w:hint="cs"/>
          <w:rtl/>
        </w:rPr>
        <w:t>ی</w:t>
      </w:r>
      <w:r>
        <w:rPr>
          <w:rtl/>
        </w:rPr>
        <w:t xml:space="preserve"> خطابِ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بت،</w:t>
      </w:r>
      <w:r>
        <w:rPr>
          <w:rtl/>
        </w:rPr>
        <w:t xml:space="preserve"> و در فرض حج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مدلول التزام</w:t>
      </w:r>
      <w:r>
        <w:rPr>
          <w:rFonts w:hint="cs"/>
          <w:rtl/>
        </w:rPr>
        <w:t>ی</w:t>
      </w:r>
      <w:r>
        <w:rPr>
          <w:rtl/>
        </w:rPr>
        <w:t xml:space="preserve"> بعد از سقوط مدلول مطابق</w:t>
      </w:r>
      <w:r>
        <w:rPr>
          <w:rFonts w:hint="cs"/>
          <w:rtl/>
        </w:rPr>
        <w:t>ی</w:t>
      </w:r>
      <w:r>
        <w:rPr>
          <w:rtl/>
        </w:rPr>
        <w:t xml:space="preserve"> ـ که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ملاک اهم است بمرتبة لزوم</w:t>
      </w:r>
      <w:r>
        <w:rPr>
          <w:rFonts w:hint="cs"/>
          <w:rtl/>
        </w:rPr>
        <w:t>ی</w:t>
      </w:r>
      <w:r>
        <w:rPr>
          <w:rFonts w:hint="eastAsia"/>
          <w:rtl/>
        </w:rPr>
        <w:t>ة</w:t>
      </w:r>
      <w:r>
        <w:rPr>
          <w:rtl/>
        </w:rPr>
        <w:t>. اما چه کس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تواند ثابت کند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ملاک اهم است به حدّ لزوم</w:t>
      </w:r>
      <w:r>
        <w:rPr>
          <w:rFonts w:hint="cs"/>
          <w:rtl/>
        </w:rPr>
        <w:t>ی</w:t>
      </w:r>
      <w:r>
        <w:rPr>
          <w:rFonts w:hint="eastAsia"/>
          <w:rtl/>
        </w:rPr>
        <w:t>؟</w:t>
      </w:r>
      <w:r>
        <w:rPr>
          <w:rtl/>
        </w:rPr>
        <w:t>! مستدل مدّع</w:t>
      </w:r>
      <w:r>
        <w:rPr>
          <w:rFonts w:hint="cs"/>
          <w:rtl/>
        </w:rPr>
        <w:t>ی</w:t>
      </w:r>
      <w:r>
        <w:rPr>
          <w:rtl/>
        </w:rPr>
        <w:t xml:space="preserve"> است که چون اصل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را احراز 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ـ مثلا اصل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را فهم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ـ پس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طرف متع</w:t>
      </w:r>
      <w:r>
        <w:rPr>
          <w:rFonts w:hint="cs"/>
          <w:rtl/>
        </w:rPr>
        <w:t>یّ</w:t>
      </w:r>
      <w:r>
        <w:rPr>
          <w:rFonts w:hint="eastAsia"/>
          <w:rtl/>
        </w:rPr>
        <w:t>ن</w:t>
      </w:r>
      <w:r>
        <w:rPr>
          <w:rtl/>
        </w:rPr>
        <w:t xml:space="preserve"> است، لکن از کجا </w:t>
      </w:r>
      <w:r>
        <w:rPr>
          <w:rtl/>
        </w:rPr>
        <w:lastRenderedPageBreak/>
        <w:t>معلوم که مثلا مفسده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لزوم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دارد؟ 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ادن</w:t>
      </w:r>
      <w:r>
        <w:rPr>
          <w:rFonts w:hint="cs"/>
          <w:rtl/>
        </w:rPr>
        <w:t>ی</w:t>
      </w:r>
      <w:r>
        <w:rPr>
          <w:rtl/>
        </w:rPr>
        <w:t xml:space="preserve"> 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tl/>
        </w:rPr>
        <w:t xml:space="preserve"> بر مصلحت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داش</w:t>
      </w:r>
      <w:r>
        <w:rPr>
          <w:rFonts w:hint="eastAsia"/>
          <w:rtl/>
        </w:rPr>
        <w:t>ته</w:t>
      </w:r>
      <w:r>
        <w:rPr>
          <w:rtl/>
        </w:rPr>
        <w:t xml:space="preserve"> باشد.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در جائ</w:t>
      </w:r>
      <w:r>
        <w:rPr>
          <w:rFonts w:hint="cs"/>
          <w:rtl/>
        </w:rPr>
        <w:t>ی</w:t>
      </w:r>
      <w:r>
        <w:rPr>
          <w:rtl/>
        </w:rPr>
        <w:t xml:space="preserve"> است که اهم بودن احراز شود، تا چه رسد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با احتمال اهم بودن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از طرف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را 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ده</w:t>
      </w:r>
      <w:r>
        <w:rPr>
          <w:rFonts w:hint="cs"/>
          <w:rtl/>
        </w:rPr>
        <w:t>ی</w:t>
      </w:r>
      <w:r>
        <w:rPr>
          <w:rFonts w:hint="eastAsia"/>
          <w:rtl/>
        </w:rPr>
        <w:t>م؛</w:t>
      </w:r>
      <w:r>
        <w:rPr>
          <w:rtl/>
        </w:rPr>
        <w:t xml:space="preserve"> چرا که احتمال اهم بودن طرف 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به نام "احتمال متساو</w:t>
      </w:r>
      <w:r>
        <w:rPr>
          <w:rFonts w:hint="cs"/>
          <w:rtl/>
        </w:rPr>
        <w:t>ی</w:t>
      </w:r>
      <w:r>
        <w:rPr>
          <w:rtl/>
        </w:rPr>
        <w:t xml:space="preserve"> بودن"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دارد، پس چگونه م</w:t>
      </w:r>
      <w:r>
        <w:rPr>
          <w:rFonts w:hint="cs"/>
          <w:rtl/>
        </w:rPr>
        <w:t>ی</w:t>
      </w:r>
      <w:r>
        <w:rPr>
          <w:rtl/>
        </w:rPr>
        <w:t xml:space="preserve"> توان قائل به تقدّم محتمل الأهم</w:t>
      </w:r>
      <w:r>
        <w:rPr>
          <w:rFonts w:hint="cs"/>
          <w:rtl/>
        </w:rPr>
        <w:t>ی</w:t>
      </w:r>
      <w:r>
        <w:rPr>
          <w:rFonts w:hint="eastAsia"/>
          <w:rtl/>
        </w:rPr>
        <w:t>ة</w:t>
      </w:r>
      <w:r>
        <w:rPr>
          <w:rtl/>
        </w:rPr>
        <w:t xml:space="preserve"> شد؟!</w:t>
      </w:r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t>مگر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برا</w:t>
      </w:r>
      <w:r>
        <w:rPr>
          <w:rFonts w:hint="cs"/>
          <w:rtl/>
        </w:rPr>
        <w:t>ی</w:t>
      </w:r>
      <w:r>
        <w:rPr>
          <w:rtl/>
        </w:rPr>
        <w:t xml:space="preserve"> ترج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به صرف احتمال ا</w:t>
      </w:r>
      <w:r>
        <w:rPr>
          <w:rFonts w:hint="cs"/>
          <w:rtl/>
        </w:rPr>
        <w:t>ی</w:t>
      </w:r>
      <w:r>
        <w:rPr>
          <w:rFonts w:hint="eastAsia"/>
          <w:rtl/>
        </w:rPr>
        <w:t>نگونه</w:t>
      </w:r>
      <w:r>
        <w:rPr>
          <w:rtl/>
        </w:rPr>
        <w:t xml:space="preserve"> گفته شود: ‌حال که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مثلا وجوبِ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اهمّ 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ونها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تاً</w:t>
      </w:r>
      <w:r>
        <w:rPr>
          <w:rtl/>
        </w:rPr>
        <w:t xml:space="preserve"> مساو</w:t>
      </w:r>
      <w:r>
        <w:rPr>
          <w:rFonts w:hint="cs"/>
          <w:rtl/>
        </w:rPr>
        <w:t>ی</w:t>
      </w:r>
      <w:r>
        <w:rPr>
          <w:rtl/>
        </w:rPr>
        <w:t xml:space="preserve"> با حرمت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است،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حال که 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 w:rsidR="00E90CA6">
        <w:rPr>
          <w:rtl/>
        </w:rPr>
        <w:t xml:space="preserve"> اهمّ از وجوب نصح مس</w:t>
      </w:r>
      <w:r>
        <w:rPr>
          <w:rtl/>
        </w:rPr>
        <w:t>ت</w:t>
      </w:r>
      <w:r w:rsidR="00E90CA6">
        <w:rPr>
          <w:rFonts w:hint="cs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ـ امّا بأهم</w:t>
      </w:r>
      <w:r>
        <w:rPr>
          <w:rFonts w:hint="cs"/>
          <w:rtl/>
        </w:rPr>
        <w:t>ی</w:t>
      </w:r>
      <w:r>
        <w:rPr>
          <w:rFonts w:hint="eastAsia"/>
          <w:rtl/>
        </w:rPr>
        <w:t>ة</w:t>
      </w:r>
      <w:r>
        <w:rPr>
          <w:rtl/>
        </w:rPr>
        <w:t xml:space="preserve"> لزوم</w:t>
      </w:r>
      <w:r>
        <w:rPr>
          <w:rFonts w:hint="cs"/>
          <w:rtl/>
        </w:rPr>
        <w:t>ی</w:t>
      </w:r>
      <w:r>
        <w:rPr>
          <w:rFonts w:hint="eastAsia"/>
          <w:rtl/>
        </w:rPr>
        <w:t>ة</w:t>
      </w:r>
      <w:r>
        <w:rPr>
          <w:rtl/>
        </w:rPr>
        <w:t xml:space="preserve"> أو بغ</w:t>
      </w:r>
      <w:r>
        <w:rPr>
          <w:rFonts w:hint="cs"/>
          <w:rtl/>
        </w:rPr>
        <w:t>ی</w:t>
      </w:r>
      <w:r>
        <w:rPr>
          <w:rFonts w:hint="eastAsia"/>
          <w:rtl/>
        </w:rPr>
        <w:t>رها</w:t>
      </w:r>
      <w:r>
        <w:rPr>
          <w:rtl/>
        </w:rPr>
        <w:t xml:space="preserve"> ـ </w:t>
      </w:r>
      <w:r w:rsidR="00E90CA6">
        <w:rPr>
          <w:rFonts w:hint="cs"/>
          <w:rtl/>
        </w:rPr>
        <w:t xml:space="preserve">بوده </w:t>
      </w:r>
      <w:r>
        <w:rPr>
          <w:rtl/>
        </w:rPr>
        <w:t xml:space="preserve">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لا اقلّ مساو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eastAsia"/>
          <w:rtl/>
        </w:rPr>
        <w:t>ا</w:t>
      </w:r>
      <w:r>
        <w:rPr>
          <w:rtl/>
        </w:rPr>
        <w:t xml:space="preserve"> آن است، پس در  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علم 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به ا</w:t>
      </w:r>
      <w:r>
        <w:rPr>
          <w:rFonts w:hint="cs"/>
          <w:rtl/>
        </w:rPr>
        <w:t>ی</w:t>
      </w:r>
      <w:r>
        <w:rPr>
          <w:rFonts w:hint="eastAsia"/>
          <w:rtl/>
        </w:rPr>
        <w:t>ن‌که</w:t>
      </w:r>
      <w:r>
        <w:rPr>
          <w:rtl/>
        </w:rPr>
        <w:t xml:space="preserve"> وجوب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در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 ساقط است چرا که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ملاکش اضعف است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نها</w:t>
      </w:r>
      <w:r>
        <w:rPr>
          <w:rFonts w:hint="cs"/>
          <w:rtl/>
        </w:rPr>
        <w:t>ی</w:t>
      </w:r>
      <w:r>
        <w:rPr>
          <w:rFonts w:hint="eastAsia"/>
          <w:rtl/>
        </w:rPr>
        <w:t>تا</w:t>
      </w:r>
      <w:r>
        <w:rPr>
          <w:rtl/>
        </w:rPr>
        <w:t xml:space="preserve"> مساو</w:t>
      </w:r>
      <w:r>
        <w:rPr>
          <w:rFonts w:hint="cs"/>
          <w:rtl/>
        </w:rPr>
        <w:t>ی</w:t>
      </w:r>
      <w:r>
        <w:rPr>
          <w:rtl/>
        </w:rPr>
        <w:t xml:space="preserve"> است، و معنا ندارد وقت</w:t>
      </w:r>
      <w:r>
        <w:rPr>
          <w:rFonts w:hint="cs"/>
          <w:rtl/>
        </w:rPr>
        <w:t>ی</w:t>
      </w:r>
      <w:r>
        <w:rPr>
          <w:rtl/>
        </w:rPr>
        <w:t xml:space="preserve"> ملاک اضعف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مساو</w:t>
      </w:r>
      <w:r>
        <w:rPr>
          <w:rFonts w:hint="cs"/>
          <w:rtl/>
        </w:rPr>
        <w:t>ی</w:t>
      </w:r>
      <w:r>
        <w:rPr>
          <w:rtl/>
        </w:rPr>
        <w:t xml:space="preserve"> است شارع حکم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بر اساس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ملاک جعل کند. لذا علم به سقوط</w:t>
      </w:r>
      <w:r w:rsidR="00E90CA6">
        <w:rPr>
          <w:rFonts w:hint="cs"/>
          <w:rtl/>
        </w:rPr>
        <w:t>ِ</w:t>
      </w:r>
      <w:r>
        <w:rPr>
          <w:rtl/>
        </w:rPr>
        <w:t xml:space="preserve"> وجوب</w:t>
      </w:r>
      <w:r w:rsidR="00E90CA6">
        <w:rPr>
          <w:rFonts w:hint="cs"/>
          <w:rtl/>
        </w:rPr>
        <w:t>ِ</w:t>
      </w:r>
      <w:r>
        <w:rPr>
          <w:rtl/>
        </w:rPr>
        <w:t xml:space="preserve"> تع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 w:rsidR="00E90CA6">
        <w:rPr>
          <w:rFonts w:hint="cs"/>
          <w:rtl/>
        </w:rPr>
        <w:t>ِ</w:t>
      </w:r>
      <w:r>
        <w:rPr>
          <w:rtl/>
        </w:rPr>
        <w:t xml:space="preserve"> خطاب</w:t>
      </w:r>
      <w:r w:rsidR="00E90CA6">
        <w:rPr>
          <w:rFonts w:hint="cs"/>
          <w:rtl/>
        </w:rPr>
        <w:t>ِ</w:t>
      </w:r>
      <w:r>
        <w:rPr>
          <w:rtl/>
        </w:rPr>
        <w:t xml:space="preserve"> وجوب نصح مس</w:t>
      </w:r>
      <w:r>
        <w:rPr>
          <w:rFonts w:hint="eastAsia"/>
          <w:rtl/>
        </w:rPr>
        <w:t>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در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فرض</w:t>
      </w:r>
      <w:r>
        <w:rPr>
          <w:rFonts w:hint="cs"/>
          <w:rtl/>
        </w:rPr>
        <w:t>ی</w:t>
      </w:r>
      <w:r>
        <w:rPr>
          <w:rtl/>
        </w:rPr>
        <w:t xml:space="preserve"> مرجع و مآل ما اطلاق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است که بلامعارض در مقام موجود است. </w:t>
      </w:r>
    </w:p>
    <w:p w:rsidR="005A3941" w:rsidRDefault="005A3941" w:rsidP="00E90CA6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کلام </w:t>
      </w:r>
      <w:r w:rsidR="00E90CA6">
        <w:rPr>
          <w:rFonts w:hint="cs"/>
          <w:rtl/>
        </w:rPr>
        <w:t xml:space="preserve">کلام متین و خوبی </w:t>
      </w:r>
      <w:r>
        <w:rPr>
          <w:rtl/>
        </w:rPr>
        <w:t>است که م</w:t>
      </w:r>
      <w:r>
        <w:rPr>
          <w:rFonts w:hint="cs"/>
          <w:rtl/>
        </w:rPr>
        <w:t>ی</w:t>
      </w:r>
      <w:r>
        <w:rPr>
          <w:rtl/>
        </w:rPr>
        <w:t xml:space="preserve"> تواند فقره "ثان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>" را ردّ کند لکن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و وجه</w:t>
      </w:r>
      <w:r w:rsidR="00E90CA6">
        <w:rPr>
          <w:rFonts w:hint="cs"/>
          <w:rtl/>
        </w:rPr>
        <w:t>ی</w:t>
      </w:r>
      <w:r>
        <w:rPr>
          <w:rtl/>
        </w:rPr>
        <w:t xml:space="preserve"> فن</w:t>
      </w:r>
      <w:r w:rsidR="00E90CA6">
        <w:rPr>
          <w:rFonts w:hint="cs"/>
          <w:rtl/>
        </w:rPr>
        <w:t>ّ</w:t>
      </w:r>
      <w:r>
        <w:rPr>
          <w:rFonts w:hint="cs"/>
          <w:rtl/>
        </w:rPr>
        <w:t>ی</w:t>
      </w:r>
      <w:r>
        <w:rPr>
          <w:rtl/>
        </w:rPr>
        <w:t xml:space="preserve"> است لذا کسان</w:t>
      </w:r>
      <w:r>
        <w:rPr>
          <w:rFonts w:hint="cs"/>
          <w:rtl/>
        </w:rPr>
        <w:t>ی</w:t>
      </w:r>
      <w:r>
        <w:rPr>
          <w:rtl/>
        </w:rPr>
        <w:t xml:space="preserve"> که عرف</w:t>
      </w:r>
      <w:r>
        <w:rPr>
          <w:rFonts w:hint="cs"/>
          <w:rtl/>
        </w:rPr>
        <w:t>ی</w:t>
      </w:r>
      <w:r>
        <w:rPr>
          <w:rtl/>
        </w:rPr>
        <w:t xml:space="preserve"> هستند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با وجود تناف</w:t>
      </w:r>
      <w:r>
        <w:rPr>
          <w:rFonts w:hint="cs"/>
          <w:rtl/>
        </w:rPr>
        <w:t>ی</w:t>
      </w:r>
      <w:r>
        <w:rPr>
          <w:rtl/>
        </w:rPr>
        <w:t xml:space="preserve"> دو خطاب عرف اصلا برا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دو خطاب کاشف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از </w:t>
      </w:r>
      <w:r w:rsidR="00E90CA6">
        <w:rPr>
          <w:rFonts w:hint="cs"/>
          <w:rtl/>
        </w:rPr>
        <w:t xml:space="preserve">وجود </w:t>
      </w:r>
      <w:r>
        <w:rPr>
          <w:rtl/>
        </w:rPr>
        <w:t>ملاک در مورد اجتماع نم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>
        <w:rPr>
          <w:rtl/>
        </w:rPr>
        <w:t xml:space="preserve"> و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انصراف از چن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مورد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کنند</w:t>
      </w:r>
      <w:r>
        <w:rPr>
          <w:rtl/>
        </w:rPr>
        <w:t xml:space="preserve"> و 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نم</w:t>
      </w:r>
      <w:r>
        <w:rPr>
          <w:rFonts w:hint="cs"/>
          <w:rtl/>
        </w:rPr>
        <w:t>ی‌</w:t>
      </w:r>
      <w:r>
        <w:rPr>
          <w:rFonts w:hint="eastAsia"/>
          <w:rtl/>
        </w:rPr>
        <w:t>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نظر آقا</w:t>
      </w:r>
      <w:r>
        <w:rPr>
          <w:rFonts w:hint="cs"/>
          <w:rtl/>
        </w:rPr>
        <w:t>ی</w:t>
      </w:r>
      <w:r>
        <w:rPr>
          <w:rtl/>
        </w:rPr>
        <w:t xml:space="preserve"> زنجان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باشد.</w:t>
      </w:r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t>لکن</w:t>
      </w:r>
      <w:r>
        <w:rPr>
          <w:rtl/>
        </w:rPr>
        <w:t xml:space="preserve"> اشکال اول، اشکال مهم</w:t>
      </w:r>
      <w:r>
        <w:rPr>
          <w:rFonts w:hint="cs"/>
          <w:rtl/>
        </w:rPr>
        <w:t>ی</w:t>
      </w:r>
      <w:r>
        <w:rPr>
          <w:rtl/>
        </w:rPr>
        <w:t xml:space="preserve"> است فلذا 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مرحوم صاحب کفا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و مرحوم امام که در تزاحم ملاک</w:t>
      </w:r>
      <w:r>
        <w:rPr>
          <w:rFonts w:hint="cs"/>
          <w:rtl/>
        </w:rPr>
        <w:t>ی</w:t>
      </w:r>
      <w:r>
        <w:rPr>
          <w:rtl/>
        </w:rPr>
        <w:t xml:space="preserve"> 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قواعد تزاحم را تطب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قابل مناقشه است. </w:t>
      </w:r>
    </w:p>
    <w:p w:rsidR="005A3941" w:rsidRDefault="005A3941" w:rsidP="005A3941">
      <w:pPr>
        <w:rPr>
          <w:rtl/>
        </w:rPr>
      </w:pP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صح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است که در مقام گفته شود اطلاق</w:t>
      </w:r>
      <w:r>
        <w:rPr>
          <w:rFonts w:hint="cs"/>
          <w:rtl/>
        </w:rPr>
        <w:t>ی</w:t>
      </w:r>
      <w:r>
        <w:rPr>
          <w:rtl/>
        </w:rPr>
        <w:t xml:space="preserve"> در وجوب نصح 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و الا اگر اطلاق</w:t>
      </w:r>
      <w:r>
        <w:rPr>
          <w:rFonts w:hint="cs"/>
          <w:rtl/>
        </w:rPr>
        <w:t>ی</w:t>
      </w:r>
      <w:r>
        <w:rPr>
          <w:rtl/>
        </w:rPr>
        <w:t xml:space="preserve"> داشت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با اطلاق 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تعارض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کرد؛</w:t>
      </w:r>
      <w:r>
        <w:rPr>
          <w:rtl/>
        </w:rPr>
        <w:t xml:space="preserve"> آن وقت م</w:t>
      </w:r>
      <w:r>
        <w:rPr>
          <w:rFonts w:hint="cs"/>
          <w:rtl/>
        </w:rPr>
        <w:t>ی‌‌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اطلاق 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مقدّم است چرا که اطلاق کتاب</w:t>
      </w:r>
      <w:r>
        <w:rPr>
          <w:rFonts w:hint="cs"/>
          <w:rtl/>
        </w:rPr>
        <w:t>ی</w:t>
      </w:r>
      <w:r>
        <w:rPr>
          <w:rtl/>
        </w:rPr>
        <w:t xml:space="preserve"> است و 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خبر مخالف اطلاق کتاب است. لکن کسان</w:t>
      </w:r>
      <w:r>
        <w:rPr>
          <w:rFonts w:hint="cs"/>
          <w:rtl/>
        </w:rPr>
        <w:t>ی</w:t>
      </w:r>
      <w:r>
        <w:rPr>
          <w:rtl/>
        </w:rPr>
        <w:t xml:space="preserve"> مثل مرحوم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خوئ</w:t>
      </w:r>
      <w:r>
        <w:rPr>
          <w:rFonts w:hint="cs"/>
          <w:rtl/>
        </w:rPr>
        <w:t>ی</w:t>
      </w:r>
      <w:r>
        <w:rPr>
          <w:rtl/>
        </w:rPr>
        <w:t xml:space="preserve"> که تعارض با اطلاق کتاب را از 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تعارض و مخالفت با کتاب نم</w:t>
      </w:r>
      <w:r>
        <w:rPr>
          <w:rFonts w:hint="cs"/>
          <w:rtl/>
        </w:rPr>
        <w:t>ی</w:t>
      </w:r>
      <w:r>
        <w:rPr>
          <w:rtl/>
        </w:rPr>
        <w:t xml:space="preserve"> دانند، قائل به تساقط 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و رجوع به اصالة‌ الحل م</w:t>
      </w:r>
      <w:r>
        <w:rPr>
          <w:rFonts w:hint="cs"/>
          <w:rtl/>
        </w:rPr>
        <w:t>ی</w:t>
      </w:r>
      <w:r>
        <w:rPr>
          <w:rtl/>
        </w:rPr>
        <w:t xml:space="preserve"> شوند.</w:t>
      </w:r>
    </w:p>
    <w:p w:rsidR="001A1EA5" w:rsidRPr="006162A2" w:rsidRDefault="005A3941" w:rsidP="005A3941">
      <w:pPr>
        <w:rPr>
          <w:rtl/>
        </w:rPr>
      </w:pPr>
      <w:r>
        <w:rPr>
          <w:rFonts w:hint="eastAsia"/>
          <w:rtl/>
        </w:rPr>
        <w:t>هذا</w:t>
      </w:r>
      <w:r>
        <w:rPr>
          <w:rtl/>
        </w:rPr>
        <w:t xml:space="preserve"> تمام الکلام ف</w:t>
      </w:r>
      <w:r>
        <w:rPr>
          <w:rFonts w:hint="cs"/>
          <w:rtl/>
        </w:rPr>
        <w:t>ی</w:t>
      </w:r>
      <w:r>
        <w:rPr>
          <w:rtl/>
        </w:rPr>
        <w:t xml:space="preserve"> بحث نصح المستش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>.</w:t>
      </w:r>
    </w:p>
    <w:sectPr w:rsidR="001A1EA5" w:rsidRPr="006162A2" w:rsidSect="00F91B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Restart w:val="eachPage"/>
      </w:footnotePr>
      <w:pgSz w:w="11906" w:h="16838"/>
      <w:pgMar w:top="851" w:right="851" w:bottom="851" w:left="851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AD" w:rsidRDefault="00E17AAD" w:rsidP="008B750B">
      <w:pPr>
        <w:spacing w:line="240" w:lineRule="auto"/>
      </w:pPr>
      <w:r>
        <w:separator/>
      </w:r>
    </w:p>
  </w:endnote>
  <w:endnote w:type="continuationSeparator" w:id="0">
    <w:p w:rsidR="00E17AAD" w:rsidRDefault="00E17AAD" w:rsidP="008B75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Bad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aem">
    <w:altName w:val="Times New Roman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382"/>
      <w:gridCol w:w="2252"/>
      <w:gridCol w:w="4786"/>
    </w:tblGrid>
    <w:tr w:rsidR="006D44C1" w:rsidRPr="006D44C1" w:rsidTr="0020241A">
      <w:tc>
        <w:tcPr>
          <w:tcW w:w="3382" w:type="dxa"/>
          <w:tcBorders>
            <w:top w:val="nil"/>
            <w:left w:val="nil"/>
            <w:bottom w:val="nil"/>
            <w:right w:val="nil"/>
          </w:tcBorders>
        </w:tcPr>
        <w:p w:rsidR="006D44C1" w:rsidRDefault="006D44C1" w:rsidP="006D44C1">
          <w:pPr>
            <w:pStyle w:val="Footer"/>
            <w:rPr>
              <w:rtl/>
            </w:rPr>
          </w:pPr>
          <w:r w:rsidRPr="006D44C1">
            <w:rPr>
              <w:rFonts w:hint="cs"/>
              <w:color w:val="808080" w:themeColor="background1" w:themeShade="80"/>
              <w:rtl/>
            </w:rPr>
            <w:t>مدرسه فقهی امام محمدباقر علیه السلام</w:t>
          </w:r>
        </w:p>
      </w:tc>
      <w:tc>
        <w:tcPr>
          <w:tcW w:w="225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Default="006D44C1" w:rsidP="006D44C1">
          <w:pPr>
            <w:pStyle w:val="Footer"/>
            <w:jc w:val="right"/>
            <w:rPr>
              <w:rtl/>
            </w:rPr>
          </w:pPr>
          <w:r>
            <w:rPr>
              <w:rFonts w:hint="cs"/>
              <w:rtl/>
            </w:rPr>
            <w:t xml:space="preserve">صفحه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957623" w:rsidRPr="00957623">
            <w:rPr>
              <w:noProof/>
              <w:rtl/>
              <w:lang w:val="fa-IR"/>
            </w:rPr>
            <w:t>8</w:t>
          </w:r>
          <w:r>
            <w:rPr>
              <w:noProof/>
            </w:rPr>
            <w:fldChar w:fldCharType="end"/>
          </w:r>
        </w:p>
      </w:tc>
      <w:tc>
        <w:tcPr>
          <w:tcW w:w="47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6D44C1" w:rsidRPr="006D44C1" w:rsidRDefault="0026736A" w:rsidP="001B6799">
          <w:pPr>
            <w:pStyle w:val="Footer"/>
            <w:bidi w:val="0"/>
            <w:rPr>
              <w:color w:val="808080" w:themeColor="background1" w:themeShade="80"/>
              <w:rtl/>
            </w:rPr>
          </w:pPr>
          <w:bookmarkStart w:id="23" w:name="BokAdres"/>
          <w:bookmarkEnd w:id="23"/>
          <w:r>
            <w:rPr>
              <w:color w:val="808080" w:themeColor="background1" w:themeShade="80"/>
            </w:rPr>
            <w:t>F1ms4_13961027-011_he1_mfeb.ir</w:t>
          </w:r>
        </w:p>
      </w:tc>
    </w:tr>
  </w:tbl>
  <w:p w:rsidR="00FA3B17" w:rsidRDefault="00FA3B17" w:rsidP="00FA5F3D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AD" w:rsidRDefault="00E17AAD" w:rsidP="008B750B">
      <w:pPr>
        <w:spacing w:line="240" w:lineRule="auto"/>
      </w:pPr>
      <w:r>
        <w:separator/>
      </w:r>
    </w:p>
  </w:footnote>
  <w:footnote w:type="continuationSeparator" w:id="0">
    <w:p w:rsidR="00E17AAD" w:rsidRDefault="00E17AAD" w:rsidP="008B750B">
      <w:pPr>
        <w:spacing w:line="240" w:lineRule="auto"/>
      </w:pPr>
      <w:r>
        <w:continuationSeparator/>
      </w:r>
    </w:p>
  </w:footnote>
  <w:footnote w:id="1">
    <w:p w:rsidR="00FC3DAF" w:rsidRPr="00FC3DAF" w:rsidRDefault="00FC3DAF" w:rsidP="00FC3DAF">
      <w:pPr>
        <w:pStyle w:val="FootnoteText"/>
      </w:pPr>
      <w:r w:rsidRPr="00FC3DAF">
        <w:footnoteRef/>
      </w:r>
      <w:r w:rsidRPr="00FC3DAF">
        <w:rPr>
          <w:rtl/>
        </w:rPr>
        <w:t xml:space="preserve"> </w:t>
      </w:r>
      <w:r w:rsidRPr="00FC3DAF">
        <w:rPr>
          <w:rFonts w:hint="eastAsia"/>
          <w:rtl/>
        </w:rPr>
        <w:t>سوره</w:t>
      </w:r>
      <w:r w:rsidRPr="00FC3DAF">
        <w:rPr>
          <w:rtl/>
        </w:rPr>
        <w:t xml:space="preserve"> حجرات، آيه 12.</w:t>
      </w:r>
    </w:p>
  </w:footnote>
  <w:footnote w:id="2">
    <w:p w:rsidR="00AD40A0" w:rsidRPr="00AD40A0" w:rsidRDefault="00AD40A0" w:rsidP="00AD40A0">
      <w:pPr>
        <w:pStyle w:val="FootnoteText"/>
      </w:pPr>
      <w:r w:rsidRPr="00AD40A0">
        <w:footnoteRef/>
      </w:r>
      <w:r w:rsidRPr="00AD40A0">
        <w:rPr>
          <w:rtl/>
        </w:rPr>
        <w:t xml:space="preserve"> </w:t>
      </w:r>
      <w:hyperlink r:id="rId1" w:history="1">
        <w:r w:rsidRPr="00AD40A0">
          <w:rPr>
            <w:rStyle w:val="Hyperlink"/>
            <w:rFonts w:hint="eastAsia"/>
            <w:rtl/>
          </w:rPr>
          <w:t>وسائل</w:t>
        </w:r>
        <w:r w:rsidRPr="00AD40A0">
          <w:rPr>
            <w:rStyle w:val="Hyperlink"/>
            <w:rtl/>
          </w:rPr>
          <w:t xml:space="preserve"> الش</w:t>
        </w:r>
        <w:r w:rsidRPr="00AD40A0">
          <w:rPr>
            <w:rStyle w:val="Hyperlink"/>
            <w:rFonts w:hint="cs"/>
            <w:rtl/>
          </w:rPr>
          <w:t>ی</w:t>
        </w:r>
        <w:r w:rsidRPr="00AD40A0">
          <w:rPr>
            <w:rStyle w:val="Hyperlink"/>
            <w:rFonts w:hint="eastAsia"/>
            <w:rtl/>
          </w:rPr>
          <w:t>عة،</w:t>
        </w:r>
        <w:r w:rsidRPr="00AD40A0">
          <w:rPr>
            <w:rStyle w:val="Hyperlink"/>
            <w:rtl/>
          </w:rPr>
          <w:t xml:space="preserve"> الش</w:t>
        </w:r>
        <w:r w:rsidRPr="00AD40A0">
          <w:rPr>
            <w:rStyle w:val="Hyperlink"/>
            <w:rFonts w:hint="cs"/>
            <w:rtl/>
          </w:rPr>
          <w:t>ی</w:t>
        </w:r>
        <w:r w:rsidRPr="00AD40A0">
          <w:rPr>
            <w:rStyle w:val="Hyperlink"/>
            <w:rFonts w:hint="eastAsia"/>
            <w:rtl/>
          </w:rPr>
          <w:t>خ</w:t>
        </w:r>
        <w:r w:rsidRPr="00AD40A0">
          <w:rPr>
            <w:rStyle w:val="Hyperlink"/>
            <w:rtl/>
          </w:rPr>
          <w:t xml:space="preserve"> الحر العاملي، ج27، ص111، أبواب باب صفات القاض</w:t>
        </w:r>
        <w:r w:rsidRPr="00AD40A0">
          <w:rPr>
            <w:rStyle w:val="Hyperlink"/>
            <w:rFonts w:hint="cs"/>
            <w:rtl/>
          </w:rPr>
          <w:t>ی</w:t>
        </w:r>
        <w:r w:rsidRPr="00AD40A0">
          <w:rPr>
            <w:rStyle w:val="Hyperlink"/>
            <w:rFonts w:hint="eastAsia"/>
            <w:rtl/>
          </w:rPr>
          <w:t>،</w:t>
        </w:r>
        <w:r w:rsidRPr="00AD40A0">
          <w:rPr>
            <w:rStyle w:val="Hyperlink"/>
            <w:rtl/>
          </w:rPr>
          <w:t xml:space="preserve"> باب9، ح15، ط آل البيت.</w:t>
        </w:r>
      </w:hyperlink>
    </w:p>
  </w:footnote>
  <w:footnote w:id="3">
    <w:p w:rsidR="00AD40A0" w:rsidRPr="00AD40A0" w:rsidRDefault="00AD40A0" w:rsidP="00AD40A0">
      <w:pPr>
        <w:pStyle w:val="FootnoteText"/>
      </w:pPr>
      <w:r w:rsidRPr="00AD40A0">
        <w:footnoteRef/>
      </w:r>
      <w:r w:rsidRPr="00AD40A0">
        <w:rPr>
          <w:rtl/>
        </w:rPr>
        <w:t xml:space="preserve"> </w:t>
      </w:r>
      <w:r>
        <w:rPr>
          <w:rFonts w:hint="cs"/>
          <w:rtl/>
        </w:rPr>
        <w:t xml:space="preserve">راجع </w:t>
      </w:r>
      <w:hyperlink r:id="rId2" w:history="1">
        <w:r w:rsidRPr="00AD40A0">
          <w:rPr>
            <w:rStyle w:val="Hyperlink"/>
            <w:rtl/>
          </w:rPr>
          <w:t>وسائل الش</w:t>
        </w:r>
        <w:r w:rsidRPr="00AD40A0">
          <w:rPr>
            <w:rStyle w:val="Hyperlink"/>
            <w:rFonts w:hint="cs"/>
            <w:rtl/>
          </w:rPr>
          <w:t>ی</w:t>
        </w:r>
        <w:r w:rsidRPr="00AD40A0">
          <w:rPr>
            <w:rStyle w:val="Hyperlink"/>
            <w:rFonts w:hint="eastAsia"/>
            <w:rtl/>
          </w:rPr>
          <w:t>عة،</w:t>
        </w:r>
        <w:r w:rsidRPr="00AD40A0">
          <w:rPr>
            <w:rStyle w:val="Hyperlink"/>
            <w:rtl/>
          </w:rPr>
          <w:t xml:space="preserve"> الش</w:t>
        </w:r>
        <w:r w:rsidRPr="00AD40A0">
          <w:rPr>
            <w:rStyle w:val="Hyperlink"/>
            <w:rFonts w:hint="cs"/>
            <w:rtl/>
          </w:rPr>
          <w:t>ی</w:t>
        </w:r>
        <w:r w:rsidRPr="00AD40A0">
          <w:rPr>
            <w:rStyle w:val="Hyperlink"/>
            <w:rFonts w:hint="eastAsia"/>
            <w:rtl/>
          </w:rPr>
          <w:t>خ</w:t>
        </w:r>
        <w:r w:rsidRPr="00AD40A0">
          <w:rPr>
            <w:rStyle w:val="Hyperlink"/>
            <w:rtl/>
          </w:rPr>
          <w:t xml:space="preserve"> الحر العاملي، ج27، ص110، أبواب ، باب، ح، ط آل البيت</w:t>
        </w:r>
        <w:r w:rsidRPr="00AD40A0">
          <w:rPr>
            <w:rStyle w:val="Hyperlink"/>
          </w:rPr>
          <w:t>.</w:t>
        </w:r>
      </w:hyperlink>
    </w:p>
  </w:footnote>
  <w:footnote w:id="4">
    <w:p w:rsidR="00884987" w:rsidRPr="00FC3DAF" w:rsidRDefault="00884987" w:rsidP="00884987">
      <w:pPr>
        <w:pStyle w:val="FootnoteText"/>
      </w:pPr>
      <w:r w:rsidRPr="00FC3DAF">
        <w:footnoteRef/>
      </w:r>
      <w:r w:rsidRPr="00FC3DAF">
        <w:rPr>
          <w:rtl/>
        </w:rPr>
        <w:t xml:space="preserve"> </w:t>
      </w:r>
      <w:r w:rsidRPr="00FC3DAF">
        <w:rPr>
          <w:rFonts w:hint="eastAsia"/>
          <w:rtl/>
        </w:rPr>
        <w:t>سوره</w:t>
      </w:r>
      <w:r w:rsidRPr="00FC3DAF">
        <w:rPr>
          <w:rtl/>
        </w:rPr>
        <w:t xml:space="preserve"> حجرات، آيه 12.</w:t>
      </w:r>
    </w:p>
  </w:footnote>
  <w:footnote w:id="5">
    <w:p w:rsidR="00485EC9" w:rsidRPr="00485EC9" w:rsidRDefault="00485EC9" w:rsidP="00485EC9">
      <w:pPr>
        <w:pStyle w:val="FootnoteText"/>
      </w:pPr>
      <w:r w:rsidRPr="00485EC9">
        <w:footnoteRef/>
      </w:r>
      <w:r w:rsidRPr="00485EC9">
        <w:rPr>
          <w:rtl/>
        </w:rPr>
        <w:t xml:space="preserve"> </w:t>
      </w:r>
      <w:hyperlink r:id="rId3" w:history="1">
        <w:r w:rsidRPr="00485EC9">
          <w:rPr>
            <w:rStyle w:val="Hyperlink"/>
            <w:rFonts w:hint="eastAsia"/>
            <w:rtl/>
          </w:rPr>
          <w:t>المکاسب</w:t>
        </w:r>
        <w:r w:rsidRPr="00485EC9">
          <w:rPr>
            <w:rStyle w:val="Hyperlink"/>
            <w:rtl/>
          </w:rPr>
          <w:t xml:space="preserve"> المحرمة، الس</w:t>
        </w:r>
        <w:r w:rsidRPr="00485EC9">
          <w:rPr>
            <w:rStyle w:val="Hyperlink"/>
            <w:rFonts w:hint="cs"/>
            <w:rtl/>
          </w:rPr>
          <w:t>ی</w:t>
        </w:r>
        <w:r w:rsidRPr="00485EC9">
          <w:rPr>
            <w:rStyle w:val="Hyperlink"/>
            <w:rFonts w:hint="eastAsia"/>
            <w:rtl/>
          </w:rPr>
          <w:t>د</w:t>
        </w:r>
        <w:r w:rsidRPr="00485EC9">
          <w:rPr>
            <w:rStyle w:val="Hyperlink"/>
            <w:rtl/>
          </w:rPr>
          <w:t xml:space="preserve"> روح الله الموسو</w:t>
        </w:r>
        <w:r w:rsidRPr="00485EC9">
          <w:rPr>
            <w:rStyle w:val="Hyperlink"/>
            <w:rFonts w:hint="cs"/>
            <w:rtl/>
          </w:rPr>
          <w:t>ی</w:t>
        </w:r>
        <w:r w:rsidRPr="00485EC9">
          <w:rPr>
            <w:rStyle w:val="Hyperlink"/>
            <w:rtl/>
          </w:rPr>
          <w:t xml:space="preserve"> الخم</w:t>
        </w:r>
        <w:r w:rsidRPr="00485EC9">
          <w:rPr>
            <w:rStyle w:val="Hyperlink"/>
            <w:rFonts w:hint="cs"/>
            <w:rtl/>
          </w:rPr>
          <w:t>ی</w:t>
        </w:r>
        <w:r w:rsidRPr="00485EC9">
          <w:rPr>
            <w:rStyle w:val="Hyperlink"/>
            <w:rFonts w:hint="eastAsia"/>
            <w:rtl/>
          </w:rPr>
          <w:t>ن</w:t>
        </w:r>
        <w:r w:rsidRPr="00485EC9">
          <w:rPr>
            <w:rStyle w:val="Hyperlink"/>
            <w:rFonts w:hint="cs"/>
            <w:rtl/>
          </w:rPr>
          <w:t>ی</w:t>
        </w:r>
        <w:r w:rsidRPr="00485EC9">
          <w:rPr>
            <w:rStyle w:val="Hyperlink"/>
            <w:rFonts w:hint="eastAsia"/>
            <w:rtl/>
          </w:rPr>
          <w:t>،</w:t>
        </w:r>
        <w:r w:rsidRPr="00485EC9">
          <w:rPr>
            <w:rStyle w:val="Hyperlink"/>
            <w:rtl/>
          </w:rPr>
          <w:t xml:space="preserve"> ج2، ص192.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B17" w:rsidRPr="001D2E9A" w:rsidRDefault="00935A55" w:rsidP="001A4ED8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  <w:rtl/>
      </w:rPr>
    </w:pPr>
    <w:r w:rsidRPr="001D2E9A">
      <w:rPr>
        <w:rFonts w:hint="cs"/>
        <w:b/>
        <w:bCs/>
        <w:sz w:val="20"/>
        <w:szCs w:val="24"/>
        <w:rtl/>
      </w:rPr>
      <w:t xml:space="preserve">  </w:t>
    </w:r>
    <w:r w:rsidRPr="001D2E9A">
      <w:rPr>
        <w:rFonts w:hint="cs"/>
        <w:b/>
        <w:bCs/>
        <w:color w:val="7030A0"/>
        <w:sz w:val="20"/>
        <w:szCs w:val="24"/>
        <w:rtl/>
      </w:rPr>
      <w:t xml:space="preserve">شماره </w:t>
    </w:r>
    <w:r w:rsidR="00FA3B17" w:rsidRPr="001D2E9A">
      <w:rPr>
        <w:rFonts w:hint="cs"/>
        <w:b/>
        <w:bCs/>
        <w:color w:val="7030A0"/>
        <w:sz w:val="20"/>
        <w:szCs w:val="24"/>
        <w:rtl/>
      </w:rPr>
      <w:t>جلسه</w:t>
    </w:r>
    <w:r w:rsidR="0021630D">
      <w:rPr>
        <w:rFonts w:hint="cs"/>
        <w:b/>
        <w:bCs/>
        <w:sz w:val="20"/>
        <w:szCs w:val="24"/>
        <w:rtl/>
      </w:rPr>
      <w:t>:</w:t>
    </w:r>
    <w:bookmarkStart w:id="16" w:name="BokNum"/>
    <w:bookmarkEnd w:id="16"/>
    <w:r w:rsidR="0026736A">
      <w:rPr>
        <w:b/>
        <w:bCs/>
        <w:sz w:val="20"/>
        <w:szCs w:val="24"/>
        <w:rtl/>
      </w:rPr>
      <w:t>011</w:t>
    </w:r>
    <w:r w:rsidR="001A4ED8">
      <w:rPr>
        <w:rFonts w:hint="cs"/>
        <w:b/>
        <w:bCs/>
        <w:sz w:val="20"/>
        <w:szCs w:val="24"/>
        <w:rtl/>
      </w:rPr>
      <w:tab/>
    </w:r>
    <w:r w:rsidR="0021630D" w:rsidRPr="00C32A7E">
      <w:rPr>
        <w:rFonts w:hint="cs"/>
        <w:b/>
        <w:bCs/>
        <w:color w:val="632423" w:themeColor="accent2" w:themeShade="80"/>
        <w:sz w:val="20"/>
        <w:szCs w:val="24"/>
        <w:rtl/>
      </w:rPr>
      <w:t>د</w:t>
    </w:r>
    <w:r w:rsidR="00704813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رس خارج </w:t>
    </w:r>
    <w:bookmarkStart w:id="17" w:name="Bokdars"/>
    <w:bookmarkEnd w:id="17"/>
    <w:r w:rsidR="0026736A">
      <w:rPr>
        <w:b/>
        <w:bCs/>
        <w:color w:val="632423" w:themeColor="accent2" w:themeShade="80"/>
        <w:sz w:val="20"/>
        <w:szCs w:val="24"/>
        <w:rtl/>
      </w:rPr>
      <w:t>فقه</w:t>
    </w:r>
    <w:r w:rsidR="002B575F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 </w:t>
    </w:r>
    <w:r w:rsidR="00FA3B17" w:rsidRPr="00C32A7E">
      <w:rPr>
        <w:rFonts w:hint="cs"/>
        <w:b/>
        <w:bCs/>
        <w:color w:val="632423" w:themeColor="accent2" w:themeShade="80"/>
        <w:sz w:val="20"/>
        <w:szCs w:val="24"/>
        <w:rtl/>
      </w:rPr>
      <w:t xml:space="preserve">استاد </w:t>
    </w:r>
    <w:bookmarkStart w:id="18" w:name="Bokostad"/>
    <w:bookmarkEnd w:id="18"/>
    <w:r w:rsidR="0026736A">
      <w:rPr>
        <w:b/>
        <w:bCs/>
        <w:color w:val="632423" w:themeColor="accent2" w:themeShade="80"/>
        <w:sz w:val="20"/>
        <w:szCs w:val="24"/>
        <w:rtl/>
      </w:rPr>
      <w:t>شه</w:t>
    </w:r>
    <w:r w:rsidR="0026736A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26736A">
      <w:rPr>
        <w:rFonts w:hint="eastAsia"/>
        <w:b/>
        <w:bCs/>
        <w:color w:val="632423" w:themeColor="accent2" w:themeShade="80"/>
        <w:sz w:val="20"/>
        <w:szCs w:val="24"/>
        <w:rtl/>
      </w:rPr>
      <w:t>د</w:t>
    </w:r>
    <w:r w:rsidR="0026736A">
      <w:rPr>
        <w:rFonts w:hint="cs"/>
        <w:b/>
        <w:bCs/>
        <w:color w:val="632423" w:themeColor="accent2" w:themeShade="80"/>
        <w:sz w:val="20"/>
        <w:szCs w:val="24"/>
        <w:rtl/>
      </w:rPr>
      <w:t>ی</w:t>
    </w:r>
    <w:r w:rsidR="0026736A">
      <w:rPr>
        <w:b/>
        <w:bCs/>
        <w:color w:val="632423" w:themeColor="accent2" w:themeShade="80"/>
        <w:sz w:val="20"/>
        <w:szCs w:val="24"/>
        <w:rtl/>
      </w:rPr>
      <w:t xml:space="preserve"> پور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(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دام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 xml:space="preserve"> </w:t>
    </w:r>
    <w:r w:rsidR="00FA3B17" w:rsidRPr="00481C31">
      <w:rPr>
        <w:rFonts w:ascii="Times New Roman" w:hAnsi="Times New Roman" w:hint="cs"/>
        <w:b/>
        <w:bCs/>
        <w:color w:val="632423" w:themeColor="accent2" w:themeShade="80"/>
        <w:sz w:val="14"/>
        <w:szCs w:val="14"/>
        <w:rtl/>
      </w:rPr>
      <w:t>ظله</w:t>
    </w:r>
    <w:r w:rsidR="00FA3B17" w:rsidRPr="00481C31">
      <w:rPr>
        <w:rFonts w:hint="cs"/>
        <w:b/>
        <w:bCs/>
        <w:color w:val="632423" w:themeColor="accent2" w:themeShade="80"/>
        <w:sz w:val="14"/>
        <w:szCs w:val="14"/>
        <w:rtl/>
      </w:rPr>
      <w:t>)</w:t>
    </w:r>
    <w:r w:rsidR="001A4ED8">
      <w:rPr>
        <w:rFonts w:cs="Alaem" w:hint="cs"/>
        <w:b/>
        <w:bCs/>
        <w:color w:val="632423" w:themeColor="accent2" w:themeShade="80"/>
        <w:sz w:val="14"/>
        <w:szCs w:val="1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تاریخ</w:t>
    </w:r>
    <w:r w:rsidRPr="001D2E9A">
      <w:rPr>
        <w:rFonts w:hint="cs"/>
        <w:sz w:val="24"/>
        <w:szCs w:val="24"/>
        <w:rtl/>
      </w:rPr>
      <w:t>:</w:t>
    </w:r>
    <w:bookmarkStart w:id="19" w:name="BokTarikh"/>
    <w:bookmarkEnd w:id="19"/>
    <w:r w:rsidR="0026736A">
      <w:rPr>
        <w:sz w:val="24"/>
        <w:szCs w:val="24"/>
        <w:rtl/>
      </w:rPr>
      <w:t>27 /10 /1396</w:t>
    </w:r>
  </w:p>
  <w:p w:rsidR="00FA3B17" w:rsidRPr="00F16B53" w:rsidRDefault="00935A55" w:rsidP="001B6799">
    <w:pPr>
      <w:pStyle w:val="Header"/>
      <w:pBdr>
        <w:top w:val="double" w:sz="4" w:space="1" w:color="auto"/>
        <w:left w:val="double" w:sz="4" w:space="4" w:color="auto"/>
        <w:bottom w:val="double" w:sz="4" w:space="4" w:color="auto"/>
        <w:right w:val="double" w:sz="4" w:space="4" w:color="auto"/>
      </w:pBdr>
      <w:tabs>
        <w:tab w:val="clear" w:pos="4513"/>
        <w:tab w:val="clear" w:pos="9026"/>
        <w:tab w:val="center" w:pos="4959"/>
        <w:tab w:val="right" w:pos="9920"/>
      </w:tabs>
      <w:rPr>
        <w:sz w:val="24"/>
        <w:szCs w:val="24"/>
      </w:rPr>
    </w:pPr>
    <w:r w:rsidRPr="001D2E9A">
      <w:rPr>
        <w:rFonts w:hint="cs"/>
        <w:b/>
        <w:bCs/>
        <w:color w:val="7030A0"/>
        <w:sz w:val="24"/>
        <w:szCs w:val="24"/>
        <w:rtl/>
      </w:rPr>
      <w:t>موضوع عام</w:t>
    </w:r>
    <w:r w:rsidR="0073474B">
      <w:rPr>
        <w:rFonts w:hint="cs"/>
        <w:sz w:val="24"/>
        <w:szCs w:val="24"/>
        <w:rtl/>
      </w:rPr>
      <w:t>:</w:t>
    </w:r>
    <w:bookmarkStart w:id="20" w:name="BokSabj"/>
    <w:bookmarkEnd w:id="20"/>
    <w:r w:rsidR="0026736A">
      <w:rPr>
        <w:sz w:val="24"/>
        <w:szCs w:val="24"/>
        <w:rtl/>
      </w:rPr>
      <w:t>غ</w:t>
    </w:r>
    <w:r w:rsidR="0026736A">
      <w:rPr>
        <w:rFonts w:hint="cs"/>
        <w:sz w:val="24"/>
        <w:szCs w:val="24"/>
        <w:rtl/>
      </w:rPr>
      <w:t>ی</w:t>
    </w:r>
    <w:r w:rsidR="0026736A">
      <w:rPr>
        <w:rFonts w:hint="eastAsia"/>
        <w:sz w:val="24"/>
        <w:szCs w:val="24"/>
        <w:rtl/>
      </w:rPr>
      <w:t>بت</w:t>
    </w:r>
    <w:r w:rsidR="001B6799">
      <w:rPr>
        <w:rFonts w:hint="cs"/>
        <w:sz w:val="24"/>
        <w:szCs w:val="24"/>
        <w:rtl/>
      </w:rPr>
      <w:t xml:space="preserve"> 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مقرر</w:t>
    </w:r>
    <w:r w:rsidR="005257ED">
      <w:rPr>
        <w:rFonts w:hint="cs"/>
        <w:sz w:val="24"/>
        <w:szCs w:val="24"/>
        <w:rtl/>
      </w:rPr>
      <w:t>:</w:t>
    </w:r>
    <w:bookmarkStart w:id="21" w:name="Bokmoqarer"/>
    <w:bookmarkEnd w:id="21"/>
    <w:r w:rsidR="0026736A">
      <w:rPr>
        <w:sz w:val="24"/>
        <w:szCs w:val="24"/>
        <w:rtl/>
      </w:rPr>
      <w:t>هاد</w:t>
    </w:r>
    <w:r w:rsidR="0026736A">
      <w:rPr>
        <w:rFonts w:hint="cs"/>
        <w:sz w:val="24"/>
        <w:szCs w:val="24"/>
        <w:rtl/>
      </w:rPr>
      <w:t>ی</w:t>
    </w:r>
    <w:r w:rsidR="0026736A">
      <w:rPr>
        <w:sz w:val="24"/>
        <w:szCs w:val="24"/>
        <w:rtl/>
      </w:rPr>
      <w:t xml:space="preserve"> اسکندر</w:t>
    </w:r>
    <w:r w:rsidR="0026736A">
      <w:rPr>
        <w:rFonts w:hint="cs"/>
        <w:sz w:val="24"/>
        <w:szCs w:val="24"/>
        <w:rtl/>
      </w:rPr>
      <w:t>ی</w:t>
    </w:r>
    <w:r w:rsidR="00D221CB">
      <w:rPr>
        <w:rFonts w:hint="cs"/>
        <w:sz w:val="24"/>
        <w:szCs w:val="24"/>
        <w:rtl/>
      </w:rPr>
      <w:t xml:space="preserve"> </w:t>
    </w:r>
    <w:r w:rsidR="00F91B85">
      <w:rPr>
        <w:sz w:val="24"/>
        <w:szCs w:val="24"/>
      </w:rPr>
      <w:t xml:space="preserve"> </w:t>
    </w:r>
    <w:r w:rsidR="005257ED">
      <w:rPr>
        <w:rFonts w:hint="cs"/>
        <w:sz w:val="24"/>
        <w:szCs w:val="24"/>
        <w:rtl/>
      </w:rPr>
      <w:t xml:space="preserve"> </w:t>
    </w:r>
    <w:r w:rsidR="001B6799">
      <w:rPr>
        <w:rFonts w:hint="cs"/>
        <w:sz w:val="24"/>
        <w:szCs w:val="24"/>
        <w:rtl/>
      </w:rPr>
      <w:tab/>
    </w:r>
    <w:r w:rsidRPr="001D2E9A">
      <w:rPr>
        <w:rFonts w:hint="cs"/>
        <w:b/>
        <w:bCs/>
        <w:color w:val="7030A0"/>
        <w:sz w:val="24"/>
        <w:szCs w:val="24"/>
        <w:rtl/>
      </w:rPr>
      <w:t>موضوع خاص</w:t>
    </w:r>
    <w:r w:rsidR="00F16B53">
      <w:rPr>
        <w:rFonts w:hint="cs"/>
        <w:sz w:val="24"/>
        <w:szCs w:val="24"/>
        <w:rtl/>
      </w:rPr>
      <w:t xml:space="preserve">: </w:t>
    </w:r>
    <w:bookmarkStart w:id="22" w:name="BokSabj2"/>
    <w:bookmarkEnd w:id="22"/>
    <w:r w:rsidR="0026736A">
      <w:rPr>
        <w:sz w:val="24"/>
        <w:szCs w:val="24"/>
        <w:rtl/>
      </w:rPr>
      <w:t>مستثن</w:t>
    </w:r>
    <w:r w:rsidR="0026736A">
      <w:rPr>
        <w:rFonts w:hint="cs"/>
        <w:sz w:val="24"/>
        <w:szCs w:val="24"/>
        <w:rtl/>
      </w:rPr>
      <w:t>ی</w:t>
    </w:r>
    <w:r w:rsidR="0026736A">
      <w:rPr>
        <w:rFonts w:hint="eastAsia"/>
        <w:sz w:val="24"/>
        <w:szCs w:val="24"/>
        <w:rtl/>
      </w:rPr>
      <w:t>ات</w:t>
    </w:r>
    <w:r w:rsidR="0026736A">
      <w:rPr>
        <w:sz w:val="24"/>
        <w:szCs w:val="24"/>
        <w:rtl/>
      </w:rPr>
      <w:t xml:space="preserve"> غ</w:t>
    </w:r>
    <w:r w:rsidR="0026736A">
      <w:rPr>
        <w:rFonts w:hint="cs"/>
        <w:sz w:val="24"/>
        <w:szCs w:val="24"/>
        <w:rtl/>
      </w:rPr>
      <w:t>ی</w:t>
    </w:r>
    <w:r w:rsidR="0026736A">
      <w:rPr>
        <w:rFonts w:hint="eastAsia"/>
        <w:sz w:val="24"/>
        <w:szCs w:val="24"/>
        <w:rtl/>
      </w:rPr>
      <w:t>بت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C31" w:rsidRDefault="00481C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18FA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22B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F037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FA63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1CA60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8765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FC08C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144C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25EB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2EED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DB5CBA"/>
    <w:multiLevelType w:val="hybridMultilevel"/>
    <w:tmpl w:val="43B02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B05D2"/>
    <w:multiLevelType w:val="hybridMultilevel"/>
    <w:tmpl w:val="02D0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008C8"/>
    <w:multiLevelType w:val="hybridMultilevel"/>
    <w:tmpl w:val="0C4AE3B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E2974"/>
    <w:multiLevelType w:val="hybridMultilevel"/>
    <w:tmpl w:val="175CA856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B45E5"/>
    <w:multiLevelType w:val="hybridMultilevel"/>
    <w:tmpl w:val="ED36C3C4"/>
    <w:lvl w:ilvl="0" w:tplc="EB303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aveSubsetFont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D7D"/>
    <w:rsid w:val="00000F4E"/>
    <w:rsid w:val="000072A3"/>
    <w:rsid w:val="00025777"/>
    <w:rsid w:val="00025B70"/>
    <w:rsid w:val="000353D7"/>
    <w:rsid w:val="00055496"/>
    <w:rsid w:val="00056791"/>
    <w:rsid w:val="00080A41"/>
    <w:rsid w:val="0008299B"/>
    <w:rsid w:val="000913AA"/>
    <w:rsid w:val="00096C63"/>
    <w:rsid w:val="000B5DB5"/>
    <w:rsid w:val="000C3947"/>
    <w:rsid w:val="000D2A37"/>
    <w:rsid w:val="000D30E9"/>
    <w:rsid w:val="000D6818"/>
    <w:rsid w:val="000E335E"/>
    <w:rsid w:val="000F16CF"/>
    <w:rsid w:val="000F5BAC"/>
    <w:rsid w:val="00114AB7"/>
    <w:rsid w:val="00116B2B"/>
    <w:rsid w:val="00124E3D"/>
    <w:rsid w:val="00127E95"/>
    <w:rsid w:val="00130659"/>
    <w:rsid w:val="001347C7"/>
    <w:rsid w:val="001356B0"/>
    <w:rsid w:val="00151937"/>
    <w:rsid w:val="00181844"/>
    <w:rsid w:val="001837E9"/>
    <w:rsid w:val="00187DFA"/>
    <w:rsid w:val="001A1BC1"/>
    <w:rsid w:val="001A1EA5"/>
    <w:rsid w:val="001A2574"/>
    <w:rsid w:val="001A27D7"/>
    <w:rsid w:val="001A294E"/>
    <w:rsid w:val="001A4ED8"/>
    <w:rsid w:val="001B2488"/>
    <w:rsid w:val="001B6799"/>
    <w:rsid w:val="001C1362"/>
    <w:rsid w:val="001D2E9A"/>
    <w:rsid w:val="001D597F"/>
    <w:rsid w:val="001E3FD4"/>
    <w:rsid w:val="0020241A"/>
    <w:rsid w:val="00203821"/>
    <w:rsid w:val="00211632"/>
    <w:rsid w:val="0021630D"/>
    <w:rsid w:val="0024121B"/>
    <w:rsid w:val="00247D2F"/>
    <w:rsid w:val="00256560"/>
    <w:rsid w:val="0026736A"/>
    <w:rsid w:val="0027605E"/>
    <w:rsid w:val="00281E00"/>
    <w:rsid w:val="00294A52"/>
    <w:rsid w:val="002B575F"/>
    <w:rsid w:val="002B729B"/>
    <w:rsid w:val="002C53A2"/>
    <w:rsid w:val="002D0040"/>
    <w:rsid w:val="002D2FA8"/>
    <w:rsid w:val="002E220F"/>
    <w:rsid w:val="00307311"/>
    <w:rsid w:val="0032100F"/>
    <w:rsid w:val="0033402C"/>
    <w:rsid w:val="00340521"/>
    <w:rsid w:val="00345C73"/>
    <w:rsid w:val="00354A99"/>
    <w:rsid w:val="00360311"/>
    <w:rsid w:val="00361922"/>
    <w:rsid w:val="0037339B"/>
    <w:rsid w:val="00386C11"/>
    <w:rsid w:val="00392AB8"/>
    <w:rsid w:val="00397466"/>
    <w:rsid w:val="003A6148"/>
    <w:rsid w:val="003C33F6"/>
    <w:rsid w:val="003C3D2E"/>
    <w:rsid w:val="003C43A5"/>
    <w:rsid w:val="003E1C5C"/>
    <w:rsid w:val="003E6650"/>
    <w:rsid w:val="003F5B46"/>
    <w:rsid w:val="00401363"/>
    <w:rsid w:val="00402E47"/>
    <w:rsid w:val="00412612"/>
    <w:rsid w:val="00425015"/>
    <w:rsid w:val="00430994"/>
    <w:rsid w:val="00441B6D"/>
    <w:rsid w:val="00451E19"/>
    <w:rsid w:val="004556EF"/>
    <w:rsid w:val="00462B07"/>
    <w:rsid w:val="00465BD2"/>
    <w:rsid w:val="004715C8"/>
    <w:rsid w:val="00481C31"/>
    <w:rsid w:val="00482FC1"/>
    <w:rsid w:val="00483027"/>
    <w:rsid w:val="00485EC9"/>
    <w:rsid w:val="004871AA"/>
    <w:rsid w:val="004926E1"/>
    <w:rsid w:val="004A2FEA"/>
    <w:rsid w:val="004B2CCD"/>
    <w:rsid w:val="004D2DD7"/>
    <w:rsid w:val="004D75C5"/>
    <w:rsid w:val="004E2186"/>
    <w:rsid w:val="004E66FB"/>
    <w:rsid w:val="004F470A"/>
    <w:rsid w:val="004F4C59"/>
    <w:rsid w:val="00500C8F"/>
    <w:rsid w:val="00501909"/>
    <w:rsid w:val="00507BBB"/>
    <w:rsid w:val="005128DF"/>
    <w:rsid w:val="005206FE"/>
    <w:rsid w:val="005257ED"/>
    <w:rsid w:val="005306F8"/>
    <w:rsid w:val="0054023D"/>
    <w:rsid w:val="005426BF"/>
    <w:rsid w:val="0056213C"/>
    <w:rsid w:val="00580C24"/>
    <w:rsid w:val="005968EF"/>
    <w:rsid w:val="00596C1E"/>
    <w:rsid w:val="005A2E26"/>
    <w:rsid w:val="005A3941"/>
    <w:rsid w:val="005C0DAE"/>
    <w:rsid w:val="005C188E"/>
    <w:rsid w:val="005D2349"/>
    <w:rsid w:val="005E1B60"/>
    <w:rsid w:val="005E5507"/>
    <w:rsid w:val="005E607B"/>
    <w:rsid w:val="005F0A8D"/>
    <w:rsid w:val="00601229"/>
    <w:rsid w:val="00603B67"/>
    <w:rsid w:val="006162A2"/>
    <w:rsid w:val="006240DA"/>
    <w:rsid w:val="0063256E"/>
    <w:rsid w:val="00633F04"/>
    <w:rsid w:val="00635219"/>
    <w:rsid w:val="00635EC0"/>
    <w:rsid w:val="00640B58"/>
    <w:rsid w:val="00651B02"/>
    <w:rsid w:val="00651B19"/>
    <w:rsid w:val="00653EBE"/>
    <w:rsid w:val="00660A29"/>
    <w:rsid w:val="00695519"/>
    <w:rsid w:val="006A0611"/>
    <w:rsid w:val="006A4134"/>
    <w:rsid w:val="006A55E7"/>
    <w:rsid w:val="006A5DDA"/>
    <w:rsid w:val="006A6701"/>
    <w:rsid w:val="006B21F4"/>
    <w:rsid w:val="006B2B96"/>
    <w:rsid w:val="006B3753"/>
    <w:rsid w:val="006B7AD6"/>
    <w:rsid w:val="006C50FD"/>
    <w:rsid w:val="006D057A"/>
    <w:rsid w:val="006D1DD4"/>
    <w:rsid w:val="006D4014"/>
    <w:rsid w:val="006D44C1"/>
    <w:rsid w:val="006E5651"/>
    <w:rsid w:val="006E5B85"/>
    <w:rsid w:val="006F026A"/>
    <w:rsid w:val="0070265B"/>
    <w:rsid w:val="00704813"/>
    <w:rsid w:val="0072290D"/>
    <w:rsid w:val="00723D6D"/>
    <w:rsid w:val="00724537"/>
    <w:rsid w:val="00731724"/>
    <w:rsid w:val="0073474B"/>
    <w:rsid w:val="00735511"/>
    <w:rsid w:val="00737208"/>
    <w:rsid w:val="00744DE6"/>
    <w:rsid w:val="00762452"/>
    <w:rsid w:val="007639E0"/>
    <w:rsid w:val="00775507"/>
    <w:rsid w:val="00783473"/>
    <w:rsid w:val="0078594B"/>
    <w:rsid w:val="00795E02"/>
    <w:rsid w:val="007979D0"/>
    <w:rsid w:val="007A4E18"/>
    <w:rsid w:val="007A7B8C"/>
    <w:rsid w:val="007C6D9E"/>
    <w:rsid w:val="007D1C43"/>
    <w:rsid w:val="007D6C53"/>
    <w:rsid w:val="007E1564"/>
    <w:rsid w:val="007E1E87"/>
    <w:rsid w:val="007E5B3F"/>
    <w:rsid w:val="007F2257"/>
    <w:rsid w:val="0080091D"/>
    <w:rsid w:val="00804108"/>
    <w:rsid w:val="00804FC4"/>
    <w:rsid w:val="00816367"/>
    <w:rsid w:val="00816A0B"/>
    <w:rsid w:val="00824B22"/>
    <w:rsid w:val="00830C53"/>
    <w:rsid w:val="00837FAA"/>
    <w:rsid w:val="00841F77"/>
    <w:rsid w:val="0085276D"/>
    <w:rsid w:val="00863390"/>
    <w:rsid w:val="0086385C"/>
    <w:rsid w:val="00871916"/>
    <w:rsid w:val="00877B09"/>
    <w:rsid w:val="00884987"/>
    <w:rsid w:val="008956DD"/>
    <w:rsid w:val="008A510E"/>
    <w:rsid w:val="008A522A"/>
    <w:rsid w:val="008B4464"/>
    <w:rsid w:val="008B750B"/>
    <w:rsid w:val="008C3162"/>
    <w:rsid w:val="008D1F14"/>
    <w:rsid w:val="008E3924"/>
    <w:rsid w:val="008F13F7"/>
    <w:rsid w:val="008F5B4D"/>
    <w:rsid w:val="00907425"/>
    <w:rsid w:val="00923C34"/>
    <w:rsid w:val="00924152"/>
    <w:rsid w:val="0092513D"/>
    <w:rsid w:val="00927A9F"/>
    <w:rsid w:val="009335CC"/>
    <w:rsid w:val="00935A55"/>
    <w:rsid w:val="00941CEB"/>
    <w:rsid w:val="0094720F"/>
    <w:rsid w:val="00953B28"/>
    <w:rsid w:val="00954322"/>
    <w:rsid w:val="00957623"/>
    <w:rsid w:val="00957CAA"/>
    <w:rsid w:val="0096778A"/>
    <w:rsid w:val="00977656"/>
    <w:rsid w:val="009846A7"/>
    <w:rsid w:val="0098794D"/>
    <w:rsid w:val="0099497B"/>
    <w:rsid w:val="009A43BA"/>
    <w:rsid w:val="009B0D05"/>
    <w:rsid w:val="009B4CA6"/>
    <w:rsid w:val="009B79F8"/>
    <w:rsid w:val="009C66D5"/>
    <w:rsid w:val="009D13FD"/>
    <w:rsid w:val="009D266A"/>
    <w:rsid w:val="009F7E07"/>
    <w:rsid w:val="00A01522"/>
    <w:rsid w:val="00A10A11"/>
    <w:rsid w:val="00A13C6A"/>
    <w:rsid w:val="00A17B09"/>
    <w:rsid w:val="00A457C6"/>
    <w:rsid w:val="00A46AD0"/>
    <w:rsid w:val="00A47063"/>
    <w:rsid w:val="00A473A8"/>
    <w:rsid w:val="00A513F0"/>
    <w:rsid w:val="00A61AC8"/>
    <w:rsid w:val="00A6366F"/>
    <w:rsid w:val="00A65D4C"/>
    <w:rsid w:val="00A70512"/>
    <w:rsid w:val="00AA1F60"/>
    <w:rsid w:val="00AA40D7"/>
    <w:rsid w:val="00AB5F7D"/>
    <w:rsid w:val="00AC0C50"/>
    <w:rsid w:val="00AC6FE2"/>
    <w:rsid w:val="00AD40A0"/>
    <w:rsid w:val="00AF3925"/>
    <w:rsid w:val="00B1296B"/>
    <w:rsid w:val="00B2292F"/>
    <w:rsid w:val="00B43169"/>
    <w:rsid w:val="00B55AE4"/>
    <w:rsid w:val="00B70B46"/>
    <w:rsid w:val="00B739B0"/>
    <w:rsid w:val="00B814A3"/>
    <w:rsid w:val="00B96F38"/>
    <w:rsid w:val="00BD0E74"/>
    <w:rsid w:val="00BD5F8C"/>
    <w:rsid w:val="00BE29DD"/>
    <w:rsid w:val="00C066AF"/>
    <w:rsid w:val="00C10E06"/>
    <w:rsid w:val="00C145B8"/>
    <w:rsid w:val="00C2438F"/>
    <w:rsid w:val="00C32A7E"/>
    <w:rsid w:val="00C34F28"/>
    <w:rsid w:val="00C368DF"/>
    <w:rsid w:val="00C442C5"/>
    <w:rsid w:val="00C57B5C"/>
    <w:rsid w:val="00C57C7C"/>
    <w:rsid w:val="00C61049"/>
    <w:rsid w:val="00C63FFE"/>
    <w:rsid w:val="00C91EB6"/>
    <w:rsid w:val="00CA10B0"/>
    <w:rsid w:val="00CA2F8E"/>
    <w:rsid w:val="00CA7FD5"/>
    <w:rsid w:val="00CB3287"/>
    <w:rsid w:val="00CB33E2"/>
    <w:rsid w:val="00CB4E68"/>
    <w:rsid w:val="00CC2733"/>
    <w:rsid w:val="00CD0050"/>
    <w:rsid w:val="00CE7481"/>
    <w:rsid w:val="00CF0A8F"/>
    <w:rsid w:val="00D048CE"/>
    <w:rsid w:val="00D10998"/>
    <w:rsid w:val="00D15CBD"/>
    <w:rsid w:val="00D221CB"/>
    <w:rsid w:val="00D23391"/>
    <w:rsid w:val="00D30F41"/>
    <w:rsid w:val="00D31805"/>
    <w:rsid w:val="00D552B9"/>
    <w:rsid w:val="00D57BD2"/>
    <w:rsid w:val="00D735B2"/>
    <w:rsid w:val="00D74021"/>
    <w:rsid w:val="00D76D01"/>
    <w:rsid w:val="00D922A9"/>
    <w:rsid w:val="00D9394A"/>
    <w:rsid w:val="00DB0CBB"/>
    <w:rsid w:val="00DB67CC"/>
    <w:rsid w:val="00DC3783"/>
    <w:rsid w:val="00DE1070"/>
    <w:rsid w:val="00E00219"/>
    <w:rsid w:val="00E0316B"/>
    <w:rsid w:val="00E17AAD"/>
    <w:rsid w:val="00E25E10"/>
    <w:rsid w:val="00E50B41"/>
    <w:rsid w:val="00E5219B"/>
    <w:rsid w:val="00E52D07"/>
    <w:rsid w:val="00E5518B"/>
    <w:rsid w:val="00E609FE"/>
    <w:rsid w:val="00E75920"/>
    <w:rsid w:val="00E80D96"/>
    <w:rsid w:val="00E871FA"/>
    <w:rsid w:val="00E90CA6"/>
    <w:rsid w:val="00E936A4"/>
    <w:rsid w:val="00E954BB"/>
    <w:rsid w:val="00EA45E7"/>
    <w:rsid w:val="00EB78E3"/>
    <w:rsid w:val="00EB7BE3"/>
    <w:rsid w:val="00EC1C4B"/>
    <w:rsid w:val="00EC735A"/>
    <w:rsid w:val="00ED5F38"/>
    <w:rsid w:val="00EF27FE"/>
    <w:rsid w:val="00F07FB6"/>
    <w:rsid w:val="00F149D0"/>
    <w:rsid w:val="00F16B53"/>
    <w:rsid w:val="00F25ECD"/>
    <w:rsid w:val="00F318BE"/>
    <w:rsid w:val="00F33297"/>
    <w:rsid w:val="00F343FB"/>
    <w:rsid w:val="00F359FE"/>
    <w:rsid w:val="00F42159"/>
    <w:rsid w:val="00F4256E"/>
    <w:rsid w:val="00F42EE1"/>
    <w:rsid w:val="00F60F1F"/>
    <w:rsid w:val="00F64141"/>
    <w:rsid w:val="00F67508"/>
    <w:rsid w:val="00F71FC9"/>
    <w:rsid w:val="00F73B48"/>
    <w:rsid w:val="00F74F51"/>
    <w:rsid w:val="00F842AD"/>
    <w:rsid w:val="00F914EB"/>
    <w:rsid w:val="00F91B85"/>
    <w:rsid w:val="00F938E7"/>
    <w:rsid w:val="00F93D3E"/>
    <w:rsid w:val="00FA3B17"/>
    <w:rsid w:val="00FA5E8D"/>
    <w:rsid w:val="00FA5F3D"/>
    <w:rsid w:val="00FB399E"/>
    <w:rsid w:val="00FB541C"/>
    <w:rsid w:val="00FB7F50"/>
    <w:rsid w:val="00FC2A85"/>
    <w:rsid w:val="00FC3DAF"/>
    <w:rsid w:val="00FC40AF"/>
    <w:rsid w:val="00FD0A16"/>
    <w:rsid w:val="00FE3D7D"/>
    <w:rsid w:val="00FE6DCF"/>
    <w:rsid w:val="00FF6BC0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aliases w:val="عنوان اصلی"/>
    <w:basedOn w:val="Normal"/>
    <w:next w:val="Normal"/>
    <w:link w:val="Heading1Char"/>
    <w:uiPriority w:val="9"/>
    <w:qFormat/>
    <w:rsid w:val="00B1296B"/>
    <w:pPr>
      <w:keepNext/>
      <w:spacing w:before="120"/>
      <w:outlineLvl w:val="0"/>
    </w:pPr>
    <w:rPr>
      <w:rFonts w:ascii="Cambria" w:eastAsia="Times New Roman" w:hAnsi="Cambria" w:cs="B Titr"/>
      <w:b/>
      <w:bCs/>
      <w:color w:val="0000FF"/>
      <w:kern w:val="32"/>
      <w:sz w:val="32"/>
      <w:szCs w:val="32"/>
    </w:rPr>
  </w:style>
  <w:style w:type="paragraph" w:styleId="Heading2">
    <w:name w:val="heading 2"/>
    <w:aliases w:val="عنوان فرعی1"/>
    <w:basedOn w:val="Normal"/>
    <w:next w:val="Normal"/>
    <w:link w:val="Heading2Char"/>
    <w:uiPriority w:val="9"/>
    <w:unhideWhenUsed/>
    <w:qFormat/>
    <w:rsid w:val="00B129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F"/>
      <w:sz w:val="28"/>
      <w:szCs w:val="30"/>
    </w:rPr>
  </w:style>
  <w:style w:type="paragraph" w:styleId="Heading3">
    <w:name w:val="heading 3"/>
    <w:aliases w:val="عنوان فرعی2"/>
    <w:basedOn w:val="Normal"/>
    <w:next w:val="Normal"/>
    <w:link w:val="Heading3Char"/>
    <w:uiPriority w:val="9"/>
    <w:unhideWhenUsed/>
    <w:qFormat/>
    <w:rsid w:val="00B129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F"/>
      <w:sz w:val="26"/>
    </w:rPr>
  </w:style>
  <w:style w:type="paragraph" w:styleId="Heading4">
    <w:name w:val="heading 4"/>
    <w:aliases w:val="عنوان فرعی3"/>
    <w:basedOn w:val="Normal"/>
    <w:next w:val="Normal"/>
    <w:link w:val="Heading4Char"/>
    <w:uiPriority w:val="9"/>
    <w:unhideWhenUsed/>
    <w:qFormat/>
    <w:rsid w:val="00B1296B"/>
    <w:pPr>
      <w:keepNext/>
      <w:spacing w:before="240" w:after="60"/>
      <w:outlineLvl w:val="3"/>
    </w:pPr>
    <w:rPr>
      <w:rFonts w:eastAsia="Times New Roman" w:cs="B Titr"/>
      <w:b/>
      <w:bCs/>
      <w:color w:val="0000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iPriority w:val="9"/>
    <w:unhideWhenUsed/>
    <w:qFormat/>
    <w:rsid w:val="00B1296B"/>
    <w:pPr>
      <w:keepNext/>
      <w:spacing w:before="240" w:after="60"/>
      <w:outlineLvl w:val="4"/>
    </w:pPr>
    <w:rPr>
      <w:rFonts w:eastAsia="Times New Roman" w:cs="B Titr"/>
      <w:b/>
      <w:bCs/>
      <w:i/>
      <w:color w:val="0000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iPriority w:val="9"/>
    <w:unhideWhenUsed/>
    <w:qFormat/>
    <w:rsid w:val="00B1296B"/>
    <w:pPr>
      <w:keepNext/>
      <w:spacing w:before="240" w:after="60"/>
      <w:outlineLvl w:val="5"/>
    </w:pPr>
    <w:rPr>
      <w:rFonts w:eastAsia="Times New Roman" w:cs="B Titr"/>
      <w:b/>
      <w:bCs/>
      <w:color w:val="0000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iPriority w:val="9"/>
    <w:unhideWhenUsed/>
    <w:qFormat/>
    <w:rsid w:val="00B1296B"/>
    <w:pPr>
      <w:keepNext/>
      <w:spacing w:before="240" w:after="60"/>
      <w:outlineLvl w:val="6"/>
    </w:pPr>
    <w:rPr>
      <w:rFonts w:eastAsia="Times New Roman" w:cs="B Titr"/>
      <w:bCs/>
      <w:color w:val="0000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iPriority w:val="9"/>
    <w:unhideWhenUsed/>
    <w:qFormat/>
    <w:rsid w:val="00B129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iPriority w:val="9"/>
    <w:unhideWhenUsed/>
    <w:qFormat/>
    <w:rsid w:val="00B129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link w:val="Heading1"/>
    <w:uiPriority w:val="9"/>
    <w:rsid w:val="00B1296B"/>
    <w:rPr>
      <w:rFonts w:ascii="Cambria" w:eastAsia="Times New Roman" w:hAnsi="Cambria" w:cs="B Titr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aliases w:val="عنوان فرعی1 Char"/>
    <w:link w:val="Heading2"/>
    <w:uiPriority w:val="9"/>
    <w:rsid w:val="00B1296B"/>
    <w:rPr>
      <w:rFonts w:ascii="Cambria" w:eastAsia="Times New Roman" w:hAnsi="Cambria" w:cs="B Titr"/>
      <w:b/>
      <w:bCs/>
      <w:i/>
      <w:color w:val="0000FF"/>
      <w:sz w:val="28"/>
      <w:szCs w:val="30"/>
    </w:rPr>
  </w:style>
  <w:style w:type="character" w:customStyle="1" w:styleId="Heading3Char">
    <w:name w:val="Heading 3 Char"/>
    <w:aliases w:val="عنوان فرعی2 Char"/>
    <w:link w:val="Heading3"/>
    <w:uiPriority w:val="9"/>
    <w:rsid w:val="00B1296B"/>
    <w:rPr>
      <w:rFonts w:ascii="Cambria" w:eastAsia="Times New Roman" w:hAnsi="Cambria" w:cs="B Titr"/>
      <w:b/>
      <w:bCs/>
      <w:color w:val="0000FF"/>
      <w:sz w:val="26"/>
      <w:szCs w:val="28"/>
    </w:rPr>
  </w:style>
  <w:style w:type="character" w:customStyle="1" w:styleId="Heading4Char">
    <w:name w:val="Heading 4 Char"/>
    <w:aliases w:val="عنوان فرعی3 Char"/>
    <w:link w:val="Heading4"/>
    <w:uiPriority w:val="9"/>
    <w:rsid w:val="00B1296B"/>
    <w:rPr>
      <w:rFonts w:eastAsia="Times New Roman" w:cs="B Titr"/>
      <w:b/>
      <w:bCs/>
      <w:color w:val="0000FF"/>
      <w:sz w:val="28"/>
      <w:szCs w:val="26"/>
    </w:rPr>
  </w:style>
  <w:style w:type="character" w:customStyle="1" w:styleId="Heading5Char">
    <w:name w:val="Heading 5 Char"/>
    <w:aliases w:val="عنوان فرعی4 Char"/>
    <w:link w:val="Heading5"/>
    <w:uiPriority w:val="9"/>
    <w:rsid w:val="00B1296B"/>
    <w:rPr>
      <w:rFonts w:eastAsia="Times New Roman" w:cs="B Titr"/>
      <w:b/>
      <w:bCs/>
      <w:i/>
      <w:color w:val="0000FF"/>
      <w:sz w:val="26"/>
      <w:szCs w:val="24"/>
    </w:rPr>
  </w:style>
  <w:style w:type="character" w:customStyle="1" w:styleId="Heading7Char">
    <w:name w:val="Heading 7 Char"/>
    <w:aliases w:val="عنوان فرعی6 Char"/>
    <w:link w:val="Heading7"/>
    <w:uiPriority w:val="9"/>
    <w:rsid w:val="00B1296B"/>
    <w:rPr>
      <w:rFonts w:eastAsia="Times New Roman" w:cs="B Titr"/>
      <w:bCs/>
      <w:color w:val="0000FF"/>
      <w:sz w:val="24"/>
      <w:szCs w:val="24"/>
    </w:rPr>
  </w:style>
  <w:style w:type="character" w:customStyle="1" w:styleId="Heading6Char">
    <w:name w:val="Heading 6 Char"/>
    <w:aliases w:val="عنوان فرعی5 Char"/>
    <w:link w:val="Heading6"/>
    <w:uiPriority w:val="9"/>
    <w:rsid w:val="00B1296B"/>
    <w:rPr>
      <w:rFonts w:eastAsia="Times New Roman" w:cs="B Titr"/>
      <w:b/>
      <w:bCs/>
      <w:color w:val="0000FF"/>
      <w:sz w:val="22"/>
      <w:szCs w:val="24"/>
    </w:rPr>
  </w:style>
  <w:style w:type="character" w:customStyle="1" w:styleId="Heading8Char">
    <w:name w:val="Heading 8 Char"/>
    <w:aliases w:val="عنوان فرعی7 Char"/>
    <w:link w:val="Heading8"/>
    <w:uiPriority w:val="9"/>
    <w:rsid w:val="00B1296B"/>
    <w:rPr>
      <w:rFonts w:eastAsia="Times New Roman" w:cs="B Titr"/>
      <w:bCs/>
      <w:i/>
      <w:color w:val="0000FF"/>
      <w:sz w:val="24"/>
      <w:szCs w:val="24"/>
    </w:rPr>
  </w:style>
  <w:style w:type="character" w:customStyle="1" w:styleId="Heading9Char">
    <w:name w:val="Heading 9 Char"/>
    <w:aliases w:val="عنوان فرعی8 Char"/>
    <w:link w:val="Heading9"/>
    <w:uiPriority w:val="9"/>
    <w:rsid w:val="00B1296B"/>
    <w:rPr>
      <w:rFonts w:ascii="Cambria" w:eastAsia="Times New Roman" w:hAnsi="Cambria" w:cs="B Titr"/>
      <w:bCs/>
      <w:color w:val="0000FF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91D"/>
    <w:pPr>
      <w:bidi/>
      <w:spacing w:line="276" w:lineRule="auto"/>
    </w:pPr>
    <w:rPr>
      <w:rFonts w:cs="B Badr"/>
      <w:sz w:val="22"/>
      <w:szCs w:val="28"/>
    </w:rPr>
  </w:style>
  <w:style w:type="paragraph" w:styleId="Heading1">
    <w:name w:val="heading 1"/>
    <w:aliases w:val="عنوان اصلی"/>
    <w:basedOn w:val="Normal"/>
    <w:next w:val="Normal"/>
    <w:link w:val="Heading1Char"/>
    <w:uiPriority w:val="9"/>
    <w:qFormat/>
    <w:rsid w:val="00B1296B"/>
    <w:pPr>
      <w:keepNext/>
      <w:spacing w:before="120"/>
      <w:outlineLvl w:val="0"/>
    </w:pPr>
    <w:rPr>
      <w:rFonts w:ascii="Cambria" w:eastAsia="Times New Roman" w:hAnsi="Cambria" w:cs="B Titr"/>
      <w:b/>
      <w:bCs/>
      <w:color w:val="0000FF"/>
      <w:kern w:val="32"/>
      <w:sz w:val="32"/>
      <w:szCs w:val="32"/>
    </w:rPr>
  </w:style>
  <w:style w:type="paragraph" w:styleId="Heading2">
    <w:name w:val="heading 2"/>
    <w:aliases w:val="عنوان فرعی1"/>
    <w:basedOn w:val="Normal"/>
    <w:next w:val="Normal"/>
    <w:link w:val="Heading2Char"/>
    <w:uiPriority w:val="9"/>
    <w:unhideWhenUsed/>
    <w:qFormat/>
    <w:rsid w:val="00B1296B"/>
    <w:pPr>
      <w:keepNext/>
      <w:spacing w:before="240" w:after="60"/>
      <w:outlineLvl w:val="1"/>
    </w:pPr>
    <w:rPr>
      <w:rFonts w:ascii="Cambria" w:eastAsia="Times New Roman" w:hAnsi="Cambria" w:cs="B Titr"/>
      <w:b/>
      <w:bCs/>
      <w:i/>
      <w:color w:val="0000FF"/>
      <w:sz w:val="28"/>
      <w:szCs w:val="30"/>
    </w:rPr>
  </w:style>
  <w:style w:type="paragraph" w:styleId="Heading3">
    <w:name w:val="heading 3"/>
    <w:aliases w:val="عنوان فرعی2"/>
    <w:basedOn w:val="Normal"/>
    <w:next w:val="Normal"/>
    <w:link w:val="Heading3Char"/>
    <w:uiPriority w:val="9"/>
    <w:unhideWhenUsed/>
    <w:qFormat/>
    <w:rsid w:val="00B1296B"/>
    <w:pPr>
      <w:keepNext/>
      <w:spacing w:before="240" w:after="60"/>
      <w:outlineLvl w:val="2"/>
    </w:pPr>
    <w:rPr>
      <w:rFonts w:ascii="Cambria" w:eastAsia="Times New Roman" w:hAnsi="Cambria" w:cs="B Titr"/>
      <w:b/>
      <w:bCs/>
      <w:color w:val="0000FF"/>
      <w:sz w:val="26"/>
    </w:rPr>
  </w:style>
  <w:style w:type="paragraph" w:styleId="Heading4">
    <w:name w:val="heading 4"/>
    <w:aliases w:val="عنوان فرعی3"/>
    <w:basedOn w:val="Normal"/>
    <w:next w:val="Normal"/>
    <w:link w:val="Heading4Char"/>
    <w:uiPriority w:val="9"/>
    <w:unhideWhenUsed/>
    <w:qFormat/>
    <w:rsid w:val="00B1296B"/>
    <w:pPr>
      <w:keepNext/>
      <w:spacing w:before="240" w:after="60"/>
      <w:outlineLvl w:val="3"/>
    </w:pPr>
    <w:rPr>
      <w:rFonts w:eastAsia="Times New Roman" w:cs="B Titr"/>
      <w:b/>
      <w:bCs/>
      <w:color w:val="0000FF"/>
      <w:sz w:val="28"/>
      <w:szCs w:val="26"/>
    </w:rPr>
  </w:style>
  <w:style w:type="paragraph" w:styleId="Heading5">
    <w:name w:val="heading 5"/>
    <w:aliases w:val="عنوان فرعی4"/>
    <w:basedOn w:val="Normal"/>
    <w:next w:val="Normal"/>
    <w:link w:val="Heading5Char"/>
    <w:uiPriority w:val="9"/>
    <w:unhideWhenUsed/>
    <w:qFormat/>
    <w:rsid w:val="00B1296B"/>
    <w:pPr>
      <w:keepNext/>
      <w:spacing w:before="240" w:after="60"/>
      <w:outlineLvl w:val="4"/>
    </w:pPr>
    <w:rPr>
      <w:rFonts w:eastAsia="Times New Roman" w:cs="B Titr"/>
      <w:b/>
      <w:bCs/>
      <w:i/>
      <w:color w:val="0000FF"/>
      <w:sz w:val="26"/>
      <w:szCs w:val="24"/>
    </w:rPr>
  </w:style>
  <w:style w:type="paragraph" w:styleId="Heading6">
    <w:name w:val="heading 6"/>
    <w:aliases w:val="عنوان فرعی5"/>
    <w:basedOn w:val="Normal"/>
    <w:next w:val="Normal"/>
    <w:link w:val="Heading6Char"/>
    <w:uiPriority w:val="9"/>
    <w:unhideWhenUsed/>
    <w:qFormat/>
    <w:rsid w:val="00B1296B"/>
    <w:pPr>
      <w:keepNext/>
      <w:spacing w:before="240" w:after="60"/>
      <w:outlineLvl w:val="5"/>
    </w:pPr>
    <w:rPr>
      <w:rFonts w:eastAsia="Times New Roman" w:cs="B Titr"/>
      <w:b/>
      <w:bCs/>
      <w:color w:val="0000FF"/>
      <w:szCs w:val="24"/>
    </w:rPr>
  </w:style>
  <w:style w:type="paragraph" w:styleId="Heading7">
    <w:name w:val="heading 7"/>
    <w:aliases w:val="عنوان فرعی6"/>
    <w:basedOn w:val="Normal"/>
    <w:next w:val="Normal"/>
    <w:link w:val="Heading7Char"/>
    <w:uiPriority w:val="9"/>
    <w:unhideWhenUsed/>
    <w:qFormat/>
    <w:rsid w:val="00B1296B"/>
    <w:pPr>
      <w:keepNext/>
      <w:spacing w:before="240" w:after="60"/>
      <w:outlineLvl w:val="6"/>
    </w:pPr>
    <w:rPr>
      <w:rFonts w:eastAsia="Times New Roman" w:cs="B Titr"/>
      <w:bCs/>
      <w:color w:val="0000FF"/>
      <w:sz w:val="24"/>
      <w:szCs w:val="24"/>
    </w:rPr>
  </w:style>
  <w:style w:type="paragraph" w:styleId="Heading8">
    <w:name w:val="heading 8"/>
    <w:aliases w:val="عنوان فرعی7"/>
    <w:basedOn w:val="Normal"/>
    <w:next w:val="Normal"/>
    <w:link w:val="Heading8Char"/>
    <w:uiPriority w:val="9"/>
    <w:unhideWhenUsed/>
    <w:qFormat/>
    <w:rsid w:val="00B1296B"/>
    <w:pPr>
      <w:keepNext/>
      <w:spacing w:before="240" w:after="60" w:line="240" w:lineRule="auto"/>
      <w:outlineLvl w:val="7"/>
    </w:pPr>
    <w:rPr>
      <w:rFonts w:eastAsia="Times New Roman" w:cs="B Titr"/>
      <w:bCs/>
      <w:i/>
      <w:color w:val="0000FF"/>
      <w:sz w:val="24"/>
      <w:szCs w:val="24"/>
    </w:rPr>
  </w:style>
  <w:style w:type="paragraph" w:styleId="Heading9">
    <w:name w:val="heading 9"/>
    <w:aliases w:val="عنوان فرعی8"/>
    <w:basedOn w:val="Normal"/>
    <w:next w:val="Normal"/>
    <w:link w:val="Heading9Char"/>
    <w:uiPriority w:val="9"/>
    <w:unhideWhenUsed/>
    <w:qFormat/>
    <w:rsid w:val="00B1296B"/>
    <w:pPr>
      <w:keepNext/>
      <w:spacing w:before="240" w:after="60"/>
      <w:outlineLvl w:val="8"/>
    </w:pPr>
    <w:rPr>
      <w:rFonts w:ascii="Cambria" w:eastAsia="Times New Roman" w:hAnsi="Cambria" w:cs="B Titr"/>
      <w:bCs/>
      <w:color w:val="0000F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عنوان اصلی Char"/>
    <w:link w:val="Heading1"/>
    <w:uiPriority w:val="9"/>
    <w:rsid w:val="00B1296B"/>
    <w:rPr>
      <w:rFonts w:ascii="Cambria" w:eastAsia="Times New Roman" w:hAnsi="Cambria" w:cs="B Titr"/>
      <w:b/>
      <w:bCs/>
      <w:color w:val="0000FF"/>
      <w:kern w:val="32"/>
      <w:sz w:val="32"/>
      <w:szCs w:val="32"/>
    </w:rPr>
  </w:style>
  <w:style w:type="character" w:customStyle="1" w:styleId="Heading2Char">
    <w:name w:val="Heading 2 Char"/>
    <w:aliases w:val="عنوان فرعی1 Char"/>
    <w:link w:val="Heading2"/>
    <w:uiPriority w:val="9"/>
    <w:rsid w:val="00B1296B"/>
    <w:rPr>
      <w:rFonts w:ascii="Cambria" w:eastAsia="Times New Roman" w:hAnsi="Cambria" w:cs="B Titr"/>
      <w:b/>
      <w:bCs/>
      <w:i/>
      <w:color w:val="0000FF"/>
      <w:sz w:val="28"/>
      <w:szCs w:val="30"/>
    </w:rPr>
  </w:style>
  <w:style w:type="character" w:customStyle="1" w:styleId="Heading3Char">
    <w:name w:val="Heading 3 Char"/>
    <w:aliases w:val="عنوان فرعی2 Char"/>
    <w:link w:val="Heading3"/>
    <w:uiPriority w:val="9"/>
    <w:rsid w:val="00B1296B"/>
    <w:rPr>
      <w:rFonts w:ascii="Cambria" w:eastAsia="Times New Roman" w:hAnsi="Cambria" w:cs="B Titr"/>
      <w:b/>
      <w:bCs/>
      <w:color w:val="0000FF"/>
      <w:sz w:val="26"/>
      <w:szCs w:val="28"/>
    </w:rPr>
  </w:style>
  <w:style w:type="character" w:customStyle="1" w:styleId="Heading4Char">
    <w:name w:val="Heading 4 Char"/>
    <w:aliases w:val="عنوان فرعی3 Char"/>
    <w:link w:val="Heading4"/>
    <w:uiPriority w:val="9"/>
    <w:rsid w:val="00B1296B"/>
    <w:rPr>
      <w:rFonts w:eastAsia="Times New Roman" w:cs="B Titr"/>
      <w:b/>
      <w:bCs/>
      <w:color w:val="0000FF"/>
      <w:sz w:val="28"/>
      <w:szCs w:val="26"/>
    </w:rPr>
  </w:style>
  <w:style w:type="character" w:customStyle="1" w:styleId="Heading5Char">
    <w:name w:val="Heading 5 Char"/>
    <w:aliases w:val="عنوان فرعی4 Char"/>
    <w:link w:val="Heading5"/>
    <w:uiPriority w:val="9"/>
    <w:rsid w:val="00B1296B"/>
    <w:rPr>
      <w:rFonts w:eastAsia="Times New Roman" w:cs="B Titr"/>
      <w:b/>
      <w:bCs/>
      <w:i/>
      <w:color w:val="0000FF"/>
      <w:sz w:val="26"/>
      <w:szCs w:val="24"/>
    </w:rPr>
  </w:style>
  <w:style w:type="character" w:customStyle="1" w:styleId="Heading7Char">
    <w:name w:val="Heading 7 Char"/>
    <w:aliases w:val="عنوان فرعی6 Char"/>
    <w:link w:val="Heading7"/>
    <w:uiPriority w:val="9"/>
    <w:rsid w:val="00B1296B"/>
    <w:rPr>
      <w:rFonts w:eastAsia="Times New Roman" w:cs="B Titr"/>
      <w:bCs/>
      <w:color w:val="0000FF"/>
      <w:sz w:val="24"/>
      <w:szCs w:val="24"/>
    </w:rPr>
  </w:style>
  <w:style w:type="character" w:customStyle="1" w:styleId="Heading6Char">
    <w:name w:val="Heading 6 Char"/>
    <w:aliases w:val="عنوان فرعی5 Char"/>
    <w:link w:val="Heading6"/>
    <w:uiPriority w:val="9"/>
    <w:rsid w:val="00B1296B"/>
    <w:rPr>
      <w:rFonts w:eastAsia="Times New Roman" w:cs="B Titr"/>
      <w:b/>
      <w:bCs/>
      <w:color w:val="0000FF"/>
      <w:sz w:val="22"/>
      <w:szCs w:val="24"/>
    </w:rPr>
  </w:style>
  <w:style w:type="character" w:customStyle="1" w:styleId="Heading8Char">
    <w:name w:val="Heading 8 Char"/>
    <w:aliases w:val="عنوان فرعی7 Char"/>
    <w:link w:val="Heading8"/>
    <w:uiPriority w:val="9"/>
    <w:rsid w:val="00B1296B"/>
    <w:rPr>
      <w:rFonts w:eastAsia="Times New Roman" w:cs="B Titr"/>
      <w:bCs/>
      <w:i/>
      <w:color w:val="0000FF"/>
      <w:sz w:val="24"/>
      <w:szCs w:val="24"/>
    </w:rPr>
  </w:style>
  <w:style w:type="character" w:customStyle="1" w:styleId="Heading9Char">
    <w:name w:val="Heading 9 Char"/>
    <w:aliases w:val="عنوان فرعی8 Char"/>
    <w:link w:val="Heading9"/>
    <w:uiPriority w:val="9"/>
    <w:rsid w:val="00B1296B"/>
    <w:rPr>
      <w:rFonts w:ascii="Cambria" w:eastAsia="Times New Roman" w:hAnsi="Cambria" w:cs="B Titr"/>
      <w:bCs/>
      <w:color w:val="0000FF"/>
      <w:sz w:val="22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B750B"/>
    <w:rPr>
      <w:rFonts w:cs="B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B750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B750B"/>
    <w:rPr>
      <w:rFonts w:cs="B Badr"/>
      <w:sz w:val="22"/>
      <w:szCs w:val="28"/>
    </w:rPr>
  </w:style>
  <w:style w:type="paragraph" w:styleId="NormalWeb">
    <w:name w:val="Normal (Web)"/>
    <w:basedOn w:val="Normal"/>
    <w:uiPriority w:val="99"/>
    <w:unhideWhenUsed/>
    <w:rsid w:val="00E5219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9497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99497B"/>
    <w:rPr>
      <w:rFonts w:cs="B Lotus"/>
    </w:rPr>
  </w:style>
  <w:style w:type="character" w:styleId="FootnoteReference">
    <w:name w:val="footnote reference"/>
    <w:uiPriority w:val="99"/>
    <w:semiHidden/>
    <w:unhideWhenUsed/>
    <w:qFormat/>
    <w:rsid w:val="00E5219B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32100F"/>
    <w:pPr>
      <w:spacing w:line="240" w:lineRule="auto"/>
      <w:ind w:left="221"/>
    </w:pPr>
    <w:rPr>
      <w:rFonts w:cs="B Titr"/>
      <w:bCs/>
      <w:color w:val="632423" w:themeColor="accent2" w:themeShade="80"/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92513D"/>
    <w:pPr>
      <w:spacing w:line="240" w:lineRule="auto"/>
      <w:ind w:left="442"/>
    </w:pPr>
    <w:rPr>
      <w:bCs/>
      <w:iCs/>
      <w:color w:val="632423" w:themeColor="accent2" w:themeShade="8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2513D"/>
    <w:pPr>
      <w:spacing w:line="240" w:lineRule="auto"/>
      <w:ind w:left="658"/>
    </w:pPr>
    <w:rPr>
      <w:bCs/>
      <w:color w:val="632423" w:themeColor="accent2" w:themeShade="8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92513D"/>
    <w:pPr>
      <w:spacing w:line="240" w:lineRule="auto"/>
      <w:ind w:left="879"/>
    </w:pPr>
    <w:rPr>
      <w:bCs/>
      <w:color w:val="632423" w:themeColor="accent2" w:themeShade="8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92513D"/>
    <w:pPr>
      <w:spacing w:line="240" w:lineRule="auto"/>
      <w:ind w:left="1100"/>
    </w:pPr>
    <w:rPr>
      <w:bCs/>
      <w:color w:val="632423" w:themeColor="accent2" w:themeShade="80"/>
      <w:szCs w:val="24"/>
    </w:rPr>
  </w:style>
  <w:style w:type="character" w:styleId="Hyperlink">
    <w:name w:val="Hyperlink"/>
    <w:uiPriority w:val="99"/>
    <w:unhideWhenUsed/>
    <w:rsid w:val="00731724"/>
    <w:rPr>
      <w:color w:val="0000FF"/>
      <w:u w:val="single"/>
    </w:rPr>
  </w:style>
  <w:style w:type="character" w:styleId="IntenseEmphasis">
    <w:name w:val="Intense Emphasis"/>
    <w:aliases w:val="متن آیات و روایات"/>
    <w:basedOn w:val="DefaultParagraphFont"/>
    <w:uiPriority w:val="21"/>
    <w:qFormat/>
    <w:rsid w:val="006162A2"/>
    <w:rPr>
      <w:rFonts w:cs="B Badr"/>
      <w:b/>
      <w:bCs w:val="0"/>
      <w:i/>
      <w:iCs w:val="0"/>
      <w:color w:val="008000"/>
      <w:szCs w:val="28"/>
    </w:rPr>
  </w:style>
  <w:style w:type="character" w:styleId="SubtleEmphasis">
    <w:name w:val="Subtle Emphasis"/>
    <w:aliases w:val="متن کتاب محور"/>
    <w:basedOn w:val="DefaultParagraphFont"/>
    <w:uiPriority w:val="19"/>
    <w:qFormat/>
    <w:rsid w:val="006162A2"/>
    <w:rPr>
      <w:rFonts w:cs="B Badr"/>
      <w:bCs w:val="0"/>
      <w:i/>
      <w:iCs w:val="0"/>
      <w:color w:val="0000FF"/>
      <w:szCs w:val="28"/>
    </w:rPr>
  </w:style>
  <w:style w:type="paragraph" w:customStyle="1" w:styleId="2">
    <w:name w:val="نظر سایر علما2"/>
    <w:basedOn w:val="Normal"/>
    <w:qFormat/>
    <w:rsid w:val="006162A2"/>
    <w:rPr>
      <w:color w:val="000080"/>
    </w:rPr>
  </w:style>
  <w:style w:type="paragraph" w:customStyle="1" w:styleId="a">
    <w:name w:val="متن نظر استاد"/>
    <w:basedOn w:val="Normal"/>
    <w:rsid w:val="001B2488"/>
    <w:rPr>
      <w:color w:val="800000"/>
    </w:rPr>
  </w:style>
  <w:style w:type="character" w:styleId="Emphasis">
    <w:name w:val="Emphasis"/>
    <w:aliases w:val="موضوع"/>
    <w:basedOn w:val="DefaultParagraphFont"/>
    <w:uiPriority w:val="20"/>
    <w:qFormat/>
    <w:rsid w:val="00F73B48"/>
    <w:rPr>
      <w:rFonts w:cs="B Titr"/>
      <w:bCs/>
      <w:i/>
      <w:iCs w:val="0"/>
      <w:color w:val="0000F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64141"/>
    <w:pPr>
      <w:tabs>
        <w:tab w:val="right" w:leader="dot" w:pos="10194"/>
      </w:tabs>
      <w:spacing w:line="240" w:lineRule="auto"/>
    </w:pPr>
    <w:rPr>
      <w:rFonts w:cs="B Titr"/>
      <w:color w:val="632423" w:themeColor="accent2" w:themeShade="80"/>
      <w:szCs w:val="24"/>
    </w:rPr>
  </w:style>
  <w:style w:type="paragraph" w:customStyle="1" w:styleId="a0">
    <w:name w:val="متن فهرست"/>
    <w:basedOn w:val="TOC1"/>
    <w:rsid w:val="00603B67"/>
    <w:rPr>
      <w:bCs/>
      <w:noProof/>
      <w:color w:val="008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79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9F8"/>
    <w:rPr>
      <w:rFonts w:ascii="Tahoma" w:hAnsi="Tahoma" w:cs="Tahoma"/>
      <w:sz w:val="16"/>
      <w:szCs w:val="16"/>
    </w:rPr>
  </w:style>
  <w:style w:type="paragraph" w:styleId="TOC9">
    <w:name w:val="toc 9"/>
    <w:basedOn w:val="Normal"/>
    <w:next w:val="Normal"/>
    <w:autoRedefine/>
    <w:uiPriority w:val="39"/>
    <w:unhideWhenUsed/>
    <w:rsid w:val="00F64141"/>
    <w:pPr>
      <w:spacing w:after="100" w:line="240" w:lineRule="auto"/>
      <w:ind w:left="1758"/>
    </w:pPr>
    <w:rPr>
      <w:color w:val="632423" w:themeColor="accent2" w:themeShade="8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92513D"/>
    <w:pPr>
      <w:spacing w:line="240" w:lineRule="auto"/>
      <w:ind w:left="1321"/>
    </w:pPr>
    <w:rPr>
      <w:bCs/>
      <w:color w:val="632423" w:themeColor="accent2" w:themeShade="8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F64141"/>
    <w:pPr>
      <w:spacing w:after="100" w:line="240" w:lineRule="auto"/>
      <w:ind w:left="1542"/>
    </w:pPr>
    <w:rPr>
      <w:color w:val="632423" w:themeColor="accent2" w:themeShade="80"/>
      <w:szCs w:val="24"/>
    </w:rPr>
  </w:style>
  <w:style w:type="paragraph" w:styleId="ListParagraph">
    <w:name w:val="List Paragraph"/>
    <w:basedOn w:val="Normal"/>
    <w:uiPriority w:val="34"/>
    <w:rsid w:val="0092513D"/>
    <w:pPr>
      <w:ind w:left="720"/>
      <w:contextualSpacing/>
    </w:pPr>
    <w:rPr>
      <w:rFonts w:cs="B Lotus"/>
    </w:rPr>
  </w:style>
  <w:style w:type="paragraph" w:styleId="ListBullet">
    <w:name w:val="List Bullet"/>
    <w:basedOn w:val="Normal"/>
    <w:uiPriority w:val="99"/>
    <w:unhideWhenUsed/>
    <w:rsid w:val="00816A0B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16A0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5518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5518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5518B"/>
    <w:pPr>
      <w:numPr>
        <w:numId w:val="10"/>
      </w:numPr>
      <w:contextualSpacing/>
    </w:pPr>
  </w:style>
  <w:style w:type="table" w:styleId="TableGrid">
    <w:name w:val="Table Grid"/>
    <w:basedOn w:val="TableNormal"/>
    <w:uiPriority w:val="59"/>
    <w:rsid w:val="00F91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1">
    <w:name w:val="پاورقي"/>
    <w:basedOn w:val="FootnoteText"/>
    <w:link w:val="a2"/>
    <w:qFormat/>
    <w:rsid w:val="00824B22"/>
  </w:style>
  <w:style w:type="character" w:customStyle="1" w:styleId="a2">
    <w:name w:val="پاورقي نویسه"/>
    <w:basedOn w:val="FootnoteTextChar"/>
    <w:link w:val="a1"/>
    <w:rsid w:val="00824B22"/>
    <w:rPr>
      <w:rFonts w:cs="B Badr"/>
    </w:rPr>
  </w:style>
  <w:style w:type="character" w:customStyle="1" w:styleId="a3">
    <w:name w:val="نظر سایر علما"/>
    <w:basedOn w:val="DefaultParagraphFont"/>
    <w:uiPriority w:val="1"/>
    <w:qFormat/>
    <w:rsid w:val="006D4014"/>
    <w:rPr>
      <w:rFonts w:cs="B Badr"/>
      <w:b/>
      <w:bCs/>
      <w:color w:val="000080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lib.eshia.ir/10051/2/192/&#1575;&#1604;&#1605;&#1602;&#1578;&#1590;&#1740;&#1740;&#1606;" TargetMode="External"/><Relationship Id="rId2" Type="http://schemas.openxmlformats.org/officeDocument/2006/relationships/hyperlink" Target="http://lib.eshia.ir/11025/27/110/" TargetMode="External"/><Relationship Id="rId1" Type="http://schemas.openxmlformats.org/officeDocument/2006/relationships/hyperlink" Target="http://lib.eshia.ir/11025/27/111/&#1740;&#1582;&#1575;&#1604;&#1601;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feb.ir\temp\TemTaq_000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E0CA-19B3-4D47-BDDE-E817845A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TemTaq_000</Template>
  <TotalTime>97</TotalTime>
  <Pages>1</Pages>
  <Words>2217</Words>
  <Characters>12643</Characters>
  <Application>Microsoft Office Word</Application>
  <DocSecurity>0</DocSecurity>
  <Lines>105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تقریرات دروس خارج مدرسه فقهی امام محمد باقر علیه السلام</vt:lpstr>
      <vt:lpstr>تقریرات دروس خارج مدرسه فقهی امام محمد باقر علیه السلام</vt:lpstr>
    </vt:vector>
  </TitlesOfParts>
  <Manager>mfeb.ir</Manager>
  <Company>مدرسه فقهی امام محمد باقر علیه السلام</Company>
  <LinksUpToDate>false</LinksUpToDate>
  <CharactersWithSpaces>14831</CharactersWithSpaces>
  <SharedDoc>false</SharedDoc>
  <HyperlinkBase>www.mfeb.ir</HyperlinkBase>
  <HLinks>
    <vt:vector size="120" baseType="variant">
      <vt:variant>
        <vt:i4>1638455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_Toc388683437</vt:lpwstr>
      </vt:variant>
      <vt:variant>
        <vt:i4>1638455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_Toc388683436</vt:lpwstr>
      </vt:variant>
      <vt:variant>
        <vt:i4>1638455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_Toc388683435</vt:lpwstr>
      </vt:variant>
      <vt:variant>
        <vt:i4>1638455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_Toc388683434</vt:lpwstr>
      </vt:variant>
      <vt:variant>
        <vt:i4>1638455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_Toc388683433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_Toc388683432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_Toc388683431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_Toc388683430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_Toc388683429</vt:lpwstr>
      </vt:variant>
      <vt:variant>
        <vt:i4>1572919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_Toc388683428</vt:lpwstr>
      </vt:variant>
      <vt:variant>
        <vt:i4>1572919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_Toc388683427</vt:lpwstr>
      </vt:variant>
      <vt:variant>
        <vt:i4>1572919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_Toc388683426</vt:lpwstr>
      </vt:variant>
      <vt:variant>
        <vt:i4>1572919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_Toc388683425</vt:lpwstr>
      </vt:variant>
      <vt:variant>
        <vt:i4>1572919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_Toc388683424</vt:lpwstr>
      </vt:variant>
      <vt:variant>
        <vt:i4>1572919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_Toc388683423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_Toc388683422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_Toc388683421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_Toc388683420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_Toc388683419</vt:lpwstr>
      </vt:variant>
      <vt:variant>
        <vt:i4>1769527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_Toc388683418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تقریرات دروس خارج مدرسه فقهی امام محمد باقر علیه السلام</dc:title>
  <dc:subject>تقریر دروس خارج</dc:subject>
  <dc:creator>mfeb.ir;سید علی مرتضوی</dc:creator>
  <cp:keywords>تقریر، درس خارج</cp:keywords>
  <dc:description>2.5اصلاح رنگ موضوع</dc:description>
  <cp:lastModifiedBy>Hadi</cp:lastModifiedBy>
  <cp:revision>15</cp:revision>
  <cp:lastPrinted>2018-01-26T12:32:00Z</cp:lastPrinted>
  <dcterms:created xsi:type="dcterms:W3CDTF">2018-01-25T19:13:00Z</dcterms:created>
  <dcterms:modified xsi:type="dcterms:W3CDTF">2018-01-26T12:33:00Z</dcterms:modified>
  <cp:contentStatus>ویرایش 2.5</cp:contentStatus>
  <cp:version>2.3</cp:version>
</cp:coreProperties>
</file>