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702F4" w:rsidRDefault="00B90458">
      <w:pPr>
        <w:pStyle w:val="TOC4"/>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35755176" w:history="1">
        <w:r w:rsidR="009702F4" w:rsidRPr="00A80582">
          <w:rPr>
            <w:rStyle w:val="Hyperlink"/>
            <w:noProof/>
            <w:rtl/>
          </w:rPr>
          <w:t>پاسخ ش</w:t>
        </w:r>
        <w:r w:rsidR="009702F4" w:rsidRPr="00A80582">
          <w:rPr>
            <w:rStyle w:val="Hyperlink"/>
            <w:rFonts w:hint="cs"/>
            <w:noProof/>
            <w:rtl/>
          </w:rPr>
          <w:t>ی</w:t>
        </w:r>
        <w:r w:rsidR="009702F4" w:rsidRPr="00A80582">
          <w:rPr>
            <w:rStyle w:val="Hyperlink"/>
            <w:rFonts w:hint="eastAsia"/>
            <w:noProof/>
            <w:rtl/>
          </w:rPr>
          <w:t>خ</w:t>
        </w:r>
        <w:r w:rsidR="009702F4" w:rsidRPr="00A80582">
          <w:rPr>
            <w:rStyle w:val="Hyperlink"/>
            <w:noProof/>
            <w:rtl/>
          </w:rPr>
          <w:t xml:space="preserve"> اعظم (اضطرار مب</w:t>
        </w:r>
        <w:r w:rsidR="009702F4" w:rsidRPr="00A80582">
          <w:rPr>
            <w:rStyle w:val="Hyperlink"/>
            <w:rFonts w:hint="cs"/>
            <w:noProof/>
            <w:rtl/>
          </w:rPr>
          <w:t>ی</w:t>
        </w:r>
        <w:r w:rsidR="009702F4" w:rsidRPr="00A80582">
          <w:rPr>
            <w:rStyle w:val="Hyperlink"/>
            <w:rFonts w:hint="eastAsia"/>
            <w:noProof/>
            <w:rtl/>
          </w:rPr>
          <w:t>ح</w:t>
        </w:r>
        <w:r w:rsidR="009702F4" w:rsidRPr="00A80582">
          <w:rPr>
            <w:rStyle w:val="Hyperlink"/>
            <w:noProof/>
            <w:rtl/>
          </w:rPr>
          <w:t xml:space="preserve"> محرمات و اکراه رافع صحت معاملات)</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535755176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sidR="00323799">
          <w:rPr>
            <w:noProof/>
            <w:webHidden/>
            <w:rtl/>
          </w:rPr>
          <w:t>2</w:t>
        </w:r>
        <w:r w:rsidR="009702F4">
          <w:rPr>
            <w:noProof/>
            <w:webHidden/>
            <w:rtl/>
          </w:rPr>
          <w:fldChar w:fldCharType="end"/>
        </w:r>
      </w:hyperlink>
    </w:p>
    <w:p w:rsidR="009702F4" w:rsidRDefault="00323799">
      <w:pPr>
        <w:pStyle w:val="TOC5"/>
        <w:tabs>
          <w:tab w:val="right" w:leader="dot" w:pos="10194"/>
        </w:tabs>
        <w:rPr>
          <w:rFonts w:asciiTheme="minorHAnsi" w:eastAsiaTheme="minorEastAsia" w:hAnsiTheme="minorHAnsi" w:cstheme="minorBidi"/>
          <w:bCs w:val="0"/>
          <w:noProof/>
          <w:color w:val="auto"/>
          <w:szCs w:val="22"/>
          <w:rtl/>
        </w:rPr>
      </w:pPr>
      <w:hyperlink w:anchor="_Toc535755177" w:history="1">
        <w:r w:rsidR="009702F4" w:rsidRPr="00A80582">
          <w:rPr>
            <w:rStyle w:val="Hyperlink"/>
            <w:noProof/>
            <w:rtl/>
          </w:rPr>
          <w:t>اشکال نقض</w:t>
        </w:r>
        <w:r w:rsidR="009702F4" w:rsidRPr="00A80582">
          <w:rPr>
            <w:rStyle w:val="Hyperlink"/>
            <w:rFonts w:hint="cs"/>
            <w:noProof/>
            <w:rtl/>
          </w:rPr>
          <w:t>ی</w:t>
        </w:r>
        <w:r w:rsidR="009702F4" w:rsidRPr="00A80582">
          <w:rPr>
            <w:rStyle w:val="Hyperlink"/>
            <w:noProof/>
            <w:rtl/>
          </w:rPr>
          <w:t xml:space="preserve"> به ش</w:t>
        </w:r>
        <w:r w:rsidR="009702F4" w:rsidRPr="00A80582">
          <w:rPr>
            <w:rStyle w:val="Hyperlink"/>
            <w:rFonts w:hint="cs"/>
            <w:noProof/>
            <w:rtl/>
          </w:rPr>
          <w:t>ی</w:t>
        </w:r>
        <w:r w:rsidR="009702F4" w:rsidRPr="00A80582">
          <w:rPr>
            <w:rStyle w:val="Hyperlink"/>
            <w:rFonts w:hint="eastAsia"/>
            <w:noProof/>
            <w:rtl/>
          </w:rPr>
          <w:t>خ</w:t>
        </w:r>
        <w:r w:rsidR="009702F4" w:rsidRPr="00A80582">
          <w:rPr>
            <w:rStyle w:val="Hyperlink"/>
            <w:noProof/>
            <w:rtl/>
          </w:rPr>
          <w:t xml:space="preserve"> اعظم (اکراه ن</w:t>
        </w:r>
        <w:r w:rsidR="009702F4" w:rsidRPr="00A80582">
          <w:rPr>
            <w:rStyle w:val="Hyperlink"/>
            <w:rFonts w:hint="cs"/>
            <w:noProof/>
            <w:rtl/>
          </w:rPr>
          <w:t>ی</w:t>
        </w:r>
        <w:r w:rsidR="009702F4" w:rsidRPr="00A80582">
          <w:rPr>
            <w:rStyle w:val="Hyperlink"/>
            <w:rFonts w:hint="eastAsia"/>
            <w:noProof/>
            <w:rtl/>
          </w:rPr>
          <w:t>ز</w:t>
        </w:r>
        <w:r w:rsidR="009702F4" w:rsidRPr="00A80582">
          <w:rPr>
            <w:rStyle w:val="Hyperlink"/>
            <w:noProof/>
            <w:rtl/>
          </w:rPr>
          <w:t xml:space="preserve"> رافع محرمات است پس تفص</w:t>
        </w:r>
        <w:r w:rsidR="009702F4" w:rsidRPr="00A80582">
          <w:rPr>
            <w:rStyle w:val="Hyperlink"/>
            <w:rFonts w:hint="cs"/>
            <w:noProof/>
            <w:rtl/>
          </w:rPr>
          <w:t>ی</w:t>
        </w:r>
        <w:r w:rsidR="009702F4" w:rsidRPr="00A80582">
          <w:rPr>
            <w:rStyle w:val="Hyperlink"/>
            <w:noProof/>
            <w:rtl/>
          </w:rPr>
          <w:t xml:space="preserve"> شرط ن</w:t>
        </w:r>
        <w:r w:rsidR="009702F4" w:rsidRPr="00A80582">
          <w:rPr>
            <w:rStyle w:val="Hyperlink"/>
            <w:rFonts w:hint="cs"/>
            <w:noProof/>
            <w:rtl/>
          </w:rPr>
          <w:t>ی</w:t>
        </w:r>
        <w:r w:rsidR="009702F4" w:rsidRPr="00A80582">
          <w:rPr>
            <w:rStyle w:val="Hyperlink"/>
            <w:rFonts w:hint="eastAsia"/>
            <w:noProof/>
            <w:rtl/>
          </w:rPr>
          <w:t>ست</w:t>
        </w:r>
        <w:r w:rsidR="009702F4" w:rsidRPr="00A80582">
          <w:rPr>
            <w:rStyle w:val="Hyperlink"/>
            <w:noProof/>
            <w:rtl/>
          </w:rPr>
          <w:t>)</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535755177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2</w:t>
        </w:r>
        <w:r w:rsidR="009702F4">
          <w:rPr>
            <w:noProof/>
            <w:webHidden/>
            <w:rtl/>
          </w:rPr>
          <w:fldChar w:fldCharType="end"/>
        </w:r>
      </w:hyperlink>
    </w:p>
    <w:p w:rsidR="009702F4" w:rsidRDefault="00323799">
      <w:pPr>
        <w:pStyle w:val="TOC5"/>
        <w:tabs>
          <w:tab w:val="right" w:leader="dot" w:pos="10194"/>
        </w:tabs>
        <w:rPr>
          <w:rFonts w:asciiTheme="minorHAnsi" w:eastAsiaTheme="minorEastAsia" w:hAnsiTheme="minorHAnsi" w:cstheme="minorBidi"/>
          <w:bCs w:val="0"/>
          <w:noProof/>
          <w:color w:val="auto"/>
          <w:szCs w:val="22"/>
          <w:rtl/>
        </w:rPr>
      </w:pPr>
      <w:hyperlink w:anchor="_Toc535755178" w:history="1">
        <w:r w:rsidR="009702F4" w:rsidRPr="00A80582">
          <w:rPr>
            <w:rStyle w:val="Hyperlink"/>
            <w:noProof/>
            <w:rtl/>
          </w:rPr>
          <w:t>پاسخ از اشکال: تجو</w:t>
        </w:r>
        <w:r w:rsidR="009702F4" w:rsidRPr="00A80582">
          <w:rPr>
            <w:rStyle w:val="Hyperlink"/>
            <w:rFonts w:hint="cs"/>
            <w:noProof/>
            <w:rtl/>
          </w:rPr>
          <w:t>ی</w:t>
        </w:r>
        <w:r w:rsidR="009702F4" w:rsidRPr="00A80582">
          <w:rPr>
            <w:rStyle w:val="Hyperlink"/>
            <w:rFonts w:hint="eastAsia"/>
            <w:noProof/>
            <w:rtl/>
          </w:rPr>
          <w:t>ز</w:t>
        </w:r>
        <w:r w:rsidR="009702F4" w:rsidRPr="00A80582">
          <w:rPr>
            <w:rStyle w:val="Hyperlink"/>
            <w:noProof/>
            <w:rtl/>
          </w:rPr>
          <w:t xml:space="preserve"> محرمات در فرض اکراه و اضطرار مشروط به عدم امکان تفص</w:t>
        </w:r>
        <w:r w:rsidR="009702F4" w:rsidRPr="00A80582">
          <w:rPr>
            <w:rStyle w:val="Hyperlink"/>
            <w:rFonts w:hint="cs"/>
            <w:noProof/>
            <w:rtl/>
          </w:rPr>
          <w:t>ی</w:t>
        </w:r>
        <w:r w:rsidR="009702F4" w:rsidRPr="00A80582">
          <w:rPr>
            <w:rStyle w:val="Hyperlink"/>
            <w:noProof/>
            <w:rtl/>
          </w:rPr>
          <w:t xml:space="preserve"> است، اما بطلان معاملات با اکراه مطلق است. به دو ب</w:t>
        </w:r>
        <w:r w:rsidR="009702F4" w:rsidRPr="00A80582">
          <w:rPr>
            <w:rStyle w:val="Hyperlink"/>
            <w:rFonts w:hint="cs"/>
            <w:noProof/>
            <w:rtl/>
          </w:rPr>
          <w:t>ی</w:t>
        </w:r>
        <w:r w:rsidR="009702F4" w:rsidRPr="00A80582">
          <w:rPr>
            <w:rStyle w:val="Hyperlink"/>
            <w:rFonts w:hint="eastAsia"/>
            <w:noProof/>
            <w:rtl/>
          </w:rPr>
          <w:t>ان</w:t>
        </w:r>
        <w:r w:rsidR="009702F4" w:rsidRPr="00A80582">
          <w:rPr>
            <w:rStyle w:val="Hyperlink"/>
            <w:noProof/>
            <w:rtl/>
          </w:rPr>
          <w:t>:</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535755178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3</w:t>
        </w:r>
        <w:r w:rsidR="009702F4">
          <w:rPr>
            <w:noProof/>
            <w:webHidden/>
            <w:rtl/>
          </w:rPr>
          <w:fldChar w:fldCharType="end"/>
        </w:r>
      </w:hyperlink>
    </w:p>
    <w:p w:rsidR="009702F4" w:rsidRDefault="00323799">
      <w:pPr>
        <w:pStyle w:val="TOC6"/>
        <w:tabs>
          <w:tab w:val="right" w:leader="dot" w:pos="10194"/>
        </w:tabs>
        <w:rPr>
          <w:rFonts w:asciiTheme="minorHAnsi" w:eastAsiaTheme="minorEastAsia" w:hAnsiTheme="minorHAnsi" w:cstheme="minorBidi"/>
          <w:bCs w:val="0"/>
          <w:noProof/>
          <w:color w:val="auto"/>
          <w:szCs w:val="22"/>
          <w:rtl/>
        </w:rPr>
      </w:pPr>
      <w:hyperlink w:anchor="_Toc535755179" w:history="1">
        <w:r w:rsidR="009702F4" w:rsidRPr="00A80582">
          <w:rPr>
            <w:rStyle w:val="Hyperlink"/>
            <w:noProof/>
            <w:rtl/>
          </w:rPr>
          <w:t>ب</w:t>
        </w:r>
        <w:r w:rsidR="009702F4" w:rsidRPr="00A80582">
          <w:rPr>
            <w:rStyle w:val="Hyperlink"/>
            <w:rFonts w:hint="cs"/>
            <w:noProof/>
            <w:rtl/>
          </w:rPr>
          <w:t>ی</w:t>
        </w:r>
        <w:r w:rsidR="009702F4" w:rsidRPr="00A80582">
          <w:rPr>
            <w:rStyle w:val="Hyperlink"/>
            <w:rFonts w:hint="eastAsia"/>
            <w:noProof/>
            <w:rtl/>
          </w:rPr>
          <w:t>ان</w:t>
        </w:r>
        <w:r w:rsidR="009702F4" w:rsidRPr="00A80582">
          <w:rPr>
            <w:rStyle w:val="Hyperlink"/>
            <w:noProof/>
            <w:rtl/>
          </w:rPr>
          <w:t xml:space="preserve"> اول: تق</w:t>
        </w:r>
        <w:r w:rsidR="009702F4" w:rsidRPr="00A80582">
          <w:rPr>
            <w:rStyle w:val="Hyperlink"/>
            <w:rFonts w:hint="cs"/>
            <w:noProof/>
            <w:rtl/>
          </w:rPr>
          <w:t>ی</w:t>
        </w:r>
        <w:r w:rsidR="009702F4" w:rsidRPr="00A80582">
          <w:rPr>
            <w:rStyle w:val="Hyperlink"/>
            <w:rFonts w:hint="eastAsia"/>
            <w:noProof/>
            <w:rtl/>
          </w:rPr>
          <w:t>د</w:t>
        </w:r>
        <w:r w:rsidR="009702F4" w:rsidRPr="00A80582">
          <w:rPr>
            <w:rStyle w:val="Hyperlink"/>
            <w:noProof/>
            <w:rtl/>
          </w:rPr>
          <w:t xml:space="preserve"> حرمت به عدم امکان تفص</w:t>
        </w:r>
        <w:r w:rsidR="009702F4" w:rsidRPr="00A80582">
          <w:rPr>
            <w:rStyle w:val="Hyperlink"/>
            <w:rFonts w:hint="cs"/>
            <w:noProof/>
            <w:rtl/>
          </w:rPr>
          <w:t>ی</w:t>
        </w:r>
        <w:r w:rsidR="009702F4" w:rsidRPr="00A80582">
          <w:rPr>
            <w:rStyle w:val="Hyperlink"/>
            <w:noProof/>
            <w:rtl/>
          </w:rPr>
          <w:t xml:space="preserve"> بخاطر ارتکاز عقلائ</w:t>
        </w:r>
        <w:r w:rsidR="009702F4" w:rsidRPr="00A80582">
          <w:rPr>
            <w:rStyle w:val="Hyperlink"/>
            <w:rFonts w:hint="cs"/>
            <w:noProof/>
            <w:rtl/>
          </w:rPr>
          <w:t>ی</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535755179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3</w:t>
        </w:r>
        <w:r w:rsidR="009702F4">
          <w:rPr>
            <w:noProof/>
            <w:webHidden/>
            <w:rtl/>
          </w:rPr>
          <w:fldChar w:fldCharType="end"/>
        </w:r>
      </w:hyperlink>
    </w:p>
    <w:p w:rsidR="009702F4" w:rsidRDefault="00323799">
      <w:pPr>
        <w:pStyle w:val="TOC6"/>
        <w:tabs>
          <w:tab w:val="right" w:leader="dot" w:pos="10194"/>
        </w:tabs>
        <w:rPr>
          <w:rFonts w:asciiTheme="minorHAnsi" w:eastAsiaTheme="minorEastAsia" w:hAnsiTheme="minorHAnsi" w:cstheme="minorBidi"/>
          <w:bCs w:val="0"/>
          <w:noProof/>
          <w:color w:val="auto"/>
          <w:szCs w:val="22"/>
          <w:rtl/>
        </w:rPr>
      </w:pPr>
      <w:hyperlink w:anchor="_Toc535755180" w:history="1">
        <w:r w:rsidR="009702F4" w:rsidRPr="00A80582">
          <w:rPr>
            <w:rStyle w:val="Hyperlink"/>
            <w:noProof/>
            <w:rtl/>
          </w:rPr>
          <w:t>ب</w:t>
        </w:r>
        <w:r w:rsidR="009702F4" w:rsidRPr="00A80582">
          <w:rPr>
            <w:rStyle w:val="Hyperlink"/>
            <w:rFonts w:hint="cs"/>
            <w:noProof/>
            <w:rtl/>
          </w:rPr>
          <w:t>ی</w:t>
        </w:r>
        <w:r w:rsidR="009702F4" w:rsidRPr="00A80582">
          <w:rPr>
            <w:rStyle w:val="Hyperlink"/>
            <w:rFonts w:hint="eastAsia"/>
            <w:noProof/>
            <w:rtl/>
          </w:rPr>
          <w:t>ان</w:t>
        </w:r>
        <w:r w:rsidR="009702F4" w:rsidRPr="00A80582">
          <w:rPr>
            <w:rStyle w:val="Hyperlink"/>
            <w:noProof/>
            <w:rtl/>
          </w:rPr>
          <w:t xml:space="preserve"> دوم: تق</w:t>
        </w:r>
        <w:r w:rsidR="009702F4" w:rsidRPr="00A80582">
          <w:rPr>
            <w:rStyle w:val="Hyperlink"/>
            <w:rFonts w:hint="cs"/>
            <w:noProof/>
            <w:rtl/>
          </w:rPr>
          <w:t>یی</w:t>
        </w:r>
        <w:r w:rsidR="009702F4" w:rsidRPr="00A80582">
          <w:rPr>
            <w:rStyle w:val="Hyperlink"/>
            <w:rFonts w:hint="eastAsia"/>
            <w:noProof/>
            <w:rtl/>
          </w:rPr>
          <w:t>د</w:t>
        </w:r>
        <w:r w:rsidR="009702F4" w:rsidRPr="00A80582">
          <w:rPr>
            <w:rStyle w:val="Hyperlink"/>
            <w:noProof/>
            <w:rtl/>
          </w:rPr>
          <w:t xml:space="preserve"> صحت معاملات در نص و ارتکاز عقلاء به تراض</w:t>
        </w:r>
        <w:r w:rsidR="009702F4" w:rsidRPr="00A80582">
          <w:rPr>
            <w:rStyle w:val="Hyperlink"/>
            <w:rFonts w:hint="cs"/>
            <w:noProof/>
            <w:rtl/>
          </w:rPr>
          <w:t>ی</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535755180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4</w:t>
        </w:r>
        <w:r w:rsidR="009702F4">
          <w:rPr>
            <w:noProof/>
            <w:webHidden/>
            <w:rtl/>
          </w:rPr>
          <w:fldChar w:fldCharType="end"/>
        </w:r>
      </w:hyperlink>
    </w:p>
    <w:p w:rsidR="009702F4" w:rsidRDefault="00323799">
      <w:pPr>
        <w:pStyle w:val="TOC7"/>
        <w:tabs>
          <w:tab w:val="right" w:leader="dot" w:pos="10194"/>
        </w:tabs>
        <w:rPr>
          <w:rFonts w:asciiTheme="minorHAnsi" w:eastAsiaTheme="minorEastAsia" w:hAnsiTheme="minorHAnsi" w:cstheme="minorBidi"/>
          <w:bCs w:val="0"/>
          <w:noProof/>
          <w:color w:val="auto"/>
          <w:szCs w:val="22"/>
          <w:rtl/>
        </w:rPr>
      </w:pPr>
      <w:hyperlink w:anchor="_Toc535755181" w:history="1">
        <w:r w:rsidR="009702F4" w:rsidRPr="00A80582">
          <w:rPr>
            <w:rStyle w:val="Hyperlink"/>
            <w:noProof/>
            <w:rtl/>
          </w:rPr>
          <w:t>اشکال مرحوم تبر</w:t>
        </w:r>
        <w:r w:rsidR="009702F4" w:rsidRPr="00A80582">
          <w:rPr>
            <w:rStyle w:val="Hyperlink"/>
            <w:rFonts w:hint="cs"/>
            <w:noProof/>
            <w:rtl/>
          </w:rPr>
          <w:t>ی</w:t>
        </w:r>
        <w:r w:rsidR="009702F4" w:rsidRPr="00A80582">
          <w:rPr>
            <w:rStyle w:val="Hyperlink"/>
            <w:rFonts w:hint="eastAsia"/>
            <w:noProof/>
            <w:rtl/>
          </w:rPr>
          <w:t>ز</w:t>
        </w:r>
        <w:r w:rsidR="009702F4" w:rsidRPr="00A80582">
          <w:rPr>
            <w:rStyle w:val="Hyperlink"/>
            <w:rFonts w:hint="cs"/>
            <w:noProof/>
            <w:rtl/>
          </w:rPr>
          <w:t>ی</w:t>
        </w:r>
        <w:r w:rsidR="009702F4" w:rsidRPr="00A80582">
          <w:rPr>
            <w:rStyle w:val="Hyperlink"/>
            <w:noProof/>
            <w:rtl/>
          </w:rPr>
          <w:t>: عدم دلالت "عن تراض" بر شرط</w:t>
        </w:r>
        <w:r w:rsidR="009702F4" w:rsidRPr="00A80582">
          <w:rPr>
            <w:rStyle w:val="Hyperlink"/>
            <w:rFonts w:hint="cs"/>
            <w:noProof/>
            <w:rtl/>
          </w:rPr>
          <w:t>ی</w:t>
        </w:r>
        <w:r w:rsidR="009702F4" w:rsidRPr="00A80582">
          <w:rPr>
            <w:rStyle w:val="Hyperlink"/>
            <w:rFonts w:hint="eastAsia"/>
            <w:noProof/>
            <w:rtl/>
          </w:rPr>
          <w:t>ت</w:t>
        </w:r>
        <w:r w:rsidR="009702F4" w:rsidRPr="00A80582">
          <w:rPr>
            <w:rStyle w:val="Hyperlink"/>
            <w:noProof/>
            <w:rtl/>
          </w:rPr>
          <w:t xml:space="preserve"> رضا</w:t>
        </w:r>
        <w:r w:rsidR="009702F4" w:rsidRPr="00A80582">
          <w:rPr>
            <w:rStyle w:val="Hyperlink"/>
            <w:rFonts w:hint="cs"/>
            <w:noProof/>
            <w:rtl/>
          </w:rPr>
          <w:t>ی</w:t>
        </w:r>
        <w:r w:rsidR="009702F4" w:rsidRPr="00A80582">
          <w:rPr>
            <w:rStyle w:val="Hyperlink"/>
            <w:rFonts w:hint="eastAsia"/>
            <w:noProof/>
            <w:rtl/>
          </w:rPr>
          <w:t>ت</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535755181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4</w:t>
        </w:r>
        <w:r w:rsidR="009702F4">
          <w:rPr>
            <w:noProof/>
            <w:webHidden/>
            <w:rtl/>
          </w:rPr>
          <w:fldChar w:fldCharType="end"/>
        </w:r>
      </w:hyperlink>
    </w:p>
    <w:p w:rsidR="009702F4" w:rsidRDefault="00323799">
      <w:pPr>
        <w:pStyle w:val="TOC8"/>
        <w:tabs>
          <w:tab w:val="right" w:leader="dot" w:pos="10194"/>
        </w:tabs>
        <w:rPr>
          <w:rFonts w:asciiTheme="minorHAnsi" w:eastAsiaTheme="minorEastAsia" w:hAnsiTheme="minorHAnsi" w:cstheme="minorBidi"/>
          <w:noProof/>
          <w:color w:val="auto"/>
          <w:szCs w:val="22"/>
          <w:rtl/>
        </w:rPr>
      </w:pPr>
      <w:hyperlink w:anchor="_Toc535755182" w:history="1">
        <w:r w:rsidR="009702F4" w:rsidRPr="00A80582">
          <w:rPr>
            <w:rStyle w:val="Hyperlink"/>
            <w:noProof/>
            <w:rtl/>
          </w:rPr>
          <w:t>پاسخ اول: ظاهر آيه اخراج تجارت اکراه</w:t>
        </w:r>
        <w:r w:rsidR="009702F4" w:rsidRPr="00A80582">
          <w:rPr>
            <w:rStyle w:val="Hyperlink"/>
            <w:rFonts w:hint="cs"/>
            <w:noProof/>
            <w:rtl/>
          </w:rPr>
          <w:t>ی</w:t>
        </w:r>
        <w:r w:rsidR="009702F4" w:rsidRPr="00A80582">
          <w:rPr>
            <w:rStyle w:val="Hyperlink"/>
            <w:noProof/>
            <w:rtl/>
          </w:rPr>
          <w:t xml:space="preserve"> است نه ا</w:t>
        </w:r>
        <w:r w:rsidR="009702F4" w:rsidRPr="00A80582">
          <w:rPr>
            <w:rStyle w:val="Hyperlink"/>
            <w:rFonts w:hint="cs"/>
            <w:noProof/>
            <w:rtl/>
          </w:rPr>
          <w:t>ی</w:t>
        </w:r>
        <w:r w:rsidR="009702F4" w:rsidRPr="00A80582">
          <w:rPr>
            <w:rStyle w:val="Hyperlink"/>
            <w:rFonts w:hint="eastAsia"/>
            <w:noProof/>
            <w:rtl/>
          </w:rPr>
          <w:t>ن‌که</w:t>
        </w:r>
        <w:r w:rsidR="009702F4" w:rsidRPr="00A80582">
          <w:rPr>
            <w:rStyle w:val="Hyperlink"/>
            <w:noProof/>
            <w:rtl/>
          </w:rPr>
          <w:t xml:space="preserve"> تجارت </w:t>
        </w:r>
        <w:r w:rsidR="009702F4" w:rsidRPr="00A80582">
          <w:rPr>
            <w:rStyle w:val="Hyperlink"/>
            <w:rFonts w:hint="cs"/>
            <w:noProof/>
            <w:rtl/>
          </w:rPr>
          <w:t>ی</w:t>
        </w:r>
        <w:r w:rsidR="009702F4" w:rsidRPr="00A80582">
          <w:rPr>
            <w:rStyle w:val="Hyperlink"/>
            <w:rFonts w:hint="eastAsia"/>
            <w:noProof/>
            <w:rtl/>
          </w:rPr>
          <w:t>ک</w:t>
        </w:r>
        <w:r w:rsidR="009702F4" w:rsidRPr="00A80582">
          <w:rPr>
            <w:rStyle w:val="Hyperlink"/>
            <w:rFonts w:hint="cs"/>
            <w:noProof/>
            <w:rtl/>
          </w:rPr>
          <w:t>ی</w:t>
        </w:r>
        <w:r w:rsidR="009702F4" w:rsidRPr="00A80582">
          <w:rPr>
            <w:rStyle w:val="Hyperlink"/>
            <w:noProof/>
            <w:rtl/>
          </w:rPr>
          <w:t xml:space="preserve"> از مصاد</w:t>
        </w:r>
        <w:r w:rsidR="009702F4" w:rsidRPr="00A80582">
          <w:rPr>
            <w:rStyle w:val="Hyperlink"/>
            <w:rFonts w:hint="cs"/>
            <w:noProof/>
            <w:rtl/>
          </w:rPr>
          <w:t>ی</w:t>
        </w:r>
        <w:r w:rsidR="009702F4" w:rsidRPr="00A80582">
          <w:rPr>
            <w:rStyle w:val="Hyperlink"/>
            <w:rFonts w:hint="eastAsia"/>
            <w:noProof/>
            <w:rtl/>
          </w:rPr>
          <w:t>ق</w:t>
        </w:r>
        <w:r w:rsidR="009702F4" w:rsidRPr="00A80582">
          <w:rPr>
            <w:rStyle w:val="Hyperlink"/>
            <w:noProof/>
            <w:rtl/>
          </w:rPr>
          <w:t xml:space="preserve"> "عن تراض" باشد</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535755182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4</w:t>
        </w:r>
        <w:r w:rsidR="009702F4">
          <w:rPr>
            <w:noProof/>
            <w:webHidden/>
            <w:rtl/>
          </w:rPr>
          <w:fldChar w:fldCharType="end"/>
        </w:r>
      </w:hyperlink>
    </w:p>
    <w:p w:rsidR="009702F4" w:rsidRDefault="00323799">
      <w:pPr>
        <w:pStyle w:val="TOC8"/>
        <w:tabs>
          <w:tab w:val="right" w:leader="dot" w:pos="10194"/>
        </w:tabs>
        <w:rPr>
          <w:rFonts w:asciiTheme="minorHAnsi" w:eastAsiaTheme="minorEastAsia" w:hAnsiTheme="minorHAnsi" w:cstheme="minorBidi"/>
          <w:noProof/>
          <w:color w:val="auto"/>
          <w:szCs w:val="22"/>
          <w:rtl/>
        </w:rPr>
      </w:pPr>
      <w:hyperlink w:anchor="_Toc535755183" w:history="1">
        <w:r w:rsidR="009702F4" w:rsidRPr="00A80582">
          <w:rPr>
            <w:rStyle w:val="Hyperlink"/>
            <w:noProof/>
            <w:rtl/>
          </w:rPr>
          <w:t>پاسخ دوم: تراض</w:t>
        </w:r>
        <w:r w:rsidR="009702F4" w:rsidRPr="00A80582">
          <w:rPr>
            <w:rStyle w:val="Hyperlink"/>
            <w:rFonts w:hint="cs"/>
            <w:noProof/>
            <w:rtl/>
          </w:rPr>
          <w:t>ی</w:t>
        </w:r>
        <w:r w:rsidR="009702F4" w:rsidRPr="00A80582">
          <w:rPr>
            <w:rStyle w:val="Hyperlink"/>
            <w:noProof/>
            <w:rtl/>
          </w:rPr>
          <w:t xml:space="preserve"> معتبر در معاملات، ط</w:t>
        </w:r>
        <w:r w:rsidR="009702F4" w:rsidRPr="00A80582">
          <w:rPr>
            <w:rStyle w:val="Hyperlink"/>
            <w:rFonts w:hint="cs"/>
            <w:noProof/>
            <w:rtl/>
          </w:rPr>
          <w:t>ی</w:t>
        </w:r>
        <w:r w:rsidR="009702F4" w:rsidRPr="00A80582">
          <w:rPr>
            <w:rStyle w:val="Hyperlink"/>
            <w:rFonts w:hint="eastAsia"/>
            <w:noProof/>
            <w:rtl/>
          </w:rPr>
          <w:t>ب</w:t>
        </w:r>
        <w:r w:rsidR="009702F4" w:rsidRPr="00A80582">
          <w:rPr>
            <w:rStyle w:val="Hyperlink"/>
            <w:noProof/>
            <w:rtl/>
          </w:rPr>
          <w:t xml:space="preserve"> نفس طبع</w:t>
        </w:r>
        <w:r w:rsidR="009702F4" w:rsidRPr="00A80582">
          <w:rPr>
            <w:rStyle w:val="Hyperlink"/>
            <w:rFonts w:hint="cs"/>
            <w:noProof/>
            <w:rtl/>
          </w:rPr>
          <w:t>ی</w:t>
        </w:r>
        <w:r w:rsidR="009702F4" w:rsidRPr="00A80582">
          <w:rPr>
            <w:rStyle w:val="Hyperlink"/>
            <w:noProof/>
            <w:rtl/>
          </w:rPr>
          <w:t xml:space="preserve"> ن</w:t>
        </w:r>
        <w:r w:rsidR="009702F4" w:rsidRPr="00A80582">
          <w:rPr>
            <w:rStyle w:val="Hyperlink"/>
            <w:rFonts w:hint="cs"/>
            <w:noProof/>
            <w:rtl/>
          </w:rPr>
          <w:t>ی</w:t>
        </w:r>
        <w:r w:rsidR="009702F4" w:rsidRPr="00A80582">
          <w:rPr>
            <w:rStyle w:val="Hyperlink"/>
            <w:rFonts w:hint="eastAsia"/>
            <w:noProof/>
            <w:rtl/>
          </w:rPr>
          <w:t>س</w:t>
        </w:r>
        <w:r w:rsidR="009702F4" w:rsidRPr="00A80582">
          <w:rPr>
            <w:rStyle w:val="Hyperlink"/>
            <w:noProof/>
            <w:rtl/>
          </w:rPr>
          <w:t>ت بلکه مطلق ط</w:t>
        </w:r>
        <w:r w:rsidR="009702F4" w:rsidRPr="00A80582">
          <w:rPr>
            <w:rStyle w:val="Hyperlink"/>
            <w:rFonts w:hint="cs"/>
            <w:noProof/>
            <w:rtl/>
          </w:rPr>
          <w:t>ی</w:t>
        </w:r>
        <w:r w:rsidR="009702F4" w:rsidRPr="00A80582">
          <w:rPr>
            <w:rStyle w:val="Hyperlink"/>
            <w:rFonts w:hint="eastAsia"/>
            <w:noProof/>
            <w:rtl/>
          </w:rPr>
          <w:t>ب</w:t>
        </w:r>
        <w:r w:rsidR="009702F4" w:rsidRPr="00A80582">
          <w:rPr>
            <w:rStyle w:val="Hyperlink"/>
            <w:noProof/>
            <w:rtl/>
          </w:rPr>
          <w:t xml:space="preserve"> نفس است</w:t>
        </w:r>
        <w:r w:rsidR="009702F4">
          <w:rPr>
            <w:noProof/>
            <w:webHidden/>
            <w:rtl/>
          </w:rPr>
          <w:tab/>
        </w:r>
        <w:r w:rsidR="009702F4">
          <w:rPr>
            <w:noProof/>
            <w:webHidden/>
            <w:rtl/>
          </w:rPr>
          <w:fldChar w:fldCharType="begin"/>
        </w:r>
        <w:r w:rsidR="009702F4">
          <w:rPr>
            <w:noProof/>
            <w:webHidden/>
            <w:rtl/>
          </w:rPr>
          <w:instrText xml:space="preserve"> </w:instrText>
        </w:r>
        <w:r w:rsidR="009702F4">
          <w:rPr>
            <w:noProof/>
            <w:webHidden/>
          </w:rPr>
          <w:instrText>PAGEREF</w:instrText>
        </w:r>
        <w:r w:rsidR="009702F4">
          <w:rPr>
            <w:noProof/>
            <w:webHidden/>
            <w:rtl/>
          </w:rPr>
          <w:instrText xml:space="preserve"> _</w:instrText>
        </w:r>
        <w:r w:rsidR="009702F4">
          <w:rPr>
            <w:noProof/>
            <w:webHidden/>
          </w:rPr>
          <w:instrText>Toc</w:instrText>
        </w:r>
        <w:r w:rsidR="009702F4">
          <w:rPr>
            <w:noProof/>
            <w:webHidden/>
            <w:rtl/>
          </w:rPr>
          <w:instrText xml:space="preserve">535755183 </w:instrText>
        </w:r>
        <w:r w:rsidR="009702F4">
          <w:rPr>
            <w:noProof/>
            <w:webHidden/>
          </w:rPr>
          <w:instrText>\h</w:instrText>
        </w:r>
        <w:r w:rsidR="009702F4">
          <w:rPr>
            <w:noProof/>
            <w:webHidden/>
            <w:rtl/>
          </w:rPr>
          <w:instrText xml:space="preserve"> </w:instrText>
        </w:r>
        <w:r w:rsidR="009702F4">
          <w:rPr>
            <w:noProof/>
            <w:webHidden/>
            <w:rtl/>
          </w:rPr>
        </w:r>
        <w:r w:rsidR="009702F4">
          <w:rPr>
            <w:noProof/>
            <w:webHidden/>
            <w:rtl/>
          </w:rPr>
          <w:fldChar w:fldCharType="separate"/>
        </w:r>
        <w:r>
          <w:rPr>
            <w:noProof/>
            <w:webHidden/>
            <w:rtl/>
          </w:rPr>
          <w:t>5</w:t>
        </w:r>
        <w:r w:rsidR="009702F4">
          <w:rPr>
            <w:noProof/>
            <w:webHidden/>
            <w:rtl/>
          </w:rPr>
          <w:fldChar w:fldCharType="end"/>
        </w:r>
      </w:hyperlink>
    </w:p>
    <w:p w:rsidR="00C91EB6" w:rsidRPr="00C91EB6" w:rsidRDefault="00B90458"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2D7E42">
        <w:rPr>
          <w:rtl/>
        </w:rPr>
        <w:t>اضطرار به کذب</w:t>
      </w:r>
      <w:r w:rsidR="00025B70">
        <w:rPr>
          <w:rFonts w:hint="cs"/>
          <w:rtl/>
        </w:rPr>
        <w:t xml:space="preserve"> </w:t>
      </w:r>
      <w:r w:rsidR="00386C11" w:rsidRPr="00A6366F">
        <w:rPr>
          <w:rFonts w:hint="cs"/>
          <w:rtl/>
        </w:rPr>
        <w:t>/</w:t>
      </w:r>
      <w:bookmarkStart w:id="2" w:name="BokSabj_d"/>
      <w:bookmarkEnd w:id="2"/>
      <w:r w:rsidR="002D7E42">
        <w:rPr>
          <w:rtl/>
        </w:rPr>
        <w:t>کذب</w:t>
      </w:r>
      <w:r w:rsidR="00386C11" w:rsidRPr="00A6366F">
        <w:rPr>
          <w:rFonts w:hint="cs"/>
          <w:rtl/>
        </w:rPr>
        <w:t xml:space="preserve"> /</w:t>
      </w:r>
      <w:bookmarkStart w:id="3" w:name="Bokkolli"/>
      <w:bookmarkEnd w:id="3"/>
      <w:r w:rsidR="002D7E42">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9702F4" w:rsidRDefault="009702F4" w:rsidP="009702F4">
      <w:pPr>
        <w:rPr>
          <w:rFonts w:ascii="Scheherazade" w:hAnsi="Scheherazade"/>
          <w:color w:val="000000"/>
          <w:sz w:val="34"/>
          <w:rtl/>
        </w:rPr>
      </w:pPr>
      <w:r>
        <w:rPr>
          <w:rFonts w:ascii="Scheherazade" w:hAnsi="Scheherazade" w:hint="cs"/>
          <w:color w:val="000000"/>
          <w:sz w:val="34"/>
          <w:rtl/>
        </w:rPr>
        <w:t>بحث در این بود که در فرض اضطرار به کذب مشهور می‌گفتند با امکان توریه، توریه واجب می‌‌شود و کسی که متمکن از توریه است مضطر به کذب نیست و ارتکاب کذب بر وی حرام است.</w:t>
      </w:r>
    </w:p>
    <w:p w:rsidR="009702F4" w:rsidRDefault="009702F4" w:rsidP="0018477F">
      <w:pPr>
        <w:rPr>
          <w:rFonts w:ascii="Scheherazade" w:hAnsi="Scheherazade"/>
          <w:color w:val="000000"/>
          <w:sz w:val="34"/>
          <w:rtl/>
        </w:rPr>
      </w:pPr>
      <w:r>
        <w:rPr>
          <w:rFonts w:ascii="Scheherazade" w:hAnsi="Scheherazade" w:hint="cs"/>
          <w:color w:val="000000"/>
          <w:sz w:val="34"/>
          <w:rtl/>
        </w:rPr>
        <w:t xml:space="preserve">مرحوم شیخ اعظم به این مطلب اشکال کرد به این‌که پس چرا مشهور در اکراه بر معاملات این مطلب را نگفته‌اند؟ به طور مثال شخصی </w:t>
      </w:r>
      <w:r w:rsidR="0018477F">
        <w:rPr>
          <w:rFonts w:ascii="Scheherazade" w:hAnsi="Scheherazade" w:hint="cs"/>
          <w:color w:val="000000"/>
          <w:sz w:val="34"/>
          <w:rtl/>
        </w:rPr>
        <w:t>زید را بر طلاق زوجه‌اش اکراه کرده است</w:t>
      </w:r>
      <w:r>
        <w:rPr>
          <w:rFonts w:ascii="Scheherazade" w:hAnsi="Scheherazade" w:hint="cs"/>
          <w:color w:val="000000"/>
          <w:sz w:val="34"/>
          <w:rtl/>
        </w:rPr>
        <w:t>، زید که مکرَه بر قصد انشاء نشده، و دفع ضرر متوقف بر قصد انشاء نیست، بلکه صِرف تلفظ به صیغه‌ی طلاق شر مکرِه را دفع می‌کند. مشهور در چنین فرضی نگفته‌اند: اگر مکرَه می‌‌تواند و توجه دارد، باید قصد انشاء نکند، و ‌اگر قصد انشاء کند اکراه صدق نخواهد کرد. بلکه گفته‌اند: انشاء عقد و ایقاع از جانب مکرَهِ بر عقد یا ایقاع نافذ نیست. حتی شهید ثانی در باب طلاق شرح لمعه و مسالک صراحتا اشتراطِ بطلان عقد و ایقاع به عجز از توریه را نفی کرده است، و برخی بالاتر از این حتی ادعای اجماع بر این مطلب کرده‌اند. همچنین در بحث جواز سب نیز علماء فرموده‌اند: اگر مکلف مکرَه بر سب مقدسات شود، سب جایز است. و آنان این جواز را مشروط به عدم امکان توریه نکرده‌اند.</w:t>
      </w:r>
    </w:p>
    <w:p w:rsidR="009702F4" w:rsidRDefault="009702F4" w:rsidP="009702F4">
      <w:pPr>
        <w:rPr>
          <w:rFonts w:ascii="Scheherazade" w:hAnsi="Scheherazade"/>
          <w:color w:val="000000"/>
          <w:sz w:val="34"/>
          <w:rtl/>
        </w:rPr>
      </w:pPr>
      <w:r>
        <w:rPr>
          <w:rFonts w:ascii="Scheherazade" w:hAnsi="Scheherazade" w:hint="cs"/>
          <w:color w:val="000000"/>
          <w:sz w:val="34"/>
          <w:rtl/>
        </w:rPr>
        <w:t>همین شبهه در مقام و در نظائر آن هم جاری است که گفته شود: شما مکره بر قصد انشاء و طلاق جدی نبوده و فقط بر تلفظِ به صیغه و طلاق صوری اکراه شدید، پس چرا قصد انشاء طلاق کردید؟‍! مثل این که مکرَه به طلاق، دو نفر شاهد عادل نیز احضار کند برای اجرای صیغه‌ی طلاق!!! که به او گفته می‌شود: شما که به احضار شهود اکراه نشدید و صرفا به اجرای صیغه مکرَه بودید.</w:t>
      </w:r>
    </w:p>
    <w:p w:rsidR="009702F4" w:rsidRDefault="009702F4" w:rsidP="009702F4">
      <w:pPr>
        <w:pStyle w:val="Heading4"/>
        <w:rPr>
          <w:rFonts w:ascii="Cambria" w:hAnsi="Cambria"/>
          <w:color w:val="0000FE"/>
          <w:rtl/>
        </w:rPr>
      </w:pPr>
      <w:bookmarkStart w:id="4" w:name="_Toc535755176"/>
      <w:r>
        <w:rPr>
          <w:rFonts w:hint="cs"/>
          <w:rtl/>
        </w:rPr>
        <w:lastRenderedPageBreak/>
        <w:t>پاسخ شیخ اعظم (اضطرار مبیح محرمات و اکراه رافع صحت معاملات)</w:t>
      </w:r>
      <w:bookmarkEnd w:id="4"/>
    </w:p>
    <w:p w:rsidR="009702F4" w:rsidRDefault="009702F4" w:rsidP="009702F4">
      <w:pPr>
        <w:rPr>
          <w:rFonts w:ascii="Scheherazade" w:hAnsi="Scheherazade"/>
          <w:color w:val="000000"/>
          <w:sz w:val="34"/>
          <w:rtl/>
        </w:rPr>
      </w:pPr>
      <w:r>
        <w:rPr>
          <w:rFonts w:ascii="Scheherazade" w:hAnsi="Scheherazade" w:hint="cs"/>
          <w:color w:val="000000"/>
          <w:sz w:val="34"/>
          <w:rtl/>
        </w:rPr>
        <w:t>مرحوم شیخ انصاری در مقام بیان فرق بین این دو قسم چنین فرموده است:</w:t>
      </w:r>
    </w:p>
    <w:p w:rsidR="009702F4" w:rsidRDefault="009702F4" w:rsidP="009702F4">
      <w:pPr>
        <w:rPr>
          <w:rFonts w:ascii="Scheherazade" w:hAnsi="Scheherazade"/>
          <w:color w:val="000000"/>
          <w:sz w:val="34"/>
          <w:rtl/>
        </w:rPr>
      </w:pPr>
      <w:r>
        <w:rPr>
          <w:rFonts w:ascii="Scheherazade" w:hAnsi="Scheherazade" w:hint="cs"/>
          <w:color w:val="000000"/>
          <w:sz w:val="34"/>
          <w:rtl/>
        </w:rPr>
        <w:t>آن‌چه مجوز کذب است اضطرار است، و لکن رافعِ صحتِ معاملات اکراه می‌باشد و این دو با هم فرق دارند به این‌که: با فرض تمکن از توریه،‌ اضطرار به کذب صدق نمی‌کند حال‌ آن‌که اکراه در چنین فرضی نیز صدق عرفی دارد. بیان ذلک:</w:t>
      </w:r>
    </w:p>
    <w:p w:rsidR="009702F4" w:rsidRDefault="009702F4" w:rsidP="009702F4">
      <w:pPr>
        <w:rPr>
          <w:rFonts w:ascii="Scheherazade" w:hAnsi="Scheherazade"/>
          <w:color w:val="000000"/>
          <w:sz w:val="34"/>
          <w:rtl/>
        </w:rPr>
      </w:pPr>
      <w:r>
        <w:rPr>
          <w:rFonts w:ascii="Scheherazade" w:hAnsi="Scheherazade" w:hint="cs"/>
          <w:color w:val="000000"/>
          <w:sz w:val="34"/>
          <w:rtl/>
        </w:rPr>
        <w:t>گاهی مکرِه می‌‌گوید: «تلفظْ بصیغة الطلاق» که در چنین فرضی اکراه بر تلفظ به صیغه‌ی طلاق محقق می‌شود. لکن گاهی می‌‌گوید: «طلق زوجتک» که در چنین فرضی عرفا اکراه بر طلاق محقق شده است، منتها مکرَه می‌‌تواند با انشاء صوری از شر مکرِه خلاص گردد، اما این مطلب با تحقق اکراه بر طلاق واقعی -و نه صوری- منافات ندارد. بنا بر این، این شخص مشمولِ اطلاق «لا طلاق مع استکراه» می‌‌شود هر چند مضطر به طلاق نباشد، کما این‌که مکلف با فرض تمکن از توریه مضطر به کذب نیست.</w:t>
      </w:r>
    </w:p>
    <w:p w:rsidR="009702F4" w:rsidRDefault="009702F4" w:rsidP="009702F4">
      <w:pPr>
        <w:pStyle w:val="Heading5"/>
        <w:rPr>
          <w:rFonts w:ascii="Cambria" w:hAnsi="Cambria"/>
          <w:color w:val="0000FE"/>
          <w:rtl/>
        </w:rPr>
      </w:pPr>
      <w:bookmarkStart w:id="5" w:name="_Toc535755177"/>
      <w:r>
        <w:rPr>
          <w:rFonts w:hint="cs"/>
          <w:rtl/>
        </w:rPr>
        <w:t>اشکال نقضی به شیخ اعظم (اکراه نیز رافع محرمات است پس تفصی شرط نیست)</w:t>
      </w:r>
      <w:bookmarkEnd w:id="5"/>
    </w:p>
    <w:p w:rsidR="009702F4" w:rsidRDefault="009702F4" w:rsidP="009702F4">
      <w:pPr>
        <w:rPr>
          <w:rFonts w:ascii="Scheherazade" w:hAnsi="Scheherazade"/>
          <w:color w:val="000000"/>
          <w:sz w:val="34"/>
          <w:rtl/>
        </w:rPr>
      </w:pPr>
      <w:r>
        <w:rPr>
          <w:rFonts w:ascii="Scheherazade" w:hAnsi="Scheherazade" w:hint="cs"/>
          <w:color w:val="000000"/>
          <w:sz w:val="34"/>
          <w:rtl/>
        </w:rPr>
        <w:t>به این کلام ایشان اشکال شده است به این‌که: اکراه نیز مانند اضطرار رافع محرمات نیزهست، «‌رفع ما استکرهوا علیه». و مطلب ایشان لازمه‌ای دارد به این بیان که: شخصی مثلا اکراه شده بر شرب خمر، به این‌که ظالمی وی را اکراه بر این فعل کرده تا از آن فیلم گرفته در فضای مجازی انتشار دهد، منتهی مکرَه می‌تواند در یک لحظه از غفلت مکرِه استفاده کرده و خمر را روی زمین ریخته و تظاهر به شرب خمر کند تا وی را فریب داده و طوری وانمود کند که خالی بودن ظرف از خمر به دلیل شرب خمر از جانب وی است. لازمه‌ی مطلب شیخ اعظم این است که این تفصی از جانب مکرَه لزومی ندارد چرا که اکراه بر شمر خمر صادق بوده و این شرب حرام نیست.</w:t>
      </w:r>
    </w:p>
    <w:p w:rsidR="009702F4" w:rsidRDefault="009702F4" w:rsidP="009702F4">
      <w:pPr>
        <w:rPr>
          <w:rFonts w:ascii="Scheherazade" w:hAnsi="Scheherazade"/>
          <w:color w:val="000000"/>
          <w:sz w:val="34"/>
          <w:rtl/>
        </w:rPr>
      </w:pPr>
      <w:r>
        <w:rPr>
          <w:rFonts w:ascii="Scheherazade" w:hAnsi="Scheherazade" w:hint="cs"/>
          <w:color w:val="000000"/>
          <w:sz w:val="34"/>
          <w:rtl/>
        </w:rPr>
        <w:t>مثال دیگر این‌که قرض ربوی و بیع ربوی حرام و ‌باطل است. مکلف اکراه شده است بر بیع ربوی. آیا قصد صوری بیع ربوی برای فرار از حرمت تکلیفی آن</w:t>
      </w:r>
      <w:r>
        <w:rPr>
          <w:rStyle w:val="FootnoteReference"/>
          <w:rFonts w:ascii="Scheherazade" w:hAnsi="Scheherazade"/>
          <w:color w:val="000000"/>
          <w:sz w:val="34"/>
          <w:rtl/>
        </w:rPr>
        <w:footnoteReference w:id="1"/>
      </w:r>
      <w:r>
        <w:rPr>
          <w:rFonts w:ascii="Scheherazade" w:hAnsi="Scheherazade" w:hint="cs"/>
          <w:color w:val="000000"/>
          <w:sz w:val="34"/>
          <w:rtl/>
        </w:rPr>
        <w:t xml:space="preserve"> لزومی ندارد؟! آیا چنین لوازمی قابل التزام است؟!.</w:t>
      </w:r>
    </w:p>
    <w:p w:rsidR="009702F4" w:rsidRDefault="009702F4" w:rsidP="009702F4">
      <w:pPr>
        <w:rPr>
          <w:rFonts w:ascii="Scheherazade" w:hAnsi="Scheherazade"/>
          <w:color w:val="000000"/>
          <w:sz w:val="34"/>
          <w:rtl/>
        </w:rPr>
      </w:pPr>
      <w:r>
        <w:rPr>
          <w:rFonts w:ascii="Scheherazade" w:hAnsi="Scheherazade" w:hint="cs"/>
          <w:color w:val="000000"/>
          <w:sz w:val="34"/>
          <w:rtl/>
        </w:rPr>
        <w:t xml:space="preserve">و اصلا تفصی به عدمِ قصدِ جدیِ طلاق با تفصیِ دیگری مثل خروج از مکان چه فرقی دارد؟! به طور مثال: اگر مکرِه بگوید: «همسرت را طلاق بده و الا تو را به قتل می‌رسانم »، در همین هنگام یکی از دوستان مکرَه از راه رسیده و بگوید: «سریع از دربِ پشتی خانه خارج شو و خود را خلاص کن»، لکن مکرَه به انگیزه‌ی دیگری مثل دیدن برنامه تلویزیونی در خانه باقی </w:t>
      </w:r>
      <w:r>
        <w:rPr>
          <w:rFonts w:ascii="Scheherazade" w:hAnsi="Scheherazade" w:hint="cs"/>
          <w:color w:val="000000"/>
          <w:sz w:val="34"/>
          <w:rtl/>
        </w:rPr>
        <w:lastRenderedPageBreak/>
        <w:t>مانده و صیغه‌ی طلاق را جاری کند!!!، آیا در چنین فرضی می‌تواند بگوید: «بر طلاق اکراه شده‌ام»، حال آن‌که امکان تفصی از ایقاع طلاق با خروج از مکان برای وی وجود داشت و چنین نکرد؟.</w:t>
      </w:r>
    </w:p>
    <w:p w:rsidR="009702F4" w:rsidRDefault="009702F4" w:rsidP="009702F4">
      <w:pPr>
        <w:rPr>
          <w:rFonts w:ascii="Scheherazade" w:hAnsi="Scheherazade"/>
          <w:color w:val="000000"/>
          <w:sz w:val="34"/>
          <w:rtl/>
        </w:rPr>
      </w:pPr>
      <w:r>
        <w:rPr>
          <w:rFonts w:ascii="Scheherazade" w:hAnsi="Scheherazade" w:hint="cs"/>
          <w:color w:val="000000"/>
          <w:sz w:val="34"/>
          <w:rtl/>
        </w:rPr>
        <w:t>پس همان‌گونه که امکان تفصی با خروج از مکان، مانع از صدق عرفی اکراه است، ‌امکان تفصی با توریه نیز مانع از صدق عرفی اکراه بر عقد یا ایقاعی است که قوامش به قصد انشاء است. فلذا مرحوم تبریزی می‌‌فرمود: ما بر خلاف مشهور ملتزم می‌‌شویم به این‌که کسی که می‌‌تواند قصد انشاء نکند، یعنی ‌توجه دارد که با انشاء و تلفظ صوری به صیغه‌ی عقد و ایقاع شر مکره دفع می‌‌شود، ‌حق ندارد قصد انشاء بکند و اگر قصد انشاء ‌کند اکراه بر طلاق صادق نیست. بله، اگر مکرَه ‌توجه نداشته باشد و خیال کند طلاق صرفا همین تلفظ است اکراه صادق خواهد بود.</w:t>
      </w:r>
    </w:p>
    <w:p w:rsidR="009702F4" w:rsidRDefault="009702F4" w:rsidP="009702F4">
      <w:pPr>
        <w:pStyle w:val="Heading5"/>
        <w:rPr>
          <w:rFonts w:ascii="Cambria" w:hAnsi="Cambria"/>
          <w:color w:val="0000FE"/>
          <w:sz w:val="28"/>
          <w:rtl/>
        </w:rPr>
      </w:pPr>
      <w:bookmarkStart w:id="6" w:name="_Toc535755178"/>
      <w:r>
        <w:rPr>
          <w:rFonts w:hint="cs"/>
          <w:rtl/>
        </w:rPr>
        <w:t>پاسخ از اشکال: تجویز محرمات در فرض اکراه و اضطرار مشروط به عدم امکان تفصی است، اما بطلان معاملات با اکراه مطلق است. به دو بیان:</w:t>
      </w:r>
      <w:bookmarkEnd w:id="6"/>
    </w:p>
    <w:p w:rsidR="009702F4" w:rsidRDefault="009702F4" w:rsidP="009702F4">
      <w:pPr>
        <w:rPr>
          <w:rFonts w:ascii="Scheherazade" w:hAnsi="Scheherazade"/>
          <w:color w:val="000000"/>
          <w:sz w:val="34"/>
          <w:rtl/>
        </w:rPr>
      </w:pPr>
      <w:r>
        <w:rPr>
          <w:rFonts w:ascii="Scheherazade" w:hAnsi="Scheherazade" w:hint="cs"/>
          <w:color w:val="000000"/>
          <w:sz w:val="34"/>
          <w:rtl/>
        </w:rPr>
        <w:t>به نظر ما رفع حرمت تکلیفی چه به اکراه باشد و چه به اضطرار مشروط به عدم امکان تفصی است. در همان بیع ربوی ‌ما ملتزم می‌‌شویم که اگر مکلف می‌‌تواند قصد انشاء نکند مکلف بر این امر است و الا حرمت تکلیفی رفع نمی‌شود. لکن در مورد حکم وضعی و بطلان عقد و ایقاعات -که بحثی است مستقل از حرمت تکلیفی- قائل به اطلاق دلیل «رفع ما استکرهوا علیه» و یا دلیل «لا طلاق مع استکراه» هستیم، یعنی صرف اکراه موجب بطلان است و لو امکان تفصی به توریه باشد، و در فرض امکان توریه نیز اکراه بر طلاق و معامله صادق و  موجب بطلان است به دو بیان:</w:t>
      </w:r>
    </w:p>
    <w:p w:rsidR="009702F4" w:rsidRDefault="009702F4" w:rsidP="009702F4">
      <w:pPr>
        <w:pStyle w:val="Heading6"/>
        <w:rPr>
          <w:rFonts w:ascii="Cambria" w:hAnsi="Cambria"/>
          <w:color w:val="0000FE"/>
          <w:sz w:val="28"/>
          <w:rtl/>
        </w:rPr>
      </w:pPr>
      <w:bookmarkStart w:id="7" w:name="_Toc535755179"/>
      <w:r>
        <w:rPr>
          <w:rFonts w:hint="cs"/>
          <w:rtl/>
        </w:rPr>
        <w:t>بیان اول: تقید حرمت به عدم امکان تفصی بخاطر ارتکاز عقلائی</w:t>
      </w:r>
      <w:bookmarkEnd w:id="7"/>
    </w:p>
    <w:p w:rsidR="009702F4" w:rsidRDefault="009702F4" w:rsidP="009702F4">
      <w:pPr>
        <w:rPr>
          <w:rFonts w:ascii="Scheherazade" w:hAnsi="Scheherazade"/>
          <w:color w:val="000000"/>
          <w:sz w:val="34"/>
          <w:rtl/>
        </w:rPr>
      </w:pPr>
      <w:r>
        <w:rPr>
          <w:rFonts w:ascii="Scheherazade" w:hAnsi="Scheherazade" w:hint="cs"/>
          <w:color w:val="000000"/>
          <w:sz w:val="34"/>
          <w:rtl/>
        </w:rPr>
        <w:t>بیان اول: در آن مثال مسبوق الذکرِ اکراه بر شرب خمر، ولو اکراه بر شرب خمر صادق باشد لکن یک مناسبات عقلائیه و متشرعیه هست که تا انسان مضطر به ارتکاب گناه نشود، حق ارتکاب معصیت را ندارد و لو اکراه صدق کند. لذا اگر به شخصی بگویند: «مخیری بین دفع مبلغ ده هزار تومان و بین شرب خمر و الا تو را به قتل می‌رسانیم»، و این شخص روزانه بیش از این مبلغ را فقط به یکی از کودکانش به عنوان پول تو جیبی می‌دهد، قطعا مشمول «رفع عن امتی ما استکرهوا علیه» نخواهد شد چرا که و لو اکراه در این مورد نیز صادق باشد از چنین موردی "انصراف حکمی" دارد.</w:t>
      </w:r>
    </w:p>
    <w:p w:rsidR="009702F4" w:rsidRDefault="009702F4" w:rsidP="009702F4">
      <w:pPr>
        <w:rPr>
          <w:rFonts w:ascii="Scheherazade" w:hAnsi="Scheherazade"/>
          <w:color w:val="000000"/>
          <w:sz w:val="34"/>
          <w:rtl/>
        </w:rPr>
      </w:pPr>
      <w:r>
        <w:rPr>
          <w:rFonts w:ascii="Scheherazade" w:hAnsi="Scheherazade" w:hint="cs"/>
          <w:color w:val="000000"/>
          <w:sz w:val="34"/>
          <w:rtl/>
        </w:rPr>
        <w:t>حال اگر مکرِه شخص را اکراه در معامله کند و بگوید: «اگر این آدامس را از این مغازه‌دار نخری، ده هزار تومان از تو خواهم گرفت». شما این آدامس را خریداری می‌کنید تا مبلغ مذکور را به وی دفع نکنید. بعدا به صاحب مغازه مراجعه کرده و آدامس را به وی پس داده و می‌‌گویید: «مجبور و ‌مکره به این معامله شدم و الا آن را اراده نکرده بودم».</w:t>
      </w:r>
    </w:p>
    <w:p w:rsidR="009702F4" w:rsidRDefault="009702F4" w:rsidP="009702F4">
      <w:pPr>
        <w:rPr>
          <w:rFonts w:ascii="Scheherazade" w:hAnsi="Scheherazade"/>
          <w:color w:val="000000"/>
          <w:sz w:val="34"/>
          <w:rtl/>
        </w:rPr>
      </w:pPr>
      <w:r>
        <w:rPr>
          <w:rFonts w:ascii="Scheherazade" w:hAnsi="Scheherazade" w:hint="cs"/>
          <w:color w:val="000000"/>
          <w:sz w:val="34"/>
          <w:rtl/>
        </w:rPr>
        <w:lastRenderedPageBreak/>
        <w:t>ولو در هر دو مثال پای مبلغ ده هزار تومان در میان است، لکن مناسبات عرفیه حکم و موضوع در حرام تکلیفی مانع از رفع حرمت تکلیفی است و رفع حرمت تکلیفی را منحصر به صورت اضطرار می‌بیند بخلاف صحت وضعی معاملات که صرف تحقق اکراه موجب رفع آن می‌شود.</w:t>
      </w:r>
    </w:p>
    <w:p w:rsidR="009702F4" w:rsidRDefault="009702F4" w:rsidP="009702F4">
      <w:pPr>
        <w:rPr>
          <w:rFonts w:ascii="Scheherazade" w:hAnsi="Scheherazade"/>
          <w:color w:val="000000"/>
          <w:sz w:val="34"/>
          <w:rtl/>
        </w:rPr>
      </w:pPr>
      <w:r>
        <w:rPr>
          <w:rFonts w:ascii="Scheherazade" w:hAnsi="Scheherazade" w:hint="cs"/>
          <w:color w:val="000000"/>
          <w:sz w:val="34"/>
          <w:rtl/>
        </w:rPr>
        <w:t>پس ما معتقدیم در محرمات تکلیفی اگر چه اکراه صدق کند لکن مقید لبی وجود دارد که تا به حد اضطرار نرسد، ارتکاب حرام تکلیفی جوازی ندارد.</w:t>
      </w:r>
    </w:p>
    <w:p w:rsidR="009702F4" w:rsidRDefault="009702F4" w:rsidP="009702F4">
      <w:pPr>
        <w:pStyle w:val="Heading6"/>
        <w:rPr>
          <w:rFonts w:ascii="Cambria" w:hAnsi="Cambria"/>
          <w:color w:val="0000FE"/>
          <w:sz w:val="28"/>
          <w:rtl/>
        </w:rPr>
      </w:pPr>
      <w:bookmarkStart w:id="8" w:name="_Toc535755180"/>
      <w:r>
        <w:rPr>
          <w:rFonts w:hint="cs"/>
          <w:rtl/>
        </w:rPr>
        <w:t>بیان دوم: تقیید صحت معاملات در نص و ارتکاز عقلاء به تراضی</w:t>
      </w:r>
      <w:bookmarkEnd w:id="8"/>
    </w:p>
    <w:p w:rsidR="009702F4" w:rsidRDefault="009702F4" w:rsidP="009702F4">
      <w:pPr>
        <w:rPr>
          <w:rFonts w:ascii="Scheherazade" w:hAnsi="Scheherazade"/>
          <w:color w:val="000000"/>
          <w:sz w:val="34"/>
          <w:rtl/>
        </w:rPr>
      </w:pPr>
      <w:r>
        <w:rPr>
          <w:rFonts w:ascii="Scheherazade" w:hAnsi="Scheherazade" w:hint="cs"/>
          <w:color w:val="000000"/>
          <w:sz w:val="34"/>
          <w:rtl/>
        </w:rPr>
        <w:t xml:space="preserve">بیان دوم: معتبر در معاملات </w:t>
      </w:r>
      <w:r>
        <w:rPr>
          <w:rFonts w:ascii="Sakkal Majalla" w:hAnsi="Sakkal Majalla" w:cs="Sakkal Majalla"/>
          <w:color w:val="000000"/>
          <w:sz w:val="34"/>
          <w:rtl/>
        </w:rPr>
        <w:t>–</w:t>
      </w:r>
      <w:r>
        <w:rPr>
          <w:rFonts w:ascii="Scheherazade" w:hAnsi="Scheherazade" w:hint="cs"/>
          <w:color w:val="000000"/>
          <w:sz w:val="34"/>
          <w:rtl/>
        </w:rPr>
        <w:t xml:space="preserve"> عقد یا ایقاع- این است که معامله ناشی از رضای متعاملین باشد چنان‌که در قرآن کریم هم می‌فرماید:‌ تجارة عن تراض منکم و کسی که قادر است بر عدم قصد انشاء طلاق، اگر قصد انشاء نیز کند ‌عرف نمی‌گوید: این طلاق وی از روی رضایت صادر شد.</w:t>
      </w:r>
    </w:p>
    <w:p w:rsidR="009702F4" w:rsidRDefault="009702F4" w:rsidP="009702F4">
      <w:pPr>
        <w:pStyle w:val="Heading7"/>
        <w:rPr>
          <w:rtl/>
        </w:rPr>
      </w:pPr>
      <w:bookmarkStart w:id="9" w:name="_Toc535755181"/>
      <w:r>
        <w:rPr>
          <w:rFonts w:hint="cs"/>
          <w:rtl/>
        </w:rPr>
        <w:t>اشکال مرحوم تبریزی: عدم دلالت "عن تراض" بر شرطیت رضایت</w:t>
      </w:r>
      <w:bookmarkEnd w:id="9"/>
      <w:r>
        <w:rPr>
          <w:rFonts w:hint="cs"/>
          <w:rtl/>
        </w:rPr>
        <w:t xml:space="preserve"> </w:t>
      </w:r>
    </w:p>
    <w:p w:rsidR="009702F4" w:rsidRPr="00167350" w:rsidRDefault="009702F4" w:rsidP="009702F4">
      <w:pPr>
        <w:rPr>
          <w:rtl/>
        </w:rPr>
      </w:pPr>
      <w:r w:rsidRPr="00167350">
        <w:rPr>
          <w:rtl/>
        </w:rPr>
        <w:t>مرحوم استاد اشکال م</w:t>
      </w:r>
      <w:r w:rsidRPr="00167350">
        <w:rPr>
          <w:rFonts w:hint="cs"/>
          <w:rtl/>
        </w:rPr>
        <w:t>ی‌</w:t>
      </w:r>
      <w:r w:rsidRPr="00167350">
        <w:rPr>
          <w:rFonts w:hint="eastAsia"/>
          <w:rtl/>
        </w:rPr>
        <w:t>کردند</w:t>
      </w:r>
      <w:r w:rsidRPr="00167350">
        <w:rPr>
          <w:rtl/>
        </w:rPr>
        <w:t xml:space="preserve"> به ا</w:t>
      </w:r>
      <w:r w:rsidRPr="00167350">
        <w:rPr>
          <w:rFonts w:hint="cs"/>
          <w:rtl/>
        </w:rPr>
        <w:t>ی</w:t>
      </w:r>
      <w:r w:rsidRPr="00167350">
        <w:rPr>
          <w:rFonts w:hint="eastAsia"/>
          <w:rtl/>
        </w:rPr>
        <w:t>ن‌که</w:t>
      </w:r>
      <w:r w:rsidRPr="00167350">
        <w:rPr>
          <w:rtl/>
        </w:rPr>
        <w:t>: اگر مراد از تراض</w:t>
      </w:r>
      <w:r w:rsidRPr="00167350">
        <w:rPr>
          <w:rFonts w:hint="cs"/>
          <w:rtl/>
        </w:rPr>
        <w:t>ی</w:t>
      </w:r>
      <w:r w:rsidRPr="00167350">
        <w:rPr>
          <w:rFonts w:hint="eastAsia"/>
          <w:rtl/>
        </w:rPr>
        <w:t>،</w:t>
      </w:r>
      <w:r w:rsidRPr="00167350">
        <w:rPr>
          <w:rtl/>
        </w:rPr>
        <w:t xml:space="preserve"> تراض</w:t>
      </w:r>
      <w:r w:rsidRPr="00167350">
        <w:rPr>
          <w:rFonts w:hint="cs"/>
          <w:rtl/>
        </w:rPr>
        <w:t>ی</w:t>
      </w:r>
      <w:r w:rsidRPr="00167350">
        <w:rPr>
          <w:rtl/>
        </w:rPr>
        <w:t xml:space="preserve"> انشائ</w:t>
      </w:r>
      <w:r w:rsidRPr="00167350">
        <w:rPr>
          <w:rFonts w:hint="cs"/>
          <w:rtl/>
        </w:rPr>
        <w:t>ی</w:t>
      </w:r>
      <w:r w:rsidRPr="00167350">
        <w:rPr>
          <w:rtl/>
        </w:rPr>
        <w:t xml:space="preserve"> باشد که ‌مکره ن</w:t>
      </w:r>
      <w:r w:rsidRPr="00167350">
        <w:rPr>
          <w:rFonts w:hint="cs"/>
          <w:rtl/>
        </w:rPr>
        <w:t>ی</w:t>
      </w:r>
      <w:r w:rsidRPr="00167350">
        <w:rPr>
          <w:rFonts w:hint="eastAsia"/>
          <w:rtl/>
        </w:rPr>
        <w:t>ز</w:t>
      </w:r>
      <w:r w:rsidRPr="00167350">
        <w:rPr>
          <w:rtl/>
        </w:rPr>
        <w:t xml:space="preserve"> واجد آن است. و اما اگرمراد ط</w:t>
      </w:r>
      <w:r w:rsidRPr="00167350">
        <w:rPr>
          <w:rFonts w:hint="cs"/>
          <w:rtl/>
        </w:rPr>
        <w:t>ی</w:t>
      </w:r>
      <w:r w:rsidRPr="00167350">
        <w:rPr>
          <w:rFonts w:hint="eastAsia"/>
          <w:rtl/>
        </w:rPr>
        <w:t>ب</w:t>
      </w:r>
      <w:r w:rsidRPr="00167350">
        <w:rPr>
          <w:rtl/>
        </w:rPr>
        <w:t xml:space="preserve"> نفس باطن</w:t>
      </w:r>
      <w:r w:rsidRPr="00167350">
        <w:rPr>
          <w:rFonts w:hint="cs"/>
          <w:rtl/>
        </w:rPr>
        <w:t>ی</w:t>
      </w:r>
      <w:r w:rsidRPr="00167350">
        <w:rPr>
          <w:rtl/>
        </w:rPr>
        <w:t xml:space="preserve"> باشد، ‌مضطر ن</w:t>
      </w:r>
      <w:r w:rsidRPr="00167350">
        <w:rPr>
          <w:rFonts w:hint="cs"/>
          <w:rtl/>
        </w:rPr>
        <w:t>ی</w:t>
      </w:r>
      <w:r w:rsidRPr="00167350">
        <w:rPr>
          <w:rFonts w:hint="eastAsia"/>
          <w:rtl/>
        </w:rPr>
        <w:t>ز</w:t>
      </w:r>
      <w:r w:rsidRPr="00167350">
        <w:rPr>
          <w:rtl/>
        </w:rPr>
        <w:t xml:space="preserve"> ط</w:t>
      </w:r>
      <w:r w:rsidRPr="00167350">
        <w:rPr>
          <w:rFonts w:hint="cs"/>
          <w:rtl/>
        </w:rPr>
        <w:t>ی</w:t>
      </w:r>
      <w:r w:rsidRPr="00167350">
        <w:rPr>
          <w:rFonts w:hint="eastAsia"/>
          <w:rtl/>
        </w:rPr>
        <w:t>ب</w:t>
      </w:r>
      <w:r w:rsidRPr="00167350">
        <w:rPr>
          <w:rtl/>
        </w:rPr>
        <w:t xml:space="preserve"> نفس</w:t>
      </w:r>
      <w:r w:rsidRPr="00167350">
        <w:rPr>
          <w:rFonts w:hint="cs"/>
          <w:rtl/>
        </w:rPr>
        <w:t>ی</w:t>
      </w:r>
      <w:r w:rsidRPr="00167350">
        <w:rPr>
          <w:rtl/>
        </w:rPr>
        <w:t xml:space="preserve"> باطن</w:t>
      </w:r>
      <w:r w:rsidRPr="00167350">
        <w:rPr>
          <w:rFonts w:hint="cs"/>
          <w:rtl/>
        </w:rPr>
        <w:t>ی</w:t>
      </w:r>
      <w:r w:rsidRPr="00167350">
        <w:rPr>
          <w:rtl/>
        </w:rPr>
        <w:t xml:space="preserve"> ندارد و اصلا ط</w:t>
      </w:r>
      <w:r w:rsidRPr="00167350">
        <w:rPr>
          <w:rFonts w:hint="cs"/>
          <w:rtl/>
        </w:rPr>
        <w:t>ی</w:t>
      </w:r>
      <w:r w:rsidRPr="00167350">
        <w:rPr>
          <w:rFonts w:hint="eastAsia"/>
          <w:rtl/>
        </w:rPr>
        <w:t>ب</w:t>
      </w:r>
      <w:r w:rsidRPr="00167350">
        <w:rPr>
          <w:rtl/>
        </w:rPr>
        <w:t xml:space="preserve"> نفس در معاملات لزوم</w:t>
      </w:r>
      <w:r w:rsidRPr="00167350">
        <w:rPr>
          <w:rFonts w:hint="cs"/>
          <w:rtl/>
        </w:rPr>
        <w:t>ی</w:t>
      </w:r>
      <w:r w:rsidRPr="00167350">
        <w:rPr>
          <w:rtl/>
        </w:rPr>
        <w:t xml:space="preserve"> ندارد. فلذا اگر ما بود</w:t>
      </w:r>
      <w:r w:rsidRPr="00167350">
        <w:rPr>
          <w:rFonts w:hint="cs"/>
          <w:rtl/>
        </w:rPr>
        <w:t>ی</w:t>
      </w:r>
      <w:r w:rsidRPr="00167350">
        <w:rPr>
          <w:rFonts w:hint="eastAsia"/>
          <w:rtl/>
        </w:rPr>
        <w:t>م</w:t>
      </w:r>
      <w:r w:rsidRPr="00167350">
        <w:rPr>
          <w:rtl/>
        </w:rPr>
        <w:t xml:space="preserve"> و آ</w:t>
      </w:r>
      <w:r w:rsidRPr="00167350">
        <w:rPr>
          <w:rFonts w:hint="cs"/>
          <w:rtl/>
        </w:rPr>
        <w:t>ی</w:t>
      </w:r>
      <w:r w:rsidRPr="00167350">
        <w:rPr>
          <w:rFonts w:hint="eastAsia"/>
          <w:rtl/>
        </w:rPr>
        <w:t>ه‌</w:t>
      </w:r>
      <w:r w:rsidRPr="00167350">
        <w:rPr>
          <w:rFonts w:hint="cs"/>
          <w:rtl/>
        </w:rPr>
        <w:t>ی</w:t>
      </w:r>
      <w:r w:rsidRPr="00167350">
        <w:rPr>
          <w:rtl/>
        </w:rPr>
        <w:t xml:space="preserve"> شر</w:t>
      </w:r>
      <w:r w:rsidRPr="00167350">
        <w:rPr>
          <w:rFonts w:hint="cs"/>
          <w:rtl/>
        </w:rPr>
        <w:t>ی</w:t>
      </w:r>
      <w:r w:rsidRPr="00167350">
        <w:rPr>
          <w:rFonts w:hint="eastAsia"/>
          <w:rtl/>
        </w:rPr>
        <w:t>فه‌</w:t>
      </w:r>
      <w:r w:rsidRPr="00167350">
        <w:rPr>
          <w:rFonts w:hint="cs"/>
          <w:rtl/>
        </w:rPr>
        <w:t>ی</w:t>
      </w:r>
      <w:r w:rsidRPr="00167350">
        <w:rPr>
          <w:rtl/>
        </w:rPr>
        <w:t xml:space="preserve"> تجارة عن تراض منک</w:t>
      </w:r>
      <w:r w:rsidRPr="00167350">
        <w:rPr>
          <w:rFonts w:hint="eastAsia"/>
          <w:rtl/>
        </w:rPr>
        <w:t>م</w:t>
      </w:r>
      <w:r w:rsidRPr="00167350">
        <w:rPr>
          <w:rtl/>
        </w:rPr>
        <w:t xml:space="preserve"> قائل م</w:t>
      </w:r>
      <w:r w:rsidRPr="00167350">
        <w:rPr>
          <w:rFonts w:hint="cs"/>
          <w:rtl/>
        </w:rPr>
        <w:t>ی‌</w:t>
      </w:r>
      <w:r w:rsidRPr="00167350">
        <w:rPr>
          <w:rFonts w:hint="eastAsia"/>
          <w:rtl/>
        </w:rPr>
        <w:t>شد</w:t>
      </w:r>
      <w:r w:rsidRPr="00167350">
        <w:rPr>
          <w:rFonts w:hint="cs"/>
          <w:rtl/>
        </w:rPr>
        <w:t>ی</w:t>
      </w:r>
      <w:r w:rsidRPr="00167350">
        <w:rPr>
          <w:rFonts w:hint="eastAsia"/>
          <w:rtl/>
        </w:rPr>
        <w:t>م</w:t>
      </w:r>
      <w:r w:rsidRPr="00167350">
        <w:rPr>
          <w:rtl/>
        </w:rPr>
        <w:t xml:space="preserve"> که ب</w:t>
      </w:r>
      <w:r w:rsidRPr="00167350">
        <w:rPr>
          <w:rFonts w:hint="cs"/>
          <w:rtl/>
        </w:rPr>
        <w:t>ی</w:t>
      </w:r>
      <w:r w:rsidRPr="00167350">
        <w:rPr>
          <w:rFonts w:hint="eastAsia"/>
          <w:rtl/>
        </w:rPr>
        <w:t>ع</w:t>
      </w:r>
      <w:r w:rsidRPr="00167350">
        <w:rPr>
          <w:rtl/>
        </w:rPr>
        <w:t xml:space="preserve"> اکراه</w:t>
      </w:r>
      <w:r w:rsidRPr="00167350">
        <w:rPr>
          <w:rFonts w:hint="cs"/>
          <w:rtl/>
        </w:rPr>
        <w:t>ی</w:t>
      </w:r>
      <w:r w:rsidRPr="00167350">
        <w:rPr>
          <w:rtl/>
        </w:rPr>
        <w:t xml:space="preserve"> ن</w:t>
      </w:r>
      <w:r w:rsidRPr="00167350">
        <w:rPr>
          <w:rFonts w:hint="cs"/>
          <w:rtl/>
        </w:rPr>
        <w:t>ی</w:t>
      </w:r>
      <w:r w:rsidRPr="00167350">
        <w:rPr>
          <w:rFonts w:hint="eastAsia"/>
          <w:rtl/>
        </w:rPr>
        <w:t>ز</w:t>
      </w:r>
      <w:r w:rsidRPr="00167350">
        <w:rPr>
          <w:rtl/>
        </w:rPr>
        <w:t xml:space="preserve"> مشمول ا</w:t>
      </w:r>
      <w:r w:rsidRPr="00167350">
        <w:rPr>
          <w:rFonts w:hint="cs"/>
          <w:rtl/>
        </w:rPr>
        <w:t>ی</w:t>
      </w:r>
      <w:r w:rsidRPr="00167350">
        <w:rPr>
          <w:rFonts w:hint="eastAsia"/>
          <w:rtl/>
        </w:rPr>
        <w:t>ن</w:t>
      </w:r>
      <w:r w:rsidRPr="00167350">
        <w:rPr>
          <w:rtl/>
        </w:rPr>
        <w:t xml:space="preserve"> آ</w:t>
      </w:r>
      <w:r w:rsidRPr="00167350">
        <w:rPr>
          <w:rFonts w:hint="cs"/>
          <w:rtl/>
        </w:rPr>
        <w:t>ی</w:t>
      </w:r>
      <w:r w:rsidRPr="00167350">
        <w:rPr>
          <w:rFonts w:hint="eastAsia"/>
          <w:rtl/>
        </w:rPr>
        <w:t>ه</w:t>
      </w:r>
      <w:r w:rsidRPr="00167350">
        <w:rPr>
          <w:rtl/>
        </w:rPr>
        <w:t xml:space="preserve"> است و ب</w:t>
      </w:r>
      <w:r w:rsidRPr="00167350">
        <w:rPr>
          <w:rFonts w:hint="cs"/>
          <w:rtl/>
        </w:rPr>
        <w:t>ی</w:t>
      </w:r>
      <w:r w:rsidRPr="00167350">
        <w:rPr>
          <w:rFonts w:hint="eastAsia"/>
          <w:rtl/>
        </w:rPr>
        <w:t>ع</w:t>
      </w:r>
      <w:r w:rsidRPr="00167350">
        <w:rPr>
          <w:rtl/>
        </w:rPr>
        <w:t xml:space="preserve"> مکره نافذ است، لکن به خاطر دل</w:t>
      </w:r>
      <w:r w:rsidRPr="00167350">
        <w:rPr>
          <w:rFonts w:hint="cs"/>
          <w:rtl/>
        </w:rPr>
        <w:t>ی</w:t>
      </w:r>
      <w:r w:rsidRPr="00167350">
        <w:rPr>
          <w:rFonts w:hint="eastAsia"/>
          <w:rtl/>
        </w:rPr>
        <w:t>ل</w:t>
      </w:r>
      <w:r w:rsidRPr="00167350">
        <w:rPr>
          <w:rtl/>
        </w:rPr>
        <w:t xml:space="preserve"> «رفع ما استکرهوا عل</w:t>
      </w:r>
      <w:r w:rsidRPr="00167350">
        <w:rPr>
          <w:rFonts w:hint="cs"/>
          <w:rtl/>
        </w:rPr>
        <w:t>ی</w:t>
      </w:r>
      <w:r w:rsidRPr="00167350">
        <w:rPr>
          <w:rFonts w:hint="eastAsia"/>
          <w:rtl/>
        </w:rPr>
        <w:t>ه»</w:t>
      </w:r>
      <w:r w:rsidRPr="00167350">
        <w:rPr>
          <w:rtl/>
        </w:rPr>
        <w:t xml:space="preserve"> قائل</w:t>
      </w:r>
      <w:r w:rsidRPr="00167350">
        <w:rPr>
          <w:rFonts w:hint="cs"/>
          <w:rtl/>
        </w:rPr>
        <w:t>ی</w:t>
      </w:r>
      <w:r w:rsidRPr="00167350">
        <w:rPr>
          <w:rFonts w:hint="eastAsia"/>
          <w:rtl/>
        </w:rPr>
        <w:t>م</w:t>
      </w:r>
      <w:r w:rsidRPr="00167350">
        <w:rPr>
          <w:rtl/>
        </w:rPr>
        <w:t xml:space="preserve"> ب</w:t>
      </w:r>
      <w:r w:rsidRPr="00167350">
        <w:rPr>
          <w:rFonts w:hint="cs"/>
          <w:rtl/>
        </w:rPr>
        <w:t>ی</w:t>
      </w:r>
      <w:r w:rsidRPr="00167350">
        <w:rPr>
          <w:rFonts w:hint="eastAsia"/>
          <w:rtl/>
        </w:rPr>
        <w:t>ع</w:t>
      </w:r>
      <w:r w:rsidRPr="00167350">
        <w:rPr>
          <w:rtl/>
        </w:rPr>
        <w:t xml:space="preserve"> و </w:t>
      </w:r>
      <w:r w:rsidRPr="00167350">
        <w:rPr>
          <w:rFonts w:hint="cs"/>
          <w:rtl/>
        </w:rPr>
        <w:t>ی</w:t>
      </w:r>
      <w:r w:rsidRPr="00167350">
        <w:rPr>
          <w:rFonts w:hint="eastAsia"/>
          <w:rtl/>
        </w:rPr>
        <w:t>ا</w:t>
      </w:r>
      <w:r w:rsidRPr="00167350">
        <w:rPr>
          <w:rtl/>
        </w:rPr>
        <w:t xml:space="preserve"> طلاق اکراه</w:t>
      </w:r>
      <w:r w:rsidRPr="00167350">
        <w:rPr>
          <w:rFonts w:hint="cs"/>
          <w:rtl/>
        </w:rPr>
        <w:t>ی</w:t>
      </w:r>
      <w:r w:rsidRPr="00167350">
        <w:rPr>
          <w:rtl/>
        </w:rPr>
        <w:t xml:space="preserve"> نافذ ن</w:t>
      </w:r>
      <w:r w:rsidRPr="00167350">
        <w:rPr>
          <w:rFonts w:hint="cs"/>
          <w:rtl/>
        </w:rPr>
        <w:t>ی</w:t>
      </w:r>
      <w:r w:rsidRPr="00167350">
        <w:rPr>
          <w:rFonts w:hint="eastAsia"/>
          <w:rtl/>
        </w:rPr>
        <w:t>ست</w:t>
      </w:r>
      <w:r w:rsidRPr="00167350">
        <w:rPr>
          <w:rtl/>
        </w:rPr>
        <w:t xml:space="preserve"> و لو تراض</w:t>
      </w:r>
      <w:r w:rsidRPr="00167350">
        <w:rPr>
          <w:rFonts w:hint="cs"/>
          <w:rtl/>
        </w:rPr>
        <w:t>ی</w:t>
      </w:r>
      <w:r w:rsidRPr="00167350">
        <w:rPr>
          <w:rtl/>
        </w:rPr>
        <w:t xml:space="preserve"> انشائ</w:t>
      </w:r>
      <w:r w:rsidRPr="00167350">
        <w:rPr>
          <w:rFonts w:hint="cs"/>
          <w:rtl/>
        </w:rPr>
        <w:t>ی</w:t>
      </w:r>
      <w:r w:rsidRPr="00167350">
        <w:rPr>
          <w:rtl/>
        </w:rPr>
        <w:t xml:space="preserve"> صدق کند. اشکال گرفته نشود که اگر آ</w:t>
      </w:r>
      <w:r w:rsidRPr="00167350">
        <w:rPr>
          <w:rFonts w:hint="cs"/>
          <w:rtl/>
        </w:rPr>
        <w:t>ی</w:t>
      </w:r>
      <w:r w:rsidRPr="00167350">
        <w:rPr>
          <w:rFonts w:hint="eastAsia"/>
          <w:rtl/>
        </w:rPr>
        <w:t>ه</w:t>
      </w:r>
      <w:r w:rsidRPr="00167350">
        <w:rPr>
          <w:rtl/>
        </w:rPr>
        <w:t xml:space="preserve"> شامل ب</w:t>
      </w:r>
      <w:r w:rsidRPr="00167350">
        <w:rPr>
          <w:rFonts w:hint="cs"/>
          <w:rtl/>
        </w:rPr>
        <w:t>ی</w:t>
      </w:r>
      <w:r w:rsidRPr="00167350">
        <w:rPr>
          <w:rFonts w:hint="eastAsia"/>
          <w:rtl/>
        </w:rPr>
        <w:t>ع</w:t>
      </w:r>
      <w:r w:rsidRPr="00167350">
        <w:rPr>
          <w:rtl/>
        </w:rPr>
        <w:t xml:space="preserve"> مکره ن</w:t>
      </w:r>
      <w:r w:rsidRPr="00167350">
        <w:rPr>
          <w:rFonts w:hint="cs"/>
          <w:rtl/>
        </w:rPr>
        <w:t>ی</w:t>
      </w:r>
      <w:r w:rsidRPr="00167350">
        <w:rPr>
          <w:rFonts w:hint="eastAsia"/>
          <w:rtl/>
        </w:rPr>
        <w:t>ز</w:t>
      </w:r>
      <w:r w:rsidRPr="00167350">
        <w:rPr>
          <w:rtl/>
        </w:rPr>
        <w:t xml:space="preserve"> بشود ق</w:t>
      </w:r>
      <w:r w:rsidRPr="00167350">
        <w:rPr>
          <w:rFonts w:hint="cs"/>
          <w:rtl/>
        </w:rPr>
        <w:t>ی</w:t>
      </w:r>
      <w:r w:rsidRPr="00167350">
        <w:rPr>
          <w:rFonts w:hint="eastAsia"/>
          <w:rtl/>
        </w:rPr>
        <w:t>د</w:t>
      </w:r>
      <w:r w:rsidRPr="00167350">
        <w:rPr>
          <w:rtl/>
        </w:rPr>
        <w:t xml:space="preserve"> «تجارة‌ عن تراض منکم» لغ</w:t>
      </w:r>
      <w:r w:rsidRPr="00167350">
        <w:rPr>
          <w:rFonts w:hint="eastAsia"/>
          <w:rtl/>
        </w:rPr>
        <w:t>و</w:t>
      </w:r>
      <w:r w:rsidRPr="00167350">
        <w:rPr>
          <w:rtl/>
        </w:rPr>
        <w:t xml:space="preserve"> خواهد بود. چرا که «عن تراض» خبر بعد از خبر است و نه ق</w:t>
      </w:r>
      <w:r w:rsidRPr="00167350">
        <w:rPr>
          <w:rFonts w:hint="cs"/>
          <w:rtl/>
        </w:rPr>
        <w:t>ی</w:t>
      </w:r>
      <w:r w:rsidRPr="00167350">
        <w:rPr>
          <w:rFonts w:hint="eastAsia"/>
          <w:rtl/>
        </w:rPr>
        <w:t>د</w:t>
      </w:r>
      <w:r w:rsidRPr="00167350">
        <w:rPr>
          <w:rtl/>
        </w:rPr>
        <w:t xml:space="preserve">. </w:t>
      </w:r>
      <w:r w:rsidRPr="00167350">
        <w:rPr>
          <w:rFonts w:hint="cs"/>
          <w:rtl/>
        </w:rPr>
        <w:t>ی</w:t>
      </w:r>
      <w:r w:rsidRPr="00167350">
        <w:rPr>
          <w:rFonts w:hint="eastAsia"/>
          <w:rtl/>
        </w:rPr>
        <w:t>عن</w:t>
      </w:r>
      <w:r w:rsidRPr="00167350">
        <w:rPr>
          <w:rFonts w:hint="cs"/>
          <w:rtl/>
        </w:rPr>
        <w:t>ی</w:t>
      </w:r>
      <w:r w:rsidRPr="00167350">
        <w:rPr>
          <w:rtl/>
        </w:rPr>
        <w:t xml:space="preserve"> خبر اول «تجارةً» است و خبر دوم «عن تراض منکم» (</w:t>
      </w:r>
      <w:r w:rsidRPr="00167350">
        <w:rPr>
          <w:rFonts w:hint="cs"/>
          <w:rtl/>
        </w:rPr>
        <w:t>ی</w:t>
      </w:r>
      <w:r w:rsidRPr="00167350">
        <w:rPr>
          <w:rFonts w:hint="eastAsia"/>
          <w:rtl/>
        </w:rPr>
        <w:t>عن</w:t>
      </w:r>
      <w:r w:rsidRPr="00167350">
        <w:rPr>
          <w:rFonts w:hint="cs"/>
          <w:rtl/>
        </w:rPr>
        <w:t>ی</w:t>
      </w:r>
      <w:r w:rsidRPr="00167350">
        <w:rPr>
          <w:rtl/>
        </w:rPr>
        <w:t xml:space="preserve"> هر عقد</w:t>
      </w:r>
      <w:r w:rsidRPr="00167350">
        <w:rPr>
          <w:rFonts w:hint="cs"/>
          <w:rtl/>
        </w:rPr>
        <w:t>ی</w:t>
      </w:r>
      <w:r w:rsidRPr="00167350">
        <w:rPr>
          <w:rtl/>
        </w:rPr>
        <w:t xml:space="preserve"> که تراض</w:t>
      </w:r>
      <w:r w:rsidRPr="00167350">
        <w:rPr>
          <w:rFonts w:hint="cs"/>
          <w:rtl/>
        </w:rPr>
        <w:t>ی</w:t>
      </w:r>
      <w:r w:rsidRPr="00167350">
        <w:rPr>
          <w:rtl/>
        </w:rPr>
        <w:t xml:space="preserve"> انشائ</w:t>
      </w:r>
      <w:r w:rsidRPr="00167350">
        <w:rPr>
          <w:rFonts w:hint="cs"/>
          <w:rtl/>
        </w:rPr>
        <w:t>ی</w:t>
      </w:r>
      <w:r w:rsidRPr="00167350">
        <w:rPr>
          <w:rtl/>
        </w:rPr>
        <w:t xml:space="preserve"> در آن باشد).</w:t>
      </w:r>
    </w:p>
    <w:p w:rsidR="009702F4" w:rsidRDefault="009702F4" w:rsidP="009702F4">
      <w:pPr>
        <w:pStyle w:val="Heading8"/>
        <w:rPr>
          <w:rtl/>
        </w:rPr>
      </w:pPr>
      <w:bookmarkStart w:id="10" w:name="_Toc535755182"/>
      <w:r>
        <w:rPr>
          <w:rFonts w:hint="cs"/>
          <w:rtl/>
        </w:rPr>
        <w:t>پاسخ اول: ظاهر آيه اخراج تجارت اکراهی است نه این‌که تجارت یکی از مصادیق "عن تراض" باشد</w:t>
      </w:r>
      <w:bookmarkEnd w:id="10"/>
    </w:p>
    <w:p w:rsidR="009702F4" w:rsidRDefault="009702F4" w:rsidP="009702F4">
      <w:pPr>
        <w:rPr>
          <w:rFonts w:ascii="Scheherazade" w:hAnsi="Scheherazade"/>
          <w:color w:val="000000"/>
          <w:sz w:val="34"/>
          <w:rtl/>
        </w:rPr>
      </w:pPr>
      <w:r>
        <w:rPr>
          <w:rFonts w:ascii="Scheherazade" w:hAnsi="Scheherazade" w:hint="cs"/>
          <w:color w:val="000000"/>
          <w:sz w:val="34"/>
          <w:rtl/>
        </w:rPr>
        <w:t xml:space="preserve">انصافا این فرمایش مرحوم استاد عرفی نیست و ظاهر آیه این است که «عن تراض» قید «تجارة» است. و اصلا «تجارة عن تراض» می‌‌خواهد «تجارة ‌عن اکراه» را خارج کند. علاوه بر این‌که ارتکاز عقلائی نیز بر آن است که عقد ناشی از اکراه نافذ نیست. فلذا عرفا نسبت به شخصی که به وی می‌‌گویند: «طلق زوجتک و الا قتلناک»، «‌بع و الا قتلناک»، و لو متمکن از توریه باشد به این‌که قصد انشاء‌ نکند، صدق می‌‌کند که طلاق و بیعش عن تراض نیست. علاوه بر این‌که در ارتکاز عقلاء، عقد مکره نافذ نیست و لو متمکن از عدم انشاء باشد. وهمین ارتکاز عقلائی فارق بین قصد انشاء و احضار شهود بر طلاق است، به این‌که </w:t>
      </w:r>
      <w:r>
        <w:rPr>
          <w:rFonts w:ascii="Scheherazade" w:hAnsi="Scheherazade" w:hint="cs"/>
          <w:color w:val="000000"/>
          <w:sz w:val="34"/>
          <w:rtl/>
        </w:rPr>
        <w:lastRenderedPageBreak/>
        <w:t xml:space="preserve">در اولی ولو قصد تلفظ صوری نکرده و قصد انشاء کند اکراه صادق است </w:t>
      </w:r>
      <w:r>
        <w:rPr>
          <w:rFonts w:ascii="Sakkal Majalla" w:hAnsi="Sakkal Majalla" w:cs="Sakkal Majalla"/>
          <w:color w:val="000000"/>
          <w:sz w:val="34"/>
          <w:rtl/>
        </w:rPr>
        <w:t>–</w:t>
      </w:r>
      <w:r>
        <w:rPr>
          <w:rFonts w:ascii="Scheherazade" w:hAnsi="Scheherazade" w:hint="cs"/>
          <w:color w:val="000000"/>
          <w:sz w:val="34"/>
          <w:rtl/>
        </w:rPr>
        <w:t>و در نتیجه طلاق غیر نافذ است-، لکن در دومی اکراه بر احضار شهود صادق نیست.</w:t>
      </w:r>
    </w:p>
    <w:p w:rsidR="009702F4" w:rsidRDefault="009702F4" w:rsidP="009702F4">
      <w:pPr>
        <w:rPr>
          <w:rFonts w:ascii="Scheherazade" w:hAnsi="Scheherazade"/>
          <w:color w:val="000000"/>
          <w:sz w:val="34"/>
          <w:rtl/>
        </w:rPr>
      </w:pPr>
      <w:r>
        <w:rPr>
          <w:rFonts w:ascii="Scheherazade" w:hAnsi="Scheherazade" w:hint="cs"/>
          <w:color w:val="000000"/>
          <w:sz w:val="34"/>
          <w:rtl/>
        </w:rPr>
        <w:t>و اما اشکال مرحوم آقای تبریزی در ارتکاز عقلاء‌ بر عدم نفوذ عقد مکره، فقط در اکراه‌های حکومتی است و نه در اکراه‌های شخصی و ایشان چنین ارتکازی را در اکراه‌های شخصی می‌پذیرد. فلذا می‌فرمایند: اگر شخصی دیگری را اکراه بر عقد و ایقاعی کند، ارتکاز عقلاء بر عدم نفوذ آن عقد یا ایقاع است. لکن اگر مثلا دولت بعث عراق ایرانی‌ها را مجبور به فروش منزلشان به عراقی‌ها کند که در غیر این صورت خانه‌ها را مصادره خواهد کرد، ‌ارتکاز عقلاء در چنین فرضی بطلان بیع نیست. یعنی قانون‌هایی که ناشی از ظلم و زور بوده و موجب صدق اکراه باشد در ارتکاز عقلاء موجب بطلان عقد مکرّه نمی‌شوند.</w:t>
      </w:r>
    </w:p>
    <w:p w:rsidR="009702F4" w:rsidRDefault="009702F4" w:rsidP="009702F4">
      <w:pPr>
        <w:rPr>
          <w:rFonts w:ascii="Scheherazade" w:hAnsi="Scheherazade"/>
          <w:color w:val="000000"/>
          <w:sz w:val="34"/>
          <w:rtl/>
        </w:rPr>
      </w:pPr>
      <w:r>
        <w:rPr>
          <w:rFonts w:ascii="Scheherazade" w:hAnsi="Scheherazade" w:hint="cs"/>
          <w:color w:val="000000"/>
          <w:sz w:val="34"/>
          <w:rtl/>
        </w:rPr>
        <w:t>پس بیان دوم -در مقابل بیان اول که می‌‌گفتیم ولو اکراه صادق است لکن در محرمات تکلیفیه مرتکز عقلائی این است که مادامی که اکراه به حد اضطرار نرسد مبیح محرمات نیست- این است که: بر فرض عدم صدق اکراه در جایی که امکان تفصی با قصد صوری در معاملات وجود داشته باشد، لکن تراضی منتفی بوده و ظاهر ادله (تجارة عن تراض منکم، لاطلاق مع استکراه‌) نیز شرطیت تراضی است که در موارد اکراه منتفی است.</w:t>
      </w:r>
    </w:p>
    <w:p w:rsidR="009702F4" w:rsidRDefault="009702F4" w:rsidP="009702F4">
      <w:pPr>
        <w:pStyle w:val="Heading8"/>
        <w:rPr>
          <w:rFonts w:ascii="Cambria" w:hAnsi="Cambria"/>
          <w:color w:val="0000FE"/>
          <w:sz w:val="28"/>
          <w:rtl/>
        </w:rPr>
      </w:pPr>
      <w:bookmarkStart w:id="11" w:name="_Toc535755183"/>
      <w:r>
        <w:rPr>
          <w:rFonts w:hint="cs"/>
          <w:rtl/>
        </w:rPr>
        <w:t>پاسخ دوم: تراضی معتبر در معاملات، طیب نفس طبعی نیست بلکه مطلق طیب نفس است</w:t>
      </w:r>
      <w:bookmarkEnd w:id="11"/>
      <w:r>
        <w:rPr>
          <w:rFonts w:hint="cs"/>
          <w:rtl/>
        </w:rPr>
        <w:t xml:space="preserve"> </w:t>
      </w:r>
    </w:p>
    <w:p w:rsidR="009702F4" w:rsidRDefault="009702F4" w:rsidP="009702F4">
      <w:pPr>
        <w:rPr>
          <w:rFonts w:ascii="Scheherazade" w:hAnsi="Scheherazade"/>
          <w:color w:val="000000"/>
          <w:sz w:val="34"/>
          <w:rtl/>
        </w:rPr>
      </w:pPr>
      <w:r>
        <w:rPr>
          <w:rFonts w:ascii="Scheherazade" w:hAnsi="Scheherazade" w:hint="cs"/>
          <w:color w:val="000000"/>
          <w:sz w:val="34"/>
          <w:rtl/>
        </w:rPr>
        <w:t>مضافا به این‌که تراضی به معنای طیب نفس است اما نه طیب نفسی طبعی. اشکال فرمایش مرحوم استاد به این‌که: «قطعا تراضی نفسانی معتبر نیست، چرا که مضطر نیز تراضی نفسانی و طیب نفس ندارد» این است که مراد از تراضی، طیب نفس است ولی نه طیب نفس بالطبع. طیب نفس و لو ناشی از تزاحم اغراض باشد کافی است. در اکراه اصلا طیب نفس نیست فلذا شما اصلا راضی به نتیجه قانونی این عقد اکراهی نیستید. فلذا می‌گویید من اصلا نمی‌خواهم این زنم از من جدا شود، یا نمی‌خواهم این خانه‌ام از ملک من خارج بشود. اما در مورد مضطر که برای علاج فرزندش اقدام به بیع خانه‌اش کرده است می‌‌خواهد که بیع صحیح باشد و او مالک ثمن بشود، منتها از باب تزاحم اغراض است نه از باب ابتهاج نفس.</w:t>
      </w:r>
    </w:p>
    <w:p w:rsidR="009702F4" w:rsidRDefault="009702F4" w:rsidP="0018477F">
      <w:pPr>
        <w:rPr>
          <w:rFonts w:ascii="Scheherazade" w:hAnsi="Scheherazade"/>
          <w:color w:val="000000"/>
          <w:sz w:val="34"/>
          <w:rtl/>
        </w:rPr>
      </w:pPr>
      <w:r>
        <w:rPr>
          <w:rFonts w:ascii="Scheherazade" w:hAnsi="Scheherazade" w:hint="cs"/>
          <w:color w:val="000000"/>
          <w:sz w:val="34"/>
          <w:rtl/>
        </w:rPr>
        <w:t xml:space="preserve">در تصرف در مال غیر نیز همین مقدار کافی است. به طور مثال </w:t>
      </w:r>
      <w:r w:rsidR="0018477F">
        <w:rPr>
          <w:rFonts w:ascii="Scheherazade" w:hAnsi="Scheherazade" w:hint="cs"/>
          <w:color w:val="000000"/>
          <w:sz w:val="34"/>
          <w:rtl/>
        </w:rPr>
        <w:t>اگر مثل سابق</w:t>
      </w:r>
      <w:r>
        <w:rPr>
          <w:rFonts w:ascii="Scheherazade" w:hAnsi="Scheherazade" w:hint="cs"/>
          <w:color w:val="000000"/>
          <w:sz w:val="34"/>
          <w:rtl/>
        </w:rPr>
        <w:t xml:space="preserve"> تلفن در دسترس همگان </w:t>
      </w:r>
      <w:r w:rsidR="0018477F">
        <w:rPr>
          <w:rFonts w:ascii="Scheherazade" w:hAnsi="Scheherazade" w:hint="cs"/>
          <w:color w:val="000000"/>
          <w:sz w:val="34"/>
          <w:rtl/>
        </w:rPr>
        <w:t xml:space="preserve">نباشد و </w:t>
      </w:r>
      <w:r>
        <w:rPr>
          <w:rFonts w:ascii="Scheherazade" w:hAnsi="Scheherazade" w:hint="cs"/>
          <w:color w:val="000000"/>
          <w:sz w:val="34"/>
          <w:rtl/>
        </w:rPr>
        <w:t xml:space="preserve">شما ساعت ۱۲ شب به همسایه‌تان مراجعه کنید و بگویید: «ببخشید اجازه می‌‌دهید از تلفن شما استفاده کرده تماسی برقرار کنیم؟»، این همسایه و لو در باطن از این مراجعه ناراضی است لکن عار خود می‌‌داند که بگوید: «الان نخیر فردا مراجعت کنید». این شخص و لو اکراه دارد، لکن راضی است از باب تزاحم اغراض؛ و این طیب نفس ناشی از تزاحم اغراض سبب جواز تصرف </w:t>
      </w:r>
      <w:r>
        <w:rPr>
          <w:rFonts w:ascii="Scheherazade" w:hAnsi="Scheherazade" w:hint="cs"/>
          <w:color w:val="000000"/>
          <w:sz w:val="34"/>
          <w:rtl/>
        </w:rPr>
        <w:lastRenderedPageBreak/>
        <w:t>شما خواهد بود. بر خلاف کسی که به وی بگویند: «‌اجازه بده از تلفن منزل تو استفاده کنیم و الا تو را به قتل می‌رسانیم»، که چنین شخصی حتی طیب نفس ناشی از تزاحم اغراض نخواهد داشت.</w:t>
      </w:r>
    </w:p>
    <w:p w:rsidR="009702F4" w:rsidRDefault="009702F4" w:rsidP="009702F4">
      <w:pPr>
        <w:rPr>
          <w:rFonts w:ascii="Scheherazade" w:hAnsi="Scheherazade"/>
          <w:color w:val="000000"/>
          <w:sz w:val="34"/>
          <w:rtl/>
        </w:rPr>
      </w:pPr>
      <w:r>
        <w:rPr>
          <w:rFonts w:ascii="Scheherazade" w:hAnsi="Scheherazade" w:hint="cs"/>
          <w:color w:val="000000"/>
          <w:sz w:val="34"/>
          <w:rtl/>
        </w:rPr>
        <w:t>فلذا قائلیم حتی در موارد</w:t>
      </w:r>
      <w:r w:rsidR="0018477F">
        <w:rPr>
          <w:rFonts w:ascii="Scheherazade" w:hAnsi="Scheherazade" w:hint="cs"/>
          <w:color w:val="000000"/>
          <w:sz w:val="34"/>
          <w:rtl/>
        </w:rPr>
        <w:t>ی که</w:t>
      </w:r>
      <w:r>
        <w:rPr>
          <w:rFonts w:ascii="Scheherazade" w:hAnsi="Scheherazade" w:hint="cs"/>
          <w:color w:val="000000"/>
          <w:sz w:val="34"/>
          <w:rtl/>
        </w:rPr>
        <w:t xml:space="preserve"> مکره در طول اکراه به نتیجه قانونیه راضی شود، عقد و ایقاع صحیح خواهد بود و نافذ. به طور مثال:‌ اگر شوهری که اکراه بر طلاق زوجه‌اش شده با خود بگوید: « زوجه‌ام که با اکراه از من جدا می‌شود، بعدا ازدواج خواهد کرد و ‌خدای ناخواسته اگر با طلاق غیر نافذ اقدام به ازدواج بعدی کند از آن‌جا که هنوز همسر شرعی من است، ارتباطش با دیگری نامشروع بوده و حاصل ازدواج بعدی نیز فرزندان نامشروع خواهد شد و من نمی‌توانم چنین مطلبی را تحمل کنم که مادر بچه‌هایم و همسرم مرتکب عمل نامشروع شود، لذا قلبا راضی هستم که حقیقتا بین من و او جدائی حاصل شود»، چنین شخصی در طول اکراه راضی به جدایی شده و به نظر ما عقلائا این طلاق صحیح بوده و مشمول «لا طلاق مع استکراه» نخواهد شد</w:t>
      </w:r>
      <w:r>
        <w:rPr>
          <w:rStyle w:val="FootnoteReference"/>
          <w:rFonts w:ascii="Scheherazade" w:hAnsi="Scheherazade"/>
          <w:color w:val="000000"/>
          <w:sz w:val="34"/>
          <w:rtl/>
        </w:rPr>
        <w:footnoteReference w:id="2"/>
      </w:r>
      <w:r>
        <w:rPr>
          <w:rFonts w:ascii="Scheherazade" w:hAnsi="Scheherazade" w:hint="cs"/>
          <w:color w:val="000000"/>
          <w:sz w:val="34"/>
          <w:rtl/>
        </w:rPr>
        <w:t>، چرا که شمولیت این دلیل نسبت به چنین موردی خلاف امتنان است</w:t>
      </w:r>
      <w:r>
        <w:rPr>
          <w:rStyle w:val="FootnoteReference"/>
          <w:rFonts w:ascii="Scheherazade" w:hAnsi="Scheherazade"/>
          <w:color w:val="000000"/>
          <w:sz w:val="34"/>
          <w:rtl/>
        </w:rPr>
        <w:footnoteReference w:id="3"/>
      </w:r>
      <w:r>
        <w:rPr>
          <w:rFonts w:ascii="Scheherazade" w:hAnsi="Scheherazade" w:hint="cs"/>
          <w:color w:val="000000"/>
          <w:sz w:val="34"/>
          <w:rtl/>
        </w:rPr>
        <w:t>، زیرا مکرَه خواستار جدائی شرعی است تا توالی فاسده بعدی رخ ندهد</w:t>
      </w:r>
      <w:r>
        <w:rPr>
          <w:rStyle w:val="FootnoteReference"/>
          <w:rFonts w:ascii="Scheherazade" w:hAnsi="Scheherazade"/>
          <w:color w:val="000000"/>
          <w:sz w:val="34"/>
          <w:rtl/>
        </w:rPr>
        <w:footnoteReference w:id="4"/>
      </w:r>
      <w:r>
        <w:rPr>
          <w:rFonts w:ascii="Scheherazade" w:hAnsi="Scheherazade" w:hint="cs"/>
          <w:color w:val="000000"/>
          <w:sz w:val="34"/>
          <w:rtl/>
        </w:rPr>
        <w:t>. فلذا به نظر ما تراضی به معنای رضا به نتیجه‌ی عقد و ایقاع است و لو به ملاک تزاحم اغراض.</w:t>
      </w:r>
    </w:p>
    <w:p w:rsidR="009702F4" w:rsidRDefault="009702F4" w:rsidP="009702F4">
      <w:pPr>
        <w:rPr>
          <w:rFonts w:ascii="Scheherazade" w:hAnsi="Scheherazade"/>
          <w:color w:val="000000"/>
          <w:sz w:val="34"/>
          <w:rtl/>
        </w:rPr>
      </w:pPr>
      <w:r>
        <w:rPr>
          <w:rFonts w:ascii="Scheherazade" w:hAnsi="Scheherazade" w:hint="cs"/>
          <w:color w:val="000000"/>
          <w:sz w:val="34"/>
          <w:rtl/>
        </w:rPr>
        <w:t>بله، در مورد مضطر نیز اگر مضطر راضی به نتیجه‌ی قانونیه نباشد مثل این‌که:</w:t>
      </w:r>
    </w:p>
    <w:p w:rsidR="009702F4" w:rsidRDefault="009702F4" w:rsidP="009702F4">
      <w:pPr>
        <w:rPr>
          <w:rFonts w:ascii="Scheherazade" w:hAnsi="Scheherazade"/>
          <w:color w:val="000000"/>
          <w:sz w:val="34"/>
          <w:rtl/>
        </w:rPr>
      </w:pPr>
      <w:r>
        <w:rPr>
          <w:rFonts w:ascii="Scheherazade" w:hAnsi="Scheherazade" w:hint="cs"/>
          <w:color w:val="000000"/>
          <w:sz w:val="34"/>
          <w:rtl/>
        </w:rPr>
        <w:t>افسر ارتش، یا افسر سازمان امنیت رژیم بعث آمده خانه‌ی ما را بخرد، بسیار هم مؤدب و با اخلاق خوب و محترمانه برخورد می‌‌کند، لکن می‌‌دانم اگر نفروشم ولو این شخص با من کاری نداشته باشد ‌سازمان امنیت حزب بعث مرا بیچاره‌ خواهد کرد. من مضطر به بیع دار هستم و نه مکره بر آن، لکن اضطراری که راضی به نتیجه‌ی قانونیه آن -یعنی انتقال ملکیت خانه‌ام به افسر- نیستم. در چنین فرضی چون تراضی نیست قائل به عدم نفوذ بیع هستیم.</w:t>
      </w:r>
    </w:p>
    <w:p w:rsidR="009702F4" w:rsidRPr="00167350" w:rsidRDefault="009702F4" w:rsidP="009702F4">
      <w:pPr>
        <w:rPr>
          <w:rFonts w:ascii="Scheherazade" w:hAnsi="Scheherazade"/>
          <w:b/>
          <w:bCs/>
          <w:color w:val="000000"/>
          <w:sz w:val="34"/>
          <w:u w:val="single"/>
          <w:rtl/>
        </w:rPr>
      </w:pPr>
      <w:r w:rsidRPr="00167350">
        <w:rPr>
          <w:rFonts w:ascii="Scheherazade" w:hAnsi="Scheherazade" w:hint="cs"/>
          <w:b/>
          <w:bCs/>
          <w:color w:val="000000"/>
          <w:sz w:val="34"/>
          <w:u w:val="single"/>
          <w:rtl/>
        </w:rPr>
        <w:t>نتیجه:</w:t>
      </w:r>
    </w:p>
    <w:p w:rsidR="009702F4" w:rsidRDefault="009702F4" w:rsidP="009702F4">
      <w:pPr>
        <w:rPr>
          <w:rFonts w:ascii="Scheherazade" w:hAnsi="Scheherazade"/>
          <w:color w:val="000000"/>
          <w:sz w:val="34"/>
          <w:rtl/>
        </w:rPr>
      </w:pPr>
      <w:r>
        <w:rPr>
          <w:rFonts w:ascii="Scheherazade" w:hAnsi="Scheherazade" w:hint="cs"/>
          <w:color w:val="000000"/>
          <w:sz w:val="34"/>
          <w:rtl/>
        </w:rPr>
        <w:t>به نظر ما نکته‌ی فرق بین وجوب تفصی از کذب به توریه و بین عدم لزوم تفصی به عدم اراده‌ی انشاء جدی در معاملات، نکته‌ای است که عرض شد و ما مطلب مرحوم آقای تبریزی که می‌‌فرمودند: ما ملتزم می‌‌شویم که اگر متوجه است باید قصد انشاء جدی نکند، را تمام نمی‌دانیم.</w:t>
      </w:r>
    </w:p>
    <w:p w:rsidR="001A1EA5" w:rsidRPr="00B90458" w:rsidRDefault="009702F4" w:rsidP="0018477F">
      <w:pPr>
        <w:rPr>
          <w:rFonts w:ascii="Scheherazade" w:hAnsi="Scheherazade"/>
          <w:color w:val="000000"/>
          <w:sz w:val="34"/>
          <w:rtl/>
        </w:rPr>
      </w:pPr>
      <w:r>
        <w:rPr>
          <w:rFonts w:ascii="Scheherazade" w:hAnsi="Scheherazade" w:hint="cs"/>
          <w:color w:val="000000"/>
          <w:sz w:val="34"/>
          <w:rtl/>
        </w:rPr>
        <w:lastRenderedPageBreak/>
        <w:t xml:space="preserve">واما راجع به قول به غیر علم که آخرین بحث راجع به کذب است، مطلب مختصری است که در جلسه آینده خواهیم گفت و  خدا کند که قول به غیر علم دروغ نباشد و الا اکثر ما مشکل پیدا می‌‌کنیم. و بحث بعدی در محرمات فی الشریعة </w:t>
      </w:r>
      <w:r w:rsidR="0018477F">
        <w:rPr>
          <w:rFonts w:ascii="Scheherazade" w:hAnsi="Scheherazade" w:hint="cs"/>
          <w:color w:val="000000"/>
          <w:sz w:val="34"/>
          <w:rtl/>
        </w:rPr>
        <w:t>حرمت ربا</w:t>
      </w:r>
      <w:r>
        <w:rPr>
          <w:rFonts w:ascii="Scheherazade" w:hAnsi="Scheherazade" w:hint="cs"/>
          <w:color w:val="000000"/>
          <w:sz w:val="34"/>
          <w:rtl/>
        </w:rPr>
        <w:t xml:space="preserve"> است که بحث‌های جدید ربا، ‌ربا در اسکناس‌ و ربا در اوراق نقدیه را از حیث حکمی ببینیم چه حکمی دارند و ان‌شاءالله آماده شوید برای آن بحث. </w:t>
      </w:r>
    </w:p>
    <w:sectPr w:rsidR="001A1EA5" w:rsidRPr="00B9045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A8" w:rsidRDefault="00FB2FA8" w:rsidP="008B750B">
      <w:pPr>
        <w:spacing w:line="240" w:lineRule="auto"/>
      </w:pPr>
      <w:r>
        <w:separator/>
      </w:r>
    </w:p>
  </w:endnote>
  <w:endnote w:type="continuationSeparator" w:id="0">
    <w:p w:rsidR="00FB2FA8" w:rsidRDefault="00FB2F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791346" w:rsidRPr="006D44C1" w:rsidTr="0020241A">
      <w:tc>
        <w:tcPr>
          <w:tcW w:w="3382" w:type="dxa"/>
          <w:tcBorders>
            <w:top w:val="nil"/>
            <w:left w:val="nil"/>
            <w:bottom w:val="nil"/>
            <w:right w:val="nil"/>
          </w:tcBorders>
        </w:tcPr>
        <w:p w:rsidR="00791346" w:rsidRDefault="00791346"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791346" w:rsidRDefault="00791346" w:rsidP="006D44C1">
          <w:pPr>
            <w:pStyle w:val="Footer"/>
            <w:jc w:val="right"/>
            <w:rPr>
              <w:rtl/>
            </w:rPr>
          </w:pPr>
          <w:r>
            <w:rPr>
              <w:rFonts w:hint="cs"/>
              <w:rtl/>
            </w:rPr>
            <w:t xml:space="preserve">صفحه </w:t>
          </w:r>
          <w:r>
            <w:fldChar w:fldCharType="begin"/>
          </w:r>
          <w:r>
            <w:instrText>PAGE   \* MERGEFORMAT</w:instrText>
          </w:r>
          <w:r>
            <w:fldChar w:fldCharType="separate"/>
          </w:r>
          <w:r w:rsidR="00323799" w:rsidRPr="00323799">
            <w:rPr>
              <w:noProof/>
              <w:rtl/>
              <w:lang w:val="fa-IR"/>
            </w:rPr>
            <w:t>1</w:t>
          </w:r>
          <w:r>
            <w:rPr>
              <w:noProof/>
            </w:rPr>
            <w:fldChar w:fldCharType="end"/>
          </w:r>
        </w:p>
      </w:tc>
      <w:tc>
        <w:tcPr>
          <w:tcW w:w="4786" w:type="dxa"/>
          <w:tcBorders>
            <w:top w:val="nil"/>
            <w:left w:val="nil"/>
            <w:bottom w:val="nil"/>
            <w:right w:val="nil"/>
          </w:tcBorders>
          <w:vAlign w:val="center"/>
        </w:tcPr>
        <w:p w:rsidR="00791346" w:rsidRPr="006D44C1" w:rsidRDefault="00791346" w:rsidP="000B14D1">
          <w:pPr>
            <w:pStyle w:val="Footer"/>
            <w:bidi w:val="0"/>
            <w:rPr>
              <w:color w:val="808080" w:themeColor="background1" w:themeShade="80"/>
              <w:rtl/>
            </w:rPr>
          </w:pPr>
          <w:bookmarkStart w:id="19" w:name="BokAdres"/>
          <w:bookmarkEnd w:id="19"/>
          <w:r>
            <w:rPr>
              <w:color w:val="808080" w:themeColor="background1" w:themeShade="80"/>
            </w:rPr>
            <w:t>F2ms4_13971019-012_he1_mfeb.ir</w:t>
          </w:r>
        </w:p>
      </w:tc>
    </w:tr>
  </w:tbl>
  <w:p w:rsidR="00791346" w:rsidRDefault="00791346"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A8" w:rsidRDefault="00FB2FA8" w:rsidP="008B750B">
      <w:pPr>
        <w:spacing w:line="240" w:lineRule="auto"/>
      </w:pPr>
      <w:r>
        <w:separator/>
      </w:r>
    </w:p>
  </w:footnote>
  <w:footnote w:type="continuationSeparator" w:id="0">
    <w:p w:rsidR="00FB2FA8" w:rsidRDefault="00FB2FA8" w:rsidP="008B750B">
      <w:pPr>
        <w:spacing w:line="240" w:lineRule="auto"/>
      </w:pPr>
      <w:r>
        <w:continuationSeparator/>
      </w:r>
    </w:p>
  </w:footnote>
  <w:footnote w:id="1">
    <w:p w:rsidR="009702F4" w:rsidRDefault="009702F4" w:rsidP="009702F4">
      <w:pPr>
        <w:pStyle w:val="FootnoteText"/>
      </w:pPr>
      <w:r>
        <w:rPr>
          <w:rStyle w:val="FootnoteReference"/>
        </w:rPr>
        <w:footnoteRef/>
      </w:r>
      <w:r>
        <w:t xml:space="preserve"> </w:t>
      </w:r>
      <w:r>
        <w:rPr>
          <w:rFonts w:ascii="Scheherazade" w:hAnsi="Scheherazade" w:hint="cs"/>
          <w:color w:val="000000"/>
          <w:sz w:val="34"/>
          <w:rtl/>
        </w:rPr>
        <w:t>و اما حکم وضعی آن بطلان است چرا که اکراه مانع نفوذ چنین بیعی است.</w:t>
      </w:r>
    </w:p>
  </w:footnote>
  <w:footnote w:id="2">
    <w:p w:rsidR="009702F4" w:rsidRDefault="009702F4" w:rsidP="009702F4">
      <w:pPr>
        <w:pStyle w:val="FootnoteText"/>
        <w:rPr>
          <w:rtl/>
        </w:rPr>
      </w:pPr>
      <w:r>
        <w:rPr>
          <w:rStyle w:val="FootnoteReference"/>
        </w:rPr>
        <w:footnoteRef/>
      </w:r>
      <w:r>
        <w:rPr>
          <w:rFonts w:hint="cs"/>
          <w:rtl/>
        </w:rPr>
        <w:t xml:space="preserve"> کما این‌که مرحوم آشیخ عبدالکریم حائری قائل بوده‌اند به این‌که: اگر رضایت به نتیجه در طول اکراه محقق باشد، مشمول دلیل رفع اکراه نخواهد بود.</w:t>
      </w:r>
    </w:p>
  </w:footnote>
  <w:footnote w:id="3">
    <w:p w:rsidR="009702F4" w:rsidRDefault="009702F4" w:rsidP="009702F4">
      <w:pPr>
        <w:pStyle w:val="FootnoteText"/>
        <w:rPr>
          <w:rtl/>
        </w:rPr>
      </w:pPr>
      <w:r>
        <w:rPr>
          <w:rStyle w:val="FootnoteReference"/>
        </w:rPr>
        <w:footnoteRef/>
      </w:r>
      <w:r>
        <w:rPr>
          <w:rFonts w:hint="cs"/>
          <w:rtl/>
        </w:rPr>
        <w:t xml:space="preserve"> </w:t>
      </w:r>
      <w:r>
        <w:rPr>
          <w:rFonts w:ascii="Scheherazade" w:hAnsi="Scheherazade" w:hint="cs"/>
          <w:color w:val="000000"/>
          <w:sz w:val="34"/>
          <w:rtl/>
        </w:rPr>
        <w:t>حال آن‌که مناسبت حکم و موضوعِ «لا طلاق مع استکراه» ارفاق در حق مکرَه است به این‌که شارع با حکم به عدمِ نفوذِ چنین بیع و ایقاعی می‌خواهد بینی مکرِه ظالم را به خاک بمالد</w:t>
      </w:r>
      <w:r>
        <w:rPr>
          <w:rFonts w:hint="cs"/>
          <w:rtl/>
        </w:rPr>
        <w:t>.</w:t>
      </w:r>
    </w:p>
  </w:footnote>
  <w:footnote w:id="4">
    <w:p w:rsidR="009702F4" w:rsidRDefault="009702F4" w:rsidP="009702F4">
      <w:pPr>
        <w:pStyle w:val="FootnoteText"/>
        <w:rPr>
          <w:rtl/>
        </w:rPr>
      </w:pPr>
      <w:r>
        <w:rPr>
          <w:rStyle w:val="FootnoteReference"/>
        </w:rPr>
        <w:footnoteRef/>
      </w:r>
      <w:r>
        <w:rPr>
          <w:rFonts w:hint="cs"/>
          <w:rtl/>
        </w:rPr>
        <w:t xml:space="preserve"> قضیه ازدواج ‌امّ کلثوم با آن شخص که حاصلش تولد فرزندی به نام زید بوده است، اگر درست باشد و محقق شده باشد از همین قبیل است، چرا که حضرت با تهدید اکراه بر رضایت به این ازدواج شد، لکن ایشان رضایت در طول اکراه داشتند.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46" w:rsidRPr="001D2E9A" w:rsidRDefault="00791346" w:rsidP="000B14D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b/>
        <w:bCs/>
        <w:sz w:val="20"/>
        <w:szCs w:val="24"/>
        <w:rtl/>
      </w:rPr>
      <w:t>01</w:t>
    </w:r>
    <w:r>
      <w:rPr>
        <w:rFonts w:hint="cs"/>
        <w:b/>
        <w:bCs/>
        <w:sz w:val="20"/>
        <w:szCs w:val="24"/>
        <w:rtl/>
      </w:rPr>
      <w:t>۲</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rFonts w:hint="cs"/>
        <w:sz w:val="24"/>
        <w:szCs w:val="24"/>
        <w:rtl/>
      </w:rPr>
      <w:t>1۹</w:t>
    </w:r>
    <w:r>
      <w:rPr>
        <w:sz w:val="24"/>
        <w:szCs w:val="24"/>
        <w:rtl/>
      </w:rPr>
      <w:t xml:space="preserve"> /10 /1397</w:t>
    </w:r>
  </w:p>
  <w:p w:rsidR="00791346" w:rsidRPr="00F16B53" w:rsidRDefault="00791346"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color w:val="000000" w:themeColor="text1"/>
        <w:sz w:val="24"/>
        <w:szCs w:val="24"/>
        <w:rtl/>
      </w:rPr>
      <w:t>کذب</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sz w:val="24"/>
        <w:szCs w:val="24"/>
        <w:rtl/>
      </w:rPr>
      <w:t>اضطرار به کذب</w:t>
    </w:r>
    <w:r>
      <w:rPr>
        <w:rFonts w:hint="cs"/>
        <w:sz w:val="24"/>
        <w:szCs w:val="24"/>
        <w:rtl/>
      </w:rPr>
      <w:t xml:space="preserve"> و تمکن از توریه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076D8"/>
    <w:multiLevelType w:val="hybridMultilevel"/>
    <w:tmpl w:val="D210284E"/>
    <w:lvl w:ilvl="0" w:tplc="705E46F0">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486"/>
    <w:rsid w:val="00025777"/>
    <w:rsid w:val="00025B70"/>
    <w:rsid w:val="000353D7"/>
    <w:rsid w:val="00055496"/>
    <w:rsid w:val="00080A41"/>
    <w:rsid w:val="0008299B"/>
    <w:rsid w:val="000913AA"/>
    <w:rsid w:val="00094847"/>
    <w:rsid w:val="00096C63"/>
    <w:rsid w:val="000B14D1"/>
    <w:rsid w:val="000B5DB5"/>
    <w:rsid w:val="000C3947"/>
    <w:rsid w:val="000D2A37"/>
    <w:rsid w:val="000D30E9"/>
    <w:rsid w:val="000D6818"/>
    <w:rsid w:val="000E335E"/>
    <w:rsid w:val="000F16CF"/>
    <w:rsid w:val="000F300C"/>
    <w:rsid w:val="000F5BAC"/>
    <w:rsid w:val="00102585"/>
    <w:rsid w:val="00114AB7"/>
    <w:rsid w:val="00116B2B"/>
    <w:rsid w:val="00124E3D"/>
    <w:rsid w:val="00127E95"/>
    <w:rsid w:val="00130659"/>
    <w:rsid w:val="001347C7"/>
    <w:rsid w:val="001356B0"/>
    <w:rsid w:val="00151937"/>
    <w:rsid w:val="00181844"/>
    <w:rsid w:val="001837E9"/>
    <w:rsid w:val="0018477F"/>
    <w:rsid w:val="00187DFA"/>
    <w:rsid w:val="001A1BC1"/>
    <w:rsid w:val="001A1EA5"/>
    <w:rsid w:val="001A2574"/>
    <w:rsid w:val="001A27D7"/>
    <w:rsid w:val="001A294E"/>
    <w:rsid w:val="001A342C"/>
    <w:rsid w:val="001A4ED8"/>
    <w:rsid w:val="001B2488"/>
    <w:rsid w:val="001B6799"/>
    <w:rsid w:val="001C1362"/>
    <w:rsid w:val="001D2E9A"/>
    <w:rsid w:val="001D597F"/>
    <w:rsid w:val="001E3FD4"/>
    <w:rsid w:val="001E421E"/>
    <w:rsid w:val="0020008E"/>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D7E42"/>
    <w:rsid w:val="002E220F"/>
    <w:rsid w:val="00307311"/>
    <w:rsid w:val="00311A33"/>
    <w:rsid w:val="0032100F"/>
    <w:rsid w:val="00323799"/>
    <w:rsid w:val="0033402C"/>
    <w:rsid w:val="00340521"/>
    <w:rsid w:val="00345C73"/>
    <w:rsid w:val="00354A99"/>
    <w:rsid w:val="00360311"/>
    <w:rsid w:val="00361922"/>
    <w:rsid w:val="0037339B"/>
    <w:rsid w:val="00386C11"/>
    <w:rsid w:val="00397466"/>
    <w:rsid w:val="0039793F"/>
    <w:rsid w:val="003A6148"/>
    <w:rsid w:val="003C33F6"/>
    <w:rsid w:val="003C3D2E"/>
    <w:rsid w:val="003C43A5"/>
    <w:rsid w:val="003E1C5C"/>
    <w:rsid w:val="003E6650"/>
    <w:rsid w:val="003F5B46"/>
    <w:rsid w:val="00401363"/>
    <w:rsid w:val="00402E47"/>
    <w:rsid w:val="00404A9C"/>
    <w:rsid w:val="00425015"/>
    <w:rsid w:val="00430994"/>
    <w:rsid w:val="00432009"/>
    <w:rsid w:val="00441B6D"/>
    <w:rsid w:val="004556EF"/>
    <w:rsid w:val="00455840"/>
    <w:rsid w:val="00462B07"/>
    <w:rsid w:val="00465BD2"/>
    <w:rsid w:val="00466F92"/>
    <w:rsid w:val="004715C8"/>
    <w:rsid w:val="00481C31"/>
    <w:rsid w:val="00482FC1"/>
    <w:rsid w:val="00483027"/>
    <w:rsid w:val="004871AA"/>
    <w:rsid w:val="004918D7"/>
    <w:rsid w:val="004926E1"/>
    <w:rsid w:val="004A2FEA"/>
    <w:rsid w:val="004C1121"/>
    <w:rsid w:val="004C1824"/>
    <w:rsid w:val="004D2DD7"/>
    <w:rsid w:val="004D4CB0"/>
    <w:rsid w:val="004D75C5"/>
    <w:rsid w:val="004E2186"/>
    <w:rsid w:val="004E66FB"/>
    <w:rsid w:val="004F470A"/>
    <w:rsid w:val="004F4C59"/>
    <w:rsid w:val="00500B5B"/>
    <w:rsid w:val="00500C8F"/>
    <w:rsid w:val="00501909"/>
    <w:rsid w:val="00502687"/>
    <w:rsid w:val="00507BBB"/>
    <w:rsid w:val="005128DF"/>
    <w:rsid w:val="0051592A"/>
    <w:rsid w:val="005206FE"/>
    <w:rsid w:val="005257ED"/>
    <w:rsid w:val="005306F8"/>
    <w:rsid w:val="0054023D"/>
    <w:rsid w:val="005426BF"/>
    <w:rsid w:val="0056213C"/>
    <w:rsid w:val="00580C24"/>
    <w:rsid w:val="005901F3"/>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12C4"/>
    <w:rsid w:val="00651B02"/>
    <w:rsid w:val="00651B19"/>
    <w:rsid w:val="00660A29"/>
    <w:rsid w:val="00695519"/>
    <w:rsid w:val="006A4134"/>
    <w:rsid w:val="006A5DDA"/>
    <w:rsid w:val="006A6701"/>
    <w:rsid w:val="006A7B4C"/>
    <w:rsid w:val="006B21F4"/>
    <w:rsid w:val="006B3753"/>
    <w:rsid w:val="006B7AD6"/>
    <w:rsid w:val="006C187A"/>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1346"/>
    <w:rsid w:val="00795E02"/>
    <w:rsid w:val="007979D0"/>
    <w:rsid w:val="007A4E18"/>
    <w:rsid w:val="007A7B8C"/>
    <w:rsid w:val="007C6D9E"/>
    <w:rsid w:val="007D1C43"/>
    <w:rsid w:val="007D6C53"/>
    <w:rsid w:val="007E1564"/>
    <w:rsid w:val="007E1E87"/>
    <w:rsid w:val="007E5B3F"/>
    <w:rsid w:val="007F2257"/>
    <w:rsid w:val="007F5063"/>
    <w:rsid w:val="0080091D"/>
    <w:rsid w:val="00804108"/>
    <w:rsid w:val="00804FC4"/>
    <w:rsid w:val="00816367"/>
    <w:rsid w:val="00816A0B"/>
    <w:rsid w:val="00824B22"/>
    <w:rsid w:val="00830C53"/>
    <w:rsid w:val="00837FAA"/>
    <w:rsid w:val="00841F77"/>
    <w:rsid w:val="0085276D"/>
    <w:rsid w:val="00855804"/>
    <w:rsid w:val="00863390"/>
    <w:rsid w:val="0086385C"/>
    <w:rsid w:val="00871916"/>
    <w:rsid w:val="008956DD"/>
    <w:rsid w:val="008A510E"/>
    <w:rsid w:val="008A522A"/>
    <w:rsid w:val="008B2405"/>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02F4"/>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9D1"/>
    <w:rsid w:val="00AB5F7D"/>
    <w:rsid w:val="00AC0C50"/>
    <w:rsid w:val="00AC6FE2"/>
    <w:rsid w:val="00AF3925"/>
    <w:rsid w:val="00B0476B"/>
    <w:rsid w:val="00B1296B"/>
    <w:rsid w:val="00B2292F"/>
    <w:rsid w:val="00B43169"/>
    <w:rsid w:val="00B501A8"/>
    <w:rsid w:val="00B55AE4"/>
    <w:rsid w:val="00B70B46"/>
    <w:rsid w:val="00B739B0"/>
    <w:rsid w:val="00B814A3"/>
    <w:rsid w:val="00B90458"/>
    <w:rsid w:val="00B939FA"/>
    <w:rsid w:val="00B948FF"/>
    <w:rsid w:val="00B96F38"/>
    <w:rsid w:val="00BB5DCB"/>
    <w:rsid w:val="00BC716B"/>
    <w:rsid w:val="00BD0E74"/>
    <w:rsid w:val="00BD5F8C"/>
    <w:rsid w:val="00BE29DD"/>
    <w:rsid w:val="00BF42BB"/>
    <w:rsid w:val="00C066AF"/>
    <w:rsid w:val="00C072C3"/>
    <w:rsid w:val="00C10E06"/>
    <w:rsid w:val="00C145B8"/>
    <w:rsid w:val="00C2438F"/>
    <w:rsid w:val="00C245E3"/>
    <w:rsid w:val="00C31AF0"/>
    <w:rsid w:val="00C32A7E"/>
    <w:rsid w:val="00C34F28"/>
    <w:rsid w:val="00C368DF"/>
    <w:rsid w:val="00C442C5"/>
    <w:rsid w:val="00C57B5C"/>
    <w:rsid w:val="00C57C7C"/>
    <w:rsid w:val="00C61049"/>
    <w:rsid w:val="00C63FFE"/>
    <w:rsid w:val="00C663D7"/>
    <w:rsid w:val="00C91EB6"/>
    <w:rsid w:val="00CA10B0"/>
    <w:rsid w:val="00CA2F8E"/>
    <w:rsid w:val="00CA3EE2"/>
    <w:rsid w:val="00CA7FD5"/>
    <w:rsid w:val="00CB3287"/>
    <w:rsid w:val="00CB33E2"/>
    <w:rsid w:val="00CB4E68"/>
    <w:rsid w:val="00CC2733"/>
    <w:rsid w:val="00CD0050"/>
    <w:rsid w:val="00CD2E14"/>
    <w:rsid w:val="00CE7481"/>
    <w:rsid w:val="00CF0A8F"/>
    <w:rsid w:val="00CF4814"/>
    <w:rsid w:val="00D048CE"/>
    <w:rsid w:val="00D10998"/>
    <w:rsid w:val="00D15CBD"/>
    <w:rsid w:val="00D221CB"/>
    <w:rsid w:val="00D23391"/>
    <w:rsid w:val="00D31805"/>
    <w:rsid w:val="00D52EB6"/>
    <w:rsid w:val="00D552B9"/>
    <w:rsid w:val="00D735B2"/>
    <w:rsid w:val="00D74021"/>
    <w:rsid w:val="00D7594F"/>
    <w:rsid w:val="00D76D01"/>
    <w:rsid w:val="00D922A9"/>
    <w:rsid w:val="00D9394A"/>
    <w:rsid w:val="00DA1A33"/>
    <w:rsid w:val="00DB0CBB"/>
    <w:rsid w:val="00DB4993"/>
    <w:rsid w:val="00DB67CC"/>
    <w:rsid w:val="00DC3783"/>
    <w:rsid w:val="00DE1070"/>
    <w:rsid w:val="00E00219"/>
    <w:rsid w:val="00E0316B"/>
    <w:rsid w:val="00E10B88"/>
    <w:rsid w:val="00E25E10"/>
    <w:rsid w:val="00E50B41"/>
    <w:rsid w:val="00E5219B"/>
    <w:rsid w:val="00E52D07"/>
    <w:rsid w:val="00E5518B"/>
    <w:rsid w:val="00E609FE"/>
    <w:rsid w:val="00E630BE"/>
    <w:rsid w:val="00E669D4"/>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5B3"/>
    <w:rsid w:val="00F42159"/>
    <w:rsid w:val="00F422F0"/>
    <w:rsid w:val="00F4256E"/>
    <w:rsid w:val="00F42EE1"/>
    <w:rsid w:val="00F60F1F"/>
    <w:rsid w:val="00F6225D"/>
    <w:rsid w:val="00F64141"/>
    <w:rsid w:val="00F67508"/>
    <w:rsid w:val="00F71FC9"/>
    <w:rsid w:val="00F73B48"/>
    <w:rsid w:val="00F74F51"/>
    <w:rsid w:val="00F842AD"/>
    <w:rsid w:val="00F914EB"/>
    <w:rsid w:val="00F91B85"/>
    <w:rsid w:val="00F938E7"/>
    <w:rsid w:val="00FA3B17"/>
    <w:rsid w:val="00FA5E8D"/>
    <w:rsid w:val="00FA5F3D"/>
    <w:rsid w:val="00FB2FA8"/>
    <w:rsid w:val="00FB399E"/>
    <w:rsid w:val="00FB5BB5"/>
    <w:rsid w:val="00FB7F50"/>
    <w:rsid w:val="00FC2A85"/>
    <w:rsid w:val="00FC40AF"/>
    <w:rsid w:val="00FC653C"/>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CF4814"/>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CF4814"/>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0B14D1"/>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0B14D1"/>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CF4814"/>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CF4814"/>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0B14D1"/>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0B14D1"/>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7867-2E6E-4147-8028-1A95D038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1189</TotalTime>
  <Pages>7</Pages>
  <Words>1962</Words>
  <Characters>11188</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هادی اسکندری</cp:lastModifiedBy>
  <cp:revision>39</cp:revision>
  <cp:lastPrinted>2019-01-22T06:53:00Z</cp:lastPrinted>
  <dcterms:created xsi:type="dcterms:W3CDTF">2019-01-07T13:16:00Z</dcterms:created>
  <dcterms:modified xsi:type="dcterms:W3CDTF">2019-01-22T06:54:00Z</dcterms:modified>
  <cp:contentStatus>ویرایش 2.5</cp:contentStatus>
  <cp:version>2.7</cp:version>
</cp:coreProperties>
</file>