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3F63A" w14:textId="77777777" w:rsidR="00BB4ADF" w:rsidRPr="00EE57FD" w:rsidRDefault="00BB4ADF" w:rsidP="00BB4ADF">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24</w:t>
      </w:r>
    </w:p>
    <w:p w14:paraId="353F5751" w14:textId="77777777" w:rsidR="00191389" w:rsidRDefault="00BB4ADF" w:rsidP="00BB4ADF">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w:t>
      </w:r>
    </w:p>
    <w:p w14:paraId="1359F07B" w14:textId="77D1588F" w:rsidR="00BB4ADF" w:rsidRDefault="00BB4ADF" w:rsidP="00BB4ADF">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حجیة خبر الواحد</w:t>
      </w:r>
    </w:p>
    <w:p w14:paraId="7C6B5740" w14:textId="77777777" w:rsidR="00BB4ADF" w:rsidRDefault="00BB4ADF" w:rsidP="00BB4ADF">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الثلثاء 25 ربیع الثانی</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14:paraId="471E3ABD" w14:textId="77777777" w:rsidR="00191389" w:rsidRDefault="00191389" w:rsidP="00191389">
      <w:pPr>
        <w:spacing w:after="85"/>
        <w:rPr>
          <w:rFonts w:ascii="Scheherazade" w:hAnsi="Scheherazade" w:cs="Scheherazade"/>
          <w:sz w:val="52"/>
          <w:szCs w:val="52"/>
          <w:rtl/>
        </w:rPr>
      </w:pPr>
    </w:p>
    <w:p w14:paraId="208BEBEF" w14:textId="67E49468" w:rsidR="00BB4ADF" w:rsidRDefault="00BB4ADF" w:rsidP="00191389">
      <w:pPr>
        <w:spacing w:after="85"/>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14:paraId="22AC8604" w14:textId="77777777" w:rsidR="00191389" w:rsidRDefault="00191389" w:rsidP="00BB4ADF">
      <w:pPr>
        <w:rPr>
          <w:rFonts w:ascii="Scheherazade" w:hAnsi="Scheherazade" w:cs="Scheherazade"/>
          <w:sz w:val="52"/>
          <w:szCs w:val="52"/>
          <w:rtl/>
        </w:rPr>
      </w:pPr>
    </w:p>
    <w:p w14:paraId="5FAD8701" w14:textId="5A059185" w:rsidR="00191389" w:rsidRDefault="00BB4ADF" w:rsidP="00BB4ADF">
      <w:pPr>
        <w:rPr>
          <w:rFonts w:ascii="Scheherazade" w:hAnsi="Scheherazade" w:cs="Scheherazade"/>
          <w:sz w:val="52"/>
          <w:szCs w:val="52"/>
          <w:rtl/>
        </w:rPr>
      </w:pPr>
      <w:r>
        <w:rPr>
          <w:rFonts w:ascii="Scheherazade" w:hAnsi="Scheherazade" w:cs="Scheherazade" w:hint="cs"/>
          <w:sz w:val="52"/>
          <w:szCs w:val="52"/>
          <w:rtl/>
        </w:rPr>
        <w:t>کان الکلام</w:t>
      </w:r>
      <w:r w:rsidR="00B9158C">
        <w:rPr>
          <w:rFonts w:ascii="Scheherazade" w:hAnsi="Scheherazade" w:cs="Scheherazade" w:hint="cs"/>
          <w:sz w:val="52"/>
          <w:szCs w:val="52"/>
          <w:rtl/>
        </w:rPr>
        <w:t xml:space="preserve"> </w:t>
      </w:r>
      <w:r w:rsidR="00E13735">
        <w:rPr>
          <w:rFonts w:ascii="Scheherazade" w:hAnsi="Scheherazade" w:cs="Scheherazade" w:hint="cs"/>
          <w:sz w:val="52"/>
          <w:szCs w:val="52"/>
          <w:rtl/>
        </w:rPr>
        <w:t xml:space="preserve">فیما ذکره صاحب الکفایة من أنه لو لزم من الاحتیاط فی اطراف العلم الاجمالی الحرج فحیث إن لزوم الاحتیاط عقلی و لیس شرعیا، فلا یمکن لقاعدة نفی الحرج أن ینفی وجوب الاحتیاط العقلی. فإن لاحرج یعنی نفی موضوع الحکم الشرعی اذا کان ذلک الموضوع حرجیا فیکون نفیه بغرض نفی حکمه الشرعی. و اذا لم یکن له حکم شرعی بل کان له حکم عقلی، فالحکم العقلی لیس قابلا لرفع الشارع. </w:t>
      </w:r>
    </w:p>
    <w:p w14:paraId="1F21177E" w14:textId="77777777" w:rsidR="00C72509" w:rsidRDefault="00E13735" w:rsidP="00C72509">
      <w:pPr>
        <w:rPr>
          <w:rFonts w:ascii="Scheherazade" w:hAnsi="Scheherazade" w:cs="Scheherazade"/>
          <w:sz w:val="52"/>
          <w:szCs w:val="52"/>
          <w:rtl/>
        </w:rPr>
      </w:pPr>
      <w:r>
        <w:rPr>
          <w:rFonts w:ascii="Scheherazade" w:hAnsi="Scheherazade" w:cs="Scheherazade" w:hint="cs"/>
          <w:sz w:val="52"/>
          <w:szCs w:val="52"/>
          <w:rtl/>
        </w:rPr>
        <w:lastRenderedPageBreak/>
        <w:t xml:space="preserve">نعم بناءا علی مسلک الشیخ الانصاری من أن مفاد قاعدة الحرج نفی الحکم الشرعی الذی </w:t>
      </w:r>
      <w:r w:rsidR="00C72509">
        <w:rPr>
          <w:rFonts w:ascii="Scheherazade" w:hAnsi="Scheherazade" w:cs="Scheherazade" w:hint="cs"/>
          <w:sz w:val="52"/>
          <w:szCs w:val="52"/>
          <w:rtl/>
        </w:rPr>
        <w:t>ینشأ</w:t>
      </w:r>
      <w:r>
        <w:rPr>
          <w:rFonts w:ascii="Scheherazade" w:hAnsi="Scheherazade" w:cs="Scheherazade" w:hint="cs"/>
          <w:sz w:val="52"/>
          <w:szCs w:val="52"/>
          <w:rtl/>
        </w:rPr>
        <w:t xml:space="preserve"> منه الحرج،</w:t>
      </w:r>
      <w:r w:rsidR="00C72509">
        <w:rPr>
          <w:rFonts w:ascii="Scheherazade" w:hAnsi="Scheherazade" w:cs="Scheherazade" w:hint="cs"/>
          <w:sz w:val="52"/>
          <w:szCs w:val="52"/>
          <w:rtl/>
        </w:rPr>
        <w:t xml:space="preserve"> یمکن نفی الحکم الشرعی الواقعی المعلوم بالاجمال، و بذلک یرتفع موضوع وجوب الاحتیاط عقلا. طبعا لا یقصد من خلال ذلک رفع الحکم الشرعی الواقعی باطلاقه و من رأسه. لا. مثلا تحریم شرب النجس المعلوم بالاجمال اذا اوجب الاحتیاط بالنسبة الیه الحرج، فنباءا علی مسلک الشیخ الانصاری یرتفع هذا التحریم لکن لا من رأسه و من أصله و إنما یرتفع اطلاقه، فیحرم شرب النجس الا ما دفع به الحرج. فإذا دفع الحرج بشرب الماء النجس فیرتفع تحریمه، واذا دفع الحرج بشرب الماء الطاهر فیبقی تحریم شرب الماء النجس. یعنی یکون تحریم شرب الماء النجس مشروطا ومقیدا بما اذا لم یدفع به الحرج. فیعلم اجمالا إما بحرمة مشروطة فی هذا الماء أو بحرمة مشروطة فی ذلک الماء الآخر، فلا یجوز له الا أن یشرب أحدهما، لأنه اذا شرب کلیهما فیعلم بعصیانه للحرمة المشروطة المعلومة بالاجمال. </w:t>
      </w:r>
    </w:p>
    <w:p w14:paraId="538F065A" w14:textId="77777777" w:rsidR="0088700F" w:rsidRDefault="00026AFA" w:rsidP="00C72509">
      <w:pPr>
        <w:rPr>
          <w:rFonts w:ascii="Scheherazade" w:hAnsi="Scheherazade" w:cs="Scheherazade"/>
          <w:sz w:val="52"/>
          <w:szCs w:val="52"/>
          <w:rtl/>
        </w:rPr>
      </w:pPr>
      <w:r>
        <w:rPr>
          <w:rFonts w:ascii="Scheherazade" w:hAnsi="Scheherazade" w:cs="Scheherazade" w:hint="cs"/>
          <w:sz w:val="52"/>
          <w:szCs w:val="52"/>
          <w:rtl/>
        </w:rPr>
        <w:t>نحن نقول: إما أن یتم ما حاولنا من التمسک ب</w:t>
      </w:r>
      <w:r w:rsidR="0088700F">
        <w:rPr>
          <w:rFonts w:ascii="Scheherazade" w:hAnsi="Scheherazade" w:cs="Scheherazade" w:hint="cs"/>
          <w:sz w:val="52"/>
          <w:szCs w:val="52"/>
          <w:rtl/>
        </w:rPr>
        <w:t xml:space="preserve">قاعدة لاحرج لنفی وجوب الاحتیاط بناءا علی مبنی صاحب </w:t>
      </w:r>
      <w:r w:rsidR="0088700F">
        <w:rPr>
          <w:rFonts w:ascii="Scheherazade" w:hAnsi="Scheherazade" w:cs="Scheherazade" w:hint="cs"/>
          <w:sz w:val="52"/>
          <w:szCs w:val="52"/>
          <w:rtl/>
        </w:rPr>
        <w:lastRenderedPageBreak/>
        <w:t>الکفایة، فهو، و إن لم یتم ما حاولنا لإجراء قاعدة لاحرج لنفی وجوب الاحتیاط فلا یفیدنا مبنی الشیخ الانصاری. و ذلک:</w:t>
      </w:r>
    </w:p>
    <w:p w14:paraId="30F392C6" w14:textId="77777777" w:rsidR="0088700F" w:rsidRDefault="0088700F" w:rsidP="00C72509">
      <w:pPr>
        <w:rPr>
          <w:rFonts w:ascii="Scheherazade" w:hAnsi="Scheherazade" w:cs="Scheherazade"/>
          <w:sz w:val="52"/>
          <w:szCs w:val="52"/>
          <w:rtl/>
        </w:rPr>
      </w:pPr>
      <w:r>
        <w:rPr>
          <w:rFonts w:ascii="Scheherazade" w:hAnsi="Scheherazade" w:cs="Scheherazade" w:hint="cs"/>
          <w:sz w:val="52"/>
          <w:szCs w:val="52"/>
          <w:rtl/>
        </w:rPr>
        <w:t>لأن ما اختاره الشیخ الانصاری هو أن الحرج اذا کان مسببا عن الحکم الشرعی، فیطلق عنوان الحرج علی ذلک الحکم کاطلاق اسم المسبب علی سببه. أ لا ترون أنه لو القی شخص فی البحر فقتل، القتل مسبب عن القاءه فی البحر، لکن یطلق عنوان القتل علی نفس الالقاء فی البحر. فوجوب الوضوء الحرجی إنما یطلق علیه الحرج لکونه سببا تشریعیا لذلک الوضوء الحرجی. فالحرج مسبب تشریعی عن الوجوب الشرعی. فیطلق الحرج الذی ینطبق علی ذلک المسبب و هو الوضوء علی سببه و هو الوجوب الشرعی. هذا ما ذکره الشیخ الانصاری.</w:t>
      </w:r>
    </w:p>
    <w:p w14:paraId="0B5274DF" w14:textId="77777777" w:rsidR="004973E6" w:rsidRDefault="0088700F" w:rsidP="00C72509">
      <w:pPr>
        <w:rPr>
          <w:rFonts w:ascii="Scheherazade" w:hAnsi="Scheherazade" w:cs="Scheherazade"/>
          <w:sz w:val="52"/>
          <w:szCs w:val="52"/>
          <w:rtl/>
        </w:rPr>
      </w:pPr>
      <w:r>
        <w:rPr>
          <w:rFonts w:ascii="Scheherazade" w:hAnsi="Scheherazade" w:cs="Scheherazade" w:hint="cs"/>
          <w:sz w:val="52"/>
          <w:szCs w:val="52"/>
          <w:rtl/>
        </w:rPr>
        <w:t xml:space="preserve">و علیه فلابد أن نری هل وجوب الاجتناب عن الماء النجس سبب تشریعی للزوم الاحتیاط الحرجی أو أنه منشأٌ لذلک؟ یعنی العقل ینطلق من حکم الشارع ثم یحکم بلزوم الاحتیاط. فحکم الشرعی لیس سببا تشریعیا لفعل المکلف و هو الاحتیاط الحرجی. </w:t>
      </w:r>
    </w:p>
    <w:p w14:paraId="755A58AA" w14:textId="77777777" w:rsidR="000D5BB8" w:rsidRDefault="004973E6" w:rsidP="00C72509">
      <w:pPr>
        <w:rPr>
          <w:rFonts w:ascii="Scheherazade" w:hAnsi="Scheherazade" w:cs="Scheherazade"/>
          <w:sz w:val="52"/>
          <w:szCs w:val="52"/>
          <w:rtl/>
        </w:rPr>
      </w:pPr>
      <w:r>
        <w:rPr>
          <w:rFonts w:ascii="Scheherazade" w:hAnsi="Scheherazade" w:cs="Scheherazade" w:hint="cs"/>
          <w:sz w:val="52"/>
          <w:szCs w:val="52"/>
          <w:rtl/>
        </w:rPr>
        <w:lastRenderedPageBreak/>
        <w:t>اذا ورد فی الخطاب ما یدل علی نفی حکم ینشأ منه الحرج، نعم صحیح، ینشأ الحرج و ینطلق الحرج من وجوب الاجتناب عن الماء النجس المعلوم بالاجم</w:t>
      </w:r>
      <w:r w:rsidR="00D94708">
        <w:rPr>
          <w:rFonts w:ascii="Scheherazade" w:hAnsi="Scheherazade" w:cs="Scheherazade" w:hint="cs"/>
          <w:sz w:val="52"/>
          <w:szCs w:val="52"/>
          <w:rtl/>
        </w:rPr>
        <w:t>ال. لکن الشیخ الانصاری ذکر أنه إ</w:t>
      </w:r>
      <w:r>
        <w:rPr>
          <w:rFonts w:ascii="Scheherazade" w:hAnsi="Scheherazade" w:cs="Scheherazade" w:hint="cs"/>
          <w:sz w:val="52"/>
          <w:szCs w:val="52"/>
          <w:rtl/>
        </w:rPr>
        <w:t>ذا کان الحکم الشرعی سببا تاما تشریعیا للوقوع فی الحرج فیطلق عنوان الحرج علی نفس ذلک الحکم الشرعی.</w:t>
      </w:r>
      <w:r w:rsidR="003B7F04">
        <w:rPr>
          <w:rFonts w:ascii="Scheherazade" w:hAnsi="Scheherazade" w:cs="Scheherazade" w:hint="cs"/>
          <w:sz w:val="52"/>
          <w:szCs w:val="52"/>
          <w:rtl/>
        </w:rPr>
        <w:t xml:space="preserve"> اذا کان وجوب الاجتناب عن الماء النجس متعلقا بما اذا لا یوجب الحرج، الاجتناب عن </w:t>
      </w:r>
      <w:r w:rsidR="000D5BB8">
        <w:rPr>
          <w:rFonts w:ascii="Scheherazade" w:hAnsi="Scheherazade" w:cs="Scheherazade" w:hint="cs"/>
          <w:sz w:val="52"/>
          <w:szCs w:val="52"/>
          <w:rtl/>
        </w:rPr>
        <w:t>شرب الماء النجس لا یوقع الانسان فی الحرج، و إنما یکون وجوب الاجتناب عنه فی حال تردده بین مائین مشتبهین موضوعا لحکم العقل بوجوب الاحتیاط. فلایقال إن وجوب الاجتناب عن الماء النجس فی هذا الحال حکم حرجی.</w:t>
      </w:r>
    </w:p>
    <w:p w14:paraId="260860CE" w14:textId="77777777" w:rsidR="00C24A26" w:rsidRDefault="00C24A26" w:rsidP="00C72509">
      <w:pPr>
        <w:rPr>
          <w:rFonts w:ascii="Scheherazade" w:hAnsi="Scheherazade" w:cs="Scheherazade"/>
          <w:sz w:val="52"/>
          <w:szCs w:val="52"/>
          <w:rtl/>
        </w:rPr>
      </w:pPr>
      <w:r>
        <w:rPr>
          <w:rFonts w:ascii="Scheherazade" w:hAnsi="Scheherazade" w:cs="Scheherazade" w:hint="cs"/>
          <w:sz w:val="52"/>
          <w:szCs w:val="52"/>
          <w:rtl/>
        </w:rPr>
        <w:t xml:space="preserve">فإما أن تتم محاولاتنا علی جمیع المسالک لاجراء قاعدة لاحرج لنفی وجوب الاحتیاط فهو، والا فلا فرق بین مسلک صاحب الکفایة و مسلک الشیخ الانصاری. </w:t>
      </w:r>
    </w:p>
    <w:p w14:paraId="2A7679CE" w14:textId="77777777" w:rsidR="00253917" w:rsidRDefault="00C24A26" w:rsidP="00C72509">
      <w:pPr>
        <w:rPr>
          <w:rFonts w:ascii="Scheherazade" w:hAnsi="Scheherazade" w:cs="Scheherazade"/>
          <w:sz w:val="52"/>
          <w:szCs w:val="52"/>
          <w:rtl/>
        </w:rPr>
      </w:pPr>
      <w:r>
        <w:rPr>
          <w:rFonts w:ascii="Scheherazade" w:hAnsi="Scheherazade" w:cs="Scheherazade" w:hint="cs"/>
          <w:sz w:val="52"/>
          <w:szCs w:val="52"/>
          <w:rtl/>
        </w:rPr>
        <w:t xml:space="preserve">هنا ینبغی ذکر نکتة: و هی أنه قد یخطر بالبال أن ما ذکره صاحب الکفایة فی المقام من أن لاحرج لا ینفی وجوب الاحتیاط العقلی، ینافی ما ذکره فی بحث الاضطرار الی أحد اطراف العلم الاجمالی لا بعینه، فإنه </w:t>
      </w:r>
      <w:r>
        <w:rPr>
          <w:rFonts w:ascii="Scheherazade" w:hAnsi="Scheherazade" w:cs="Scheherazade" w:hint="cs"/>
          <w:sz w:val="52"/>
          <w:szCs w:val="52"/>
          <w:rtl/>
        </w:rPr>
        <w:lastRenderedPageBreak/>
        <w:t xml:space="preserve">لافرق بین لاحرج و رفع ما اضطروا الیه. </w:t>
      </w:r>
      <w:r w:rsidR="00433D54">
        <w:rPr>
          <w:rFonts w:ascii="Scheherazade" w:hAnsi="Scheherazade" w:cs="Scheherazade" w:hint="cs"/>
          <w:sz w:val="52"/>
          <w:szCs w:val="52"/>
          <w:rtl/>
        </w:rPr>
        <w:t>فإنه بنائا علی ما ذکره هنا کان ینبغی أن یقول: اذا علم اجمالا بنجاسة أحد مائین و اضطر الی شرب أحدهما لا بعینه، فلا یمکن لحدیث رفع ما اضطروا الیه أن یرفع حکم العقل بوجوب الاحتیاط. فإنه کما أن قاعدة لاحرج لا تنفی الحکم العقلی لأن</w:t>
      </w:r>
      <w:r w:rsidR="004973E6">
        <w:rPr>
          <w:rFonts w:ascii="Scheherazade" w:hAnsi="Scheherazade" w:cs="Scheherazade" w:hint="cs"/>
          <w:sz w:val="52"/>
          <w:szCs w:val="52"/>
          <w:rtl/>
        </w:rPr>
        <w:t xml:space="preserve"> </w:t>
      </w:r>
      <w:r w:rsidR="00433D54">
        <w:rPr>
          <w:rFonts w:ascii="Scheherazade" w:hAnsi="Scheherazade" w:cs="Scheherazade" w:hint="cs"/>
          <w:sz w:val="52"/>
          <w:szCs w:val="52"/>
          <w:rtl/>
        </w:rPr>
        <w:t>وضعه و رفعه لیسا بید الشارع، فکذلک رفع ما اضطر الیه لا یرفع الا الحکم الشرعی دون الحکم العقلی، فإنه لیس وضعه أو رفعه بید الشارع. فلماذا قال فی بحث الاضطرار الی أحد اطراف العلم الاجمالی لابعینه أنه یجوز ارتکا</w:t>
      </w:r>
      <w:r w:rsidR="00253917">
        <w:rPr>
          <w:rFonts w:ascii="Scheherazade" w:hAnsi="Scheherazade" w:cs="Scheherazade" w:hint="cs"/>
          <w:sz w:val="52"/>
          <w:szCs w:val="52"/>
          <w:rtl/>
        </w:rPr>
        <w:t>ب أحدهما، بل یجوز ارتکاب الآخر</w:t>
      </w:r>
      <w:r w:rsidR="00BF68AC">
        <w:rPr>
          <w:rFonts w:ascii="Scheherazade" w:hAnsi="Scheherazade" w:cs="Scheherazade" w:hint="cs"/>
          <w:sz w:val="52"/>
          <w:szCs w:val="52"/>
          <w:rtl/>
        </w:rPr>
        <w:t xml:space="preserve"> لانتفاء العلم الاجمالی بالتکلیف الفعلی</w:t>
      </w:r>
      <w:r w:rsidR="00253917">
        <w:rPr>
          <w:rFonts w:ascii="Scheherazade" w:hAnsi="Scheherazade" w:cs="Scheherazade" w:hint="cs"/>
          <w:sz w:val="52"/>
          <w:szCs w:val="52"/>
          <w:rtl/>
        </w:rPr>
        <w:t>؟</w:t>
      </w:r>
    </w:p>
    <w:p w14:paraId="1E2BABCE" w14:textId="77777777" w:rsidR="00BF68AC" w:rsidRDefault="00596938" w:rsidP="00C72509">
      <w:pPr>
        <w:rPr>
          <w:rFonts w:ascii="Scheherazade" w:hAnsi="Scheherazade" w:cs="Scheherazade"/>
          <w:sz w:val="52"/>
          <w:szCs w:val="52"/>
          <w:rtl/>
        </w:rPr>
      </w:pPr>
      <w:r>
        <w:rPr>
          <w:rFonts w:ascii="Scheherazade" w:hAnsi="Scheherazade" w:cs="Scheherazade" w:hint="cs"/>
          <w:sz w:val="52"/>
          <w:szCs w:val="52"/>
          <w:rtl/>
        </w:rPr>
        <w:t xml:space="preserve">یمکن الجواب عنه: </w:t>
      </w:r>
      <w:r w:rsidR="003C096F">
        <w:rPr>
          <w:rFonts w:ascii="Scheherazade" w:hAnsi="Scheherazade" w:cs="Scheherazade" w:hint="cs"/>
          <w:sz w:val="52"/>
          <w:szCs w:val="52"/>
          <w:rtl/>
        </w:rPr>
        <w:t xml:space="preserve">بأن من المحتمل أن یراد من الاضطرار هناک الاضطرار العقلی أو التزاحم مع تکلیف اهم کوجوب حفظ النفس، دون مجرد الضرورة العرفیة من دون أیّ تزاحم. </w:t>
      </w:r>
      <w:r w:rsidR="00721139">
        <w:rPr>
          <w:rFonts w:ascii="Scheherazade" w:hAnsi="Scheherazade" w:cs="Scheherazade" w:hint="cs"/>
          <w:sz w:val="52"/>
          <w:szCs w:val="52"/>
          <w:rtl/>
        </w:rPr>
        <w:t xml:space="preserve">و الا لم یمکن الجمع بین هذین الکلامین لصاحب الکفایة. </w:t>
      </w:r>
    </w:p>
    <w:p w14:paraId="0C6ABAC2" w14:textId="77777777" w:rsidR="002D44FB" w:rsidRDefault="002D44FB" w:rsidP="00C72509">
      <w:pPr>
        <w:rPr>
          <w:rFonts w:ascii="Scheherazade" w:hAnsi="Scheherazade" w:cs="Scheherazade"/>
          <w:sz w:val="52"/>
          <w:szCs w:val="52"/>
          <w:rtl/>
        </w:rPr>
      </w:pPr>
      <w:r>
        <w:rPr>
          <w:rFonts w:ascii="Scheherazade" w:hAnsi="Scheherazade" w:cs="Scheherazade" w:hint="cs"/>
          <w:sz w:val="52"/>
          <w:szCs w:val="52"/>
          <w:rtl/>
        </w:rPr>
        <w:t xml:space="preserve">و قد یقال باحتمال أن صاحب الکفایة یری الفرق بین لسان لاحرج و لسان رفع ما اضطروا الیه، و ذلک بأن یقول: ما یختاره المکلف لدفع الاضطرار یصدق علیه أنه </w:t>
      </w:r>
      <w:r>
        <w:rPr>
          <w:rFonts w:ascii="Scheherazade" w:hAnsi="Scheherazade" w:cs="Scheherazade" w:hint="cs"/>
          <w:sz w:val="52"/>
          <w:szCs w:val="52"/>
          <w:rtl/>
        </w:rPr>
        <w:lastRenderedPageBreak/>
        <w:t>هو الذی اضطر الیه. هذا مبنا اختاره المحقق النائینی و یختاره السید السیستانی. یقول السید السیستانی: اذا اضطر انسان الی ارتکاب أحد الحرامین مثلا</w:t>
      </w:r>
      <w:r w:rsidR="00F4530D">
        <w:rPr>
          <w:rFonts w:ascii="Scheherazade" w:hAnsi="Scheherazade" w:cs="Scheherazade" w:hint="cs"/>
          <w:sz w:val="52"/>
          <w:szCs w:val="52"/>
          <w:rtl/>
        </w:rPr>
        <w:t xml:space="preserve"> لابعینه فإن کانا متساویین فی الشدة و الضعف فبنظر العقلاء یکون ما اختاره لدفع الاضطرار عرفا مصداقا لما اضطر الیه، و اذا کان أحدهما اشد حرمة فیکون الاخف حرمة مصداقا لما اضطر الیه و یسمی السید السیستانی ذلک بمتمم الجعل التطبیقی.</w:t>
      </w:r>
    </w:p>
    <w:p w14:paraId="758B4B70" w14:textId="77777777" w:rsidR="00F4530D" w:rsidRDefault="00F4530D" w:rsidP="00C72509">
      <w:pPr>
        <w:rPr>
          <w:rFonts w:ascii="Scheherazade" w:hAnsi="Scheherazade" w:cs="Scheherazade"/>
          <w:sz w:val="52"/>
          <w:szCs w:val="52"/>
          <w:rtl/>
        </w:rPr>
      </w:pPr>
      <w:r>
        <w:rPr>
          <w:rFonts w:ascii="Scheherazade" w:hAnsi="Scheherazade" w:cs="Scheherazade" w:hint="cs"/>
          <w:sz w:val="52"/>
          <w:szCs w:val="52"/>
          <w:rtl/>
        </w:rPr>
        <w:t>ماذا یکون معنی المتمم الجعل التطبیقی؟ یقول السید السیستانی: الشارع یجعل حکما علی عنوان ثم إن هناک قد یکون متمم الجعل التطبیقی و له نوعان:</w:t>
      </w:r>
    </w:p>
    <w:p w14:paraId="7BD9F2E8" w14:textId="77777777" w:rsidR="00F4530D" w:rsidRDefault="00F4530D" w:rsidP="00C72509">
      <w:pPr>
        <w:rPr>
          <w:rFonts w:ascii="Scheherazade" w:hAnsi="Scheherazade" w:cs="Scheherazade"/>
          <w:sz w:val="52"/>
          <w:szCs w:val="52"/>
          <w:rtl/>
        </w:rPr>
      </w:pPr>
      <w:r>
        <w:rPr>
          <w:rFonts w:ascii="Scheherazade" w:hAnsi="Scheherazade" w:cs="Scheherazade" w:hint="cs"/>
          <w:sz w:val="52"/>
          <w:szCs w:val="52"/>
          <w:rtl/>
        </w:rPr>
        <w:t xml:space="preserve">النوع الاول: أن یکون الشارع هو الذی یجعل هذا المتمم فی مقام تطبیق العنوان علی مصادیقه. </w:t>
      </w:r>
    </w:p>
    <w:p w14:paraId="7348ABC9" w14:textId="77777777" w:rsidR="00F4530D" w:rsidRDefault="00F4530D" w:rsidP="00C72509">
      <w:pPr>
        <w:rPr>
          <w:rFonts w:ascii="Scheherazade" w:hAnsi="Scheherazade" w:cs="Scheherazade"/>
          <w:sz w:val="52"/>
          <w:szCs w:val="52"/>
          <w:rtl/>
        </w:rPr>
      </w:pPr>
      <w:r>
        <w:rPr>
          <w:rFonts w:ascii="Scheherazade" w:hAnsi="Scheherazade" w:cs="Scheherazade" w:hint="cs"/>
          <w:sz w:val="52"/>
          <w:szCs w:val="52"/>
          <w:rtl/>
        </w:rPr>
        <w:t>و النوع الثانی: أن یکون العرف هو الذی یجعل هذا المتمم.</w:t>
      </w:r>
    </w:p>
    <w:p w14:paraId="45F32173" w14:textId="77777777" w:rsidR="003D519B" w:rsidRDefault="00F4530D" w:rsidP="00F4530D">
      <w:pPr>
        <w:rPr>
          <w:rFonts w:ascii="Scheherazade" w:hAnsi="Scheherazade" w:cs="Scheherazade"/>
          <w:sz w:val="52"/>
          <w:szCs w:val="52"/>
          <w:rtl/>
        </w:rPr>
      </w:pPr>
      <w:r>
        <w:rPr>
          <w:rFonts w:ascii="Scheherazade" w:hAnsi="Scheherazade" w:cs="Scheherazade" w:hint="cs"/>
          <w:sz w:val="52"/>
          <w:szCs w:val="52"/>
          <w:rtl/>
        </w:rPr>
        <w:t xml:space="preserve">اما النحو الاول: فهو فی الماهیات الاعتباریة. یقول السید السیستانی: الشارع یأمر بماهیة اعتباریة کالصلاة و لکنه بعد ذلک یتدخل فی تعیین مصادیق هذه الماهیة الاعتباریة، فیقول مصداق الصلاة کماهیة اعتباریة للفاعل </w:t>
      </w:r>
      <w:r>
        <w:rPr>
          <w:rFonts w:ascii="Scheherazade" w:hAnsi="Scheherazade" w:cs="Scheherazade" w:hint="cs"/>
          <w:sz w:val="52"/>
          <w:szCs w:val="52"/>
          <w:rtl/>
        </w:rPr>
        <w:lastRenderedPageBreak/>
        <w:t xml:space="preserve">المختار هو الصلاة عن قیام و للمضطر هو الصلاة عن جلوس أو الصلاة عن ایماء، کما أن مصداق الصلاة کماهیة اعتباریة للحاضر فی الظهر و العصر والعشاء اربع رکعات وللمسافر رکعتان. یسمی ذلک بمتمم الجعل التطبیقی، لکنه مجعول من قبل الشارع نفسه. و هذا مسلک السید البروجردی قده. و هذا لا یختص بالعبادات. مثلا السید السیستانی </w:t>
      </w:r>
      <w:r w:rsidR="003D519B">
        <w:rPr>
          <w:rFonts w:ascii="Scheherazade" w:hAnsi="Scheherazade" w:cs="Scheherazade" w:hint="cs"/>
          <w:sz w:val="52"/>
          <w:szCs w:val="52"/>
          <w:rtl/>
        </w:rPr>
        <w:t>یری أن التذکیة ماهیة اعتباریة، تذکیة الحیوان و کون الحیوان مذکی ماهیة اعتباریة، الشارع یتدخل فی تعیین مصادیقها، هذه الماهیة الاعتباریة موضوع لأحکام، و الشارع یعین مصداق التذکیة فی الابل النحر مع التسمیة و استقبال القبلة و بقیة الشرائط و فی الشاة و البقر الذبح و هکذا.</w:t>
      </w:r>
    </w:p>
    <w:p w14:paraId="1B57141E" w14:textId="77777777" w:rsidR="009307A2" w:rsidRDefault="003D519B" w:rsidP="00F4530D">
      <w:pPr>
        <w:rPr>
          <w:rFonts w:ascii="Scheherazade" w:hAnsi="Scheherazade" w:cs="Scheherazade"/>
          <w:sz w:val="52"/>
          <w:szCs w:val="52"/>
          <w:rtl/>
        </w:rPr>
      </w:pPr>
      <w:r>
        <w:rPr>
          <w:rFonts w:ascii="Scheherazade" w:hAnsi="Scheherazade" w:cs="Scheherazade" w:hint="cs"/>
          <w:sz w:val="52"/>
          <w:szCs w:val="52"/>
          <w:rtl/>
        </w:rPr>
        <w:t xml:space="preserve">اما النحو الثانی: أی متمم الجعل التطبیقی بجعل العقلاء، ففی هذا المثال: الشارع رتّب حکمه علی عنوان الاضطرار، و الاضطرار یکون الی الجامع عقلا، لکن العرف و العقلاء یتدخلون یقولون اذا تساوی الحرامان فکما تختاره لدفع الاضطرار هو المضطر الیه عرفا، و اذا کان </w:t>
      </w:r>
      <w:r w:rsidR="00CE38D4">
        <w:rPr>
          <w:rFonts w:ascii="Scheherazade" w:hAnsi="Scheherazade" w:cs="Scheherazade" w:hint="cs"/>
          <w:sz w:val="52"/>
          <w:szCs w:val="52"/>
          <w:rtl/>
        </w:rPr>
        <w:t>أحدهما أشد حرمة و الآخر أخف حرمة فیکون</w:t>
      </w:r>
      <w:r w:rsidR="009307A2">
        <w:rPr>
          <w:rFonts w:ascii="Scheherazade" w:hAnsi="Scheherazade" w:cs="Scheherazade" w:hint="cs"/>
          <w:sz w:val="52"/>
          <w:szCs w:val="52"/>
          <w:rtl/>
        </w:rPr>
        <w:t xml:space="preserve"> </w:t>
      </w:r>
      <w:r w:rsidR="009307A2">
        <w:rPr>
          <w:rFonts w:ascii="Scheherazade" w:hAnsi="Scheherazade" w:cs="Scheherazade" w:hint="cs"/>
          <w:sz w:val="52"/>
          <w:szCs w:val="52"/>
          <w:rtl/>
        </w:rPr>
        <w:lastRenderedPageBreak/>
        <w:t>الأخف حرمة هو المضطر الیه،</w:t>
      </w:r>
      <w:r w:rsidR="00CE38D4">
        <w:rPr>
          <w:rFonts w:ascii="Scheherazade" w:hAnsi="Scheherazade" w:cs="Scheherazade" w:hint="cs"/>
          <w:sz w:val="52"/>
          <w:szCs w:val="52"/>
          <w:rtl/>
        </w:rPr>
        <w:t xml:space="preserve"> </w:t>
      </w:r>
      <w:r w:rsidR="009307A2">
        <w:rPr>
          <w:rFonts w:ascii="Scheherazade" w:hAnsi="Scheherazade" w:cs="Scheherazade" w:hint="cs"/>
          <w:sz w:val="52"/>
          <w:szCs w:val="52"/>
          <w:rtl/>
        </w:rPr>
        <w:t>فلابد من اختیاره. فلو اخترت أشد حرمة لدفع الاضطرار ارتکبت الحرام.</w:t>
      </w:r>
    </w:p>
    <w:p w14:paraId="76AB867B" w14:textId="77777777" w:rsidR="009307A2" w:rsidRDefault="009307A2" w:rsidP="00F4530D">
      <w:pPr>
        <w:rPr>
          <w:rFonts w:ascii="Scheherazade" w:hAnsi="Scheherazade" w:cs="Scheherazade"/>
          <w:sz w:val="52"/>
          <w:szCs w:val="52"/>
          <w:rtl/>
        </w:rPr>
      </w:pPr>
      <w:r>
        <w:rPr>
          <w:rFonts w:ascii="Scheherazade" w:hAnsi="Scheherazade" w:cs="Scheherazade" w:hint="cs"/>
          <w:sz w:val="52"/>
          <w:szCs w:val="52"/>
          <w:rtl/>
        </w:rPr>
        <w:t>فیقال هنا من المحتمل أن صاحب الکفایة یری نفس هذا الرأی فی باب الاضطرار. یقول: ما تختاره لدفع الاضطرار هو المضطر الیه عرفا. وإذا تعین انطباق عنوان المضطر الیه علی هذا الفرد المعین فیرتفع حکمه الشرعی. و لکن لاحرج لیس من هذا القبیل.</w:t>
      </w:r>
    </w:p>
    <w:p w14:paraId="2D5316BE" w14:textId="77777777" w:rsidR="004A1653" w:rsidRDefault="009C31C9" w:rsidP="00F4530D">
      <w:pPr>
        <w:rPr>
          <w:rFonts w:ascii="Scheherazade" w:hAnsi="Scheherazade" w:cs="Scheherazade"/>
          <w:sz w:val="52"/>
          <w:szCs w:val="52"/>
          <w:rtl/>
        </w:rPr>
      </w:pPr>
      <w:r>
        <w:rPr>
          <w:rFonts w:ascii="Scheherazade" w:hAnsi="Scheherazade" w:cs="Scheherazade" w:hint="cs"/>
          <w:sz w:val="52"/>
          <w:szCs w:val="52"/>
          <w:rtl/>
        </w:rPr>
        <w:t>لکن هذا الفرق غیر متعارف. اولا</w:t>
      </w:r>
      <w:r w:rsidR="007255E3">
        <w:rPr>
          <w:rFonts w:ascii="Scheherazade" w:hAnsi="Scheherazade" w:cs="Scheherazade" w:hint="cs"/>
          <w:sz w:val="52"/>
          <w:szCs w:val="52"/>
          <w:rtl/>
        </w:rPr>
        <w:t xml:space="preserve">: المبنا غیر صحیح. نحن لا نقبل أن العرف یری أن ما تختاره لدفع الاضطرار فی فرض تساوی الحرامین أنه هو المضطر الیه. بالعکس، العرف یقول </w:t>
      </w:r>
      <w:r w:rsidR="00137D81">
        <w:rPr>
          <w:rFonts w:ascii="Scheherazade" w:hAnsi="Scheherazade" w:cs="Scheherazade" w:hint="cs"/>
          <w:sz w:val="52"/>
          <w:szCs w:val="52"/>
          <w:rtl/>
        </w:rPr>
        <w:t xml:space="preserve">لا أنا لست مضطرا الی ارتکاب هذا الحرام. یمکن أن أختار الحرام الآخر، لکن لا مرجح بینهم فأختار هذا لدفع الاضطرار. أنا مضطر الی شرب أحدهما لا بعینه لست مضطرا الی شرب </w:t>
      </w:r>
      <w:r w:rsidR="004A1653">
        <w:rPr>
          <w:rFonts w:ascii="Scheherazade" w:hAnsi="Scheherazade" w:cs="Scheherazade" w:hint="cs"/>
          <w:sz w:val="52"/>
          <w:szCs w:val="52"/>
          <w:rtl/>
        </w:rPr>
        <w:t>هذا الماء المعین کما لست مضطرا الی شرب ماء آخر.</w:t>
      </w:r>
    </w:p>
    <w:p w14:paraId="679C4CD0" w14:textId="77777777" w:rsidR="00983831" w:rsidRDefault="004A1653" w:rsidP="004A1653">
      <w:pPr>
        <w:rPr>
          <w:rFonts w:ascii="Scheherazade" w:hAnsi="Scheherazade" w:cs="Scheherazade"/>
          <w:sz w:val="52"/>
          <w:szCs w:val="52"/>
          <w:rtl/>
        </w:rPr>
      </w:pPr>
      <w:r>
        <w:rPr>
          <w:rFonts w:ascii="Scheherazade" w:hAnsi="Scheherazade" w:cs="Scheherazade" w:hint="cs"/>
          <w:sz w:val="52"/>
          <w:szCs w:val="52"/>
          <w:rtl/>
        </w:rPr>
        <w:t xml:space="preserve">و ثانیا: لو تمت هذه الدعوی التی یدعیها المحقق النائینی و السید السیستانی، فبناءا علی مسلک صاحب الکفایة من أن لاحرج عنوان الفعل، یأتی فیه أیضا. فإذا کان الاحتیاط حرجیا فکل ما تختاره لدفع الحرج من ارتکاب هذا </w:t>
      </w:r>
      <w:r>
        <w:rPr>
          <w:rFonts w:ascii="Scheherazade" w:hAnsi="Scheherazade" w:cs="Scheherazade" w:hint="cs"/>
          <w:sz w:val="52"/>
          <w:szCs w:val="52"/>
          <w:rtl/>
        </w:rPr>
        <w:lastRenderedPageBreak/>
        <w:t xml:space="preserve">المشتبه اذا علم اجمالا بحرمة أحدهما کل ما یختاره لدفع الحرج فهو الذی حرجی علیّ أن اجتنب عنه. لماذا تقول أنا مضطر الی شرب هذا، مع أنکم لستم مضطرین الا الی شرب أحدهما، فبالامکان أن یدعی شخص لو تمت تلک الدعوی أن هذا هو الذی لو لم ترکتبه لوقعت فی حرج. </w:t>
      </w:r>
    </w:p>
    <w:p w14:paraId="723BC6F0" w14:textId="77777777" w:rsidR="00E21424" w:rsidRDefault="00983831" w:rsidP="004A1653">
      <w:pPr>
        <w:rPr>
          <w:rFonts w:ascii="Scheherazade" w:hAnsi="Scheherazade" w:cs="Scheherazade"/>
          <w:sz w:val="52"/>
          <w:szCs w:val="52"/>
          <w:rtl/>
        </w:rPr>
      </w:pPr>
      <w:r>
        <w:rPr>
          <w:rFonts w:ascii="Scheherazade" w:hAnsi="Scheherazade" w:cs="Scheherazade" w:hint="cs"/>
          <w:sz w:val="52"/>
          <w:szCs w:val="52"/>
          <w:rtl/>
        </w:rPr>
        <w:t xml:space="preserve">لما وصلنا الی هذا البحث نتبع السید الروحانی فی </w:t>
      </w:r>
      <w:r w:rsidR="00E21424">
        <w:rPr>
          <w:rFonts w:ascii="Scheherazade" w:hAnsi="Scheherazade" w:cs="Scheherazade" w:hint="cs"/>
          <w:sz w:val="52"/>
          <w:szCs w:val="52"/>
          <w:rtl/>
        </w:rPr>
        <w:t xml:space="preserve">بحثه و دراسته عن قاعدة لاحرج هنا. فإنه رحمه الله انکر قاعدة لاحرج، فلو ضممتم انکاره لقاعدة لاحرج الی انکار السید الخمینی قده لقاعدة لاضرر ترون أی شیء تصیر فی العالم و أی شیأ یبقی. </w:t>
      </w:r>
    </w:p>
    <w:p w14:paraId="7A4BDD4B" w14:textId="77777777" w:rsidR="00E21424" w:rsidRDefault="00E21424" w:rsidP="004A1653">
      <w:pPr>
        <w:rPr>
          <w:rFonts w:ascii="Scheherazade" w:hAnsi="Scheherazade" w:cs="Scheherazade"/>
          <w:sz w:val="52"/>
          <w:szCs w:val="52"/>
          <w:rtl/>
        </w:rPr>
      </w:pPr>
      <w:r>
        <w:rPr>
          <w:rFonts w:ascii="Scheherazade" w:hAnsi="Scheherazade" w:cs="Scheherazade" w:hint="cs"/>
          <w:sz w:val="52"/>
          <w:szCs w:val="52"/>
          <w:rtl/>
        </w:rPr>
        <w:t>نری ما هو مستند السید الروحانی لانکاره لقاعدة لاحرج. یقول السید الروحانی: کل ما استدلوا به لاثبات قاعدة لاحرج</w:t>
      </w:r>
      <w:r w:rsidR="004A1653">
        <w:rPr>
          <w:rFonts w:ascii="Scheherazade" w:hAnsi="Scheherazade" w:cs="Scheherazade" w:hint="cs"/>
          <w:sz w:val="52"/>
          <w:szCs w:val="52"/>
          <w:rtl/>
        </w:rPr>
        <w:t xml:space="preserve"> </w:t>
      </w:r>
      <w:r>
        <w:rPr>
          <w:rFonts w:ascii="Scheherazade" w:hAnsi="Scheherazade" w:cs="Scheherazade" w:hint="cs"/>
          <w:sz w:val="52"/>
          <w:szCs w:val="52"/>
          <w:rtl/>
        </w:rPr>
        <w:t>رأینا أنه غیر تام. استدلوا بعدة آیات و عدة روایات:</w:t>
      </w:r>
    </w:p>
    <w:p w14:paraId="4B758D0B" w14:textId="77777777" w:rsidR="00E21424" w:rsidRDefault="00E21424" w:rsidP="004A1653">
      <w:pPr>
        <w:rPr>
          <w:rFonts w:ascii="Scheherazade" w:hAnsi="Scheherazade" w:cs="Scheherazade"/>
          <w:sz w:val="52"/>
          <w:szCs w:val="52"/>
          <w:rtl/>
        </w:rPr>
      </w:pPr>
      <w:r>
        <w:rPr>
          <w:rFonts w:ascii="Scheherazade" w:hAnsi="Scheherazade" w:cs="Scheherazade" w:hint="cs"/>
          <w:sz w:val="52"/>
          <w:szCs w:val="52"/>
          <w:rtl/>
        </w:rPr>
        <w:t>اما الآیات فهی ثلاثة:</w:t>
      </w:r>
    </w:p>
    <w:p w14:paraId="77B0B024" w14:textId="77777777" w:rsidR="00C14819" w:rsidRDefault="00E21424" w:rsidP="004A1653">
      <w:pPr>
        <w:rPr>
          <w:rFonts w:ascii="Scheherazade" w:hAnsi="Scheherazade" w:cs="Scheherazade"/>
          <w:sz w:val="52"/>
          <w:szCs w:val="52"/>
          <w:rtl/>
        </w:rPr>
      </w:pPr>
      <w:r>
        <w:rPr>
          <w:rFonts w:ascii="Scheherazade" w:hAnsi="Scheherazade" w:cs="Scheherazade" w:hint="cs"/>
          <w:sz w:val="52"/>
          <w:szCs w:val="52"/>
          <w:rtl/>
        </w:rPr>
        <w:t xml:space="preserve">الآیة الاولی: </w:t>
      </w:r>
      <w:r w:rsidR="00C14819">
        <w:rPr>
          <w:rFonts w:ascii="Scheherazade" w:hAnsi="Scheherazade" w:cs="Scheherazade" w:hint="cs"/>
          <w:sz w:val="52"/>
          <w:szCs w:val="52"/>
          <w:rtl/>
        </w:rPr>
        <w:t xml:space="preserve">قوله تعالی: یا ایها الذین آمنوا اذا قمتم الی الصلاة فاغسلوا وجوهکم و ایدیکم الی المرافق و امسحوا برئوسکم و ارجلِکم أو ارجلَکم الی الکعبین و إن کنتم </w:t>
      </w:r>
      <w:r w:rsidR="00C14819">
        <w:rPr>
          <w:rFonts w:ascii="Scheherazade" w:hAnsi="Scheherazade" w:cs="Scheherazade" w:hint="cs"/>
          <w:sz w:val="52"/>
          <w:szCs w:val="52"/>
          <w:rtl/>
        </w:rPr>
        <w:lastRenderedPageBreak/>
        <w:t>جنبا فاطهروا وإن کنتم مرضی أو علی سفر أو جاء أحد منکم من الغائط أو لامستم النساء فلم تجدوا مائا فتیمموا صعیدا طیبا فامسحوا بوجوهکم و ایدیکم منه ما یرید الله لیجعل علیکم من حرج و لکن یرید لیطهرکم و لیتم نعمته علیکم لعلکم تشکرون.</w:t>
      </w:r>
    </w:p>
    <w:p w14:paraId="50624A6A" w14:textId="77777777" w:rsidR="00C14819" w:rsidRDefault="00C14819" w:rsidP="004A1653">
      <w:pPr>
        <w:rPr>
          <w:rFonts w:ascii="Scheherazade" w:hAnsi="Scheherazade" w:cs="Scheherazade"/>
          <w:sz w:val="52"/>
          <w:szCs w:val="52"/>
          <w:rtl/>
        </w:rPr>
      </w:pPr>
      <w:r>
        <w:rPr>
          <w:rFonts w:ascii="Scheherazade" w:hAnsi="Scheherazade" w:cs="Scheherazade" w:hint="cs"/>
          <w:sz w:val="52"/>
          <w:szCs w:val="52"/>
          <w:rtl/>
        </w:rPr>
        <w:t>الآیة الثانیة: قوله تعالی: و من کان مریضا أو علی سفر فعدة من ایام اخر یرید الله بکم الیسر ولا یرید بکم العسر.</w:t>
      </w:r>
    </w:p>
    <w:p w14:paraId="65CDAFBA" w14:textId="77777777" w:rsidR="00C14819" w:rsidRDefault="00C14819" w:rsidP="004A1653">
      <w:pPr>
        <w:rPr>
          <w:rFonts w:ascii="Scheherazade" w:hAnsi="Scheherazade" w:cs="Scheherazade"/>
          <w:sz w:val="52"/>
          <w:szCs w:val="52"/>
          <w:rtl/>
        </w:rPr>
      </w:pPr>
      <w:r>
        <w:rPr>
          <w:rFonts w:ascii="Scheherazade" w:hAnsi="Scheherazade" w:cs="Scheherazade" w:hint="cs"/>
          <w:sz w:val="52"/>
          <w:szCs w:val="52"/>
          <w:rtl/>
        </w:rPr>
        <w:t>الآیة الثالثة: وجاهدوا فی الله حق جهاده هو اجتباکم و ما جعل علیکم فی الدین من حرج ملة أبیکم ابراهیم هو سماکم المسلمین من قبل.</w:t>
      </w:r>
    </w:p>
    <w:p w14:paraId="1EDB7001" w14:textId="77777777" w:rsidR="00DA26D7" w:rsidRDefault="00C14819" w:rsidP="004A1653">
      <w:pPr>
        <w:rPr>
          <w:rFonts w:ascii="Scheherazade" w:hAnsi="Scheherazade" w:cs="Scheherazade"/>
          <w:sz w:val="52"/>
          <w:szCs w:val="52"/>
          <w:rtl/>
        </w:rPr>
      </w:pPr>
      <w:r>
        <w:rPr>
          <w:rFonts w:ascii="Scheherazade" w:hAnsi="Scheherazade" w:cs="Scheherazade" w:hint="cs"/>
          <w:sz w:val="52"/>
          <w:szCs w:val="52"/>
          <w:rtl/>
        </w:rPr>
        <w:t>یقول السید الروحانی: اما الآیة ا</w:t>
      </w:r>
      <w:r w:rsidR="00767869">
        <w:rPr>
          <w:rFonts w:ascii="Scheherazade" w:hAnsi="Scheherazade" w:cs="Scheherazade" w:hint="cs"/>
          <w:sz w:val="52"/>
          <w:szCs w:val="52"/>
          <w:rtl/>
        </w:rPr>
        <w:t>لاولی؛ فیحتمل أن یراد منها أن داعی ا</w:t>
      </w:r>
      <w:r>
        <w:rPr>
          <w:rFonts w:ascii="Scheherazade" w:hAnsi="Scheherazade" w:cs="Scheherazade" w:hint="cs"/>
          <w:sz w:val="52"/>
          <w:szCs w:val="52"/>
          <w:rtl/>
        </w:rPr>
        <w:t xml:space="preserve">لشارع من الامر بالوضوء أو الغسل </w:t>
      </w:r>
      <w:r w:rsidR="00767869">
        <w:rPr>
          <w:rFonts w:ascii="Scheherazade" w:hAnsi="Scheherazade" w:cs="Scheherazade" w:hint="cs"/>
          <w:sz w:val="52"/>
          <w:szCs w:val="52"/>
          <w:rtl/>
        </w:rPr>
        <w:t xml:space="preserve">أو التیمم لیس هو ایقاع الناس فی الحرج. داعیه من هذه الاوامر تطهیر الناس، لکن یلازم تطهیر الناس وقوعهم فی حرج. مثل ماذا: الوالد ودّی ابنه الی المدرسة و هذا الابن یتعب. یقول له والده یا بوی تتعب؟ یقول ای والله. یقول له والده: أنا حینما ودیتک الی المدرسة ما کنت ارید أن اوقعک فی التعب و إنما اردت أن تصیر عالما. یعنی لیس غرضی و هدفی من ذلک أن تقع فی حرج. هدفی </w:t>
      </w:r>
      <w:r w:rsidR="00767869">
        <w:rPr>
          <w:rFonts w:ascii="Scheherazade" w:hAnsi="Scheherazade" w:cs="Scheherazade" w:hint="cs"/>
          <w:sz w:val="52"/>
          <w:szCs w:val="52"/>
          <w:rtl/>
        </w:rPr>
        <w:lastRenderedPageBreak/>
        <w:t xml:space="preserve">من ذلک أن تصیر عالما و لکن کیف یصیر الانسان عالما بدون أن یتعب؟ </w:t>
      </w:r>
    </w:p>
    <w:p w14:paraId="63648C62" w14:textId="77777777" w:rsidR="007824ED" w:rsidRDefault="00DA26D7" w:rsidP="004A1653">
      <w:pPr>
        <w:rPr>
          <w:rFonts w:ascii="Scheherazade" w:hAnsi="Scheherazade" w:cs="Scheherazade"/>
          <w:sz w:val="52"/>
          <w:szCs w:val="52"/>
          <w:rtl/>
        </w:rPr>
      </w:pPr>
      <w:r>
        <w:rPr>
          <w:rFonts w:ascii="Scheherazade" w:hAnsi="Scheherazade" w:cs="Scheherazade" w:hint="cs"/>
          <w:sz w:val="52"/>
          <w:szCs w:val="52"/>
          <w:rtl/>
        </w:rPr>
        <w:t xml:space="preserve">و یشهد لذلک ذیل الآیة: ما یرید الله لیجعل علیکم فی الدین من حرج و لکن یرید لیطهرکم. فإنه لو کان المراد من الآیة نفی وجوب الوضوء لأجل أنه حرجی لم یکن معنی للاستدراک. ظاهر الاستدراک أن الله یرید لیطهرکم </w:t>
      </w:r>
      <w:r w:rsidR="007824ED">
        <w:rPr>
          <w:rFonts w:ascii="Scheherazade" w:hAnsi="Scheherazade" w:cs="Scheherazade" w:hint="cs"/>
          <w:sz w:val="52"/>
          <w:szCs w:val="52"/>
          <w:rtl/>
        </w:rPr>
        <w:t xml:space="preserve">فیأمرکم بالوضوء اذا وجدتم ماءا و کذلک بالغسل و إن لم تجدوا مائا فبالتیمم. لأنه یرید أن یطهرکم. و ما یرید أن یجعل علیکم الحرج. </w:t>
      </w:r>
    </w:p>
    <w:p w14:paraId="236A8A62" w14:textId="77777777" w:rsidR="00182143" w:rsidRDefault="007824ED" w:rsidP="00182143">
      <w:pPr>
        <w:rPr>
          <w:rFonts w:ascii="Scheherazade" w:hAnsi="Scheherazade" w:cs="Scheherazade"/>
          <w:sz w:val="52"/>
          <w:szCs w:val="52"/>
          <w:rtl/>
        </w:rPr>
      </w:pPr>
      <w:r>
        <w:rPr>
          <w:rFonts w:ascii="Scheherazade" w:hAnsi="Scheherazade" w:cs="Scheherazade" w:hint="cs"/>
          <w:sz w:val="52"/>
          <w:szCs w:val="52"/>
          <w:rtl/>
        </w:rPr>
        <w:t xml:space="preserve">و هکذا الحال بالنسبة الی الآیة الثانیة؛ </w:t>
      </w:r>
      <w:r w:rsidR="00533FC2">
        <w:rPr>
          <w:rFonts w:ascii="Scheherazade" w:hAnsi="Scheherazade" w:cs="Scheherazade" w:hint="cs"/>
          <w:sz w:val="52"/>
          <w:szCs w:val="52"/>
          <w:rtl/>
        </w:rPr>
        <w:t xml:space="preserve">الله سبحانه و تعالی یقول المریض و المسافر یقضیان صومهما ولیس الغرض من ذلک أن یقعا فی عسر و حرج، الغرض من أمرهما بالقضاء أن </w:t>
      </w:r>
      <w:r w:rsidR="000231FA">
        <w:rPr>
          <w:rFonts w:ascii="Scheherazade" w:hAnsi="Scheherazade" w:cs="Scheherazade" w:hint="cs"/>
          <w:sz w:val="52"/>
          <w:szCs w:val="52"/>
          <w:rtl/>
        </w:rPr>
        <w:t>یکملا الشهر الکامل الذی یجب صومه. یرید الله بکم الیسر و لا یرید بکم العسر و لتکملوا العدة و لتکبروا الله ع</w:t>
      </w:r>
      <w:r w:rsidR="00182143">
        <w:rPr>
          <w:rFonts w:ascii="Scheherazade" w:hAnsi="Scheherazade" w:cs="Scheherazade" w:hint="cs"/>
          <w:sz w:val="52"/>
          <w:szCs w:val="52"/>
          <w:rtl/>
        </w:rPr>
        <w:t xml:space="preserve">لی ما هداکم ولعلکم تشکرون. </w:t>
      </w:r>
    </w:p>
    <w:p w14:paraId="494B91F7" w14:textId="77777777" w:rsidR="00182143" w:rsidRDefault="00182143" w:rsidP="00182143">
      <w:pPr>
        <w:rPr>
          <w:rFonts w:ascii="Scheherazade" w:hAnsi="Scheherazade" w:cs="Scheherazade"/>
          <w:sz w:val="52"/>
          <w:szCs w:val="52"/>
          <w:rtl/>
        </w:rPr>
      </w:pPr>
      <w:r>
        <w:rPr>
          <w:rFonts w:ascii="Scheherazade" w:hAnsi="Scheherazade" w:cs="Scheherazade" w:hint="cs"/>
          <w:sz w:val="52"/>
          <w:szCs w:val="52"/>
          <w:rtl/>
        </w:rPr>
        <w:t xml:space="preserve">مضافا الی أنه حکمة. قطعا رفع وجوب الصوم عن المسافرین لا یدور مدار الحرج. فإذا کانت حکمة کیف تکون معممة. </w:t>
      </w:r>
    </w:p>
    <w:p w14:paraId="732B8BB1" w14:textId="77777777" w:rsidR="00F4530D" w:rsidRDefault="0080435E" w:rsidP="00206115">
      <w:pPr>
        <w:rPr>
          <w:rFonts w:ascii="Scheherazade" w:hAnsi="Scheherazade" w:cs="Scheherazade"/>
          <w:sz w:val="52"/>
          <w:szCs w:val="52"/>
          <w:rtl/>
        </w:rPr>
      </w:pPr>
      <w:r>
        <w:rPr>
          <w:rFonts w:ascii="Scheherazade" w:hAnsi="Scheherazade" w:cs="Scheherazade" w:hint="cs"/>
          <w:sz w:val="52"/>
          <w:szCs w:val="52"/>
          <w:rtl/>
        </w:rPr>
        <w:lastRenderedPageBreak/>
        <w:t xml:space="preserve">هذا مضافا الی أنه لا اطلاق له. یرید الله بکم الیسر و لا یرید بکم العسر فی هذا الحکم. فی حکمه بوجوب الصوم علی غیر المرضی و المسافرین و بوجوب القضاء علی المرضی و المسافرین. </w:t>
      </w:r>
      <w:r w:rsidR="00206115">
        <w:rPr>
          <w:rFonts w:ascii="Scheherazade" w:hAnsi="Scheherazade" w:cs="Scheherazade" w:hint="cs"/>
          <w:sz w:val="52"/>
          <w:szCs w:val="52"/>
          <w:rtl/>
        </w:rPr>
        <w:t xml:space="preserve">هذا الحکم الله سبحانه و تعالی یرید فیه أن لا تقعوا فی عسر. اما کل الاحکام من هذا القبیل؟ لیس معلوما. </w:t>
      </w:r>
      <w:r w:rsidR="00767869">
        <w:rPr>
          <w:rFonts w:ascii="Scheherazade" w:hAnsi="Scheherazade" w:cs="Scheherazade" w:hint="cs"/>
          <w:sz w:val="52"/>
          <w:szCs w:val="52"/>
          <w:rtl/>
        </w:rPr>
        <w:t xml:space="preserve"> </w:t>
      </w:r>
      <w:r w:rsidR="00C14819">
        <w:rPr>
          <w:rFonts w:ascii="Scheherazade" w:hAnsi="Scheherazade" w:cs="Scheherazade" w:hint="cs"/>
          <w:sz w:val="52"/>
          <w:szCs w:val="52"/>
          <w:rtl/>
        </w:rPr>
        <w:t xml:space="preserve">   </w:t>
      </w:r>
      <w:r w:rsidR="009C31C9">
        <w:rPr>
          <w:rFonts w:ascii="Scheherazade" w:hAnsi="Scheherazade" w:cs="Scheherazade" w:hint="cs"/>
          <w:sz w:val="52"/>
          <w:szCs w:val="52"/>
          <w:rtl/>
        </w:rPr>
        <w:t xml:space="preserve"> </w:t>
      </w:r>
      <w:r w:rsidR="009307A2">
        <w:rPr>
          <w:rFonts w:ascii="Scheherazade" w:hAnsi="Scheherazade" w:cs="Scheherazade" w:hint="cs"/>
          <w:sz w:val="52"/>
          <w:szCs w:val="52"/>
          <w:rtl/>
        </w:rPr>
        <w:t xml:space="preserve"> </w:t>
      </w:r>
      <w:r w:rsidR="00CE38D4">
        <w:rPr>
          <w:rFonts w:ascii="Scheherazade" w:hAnsi="Scheherazade" w:cs="Scheherazade" w:hint="cs"/>
          <w:sz w:val="52"/>
          <w:szCs w:val="52"/>
          <w:rtl/>
        </w:rPr>
        <w:t xml:space="preserve"> </w:t>
      </w:r>
      <w:r w:rsidR="003D519B">
        <w:rPr>
          <w:rFonts w:ascii="Scheherazade" w:hAnsi="Scheherazade" w:cs="Scheherazade" w:hint="cs"/>
          <w:sz w:val="52"/>
          <w:szCs w:val="52"/>
          <w:rtl/>
        </w:rPr>
        <w:t xml:space="preserve">  </w:t>
      </w:r>
    </w:p>
    <w:p w14:paraId="689AF2C5" w14:textId="77777777" w:rsidR="002E3208" w:rsidRDefault="00206115" w:rsidP="002E3208">
      <w:pPr>
        <w:rPr>
          <w:rFonts w:ascii="Scheherazade" w:hAnsi="Scheherazade" w:cs="Scheherazade"/>
          <w:sz w:val="52"/>
          <w:szCs w:val="52"/>
          <w:rtl/>
        </w:rPr>
      </w:pPr>
      <w:r>
        <w:rPr>
          <w:rFonts w:ascii="Scheherazade" w:hAnsi="Scheherazade" w:cs="Scheherazade" w:hint="cs"/>
          <w:sz w:val="52"/>
          <w:szCs w:val="52"/>
          <w:rtl/>
        </w:rPr>
        <w:t xml:space="preserve">و أما الآیة الثالثة؛ </w:t>
      </w:r>
      <w:r w:rsidR="00704B8D">
        <w:rPr>
          <w:rFonts w:ascii="Scheherazade" w:hAnsi="Scheherazade" w:cs="Scheherazade" w:hint="cs"/>
          <w:sz w:val="52"/>
          <w:szCs w:val="52"/>
          <w:rtl/>
        </w:rPr>
        <w:t xml:space="preserve">یقول السید الروحانی: کیف تنفی هذه الآیة الحکم الحرجی مع اتصالها بالامر بالجهاد. و جاهدوا فی الله حق جهاده. الجهاد من اظهر مصادیق الحرج سواء ارید منه جهاد الکفار أو ارید منه جهاد النفس. </w:t>
      </w:r>
      <w:r w:rsidR="002E3208">
        <w:rPr>
          <w:rFonts w:ascii="Scheherazade" w:hAnsi="Scheherazade" w:cs="Scheherazade" w:hint="cs"/>
          <w:sz w:val="52"/>
          <w:szCs w:val="52"/>
          <w:rtl/>
        </w:rPr>
        <w:t xml:space="preserve">علی قولة الشیخ الحائری ره کان یقول: الذی یقولون «ملا شدن چه آسان آدم شدن چه مشکل» لا، «ملا شدن چه مشکل آدم شدن محال است». جهاد النفس لیس سهلا. یصدق جهاد النفس بأن یکون من اول شبابه یحفظ عینه من النظر الی الحرام و یحفظ عفافه و یواظب علی دینه و لا یرتکب المحرمات و یعمل بالواجبات کلها، من بدایة شبابه الی آخر عمره، هذا حرج بعد. لأن مراد من الحرج ماذا؟! لایراد منه أنه یموت. یعنی یقع فی مشقة شدیدة. یغضب یقولون له الغیبة حرام، یقول أنا ما </w:t>
      </w:r>
      <w:r w:rsidR="002E3208">
        <w:rPr>
          <w:rFonts w:ascii="Scheherazade" w:hAnsi="Scheherazade" w:cs="Scheherazade" w:hint="cs"/>
          <w:sz w:val="52"/>
          <w:szCs w:val="52"/>
          <w:rtl/>
        </w:rPr>
        <w:lastRenderedPageBreak/>
        <w:t xml:space="preserve">اغتاب اموت، تصیبنی نوبة قلبیة اذا ما اغتاب لأنه غضبان. مع ذلک یجب علیه أن یجتنب عن الغیبة، یجتنب عن الکذب، یجتنب عن المحرمات، فهذا یوقع الانسان فی حرج. فاتصال هذه الآیة بقوله و جاهدوا فی الله حق جهاده یوجب خللا فی ظهور هذا الذیل. </w:t>
      </w:r>
    </w:p>
    <w:p w14:paraId="1B6057F2" w14:textId="77777777" w:rsidR="002E3208" w:rsidRDefault="002E3208" w:rsidP="002E3208">
      <w:pPr>
        <w:rPr>
          <w:rFonts w:ascii="Scheherazade" w:hAnsi="Scheherazade" w:cs="Scheherazade"/>
          <w:sz w:val="52"/>
          <w:szCs w:val="52"/>
          <w:rtl/>
        </w:rPr>
      </w:pPr>
      <w:r>
        <w:rPr>
          <w:rFonts w:ascii="Scheherazade" w:hAnsi="Scheherazade" w:cs="Scheherazade" w:hint="cs"/>
          <w:sz w:val="52"/>
          <w:szCs w:val="52"/>
          <w:rtl/>
        </w:rPr>
        <w:t>فما مراد من هذا الذیل نتکلم عنه فی لیلة الأحد إن شاء الله.</w:t>
      </w:r>
    </w:p>
    <w:p w14:paraId="5A1A935D" w14:textId="77777777" w:rsidR="00206115" w:rsidRDefault="002E3208" w:rsidP="002E3208">
      <w:pPr>
        <w:rPr>
          <w:rFonts w:ascii="Scheherazade" w:hAnsi="Scheherazade" w:cs="Scheherazade"/>
          <w:sz w:val="52"/>
          <w:szCs w:val="52"/>
          <w:rtl/>
        </w:rPr>
      </w:pPr>
      <w:r>
        <w:rPr>
          <w:rFonts w:ascii="Scheherazade" w:hAnsi="Scheherazade" w:cs="Scheherazade" w:hint="cs"/>
          <w:sz w:val="52"/>
          <w:szCs w:val="52"/>
          <w:rtl/>
        </w:rPr>
        <w:t xml:space="preserve">و الحمد لله رب العالمین.  </w:t>
      </w:r>
    </w:p>
    <w:p w14:paraId="48943652" w14:textId="77777777" w:rsidR="00704B8D" w:rsidRDefault="00704B8D" w:rsidP="00206115">
      <w:pPr>
        <w:rPr>
          <w:rFonts w:ascii="Scheherazade" w:hAnsi="Scheherazade" w:cs="Scheherazade"/>
          <w:sz w:val="52"/>
          <w:szCs w:val="52"/>
          <w:rtl/>
        </w:rPr>
      </w:pPr>
    </w:p>
    <w:p w14:paraId="78F4B1F7" w14:textId="77777777" w:rsidR="00E13735" w:rsidRDefault="004973E6" w:rsidP="00C72509">
      <w:r>
        <w:rPr>
          <w:rFonts w:ascii="Scheherazade" w:hAnsi="Scheherazade" w:cs="Scheherazade" w:hint="cs"/>
          <w:sz w:val="52"/>
          <w:szCs w:val="52"/>
          <w:rtl/>
        </w:rPr>
        <w:t xml:space="preserve"> </w:t>
      </w:r>
      <w:r w:rsidR="00C72509">
        <w:rPr>
          <w:rFonts w:ascii="Scheherazade" w:hAnsi="Scheherazade" w:cs="Scheherazade" w:hint="cs"/>
          <w:sz w:val="52"/>
          <w:szCs w:val="52"/>
          <w:rtl/>
        </w:rPr>
        <w:t xml:space="preserve"> </w:t>
      </w:r>
      <w:r w:rsidR="00E13735">
        <w:rPr>
          <w:rFonts w:ascii="Scheherazade" w:hAnsi="Scheherazade" w:cs="Scheherazade" w:hint="cs"/>
          <w:sz w:val="52"/>
          <w:szCs w:val="52"/>
          <w:rtl/>
        </w:rPr>
        <w:t xml:space="preserve"> </w:t>
      </w:r>
    </w:p>
    <w:sectPr w:rsidR="00E137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ADF"/>
    <w:rsid w:val="000231FA"/>
    <w:rsid w:val="00026AFA"/>
    <w:rsid w:val="000837F4"/>
    <w:rsid w:val="000D5BB8"/>
    <w:rsid w:val="00137D81"/>
    <w:rsid w:val="00182143"/>
    <w:rsid w:val="00191389"/>
    <w:rsid w:val="00206115"/>
    <w:rsid w:val="00253917"/>
    <w:rsid w:val="002D44FB"/>
    <w:rsid w:val="002E3208"/>
    <w:rsid w:val="003B7F04"/>
    <w:rsid w:val="003C096F"/>
    <w:rsid w:val="003D519B"/>
    <w:rsid w:val="0042715F"/>
    <w:rsid w:val="00433D54"/>
    <w:rsid w:val="004973E6"/>
    <w:rsid w:val="004A1653"/>
    <w:rsid w:val="00533FC2"/>
    <w:rsid w:val="00596938"/>
    <w:rsid w:val="00704B8D"/>
    <w:rsid w:val="00721139"/>
    <w:rsid w:val="007255E3"/>
    <w:rsid w:val="00767869"/>
    <w:rsid w:val="007824ED"/>
    <w:rsid w:val="0080435E"/>
    <w:rsid w:val="0088700F"/>
    <w:rsid w:val="009307A2"/>
    <w:rsid w:val="00983831"/>
    <w:rsid w:val="009C31C9"/>
    <w:rsid w:val="00B9158C"/>
    <w:rsid w:val="00BB4ADF"/>
    <w:rsid w:val="00BF68AC"/>
    <w:rsid w:val="00C14819"/>
    <w:rsid w:val="00C24A26"/>
    <w:rsid w:val="00C72509"/>
    <w:rsid w:val="00CE38D4"/>
    <w:rsid w:val="00D94708"/>
    <w:rsid w:val="00DA26D7"/>
    <w:rsid w:val="00E13735"/>
    <w:rsid w:val="00E21424"/>
    <w:rsid w:val="00E66D03"/>
    <w:rsid w:val="00F453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3313C"/>
  <w15:chartTrackingRefBased/>
  <w15:docId w15:val="{27349089-022E-4A6C-8C1A-C3AD57BE6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ADF"/>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13</Pages>
  <Words>1573</Words>
  <Characters>8968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39</cp:revision>
  <dcterms:created xsi:type="dcterms:W3CDTF">2024-10-30T04:32:00Z</dcterms:created>
  <dcterms:modified xsi:type="dcterms:W3CDTF">2024-10-30T09:13:00Z</dcterms:modified>
</cp:coreProperties>
</file>